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A57F8" w14:textId="77777777" w:rsidR="00B02B27" w:rsidRDefault="00B02B27" w:rsidP="0075128E">
      <w:pPr>
        <w:pStyle w:val="Default"/>
        <w:spacing w:line="520" w:lineRule="exact"/>
        <w:jc w:val="center"/>
        <w:rPr>
          <w:rFonts w:ascii="Times New Roman" w:eastAsia="方正小标宋简体" w:hAnsi="Times New Roman" w:cs="方正小标宋简体" w:hint="default"/>
          <w:color w:val="auto"/>
          <w:kern w:val="2"/>
          <w:sz w:val="44"/>
          <w:szCs w:val="44"/>
          <w:shd w:val="clear" w:color="auto" w:fill="FFFFFF"/>
        </w:rPr>
      </w:pPr>
      <w:bookmarkStart w:id="0" w:name="_Toc342306957"/>
      <w:r w:rsidRPr="00B02B27">
        <w:rPr>
          <w:rFonts w:ascii="Times New Roman" w:eastAsia="方正小标宋简体" w:hAnsi="Times New Roman" w:cs="方正小标宋简体"/>
          <w:color w:val="auto"/>
          <w:kern w:val="2"/>
          <w:sz w:val="44"/>
          <w:szCs w:val="44"/>
          <w:shd w:val="clear" w:color="auto" w:fill="FFFFFF"/>
        </w:rPr>
        <w:t>抗微生素药物敏感性检测试剂</w:t>
      </w:r>
    </w:p>
    <w:p w14:paraId="1E820A97" w14:textId="4CB36668" w:rsidR="003C39DA" w:rsidRDefault="00B02B27" w:rsidP="0075128E">
      <w:pPr>
        <w:pStyle w:val="Default"/>
        <w:spacing w:line="520" w:lineRule="exact"/>
        <w:jc w:val="center"/>
        <w:rPr>
          <w:rFonts w:ascii="Times New Roman" w:eastAsia="方正小标宋简体" w:hAnsi="Times New Roman" w:cs="方正小标宋简体" w:hint="default"/>
          <w:color w:val="auto"/>
          <w:kern w:val="2"/>
          <w:sz w:val="44"/>
          <w:szCs w:val="44"/>
          <w:shd w:val="clear" w:color="auto" w:fill="FFFFFF"/>
        </w:rPr>
      </w:pPr>
      <w:r w:rsidRPr="00B02B27">
        <w:rPr>
          <w:rFonts w:ascii="Times New Roman" w:eastAsia="方正小标宋简体" w:hAnsi="Times New Roman" w:cs="方正小标宋简体"/>
          <w:color w:val="auto"/>
          <w:kern w:val="2"/>
          <w:sz w:val="44"/>
          <w:szCs w:val="44"/>
          <w:shd w:val="clear" w:color="auto" w:fill="FFFFFF"/>
        </w:rPr>
        <w:t>注册审查指导原则（征求意见稿）</w:t>
      </w:r>
    </w:p>
    <w:p w14:paraId="196C73BB" w14:textId="77777777" w:rsidR="00B02B27" w:rsidRDefault="00B02B27" w:rsidP="00B02B27">
      <w:pPr>
        <w:pStyle w:val="Default"/>
        <w:spacing w:line="520" w:lineRule="exact"/>
        <w:jc w:val="center"/>
        <w:rPr>
          <w:rFonts w:ascii="Times New Roman" w:hAnsi="Times New Roman" w:hint="default"/>
        </w:rPr>
      </w:pPr>
    </w:p>
    <w:bookmarkEnd w:id="0"/>
    <w:p w14:paraId="7DDD1340" w14:textId="70FA21CB" w:rsidR="003C39DA" w:rsidRDefault="003C39DA" w:rsidP="003C39DA">
      <w:pPr>
        <w:spacing w:line="520" w:lineRule="exact"/>
        <w:ind w:firstLineChars="200" w:firstLine="640"/>
        <w:rPr>
          <w:rFonts w:eastAsia="仿宋_GB2312"/>
          <w:bCs/>
          <w:sz w:val="32"/>
          <w:szCs w:val="32"/>
        </w:rPr>
      </w:pPr>
      <w:r>
        <w:rPr>
          <w:rFonts w:eastAsia="仿宋_GB2312"/>
          <w:bCs/>
          <w:sz w:val="32"/>
          <w:szCs w:val="32"/>
        </w:rPr>
        <w:t>本指导原则旨在</w:t>
      </w:r>
      <w:r>
        <w:rPr>
          <w:rFonts w:eastAsia="仿宋_GB2312"/>
          <w:sz w:val="32"/>
          <w:szCs w:val="32"/>
        </w:rPr>
        <w:t>指导注册申请人对</w:t>
      </w:r>
      <w:r w:rsidR="00D90D35" w:rsidRPr="00D90D35">
        <w:rPr>
          <w:rFonts w:eastAsia="仿宋_GB2312" w:hint="eastAsia"/>
          <w:sz w:val="32"/>
          <w:szCs w:val="32"/>
        </w:rPr>
        <w:t>抗微生物药物敏感性检测</w:t>
      </w:r>
      <w:r>
        <w:rPr>
          <w:rFonts w:eastAsia="仿宋_GB2312"/>
          <w:sz w:val="32"/>
          <w:szCs w:val="32"/>
        </w:rPr>
        <w:t>试剂注册申报资料的准备及撰写，同时也为技术审评部门审评注册申报资料提供参考。</w:t>
      </w:r>
    </w:p>
    <w:p w14:paraId="25387AA2" w14:textId="54673AE6" w:rsidR="003C39DA" w:rsidRDefault="003C39DA" w:rsidP="003C39DA">
      <w:pPr>
        <w:spacing w:line="520" w:lineRule="exact"/>
        <w:ind w:firstLineChars="200" w:firstLine="640"/>
        <w:rPr>
          <w:rFonts w:eastAsia="仿宋_GB2312"/>
          <w:bCs/>
          <w:sz w:val="32"/>
          <w:szCs w:val="32"/>
        </w:rPr>
      </w:pPr>
      <w:r>
        <w:rPr>
          <w:rFonts w:eastAsia="仿宋_GB2312"/>
          <w:bCs/>
          <w:sz w:val="32"/>
          <w:szCs w:val="32"/>
        </w:rPr>
        <w:t>本指导原则是对</w:t>
      </w:r>
      <w:r w:rsidR="00D90D35">
        <w:rPr>
          <w:rFonts w:eastAsia="仿宋_GB2312" w:hint="eastAsia"/>
          <w:bCs/>
          <w:sz w:val="32"/>
          <w:szCs w:val="32"/>
        </w:rPr>
        <w:t>此类</w:t>
      </w:r>
      <w:r>
        <w:rPr>
          <w:rFonts w:eastAsia="仿宋_GB2312"/>
          <w:bCs/>
          <w:sz w:val="32"/>
          <w:szCs w:val="32"/>
        </w:rPr>
        <w:t>试剂的一般要求，申请人应依据产品的具体特性确定其中内容是否适用，若不适用，需具体阐述理由及相应的科学依据，并依据产品的具体特性对注册申报资料内容进行充实和细化。</w:t>
      </w:r>
    </w:p>
    <w:p w14:paraId="02C5606A" w14:textId="77777777" w:rsidR="003C39DA" w:rsidRDefault="003C39DA" w:rsidP="003C39DA">
      <w:pPr>
        <w:spacing w:line="520" w:lineRule="exact"/>
        <w:ind w:firstLineChars="200" w:firstLine="640"/>
        <w:rPr>
          <w:rFonts w:eastAsia="仿宋_GB2312"/>
          <w:sz w:val="32"/>
          <w:szCs w:val="32"/>
        </w:rPr>
      </w:pPr>
      <w:r>
        <w:rPr>
          <w:rFonts w:eastAsia="仿宋_GB2312"/>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相关人员应在遵循相关法规的前提下使用本指导原则。</w:t>
      </w:r>
    </w:p>
    <w:p w14:paraId="69106187" w14:textId="77777777" w:rsidR="003C39DA" w:rsidRDefault="003C39DA" w:rsidP="003C39DA">
      <w:pPr>
        <w:spacing w:line="520" w:lineRule="exact"/>
        <w:ind w:firstLineChars="200" w:firstLine="640"/>
        <w:rPr>
          <w:rFonts w:eastAsia="仿宋_GB2312"/>
          <w:bCs/>
          <w:sz w:val="32"/>
          <w:szCs w:val="32"/>
        </w:rPr>
      </w:pPr>
      <w:r>
        <w:rPr>
          <w:rFonts w:eastAsia="仿宋_GB2312"/>
          <w:bCs/>
          <w:sz w:val="32"/>
          <w:szCs w:val="32"/>
        </w:rPr>
        <w:t>本指导原则是在现行法规、标准体系及当前认知水平下制定的，随着法规、标准体系不断完善及</w:t>
      </w:r>
      <w:r>
        <w:rPr>
          <w:rFonts w:eastAsia="仿宋_GB2312"/>
          <w:sz w:val="32"/>
          <w:szCs w:val="32"/>
        </w:rPr>
        <w:t>科学技术不断发展</w:t>
      </w:r>
      <w:r>
        <w:rPr>
          <w:rFonts w:eastAsia="仿宋_GB2312"/>
          <w:bCs/>
          <w:sz w:val="32"/>
          <w:szCs w:val="32"/>
        </w:rPr>
        <w:t>，本指导原则相关内容也将</w:t>
      </w:r>
      <w:r>
        <w:rPr>
          <w:rFonts w:eastAsia="仿宋_GB2312"/>
          <w:sz w:val="32"/>
          <w:szCs w:val="32"/>
        </w:rPr>
        <w:t>适时进行</w:t>
      </w:r>
      <w:r>
        <w:rPr>
          <w:rFonts w:eastAsia="仿宋_GB2312"/>
          <w:bCs/>
          <w:sz w:val="32"/>
          <w:szCs w:val="32"/>
        </w:rPr>
        <w:t>调整。</w:t>
      </w:r>
    </w:p>
    <w:p w14:paraId="347A5987" w14:textId="77777777" w:rsidR="003C39DA" w:rsidRDefault="003C39DA" w:rsidP="003C39DA">
      <w:pPr>
        <w:numPr>
          <w:ilvl w:val="0"/>
          <w:numId w:val="19"/>
        </w:numPr>
        <w:spacing w:line="520" w:lineRule="exact"/>
        <w:ind w:firstLineChars="200" w:firstLine="640"/>
        <w:outlineLvl w:val="0"/>
        <w:rPr>
          <w:rFonts w:eastAsia="黑体"/>
          <w:sz w:val="32"/>
          <w:szCs w:val="32"/>
        </w:rPr>
      </w:pPr>
      <w:bookmarkStart w:id="1" w:name="_Toc342306958"/>
      <w:r>
        <w:rPr>
          <w:rFonts w:eastAsia="黑体"/>
          <w:sz w:val="32"/>
          <w:szCs w:val="32"/>
        </w:rPr>
        <w:t>适用范围</w:t>
      </w:r>
      <w:bookmarkEnd w:id="1"/>
    </w:p>
    <w:p w14:paraId="54C96696" w14:textId="6AF2643D" w:rsidR="003C39DA" w:rsidRDefault="001F3D16" w:rsidP="003C39DA">
      <w:pPr>
        <w:widowControl/>
        <w:numPr>
          <w:ilvl w:val="255"/>
          <w:numId w:val="0"/>
        </w:numPr>
        <w:overflowPunct w:val="0"/>
        <w:spacing w:line="520" w:lineRule="exact"/>
        <w:ind w:firstLineChars="200" w:firstLine="640"/>
        <w:rPr>
          <w:rFonts w:eastAsia="仿宋_GB2312"/>
          <w:sz w:val="32"/>
          <w:szCs w:val="32"/>
        </w:rPr>
      </w:pPr>
      <w:r w:rsidRPr="008874CE">
        <w:rPr>
          <w:rFonts w:eastAsia="仿宋_GB2312"/>
          <w:sz w:val="32"/>
          <w:szCs w:val="32"/>
        </w:rPr>
        <w:t>本指导原则适用</w:t>
      </w:r>
      <w:r w:rsidRPr="008874CE">
        <w:rPr>
          <w:rFonts w:eastAsia="仿宋_GB2312" w:hint="eastAsia"/>
          <w:sz w:val="32"/>
          <w:szCs w:val="32"/>
        </w:rPr>
        <w:t>于</w:t>
      </w:r>
      <w:r w:rsidRPr="008874CE">
        <w:rPr>
          <w:rFonts w:eastAsia="仿宋_GB2312"/>
          <w:sz w:val="32"/>
          <w:szCs w:val="32"/>
        </w:rPr>
        <w:t>测定</w:t>
      </w:r>
      <w:r w:rsidR="003512EF" w:rsidRPr="008874CE">
        <w:rPr>
          <w:rFonts w:eastAsia="仿宋_GB2312"/>
          <w:sz w:val="32"/>
          <w:szCs w:val="32"/>
        </w:rPr>
        <w:t>抗微生物</w:t>
      </w:r>
      <w:r w:rsidRPr="008874CE">
        <w:rPr>
          <w:rFonts w:eastAsia="仿宋_GB2312"/>
          <w:sz w:val="32"/>
          <w:szCs w:val="32"/>
        </w:rPr>
        <w:t>药物在</w:t>
      </w:r>
      <w:r w:rsidRPr="008874CE">
        <w:rPr>
          <w:rFonts w:eastAsia="仿宋_GB2312" w:hint="eastAsia"/>
          <w:sz w:val="32"/>
          <w:szCs w:val="32"/>
        </w:rPr>
        <w:t>体外抑制</w:t>
      </w:r>
      <w:r w:rsidRPr="008874CE">
        <w:rPr>
          <w:rFonts w:eastAsia="仿宋_GB2312"/>
          <w:sz w:val="32"/>
          <w:szCs w:val="32"/>
        </w:rPr>
        <w:t>病原</w:t>
      </w:r>
      <w:r w:rsidRPr="008874CE">
        <w:rPr>
          <w:rFonts w:eastAsia="仿宋_GB2312" w:hint="eastAsia"/>
          <w:sz w:val="32"/>
          <w:szCs w:val="32"/>
        </w:rPr>
        <w:t>微生物</w:t>
      </w:r>
      <w:r w:rsidRPr="008874CE">
        <w:rPr>
          <w:rFonts w:eastAsia="仿宋_GB2312"/>
          <w:sz w:val="32"/>
          <w:szCs w:val="32"/>
        </w:rPr>
        <w:t>生长</w:t>
      </w:r>
      <w:r w:rsidR="00914E23" w:rsidRPr="008874CE">
        <w:rPr>
          <w:rFonts w:eastAsia="仿宋_GB2312" w:hint="eastAsia"/>
          <w:sz w:val="32"/>
          <w:szCs w:val="32"/>
        </w:rPr>
        <w:t>能力</w:t>
      </w:r>
      <w:r w:rsidR="003C39DA" w:rsidRPr="008874CE">
        <w:rPr>
          <w:rFonts w:eastAsia="仿宋_GB2312"/>
          <w:sz w:val="32"/>
          <w:szCs w:val="32"/>
        </w:rPr>
        <w:t>的试剂</w:t>
      </w:r>
      <w:r w:rsidR="00914E23" w:rsidRPr="008874CE">
        <w:rPr>
          <w:rFonts w:eastAsia="仿宋_GB2312" w:hint="eastAsia"/>
          <w:sz w:val="32"/>
          <w:szCs w:val="32"/>
        </w:rPr>
        <w:t>，</w:t>
      </w:r>
      <w:r w:rsidR="00914E23" w:rsidRPr="008874CE">
        <w:rPr>
          <w:rFonts w:eastAsia="仿宋_GB2312"/>
          <w:sz w:val="32"/>
          <w:szCs w:val="32"/>
        </w:rPr>
        <w:t>即</w:t>
      </w:r>
      <w:r w:rsidR="003512EF" w:rsidRPr="008874CE">
        <w:rPr>
          <w:rFonts w:eastAsia="仿宋_GB2312"/>
          <w:sz w:val="32"/>
          <w:szCs w:val="32"/>
        </w:rPr>
        <w:t>抗微生物</w:t>
      </w:r>
      <w:r w:rsidR="00914E23" w:rsidRPr="008874CE">
        <w:rPr>
          <w:rFonts w:eastAsia="仿宋_GB2312"/>
          <w:sz w:val="32"/>
          <w:szCs w:val="32"/>
        </w:rPr>
        <w:t>药物对细菌</w:t>
      </w:r>
      <w:r w:rsidR="00A36C07" w:rsidRPr="008874CE">
        <w:rPr>
          <w:rFonts w:eastAsia="仿宋_GB2312" w:hint="eastAsia"/>
          <w:sz w:val="32"/>
          <w:szCs w:val="32"/>
        </w:rPr>
        <w:t>或</w:t>
      </w:r>
      <w:r w:rsidR="00A36C07" w:rsidRPr="008874CE">
        <w:rPr>
          <w:rFonts w:eastAsia="仿宋_GB2312"/>
          <w:sz w:val="32"/>
          <w:szCs w:val="32"/>
        </w:rPr>
        <w:t>真菌</w:t>
      </w:r>
      <w:r w:rsidR="00914E23" w:rsidRPr="008874CE">
        <w:rPr>
          <w:rFonts w:eastAsia="仿宋_GB2312"/>
          <w:sz w:val="32"/>
          <w:szCs w:val="32"/>
        </w:rPr>
        <w:t>的抑制试验</w:t>
      </w:r>
      <w:r w:rsidR="00A36C07" w:rsidRPr="008874CE">
        <w:rPr>
          <w:rFonts w:eastAsia="仿宋_GB2312" w:hint="eastAsia"/>
          <w:sz w:val="32"/>
          <w:szCs w:val="32"/>
        </w:rPr>
        <w:t>，</w:t>
      </w:r>
      <w:r w:rsidR="00A36C07" w:rsidRPr="008874CE">
        <w:rPr>
          <w:rFonts w:eastAsia="仿宋_GB2312"/>
          <w:sz w:val="32"/>
          <w:szCs w:val="32"/>
        </w:rPr>
        <w:t>也</w:t>
      </w:r>
      <w:r w:rsidR="00A36C07" w:rsidRPr="008874CE">
        <w:rPr>
          <w:rFonts w:eastAsia="仿宋_GB2312" w:hint="eastAsia"/>
          <w:sz w:val="32"/>
          <w:szCs w:val="32"/>
        </w:rPr>
        <w:t>被称为</w:t>
      </w:r>
      <w:r w:rsidR="00A36C07" w:rsidRPr="008874CE">
        <w:rPr>
          <w:rFonts w:eastAsia="仿宋_GB2312"/>
          <w:sz w:val="32"/>
          <w:szCs w:val="32"/>
        </w:rPr>
        <w:t>细菌或真菌对药物的敏感性试验</w:t>
      </w:r>
      <w:r w:rsidR="007C48AE" w:rsidRPr="008874CE">
        <w:rPr>
          <w:rFonts w:eastAsia="仿宋_GB2312" w:hint="eastAsia"/>
          <w:sz w:val="32"/>
          <w:szCs w:val="32"/>
        </w:rPr>
        <w:t>。</w:t>
      </w:r>
      <w:r w:rsidR="003C39DA" w:rsidRPr="008874CE">
        <w:rPr>
          <w:rFonts w:eastAsia="仿宋_GB2312"/>
          <w:sz w:val="32"/>
          <w:szCs w:val="32"/>
        </w:rPr>
        <w:t>检</w:t>
      </w:r>
      <w:r w:rsidR="003C39DA">
        <w:rPr>
          <w:rFonts w:eastAsia="仿宋_GB2312"/>
          <w:sz w:val="32"/>
          <w:szCs w:val="32"/>
        </w:rPr>
        <w:t>测样本为从血液、体液、粪便、泌尿生殖道分泌物等临床样本中分离的纯菌。</w:t>
      </w:r>
      <w:r w:rsidR="007C48AE">
        <w:rPr>
          <w:rFonts w:eastAsia="仿宋_GB2312" w:hint="eastAsia"/>
          <w:sz w:val="32"/>
          <w:szCs w:val="32"/>
        </w:rPr>
        <w:t>商品化</w:t>
      </w:r>
      <w:r w:rsidR="007C48AE">
        <w:rPr>
          <w:rFonts w:eastAsia="仿宋_GB2312"/>
          <w:sz w:val="32"/>
          <w:szCs w:val="32"/>
        </w:rPr>
        <w:t>的</w:t>
      </w:r>
      <w:r w:rsidR="003512EF">
        <w:rPr>
          <w:rFonts w:eastAsia="仿宋_GB2312" w:hint="eastAsia"/>
          <w:sz w:val="32"/>
          <w:szCs w:val="32"/>
        </w:rPr>
        <w:t>抗微生物</w:t>
      </w:r>
      <w:r w:rsidR="001233B5">
        <w:rPr>
          <w:rFonts w:eastAsia="仿宋_GB2312"/>
          <w:sz w:val="32"/>
          <w:szCs w:val="32"/>
        </w:rPr>
        <w:t>药物敏感性试验（</w:t>
      </w:r>
      <w:r w:rsidR="001233B5">
        <w:rPr>
          <w:rFonts w:eastAsia="仿宋_GB2312" w:hint="eastAsia"/>
          <w:sz w:val="32"/>
          <w:szCs w:val="32"/>
        </w:rPr>
        <w:t>A</w:t>
      </w:r>
      <w:r w:rsidR="00565A4F">
        <w:rPr>
          <w:rFonts w:eastAsia="仿宋_GB2312"/>
          <w:sz w:val="32"/>
          <w:szCs w:val="32"/>
        </w:rPr>
        <w:t>ntim</w:t>
      </w:r>
      <w:r w:rsidR="001233B5">
        <w:rPr>
          <w:rFonts w:eastAsia="仿宋_GB2312"/>
          <w:sz w:val="32"/>
          <w:szCs w:val="32"/>
        </w:rPr>
        <w:t>i</w:t>
      </w:r>
      <w:r w:rsidR="00565A4F">
        <w:rPr>
          <w:rFonts w:eastAsia="仿宋_GB2312"/>
          <w:sz w:val="32"/>
          <w:szCs w:val="32"/>
        </w:rPr>
        <w:t>crobial</w:t>
      </w:r>
      <w:r w:rsidR="001233B5">
        <w:rPr>
          <w:rFonts w:eastAsia="仿宋_GB2312"/>
          <w:sz w:val="32"/>
          <w:szCs w:val="32"/>
        </w:rPr>
        <w:t xml:space="preserve"> Suscepti</w:t>
      </w:r>
      <w:r w:rsidR="00363032">
        <w:rPr>
          <w:rFonts w:eastAsia="仿宋_GB2312"/>
          <w:sz w:val="32"/>
          <w:szCs w:val="32"/>
        </w:rPr>
        <w:t xml:space="preserve">bility Test, </w:t>
      </w:r>
      <w:r w:rsidR="00363032">
        <w:rPr>
          <w:rFonts w:eastAsia="仿宋_GB2312"/>
          <w:sz w:val="32"/>
          <w:szCs w:val="32"/>
        </w:rPr>
        <w:lastRenderedPageBreak/>
        <w:t>AST</w:t>
      </w:r>
      <w:r w:rsidR="001233B5">
        <w:rPr>
          <w:rFonts w:eastAsia="仿宋_GB2312"/>
          <w:sz w:val="32"/>
          <w:szCs w:val="32"/>
        </w:rPr>
        <w:t>）</w:t>
      </w:r>
      <w:r w:rsidR="007C48AE">
        <w:rPr>
          <w:rFonts w:eastAsia="仿宋_GB2312" w:hint="eastAsia"/>
          <w:sz w:val="32"/>
          <w:szCs w:val="32"/>
        </w:rPr>
        <w:t>产品</w:t>
      </w:r>
      <w:r w:rsidR="00363032">
        <w:rPr>
          <w:rFonts w:eastAsia="仿宋_GB2312" w:hint="eastAsia"/>
          <w:sz w:val="32"/>
          <w:szCs w:val="32"/>
        </w:rPr>
        <w:t>通常</w:t>
      </w:r>
      <w:r w:rsidR="00363032">
        <w:rPr>
          <w:rFonts w:eastAsia="仿宋_GB2312"/>
          <w:sz w:val="32"/>
          <w:szCs w:val="32"/>
        </w:rPr>
        <w:t>包含</w:t>
      </w:r>
      <w:r w:rsidR="00041DBD">
        <w:rPr>
          <w:rFonts w:eastAsia="仿宋_GB2312" w:hint="eastAsia"/>
          <w:sz w:val="32"/>
          <w:szCs w:val="32"/>
        </w:rPr>
        <w:t>微量</w:t>
      </w:r>
      <w:r w:rsidR="00041DBD">
        <w:rPr>
          <w:rFonts w:eastAsia="仿宋_GB2312"/>
          <w:sz w:val="32"/>
          <w:szCs w:val="32"/>
        </w:rPr>
        <w:t>稀释法，</w:t>
      </w:r>
      <w:r w:rsidR="00041DBD">
        <w:rPr>
          <w:rFonts w:eastAsia="仿宋_GB2312" w:hint="eastAsia"/>
          <w:sz w:val="32"/>
          <w:szCs w:val="32"/>
        </w:rPr>
        <w:t>纸片</w:t>
      </w:r>
      <w:r w:rsidR="00041DBD">
        <w:rPr>
          <w:rFonts w:eastAsia="仿宋_GB2312"/>
          <w:sz w:val="32"/>
          <w:szCs w:val="32"/>
        </w:rPr>
        <w:t>扩散法，</w:t>
      </w:r>
      <w:r w:rsidR="006443D3" w:rsidRPr="006443D3">
        <w:rPr>
          <w:rFonts w:eastAsia="仿宋_GB2312" w:hint="eastAsia"/>
          <w:sz w:val="32"/>
          <w:szCs w:val="32"/>
        </w:rPr>
        <w:t>浓度梯度琼脂扩散法</w:t>
      </w:r>
      <w:r w:rsidR="006443D3">
        <w:rPr>
          <w:rFonts w:eastAsia="仿宋_GB2312" w:hint="eastAsia"/>
          <w:sz w:val="32"/>
          <w:szCs w:val="32"/>
        </w:rPr>
        <w:t>等</w:t>
      </w:r>
      <w:r w:rsidR="00041DBD">
        <w:rPr>
          <w:rFonts w:eastAsia="仿宋_GB2312"/>
          <w:sz w:val="32"/>
          <w:szCs w:val="32"/>
        </w:rPr>
        <w:t>。</w:t>
      </w:r>
    </w:p>
    <w:p w14:paraId="334084EF" w14:textId="4786083F" w:rsidR="00777560" w:rsidRPr="00030855" w:rsidRDefault="00777560" w:rsidP="00777560">
      <w:pPr>
        <w:spacing w:line="520" w:lineRule="exact"/>
        <w:ind w:firstLine="648"/>
        <w:contextualSpacing/>
        <w:rPr>
          <w:rFonts w:eastAsia="仿宋_GB2312"/>
          <w:sz w:val="32"/>
          <w:szCs w:val="32"/>
        </w:rPr>
      </w:pPr>
      <w:r>
        <w:rPr>
          <w:rFonts w:eastAsia="仿宋_GB2312" w:hint="eastAsia"/>
          <w:sz w:val="32"/>
          <w:szCs w:val="32"/>
        </w:rPr>
        <w:t>由于该类产品可能是多种</w:t>
      </w:r>
      <w:r w:rsidR="00DE2454">
        <w:rPr>
          <w:rFonts w:eastAsia="仿宋_GB2312" w:hint="eastAsia"/>
          <w:sz w:val="32"/>
          <w:szCs w:val="32"/>
        </w:rPr>
        <w:t>抗微生物</w:t>
      </w:r>
      <w:r>
        <w:rPr>
          <w:rFonts w:eastAsia="仿宋_GB2312" w:hint="eastAsia"/>
          <w:sz w:val="32"/>
          <w:szCs w:val="32"/>
        </w:rPr>
        <w:t>药物的组合，每种</w:t>
      </w:r>
      <w:r w:rsidR="00DE2454">
        <w:rPr>
          <w:rFonts w:eastAsia="仿宋_GB2312" w:hint="eastAsia"/>
          <w:sz w:val="32"/>
          <w:szCs w:val="32"/>
        </w:rPr>
        <w:t>抗微生物</w:t>
      </w:r>
      <w:r>
        <w:rPr>
          <w:rFonts w:eastAsia="仿宋_GB2312" w:hint="eastAsia"/>
          <w:sz w:val="32"/>
          <w:szCs w:val="32"/>
        </w:rPr>
        <w:t>药物对应不同的病原微生物种属组合，在产品设计中需同时考虑病原微生物和</w:t>
      </w:r>
      <w:r w:rsidR="00DE2454">
        <w:rPr>
          <w:rFonts w:eastAsia="仿宋_GB2312" w:hint="eastAsia"/>
          <w:sz w:val="32"/>
          <w:szCs w:val="32"/>
        </w:rPr>
        <w:t>抗微生物</w:t>
      </w:r>
      <w:r>
        <w:rPr>
          <w:rFonts w:eastAsia="仿宋_GB2312" w:hint="eastAsia"/>
          <w:sz w:val="32"/>
          <w:szCs w:val="32"/>
        </w:rPr>
        <w:t>药物的特性：（</w:t>
      </w:r>
      <w:r>
        <w:rPr>
          <w:rFonts w:eastAsia="仿宋_GB2312" w:hint="eastAsia"/>
          <w:sz w:val="32"/>
          <w:szCs w:val="32"/>
        </w:rPr>
        <w:t>1</w:t>
      </w:r>
      <w:r>
        <w:rPr>
          <w:rFonts w:eastAsia="仿宋_GB2312" w:hint="eastAsia"/>
          <w:sz w:val="32"/>
          <w:szCs w:val="32"/>
        </w:rPr>
        <w:t>）对于病原微生物的组合，需考虑产品培养基、孵育条件等试验条件是否能够满足</w:t>
      </w:r>
      <w:r w:rsidRPr="00F626F4">
        <w:rPr>
          <w:rFonts w:eastAsia="仿宋_GB2312" w:hint="eastAsia"/>
          <w:sz w:val="32"/>
          <w:szCs w:val="32"/>
        </w:rPr>
        <w:t>不同微生物的需求；（</w:t>
      </w:r>
      <w:r w:rsidRPr="00F626F4">
        <w:rPr>
          <w:rFonts w:eastAsia="仿宋_GB2312" w:hint="eastAsia"/>
          <w:sz w:val="32"/>
          <w:szCs w:val="32"/>
        </w:rPr>
        <w:t>2</w:t>
      </w:r>
      <w:r w:rsidRPr="00F626F4">
        <w:rPr>
          <w:rFonts w:eastAsia="仿宋_GB2312" w:hint="eastAsia"/>
          <w:sz w:val="32"/>
          <w:szCs w:val="32"/>
        </w:rPr>
        <w:t>）对于</w:t>
      </w:r>
      <w:r w:rsidR="00DE2454">
        <w:rPr>
          <w:rFonts w:eastAsia="仿宋_GB2312" w:hint="eastAsia"/>
          <w:sz w:val="32"/>
          <w:szCs w:val="32"/>
        </w:rPr>
        <w:t>抗微生物</w:t>
      </w:r>
      <w:r w:rsidRPr="00F626F4">
        <w:rPr>
          <w:rFonts w:eastAsia="仿宋_GB2312" w:hint="eastAsia"/>
          <w:sz w:val="32"/>
          <w:szCs w:val="32"/>
        </w:rPr>
        <w:t>药物的组合，需考虑试验体外诊断试剂方法学等是否适合该</w:t>
      </w:r>
      <w:r w:rsidR="00DE2454">
        <w:rPr>
          <w:rFonts w:eastAsia="仿宋_GB2312" w:hint="eastAsia"/>
          <w:sz w:val="32"/>
          <w:szCs w:val="32"/>
        </w:rPr>
        <w:t>抗微生物</w:t>
      </w:r>
      <w:r w:rsidRPr="00F626F4">
        <w:rPr>
          <w:rFonts w:eastAsia="仿宋_GB2312" w:hint="eastAsia"/>
          <w:sz w:val="32"/>
          <w:szCs w:val="32"/>
        </w:rPr>
        <w:t>药物特性，适当考虑临床常见</w:t>
      </w:r>
      <w:r w:rsidRPr="00F626F4">
        <w:rPr>
          <w:rFonts w:eastAsia="仿宋_GB2312"/>
          <w:sz w:val="32"/>
          <w:szCs w:val="32"/>
        </w:rPr>
        <w:t>耐药菌的抗</w:t>
      </w:r>
      <w:r w:rsidRPr="00F626F4">
        <w:rPr>
          <w:rFonts w:eastAsia="仿宋_GB2312" w:hint="eastAsia"/>
          <w:sz w:val="32"/>
          <w:szCs w:val="32"/>
        </w:rPr>
        <w:t>微生物</w:t>
      </w:r>
      <w:r w:rsidRPr="00F626F4">
        <w:rPr>
          <w:rFonts w:eastAsia="仿宋_GB2312"/>
          <w:sz w:val="32"/>
          <w:szCs w:val="32"/>
        </w:rPr>
        <w:t>药物</w:t>
      </w:r>
      <w:r w:rsidRPr="00F626F4">
        <w:rPr>
          <w:rFonts w:eastAsia="仿宋_GB2312" w:hint="eastAsia"/>
          <w:sz w:val="32"/>
          <w:szCs w:val="32"/>
        </w:rPr>
        <w:t>；（</w:t>
      </w:r>
      <w:r w:rsidRPr="00F626F4">
        <w:rPr>
          <w:rFonts w:eastAsia="仿宋_GB2312" w:hint="eastAsia"/>
          <w:sz w:val="32"/>
          <w:szCs w:val="32"/>
        </w:rPr>
        <w:t>3</w:t>
      </w:r>
      <w:r w:rsidRPr="00F626F4">
        <w:rPr>
          <w:rFonts w:eastAsia="仿宋_GB2312" w:hint="eastAsia"/>
          <w:sz w:val="32"/>
          <w:szCs w:val="32"/>
        </w:rPr>
        <w:t>）对于</w:t>
      </w:r>
      <w:r w:rsidR="00DE2454">
        <w:rPr>
          <w:rFonts w:eastAsia="仿宋_GB2312" w:hint="eastAsia"/>
          <w:sz w:val="32"/>
          <w:szCs w:val="32"/>
        </w:rPr>
        <w:t>抗微生物</w:t>
      </w:r>
      <w:r w:rsidRPr="00F626F4">
        <w:rPr>
          <w:rFonts w:eastAsia="仿宋_GB2312" w:hint="eastAsia"/>
          <w:sz w:val="32"/>
          <w:szCs w:val="32"/>
        </w:rPr>
        <w:t>药物浓度梯度设置，</w:t>
      </w:r>
      <w:r w:rsidRPr="00F626F4">
        <w:rPr>
          <w:rFonts w:eastAsia="仿宋_GB2312"/>
          <w:sz w:val="32"/>
          <w:szCs w:val="32"/>
        </w:rPr>
        <w:t>应有</w:t>
      </w:r>
      <w:r w:rsidRPr="00F626F4">
        <w:rPr>
          <w:rFonts w:eastAsia="仿宋_GB2312" w:hint="eastAsia"/>
          <w:sz w:val="32"/>
          <w:szCs w:val="32"/>
        </w:rPr>
        <w:t>充分依据，需考虑覆盖不同病原微生物药物敏感性检测的需求以及质控菌株检测的需求；建议覆盖</w:t>
      </w:r>
      <w:r w:rsidRPr="00F626F4">
        <w:rPr>
          <w:rFonts w:eastAsia="仿宋_GB2312"/>
          <w:sz w:val="32"/>
          <w:szCs w:val="32"/>
        </w:rPr>
        <w:t>折点</w:t>
      </w:r>
      <w:r w:rsidRPr="00F626F4">
        <w:rPr>
          <w:rFonts w:eastAsia="仿宋_GB2312" w:hint="eastAsia"/>
          <w:sz w:val="32"/>
          <w:szCs w:val="32"/>
        </w:rPr>
        <w:t>浓度</w:t>
      </w:r>
      <w:r w:rsidRPr="00F626F4">
        <w:rPr>
          <w:rFonts w:eastAsia="仿宋_GB2312"/>
          <w:sz w:val="32"/>
          <w:szCs w:val="32"/>
        </w:rPr>
        <w:t>，</w:t>
      </w:r>
      <w:r w:rsidRPr="00F626F4">
        <w:rPr>
          <w:rFonts w:eastAsia="仿宋_GB2312" w:hint="eastAsia"/>
          <w:sz w:val="32"/>
          <w:szCs w:val="32"/>
        </w:rPr>
        <w:t>特别对于</w:t>
      </w:r>
      <w:r w:rsidRPr="00F626F4">
        <w:rPr>
          <w:rFonts w:eastAsia="仿宋_GB2312"/>
          <w:sz w:val="32"/>
          <w:szCs w:val="32"/>
        </w:rPr>
        <w:t>一些重要药物，并考虑</w:t>
      </w:r>
      <w:r w:rsidRPr="00F626F4">
        <w:rPr>
          <w:rFonts w:eastAsia="仿宋_GB2312" w:hint="eastAsia"/>
          <w:sz w:val="32"/>
          <w:szCs w:val="32"/>
        </w:rPr>
        <w:t>药敏</w:t>
      </w:r>
      <w:r w:rsidRPr="00F626F4">
        <w:rPr>
          <w:rFonts w:eastAsia="仿宋_GB2312"/>
          <w:sz w:val="32"/>
          <w:szCs w:val="32"/>
        </w:rPr>
        <w:t>结果对临床用药方案</w:t>
      </w:r>
      <w:r w:rsidRPr="00F626F4">
        <w:rPr>
          <w:rFonts w:eastAsia="仿宋_GB2312" w:hint="eastAsia"/>
          <w:sz w:val="32"/>
          <w:szCs w:val="32"/>
        </w:rPr>
        <w:t>调整</w:t>
      </w:r>
      <w:r w:rsidRPr="00F626F4">
        <w:rPr>
          <w:rFonts w:eastAsia="仿宋_GB2312"/>
          <w:sz w:val="32"/>
          <w:szCs w:val="32"/>
        </w:rPr>
        <w:t>的影响</w:t>
      </w:r>
      <w:r w:rsidRPr="00F626F4">
        <w:rPr>
          <w:rFonts w:eastAsia="仿宋_GB2312" w:hint="eastAsia"/>
          <w:sz w:val="32"/>
          <w:szCs w:val="32"/>
        </w:rPr>
        <w:t>。此外，还需考虑试验体外诊断试剂质量控制是否能够满足不同病原微</w:t>
      </w:r>
      <w:r w:rsidR="00542EE4">
        <w:rPr>
          <w:rFonts w:eastAsia="仿宋_GB2312" w:hint="eastAsia"/>
          <w:sz w:val="32"/>
          <w:szCs w:val="32"/>
        </w:rPr>
        <w:t>生物的要求</w:t>
      </w:r>
      <w:r w:rsidR="002B148F">
        <w:rPr>
          <w:rFonts w:eastAsia="仿宋_GB2312" w:hint="eastAsia"/>
          <w:sz w:val="32"/>
          <w:szCs w:val="32"/>
        </w:rPr>
        <w:t>。</w:t>
      </w:r>
    </w:p>
    <w:p w14:paraId="6FFC58AA" w14:textId="20BD2CF7" w:rsidR="00777560" w:rsidRPr="00777560" w:rsidRDefault="004231D6" w:rsidP="00777560">
      <w:pPr>
        <w:spacing w:line="520" w:lineRule="exact"/>
        <w:ind w:firstLineChars="200" w:firstLine="640"/>
        <w:rPr>
          <w:rFonts w:eastAsia="仿宋_GB2312"/>
          <w:bCs/>
          <w:color w:val="000000"/>
          <w:sz w:val="32"/>
          <w:szCs w:val="32"/>
        </w:rPr>
      </w:pPr>
      <w:r>
        <w:rPr>
          <w:rFonts w:eastAsia="仿宋_GB2312" w:hint="eastAsia"/>
          <w:bCs/>
          <w:color w:val="000000"/>
          <w:sz w:val="32"/>
          <w:szCs w:val="32"/>
        </w:rPr>
        <w:t>对于采用</w:t>
      </w:r>
      <w:r w:rsidR="00777560" w:rsidRPr="009D5CFC">
        <w:rPr>
          <w:rFonts w:eastAsia="仿宋_GB2312" w:hint="eastAsia"/>
          <w:sz w:val="32"/>
          <w:szCs w:val="32"/>
        </w:rPr>
        <w:t>荧光探针聚合酶链式反应</w:t>
      </w:r>
      <w:r w:rsidR="00777560" w:rsidRPr="00030855">
        <w:rPr>
          <w:rFonts w:eastAsia="仿宋_GB2312"/>
          <w:sz w:val="32"/>
          <w:szCs w:val="32"/>
        </w:rPr>
        <w:t>或其他类分子生物学方法</w:t>
      </w:r>
      <w:r w:rsidR="00777560" w:rsidRPr="00030855">
        <w:rPr>
          <w:rFonts w:eastAsia="仿宋_GB2312" w:hint="eastAsia"/>
          <w:sz w:val="32"/>
          <w:szCs w:val="32"/>
        </w:rPr>
        <w:t>的</w:t>
      </w:r>
      <w:r w:rsidR="00777560" w:rsidRPr="00030855">
        <w:rPr>
          <w:rFonts w:eastAsia="仿宋_GB2312"/>
          <w:sz w:val="32"/>
          <w:szCs w:val="32"/>
        </w:rPr>
        <w:t>核酸检测技术</w:t>
      </w:r>
      <w:r w:rsidR="00777560" w:rsidRPr="00030855">
        <w:rPr>
          <w:rFonts w:eastAsia="仿宋_GB2312" w:hint="eastAsia"/>
          <w:bCs/>
          <w:color w:val="000000"/>
          <w:sz w:val="32"/>
          <w:szCs w:val="32"/>
        </w:rPr>
        <w:t>试剂</w:t>
      </w:r>
      <w:r w:rsidR="00777560" w:rsidRPr="00030855">
        <w:rPr>
          <w:rFonts w:eastAsia="仿宋_GB2312"/>
          <w:bCs/>
          <w:color w:val="000000"/>
          <w:sz w:val="32"/>
          <w:szCs w:val="32"/>
        </w:rPr>
        <w:t>，</w:t>
      </w:r>
      <w:r w:rsidR="00777560">
        <w:rPr>
          <w:rFonts w:eastAsia="仿宋_GB2312" w:hint="eastAsia"/>
          <w:bCs/>
          <w:color w:val="000000"/>
          <w:sz w:val="32"/>
          <w:szCs w:val="32"/>
        </w:rPr>
        <w:t>以及鉴定耐药机制的检测试剂，</w:t>
      </w:r>
      <w:r w:rsidR="00777560">
        <w:rPr>
          <w:rFonts w:eastAsia="仿宋_GB2312"/>
          <w:bCs/>
          <w:color w:val="000000"/>
          <w:sz w:val="32"/>
          <w:szCs w:val="32"/>
        </w:rPr>
        <w:t>不</w:t>
      </w:r>
      <w:r w:rsidR="00777560" w:rsidRPr="00030855">
        <w:rPr>
          <w:rFonts w:eastAsia="仿宋_GB2312"/>
          <w:bCs/>
          <w:color w:val="000000"/>
          <w:sz w:val="32"/>
          <w:szCs w:val="32"/>
        </w:rPr>
        <w:t>适用</w:t>
      </w:r>
      <w:r w:rsidR="00777560">
        <w:rPr>
          <w:rFonts w:eastAsia="仿宋_GB2312" w:hint="eastAsia"/>
          <w:bCs/>
          <w:color w:val="000000"/>
          <w:sz w:val="32"/>
          <w:szCs w:val="32"/>
        </w:rPr>
        <w:t>本指导原则</w:t>
      </w:r>
      <w:r w:rsidR="00777560" w:rsidRPr="00030855">
        <w:rPr>
          <w:rFonts w:eastAsia="仿宋_GB2312"/>
          <w:bCs/>
          <w:color w:val="000000"/>
          <w:sz w:val="32"/>
          <w:szCs w:val="32"/>
        </w:rPr>
        <w:t>。</w:t>
      </w:r>
    </w:p>
    <w:p w14:paraId="4D715A77" w14:textId="77777777" w:rsidR="003C39DA" w:rsidRDefault="003C39DA" w:rsidP="003C39DA">
      <w:pPr>
        <w:widowControl/>
        <w:numPr>
          <w:ilvl w:val="255"/>
          <w:numId w:val="0"/>
        </w:numPr>
        <w:overflowPunct w:val="0"/>
        <w:spacing w:line="520" w:lineRule="exact"/>
        <w:ind w:firstLineChars="200" w:firstLine="640"/>
      </w:pPr>
      <w:r>
        <w:rPr>
          <w:rFonts w:eastAsia="仿宋_GB2312"/>
          <w:sz w:val="32"/>
          <w:szCs w:val="32"/>
        </w:rPr>
        <w:t>对于其他方法，可能部分要求不适用或本文所述内容不够全面，申请人可以根据产品特性对适用部分进行评价或补充其他的评价资料进行相应性能的验证，但需阐述不适用的理由，并说明替代方法的科学合理性。</w:t>
      </w:r>
    </w:p>
    <w:p w14:paraId="10A85622" w14:textId="77777777" w:rsidR="003C39DA" w:rsidRDefault="003C39DA" w:rsidP="003C39DA">
      <w:pPr>
        <w:numPr>
          <w:ilvl w:val="0"/>
          <w:numId w:val="19"/>
        </w:numPr>
        <w:spacing w:line="520" w:lineRule="exact"/>
        <w:ind w:firstLineChars="200" w:firstLine="640"/>
        <w:outlineLvl w:val="0"/>
        <w:rPr>
          <w:rFonts w:eastAsia="黑体"/>
          <w:sz w:val="32"/>
          <w:szCs w:val="32"/>
        </w:rPr>
      </w:pPr>
      <w:r>
        <w:rPr>
          <w:rFonts w:eastAsia="黑体"/>
          <w:sz w:val="32"/>
          <w:szCs w:val="32"/>
        </w:rPr>
        <w:t>注册审查要点</w:t>
      </w:r>
    </w:p>
    <w:p w14:paraId="24FD1418" w14:textId="77777777" w:rsidR="003C39DA" w:rsidRDefault="003C39DA" w:rsidP="003C39DA">
      <w:pPr>
        <w:pStyle w:val="Default"/>
        <w:spacing w:line="520" w:lineRule="exact"/>
        <w:ind w:firstLineChars="200" w:firstLine="640"/>
        <w:jc w:val="both"/>
        <w:rPr>
          <w:rFonts w:ascii="Times New Roman" w:eastAsia="仿宋" w:hAnsi="Times New Roman" w:hint="default"/>
          <w:sz w:val="32"/>
          <w:szCs w:val="32"/>
        </w:rPr>
      </w:pPr>
      <w:bookmarkStart w:id="2" w:name="_Toc355613815"/>
      <w:r>
        <w:rPr>
          <w:rFonts w:ascii="Times New Roman" w:eastAsia="楷体_GB2312" w:hAnsi="Times New Roman" w:hint="default"/>
          <w:color w:val="auto"/>
          <w:sz w:val="32"/>
          <w:szCs w:val="32"/>
        </w:rPr>
        <w:t>（一）监管信息</w:t>
      </w:r>
    </w:p>
    <w:p w14:paraId="1BF8A9F9" w14:textId="77777777" w:rsidR="003C39DA" w:rsidRDefault="003C39DA" w:rsidP="003C39DA">
      <w:pPr>
        <w:spacing w:line="520" w:lineRule="exact"/>
        <w:ind w:firstLineChars="200" w:firstLine="640"/>
        <w:rPr>
          <w:rFonts w:eastAsia="仿宋_GB2312"/>
          <w:sz w:val="32"/>
          <w:szCs w:val="32"/>
        </w:rPr>
      </w:pPr>
      <w:r>
        <w:rPr>
          <w:rFonts w:eastAsia="仿宋_GB2312" w:hint="eastAsia"/>
          <w:sz w:val="32"/>
          <w:szCs w:val="32"/>
        </w:rPr>
        <w:t>1.</w:t>
      </w:r>
      <w:r>
        <w:rPr>
          <w:rFonts w:eastAsia="仿宋_GB2312"/>
          <w:sz w:val="32"/>
          <w:szCs w:val="32"/>
        </w:rPr>
        <w:t>产品名称及分类编码</w:t>
      </w:r>
    </w:p>
    <w:p w14:paraId="2D9D7359" w14:textId="77777777" w:rsidR="003C39DA" w:rsidRDefault="003C39DA" w:rsidP="003C39DA">
      <w:pPr>
        <w:widowControl/>
        <w:numPr>
          <w:ilvl w:val="255"/>
          <w:numId w:val="0"/>
        </w:numPr>
        <w:overflowPunct w:val="0"/>
        <w:spacing w:line="520" w:lineRule="exact"/>
        <w:ind w:firstLineChars="200" w:firstLine="640"/>
        <w:rPr>
          <w:rFonts w:eastAsia="仿宋_GB2312"/>
          <w:sz w:val="32"/>
          <w:szCs w:val="32"/>
        </w:rPr>
      </w:pPr>
      <w:r>
        <w:rPr>
          <w:rFonts w:eastAsia="仿宋_GB2312"/>
          <w:sz w:val="32"/>
          <w:szCs w:val="32"/>
        </w:rPr>
        <w:lastRenderedPageBreak/>
        <w:t>产品名称应符合《体外诊断试剂注册与备案管理办法》及相关法规的要求。根据《体外诊断试剂分类子目录》，该产品按照第二类体外诊断试剂管理，分类编码为</w:t>
      </w:r>
      <w:r>
        <w:rPr>
          <w:rFonts w:eastAsia="仿宋_GB2312"/>
          <w:sz w:val="32"/>
          <w:szCs w:val="32"/>
        </w:rPr>
        <w:t>6840</w:t>
      </w:r>
      <w:r>
        <w:rPr>
          <w:rFonts w:eastAsia="仿宋_GB2312"/>
          <w:sz w:val="32"/>
          <w:szCs w:val="32"/>
        </w:rPr>
        <w:t>。</w:t>
      </w:r>
    </w:p>
    <w:p w14:paraId="0C5EF886" w14:textId="77777777" w:rsidR="003C39DA" w:rsidRDefault="003C39DA" w:rsidP="003C39DA">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其他资料包括产品列表、关联文件、申报前与监管机构的联系情况和沟通记录以及符合性声明等文件。</w:t>
      </w:r>
    </w:p>
    <w:p w14:paraId="3270E254" w14:textId="77777777" w:rsidR="003C39DA" w:rsidRDefault="003C39DA" w:rsidP="003C39DA">
      <w:pPr>
        <w:pStyle w:val="Default"/>
        <w:spacing w:line="520" w:lineRule="exact"/>
        <w:ind w:firstLineChars="200" w:firstLine="640"/>
        <w:jc w:val="both"/>
        <w:rPr>
          <w:rFonts w:ascii="Times New Roman" w:eastAsia="楷体" w:hAnsi="Times New Roman" w:hint="default"/>
          <w:color w:val="auto"/>
          <w:sz w:val="32"/>
          <w:szCs w:val="32"/>
        </w:rPr>
      </w:pPr>
      <w:r>
        <w:rPr>
          <w:rFonts w:ascii="Times New Roman" w:eastAsia="楷体" w:hAnsi="Times New Roman" w:hint="default"/>
          <w:color w:val="auto"/>
          <w:sz w:val="32"/>
          <w:szCs w:val="32"/>
        </w:rPr>
        <w:t>（二）</w:t>
      </w:r>
      <w:r>
        <w:rPr>
          <w:rFonts w:ascii="Times New Roman" w:eastAsia="楷体_GB2312" w:hAnsi="Times New Roman" w:hint="default"/>
          <w:color w:val="auto"/>
          <w:sz w:val="32"/>
          <w:szCs w:val="32"/>
        </w:rPr>
        <w:t>综述资料</w:t>
      </w:r>
    </w:p>
    <w:p w14:paraId="2FA78C74" w14:textId="3B0AC3DB" w:rsidR="003C39DA" w:rsidRDefault="003C39DA" w:rsidP="003C39DA">
      <w:pPr>
        <w:spacing w:line="520" w:lineRule="exact"/>
        <w:ind w:firstLineChars="200" w:firstLine="640"/>
        <w:rPr>
          <w:rFonts w:eastAsia="仿宋_GB2312"/>
          <w:sz w:val="32"/>
          <w:szCs w:val="32"/>
        </w:rPr>
      </w:pPr>
      <w:bookmarkStart w:id="3" w:name="_Toc355613819"/>
      <w:bookmarkEnd w:id="2"/>
      <w:r>
        <w:rPr>
          <w:rFonts w:eastAsia="仿宋_GB2312"/>
          <w:sz w:val="32"/>
          <w:szCs w:val="32"/>
        </w:rPr>
        <w:t>综述资料主要包括概述、产品描述、预期用途、申报产品上市历史以及其他需要说明的内容。</w:t>
      </w:r>
      <w:r w:rsidR="008E0D7A">
        <w:rPr>
          <w:rFonts w:ascii="仿宋_GB2312" w:eastAsia="仿宋_GB2312" w:hint="eastAsia"/>
          <w:sz w:val="32"/>
          <w:szCs w:val="32"/>
        </w:rPr>
        <w:t>其中</w:t>
      </w:r>
      <w:r w:rsidR="008E0D7A">
        <w:rPr>
          <w:rFonts w:ascii="仿宋_GB2312" w:eastAsia="仿宋_GB2312"/>
          <w:sz w:val="32"/>
          <w:szCs w:val="32"/>
        </w:rPr>
        <w:t>,</w:t>
      </w:r>
      <w:r w:rsidR="008E0D7A">
        <w:rPr>
          <w:rFonts w:ascii="仿宋_GB2312" w:eastAsia="仿宋_GB2312" w:hint="eastAsia"/>
          <w:sz w:val="32"/>
          <w:szCs w:val="32"/>
        </w:rPr>
        <w:t>产品描述应详述技术原理、产品主要研究结果的总结和评价、与同类和</w:t>
      </w:r>
      <w:r w:rsidR="008E0D7A">
        <w:rPr>
          <w:rFonts w:ascii="仿宋_GB2312" w:eastAsia="仿宋_GB2312"/>
          <w:sz w:val="32"/>
          <w:szCs w:val="32"/>
        </w:rPr>
        <w:t>/</w:t>
      </w:r>
      <w:r w:rsidR="008E0D7A">
        <w:rPr>
          <w:rFonts w:ascii="仿宋_GB2312" w:eastAsia="仿宋_GB2312" w:hint="eastAsia"/>
          <w:sz w:val="32"/>
          <w:szCs w:val="32"/>
        </w:rPr>
        <w:t>或前代产品的比较等。与同类和</w:t>
      </w:r>
      <w:r w:rsidR="008E0D7A">
        <w:rPr>
          <w:rFonts w:ascii="仿宋_GB2312" w:eastAsia="仿宋_GB2312"/>
          <w:sz w:val="32"/>
          <w:szCs w:val="32"/>
        </w:rPr>
        <w:t>/</w:t>
      </w:r>
      <w:r w:rsidR="008E0D7A">
        <w:rPr>
          <w:rFonts w:ascii="仿宋_GB2312" w:eastAsia="仿宋_GB2312" w:hint="eastAsia"/>
          <w:sz w:val="32"/>
          <w:szCs w:val="32"/>
        </w:rPr>
        <w:t>或前代产品的比较应着重从技术原理、主要组成成分、预期用途、性能指标</w:t>
      </w:r>
      <w:r w:rsidR="0006599E">
        <w:rPr>
          <w:rFonts w:ascii="仿宋_GB2312" w:eastAsia="仿宋_GB2312" w:hint="eastAsia"/>
          <w:sz w:val="32"/>
          <w:szCs w:val="32"/>
        </w:rPr>
        <w:t>、折点</w:t>
      </w:r>
      <w:r w:rsidR="008E0D7A">
        <w:rPr>
          <w:rFonts w:ascii="仿宋_GB2312" w:eastAsia="仿宋_GB2312" w:hint="eastAsia"/>
          <w:sz w:val="32"/>
          <w:szCs w:val="32"/>
        </w:rPr>
        <w:t>、临床应用情况等方面</w:t>
      </w:r>
      <w:r w:rsidR="008E0D7A">
        <w:rPr>
          <w:rFonts w:eastAsia="仿宋_GB2312"/>
          <w:sz w:val="32"/>
          <w:szCs w:val="32"/>
        </w:rPr>
        <w:t>详细说明申报产品与已获批准的同类</w:t>
      </w:r>
      <w:r w:rsidR="008E0D7A">
        <w:rPr>
          <w:rFonts w:eastAsia="仿宋_GB2312" w:hint="eastAsia"/>
          <w:sz w:val="32"/>
          <w:szCs w:val="32"/>
        </w:rPr>
        <w:t>/</w:t>
      </w:r>
      <w:r w:rsidR="008E0D7A">
        <w:rPr>
          <w:rFonts w:eastAsia="仿宋_GB2312" w:hint="eastAsia"/>
          <w:sz w:val="32"/>
          <w:szCs w:val="32"/>
        </w:rPr>
        <w:t>前代</w:t>
      </w:r>
      <w:r w:rsidR="008E0D7A">
        <w:rPr>
          <w:rFonts w:eastAsia="仿宋_GB2312"/>
          <w:sz w:val="32"/>
          <w:szCs w:val="32"/>
        </w:rPr>
        <w:t>产品之间的主要区别。</w:t>
      </w:r>
    </w:p>
    <w:p w14:paraId="49C4131C"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t>1.</w:t>
      </w:r>
      <w:r>
        <w:rPr>
          <w:rFonts w:ascii="Times New Roman" w:eastAsia="仿宋_GB2312" w:hAnsi="Times New Roman" w:hint="default"/>
          <w:color w:val="auto"/>
          <w:kern w:val="2"/>
          <w:sz w:val="32"/>
          <w:szCs w:val="32"/>
        </w:rPr>
        <w:t>概述</w:t>
      </w:r>
    </w:p>
    <w:p w14:paraId="021DF244" w14:textId="77777777" w:rsidR="003C39DA" w:rsidRDefault="003C39DA" w:rsidP="003C39DA">
      <w:pPr>
        <w:numPr>
          <w:ilvl w:val="255"/>
          <w:numId w:val="0"/>
        </w:numPr>
        <w:spacing w:line="520" w:lineRule="exact"/>
        <w:ind w:firstLineChars="200" w:firstLine="640"/>
        <w:rPr>
          <w:rFonts w:eastAsia="仿宋_GB2312"/>
          <w:sz w:val="32"/>
          <w:szCs w:val="32"/>
        </w:rPr>
      </w:pPr>
      <w:r>
        <w:rPr>
          <w:rFonts w:eastAsia="仿宋_GB2312"/>
          <w:sz w:val="32"/>
          <w:szCs w:val="32"/>
        </w:rPr>
        <w:t>1.1</w:t>
      </w:r>
      <w:r>
        <w:rPr>
          <w:rFonts w:eastAsia="仿宋_GB2312"/>
          <w:sz w:val="32"/>
          <w:szCs w:val="32"/>
        </w:rPr>
        <w:t>通用名称及确定依据</w:t>
      </w:r>
    </w:p>
    <w:p w14:paraId="51E3CD0E" w14:textId="147CBDB7" w:rsidR="003C39DA" w:rsidRDefault="003C39DA" w:rsidP="003C39DA">
      <w:pPr>
        <w:spacing w:line="520" w:lineRule="exact"/>
        <w:ind w:firstLineChars="200" w:firstLine="640"/>
        <w:rPr>
          <w:rFonts w:eastAsia="仿宋_GB2312"/>
          <w:sz w:val="32"/>
          <w:szCs w:val="32"/>
        </w:rPr>
      </w:pPr>
      <w:r>
        <w:rPr>
          <w:rFonts w:eastAsia="仿宋_GB2312"/>
          <w:sz w:val="32"/>
          <w:szCs w:val="32"/>
        </w:rPr>
        <w:t>根据《体外诊断试剂注册与备案管理办法》要求，体外诊断试剂的产</w:t>
      </w:r>
      <w:r w:rsidRPr="00FF12DE">
        <w:rPr>
          <w:rFonts w:eastAsia="仿宋_GB2312"/>
          <w:sz w:val="32"/>
          <w:szCs w:val="32"/>
        </w:rPr>
        <w:t>品名称一般由被测物质名称、用途和方法</w:t>
      </w:r>
      <w:r w:rsidRPr="00FF12DE">
        <w:rPr>
          <w:rFonts w:eastAsia="仿宋_GB2312"/>
          <w:sz w:val="32"/>
          <w:szCs w:val="32"/>
        </w:rPr>
        <w:t>/</w:t>
      </w:r>
      <w:r w:rsidRPr="00FF12DE">
        <w:rPr>
          <w:rFonts w:eastAsia="仿宋_GB2312"/>
          <w:sz w:val="32"/>
          <w:szCs w:val="32"/>
        </w:rPr>
        <w:t>原理三部分组成，例如：本产品被测物为革兰阳性菌，用途为</w:t>
      </w:r>
      <w:r w:rsidR="00F31FA3" w:rsidRPr="00FF12DE">
        <w:rPr>
          <w:rFonts w:eastAsia="仿宋_GB2312" w:hint="eastAsia"/>
          <w:sz w:val="32"/>
          <w:szCs w:val="32"/>
        </w:rPr>
        <w:t>药物敏感</w:t>
      </w:r>
      <w:r w:rsidR="00F31FA3" w:rsidRPr="00FF12DE">
        <w:rPr>
          <w:rFonts w:eastAsia="仿宋_GB2312"/>
          <w:sz w:val="32"/>
          <w:szCs w:val="32"/>
        </w:rPr>
        <w:t>性检测，</w:t>
      </w:r>
      <w:r w:rsidR="00903C5E" w:rsidRPr="00FF12DE">
        <w:rPr>
          <w:rFonts w:eastAsia="仿宋_GB2312"/>
          <w:sz w:val="32"/>
          <w:szCs w:val="32"/>
        </w:rPr>
        <w:t>或</w:t>
      </w:r>
      <w:r w:rsidR="00F31FA3" w:rsidRPr="00FF12DE">
        <w:rPr>
          <w:rFonts w:eastAsia="仿宋_GB2312" w:hint="eastAsia"/>
          <w:sz w:val="32"/>
          <w:szCs w:val="32"/>
        </w:rPr>
        <w:t>微生物</w:t>
      </w:r>
      <w:r w:rsidRPr="00FF12DE">
        <w:rPr>
          <w:rFonts w:eastAsia="仿宋_GB2312"/>
          <w:sz w:val="32"/>
          <w:szCs w:val="32"/>
        </w:rPr>
        <w:t>鉴定</w:t>
      </w:r>
      <w:r w:rsidR="00903C5E" w:rsidRPr="00FF12DE">
        <w:rPr>
          <w:rFonts w:eastAsia="仿宋_GB2312" w:hint="eastAsia"/>
          <w:sz w:val="32"/>
          <w:szCs w:val="32"/>
        </w:rPr>
        <w:t>及</w:t>
      </w:r>
      <w:r w:rsidR="00F31FA3" w:rsidRPr="00FF12DE">
        <w:rPr>
          <w:rFonts w:eastAsia="仿宋_GB2312" w:hint="eastAsia"/>
          <w:sz w:val="32"/>
          <w:szCs w:val="32"/>
        </w:rPr>
        <w:t>药物</w:t>
      </w:r>
      <w:r w:rsidR="00F31FA3" w:rsidRPr="00FF12DE">
        <w:rPr>
          <w:rFonts w:eastAsia="仿宋_GB2312"/>
          <w:sz w:val="32"/>
          <w:szCs w:val="32"/>
        </w:rPr>
        <w:t>敏感性检测的</w:t>
      </w:r>
      <w:r w:rsidR="00903C5E" w:rsidRPr="00FF12DE">
        <w:rPr>
          <w:rFonts w:eastAsia="仿宋_GB2312"/>
          <w:sz w:val="32"/>
          <w:szCs w:val="32"/>
        </w:rPr>
        <w:t>试剂盒</w:t>
      </w:r>
      <w:r w:rsidR="00903C5E" w:rsidRPr="00FF12DE">
        <w:rPr>
          <w:rFonts w:eastAsia="仿宋_GB2312"/>
          <w:sz w:val="32"/>
          <w:szCs w:val="32"/>
        </w:rPr>
        <w:t>/</w:t>
      </w:r>
      <w:r w:rsidRPr="00FF12DE">
        <w:rPr>
          <w:rFonts w:eastAsia="仿宋_GB2312"/>
          <w:sz w:val="32"/>
          <w:szCs w:val="32"/>
        </w:rPr>
        <w:t>板</w:t>
      </w:r>
      <w:r w:rsidRPr="00FF12DE">
        <w:rPr>
          <w:rFonts w:eastAsia="仿宋_GB2312" w:hint="eastAsia"/>
          <w:sz w:val="32"/>
          <w:szCs w:val="32"/>
        </w:rPr>
        <w:t>/</w:t>
      </w:r>
      <w:r w:rsidRPr="00FF12DE">
        <w:rPr>
          <w:rFonts w:eastAsia="仿宋_GB2312" w:hint="eastAsia"/>
          <w:sz w:val="32"/>
          <w:szCs w:val="32"/>
        </w:rPr>
        <w:t>卡</w:t>
      </w:r>
      <w:r w:rsidR="00197F61" w:rsidRPr="00FF12DE">
        <w:rPr>
          <w:rFonts w:eastAsia="仿宋_GB2312" w:hint="eastAsia"/>
          <w:sz w:val="32"/>
          <w:szCs w:val="32"/>
        </w:rPr>
        <w:t>/</w:t>
      </w:r>
      <w:r w:rsidR="00197F61" w:rsidRPr="00FF12DE">
        <w:rPr>
          <w:rFonts w:eastAsia="仿宋_GB2312" w:hint="eastAsia"/>
          <w:sz w:val="32"/>
          <w:szCs w:val="32"/>
        </w:rPr>
        <w:t>条</w:t>
      </w:r>
      <w:r w:rsidRPr="00FF12DE">
        <w:rPr>
          <w:rFonts w:eastAsia="仿宋_GB2312"/>
          <w:sz w:val="32"/>
          <w:szCs w:val="32"/>
        </w:rPr>
        <w:t>，</w:t>
      </w:r>
      <w:r w:rsidR="008F5B7D" w:rsidRPr="00FF12DE">
        <w:rPr>
          <w:rFonts w:eastAsia="仿宋_GB2312" w:hint="eastAsia"/>
          <w:sz w:val="32"/>
          <w:szCs w:val="32"/>
        </w:rPr>
        <w:t>或</w:t>
      </w:r>
      <w:r w:rsidR="008F5B7D" w:rsidRPr="00FF12DE">
        <w:rPr>
          <w:rFonts w:eastAsia="仿宋_GB2312" w:hint="eastAsia"/>
          <w:sz w:val="32"/>
          <w:szCs w:val="32"/>
        </w:rPr>
        <w:t>XXX</w:t>
      </w:r>
      <w:r w:rsidR="008F5B7D" w:rsidRPr="00FF12DE">
        <w:rPr>
          <w:rFonts w:eastAsia="仿宋_GB2312" w:hint="eastAsia"/>
          <w:sz w:val="32"/>
          <w:szCs w:val="32"/>
        </w:rPr>
        <w:t>（</w:t>
      </w:r>
      <w:r w:rsidR="00A71B91" w:rsidRPr="00FF12DE">
        <w:rPr>
          <w:rFonts w:eastAsia="仿宋_GB2312" w:hint="eastAsia"/>
          <w:sz w:val="32"/>
          <w:szCs w:val="32"/>
        </w:rPr>
        <w:t>具体</w:t>
      </w:r>
      <w:r w:rsidR="008F5B7D" w:rsidRPr="00FF12DE">
        <w:rPr>
          <w:rFonts w:eastAsia="仿宋_GB2312" w:hint="eastAsia"/>
          <w:sz w:val="32"/>
          <w:szCs w:val="32"/>
        </w:rPr>
        <w:t>药物</w:t>
      </w:r>
      <w:r w:rsidR="008F5B7D" w:rsidRPr="00FF12DE">
        <w:rPr>
          <w:rFonts w:eastAsia="仿宋_GB2312"/>
          <w:sz w:val="32"/>
          <w:szCs w:val="32"/>
        </w:rPr>
        <w:t>名称</w:t>
      </w:r>
      <w:r w:rsidR="008F5B7D" w:rsidRPr="00FF12DE">
        <w:rPr>
          <w:rFonts w:eastAsia="仿宋_GB2312" w:hint="eastAsia"/>
          <w:sz w:val="32"/>
          <w:szCs w:val="32"/>
        </w:rPr>
        <w:t>）</w:t>
      </w:r>
      <w:r w:rsidR="008438E0" w:rsidRPr="00FF12DE">
        <w:rPr>
          <w:rFonts w:eastAsia="仿宋_GB2312" w:hint="eastAsia"/>
          <w:sz w:val="32"/>
          <w:szCs w:val="32"/>
        </w:rPr>
        <w:t>药敏实验纸片</w:t>
      </w:r>
      <w:r w:rsidR="008F5B7D" w:rsidRPr="00FF12DE">
        <w:rPr>
          <w:rFonts w:eastAsia="仿宋_GB2312" w:hint="eastAsia"/>
          <w:sz w:val="32"/>
          <w:szCs w:val="32"/>
        </w:rPr>
        <w:t>，或</w:t>
      </w:r>
      <w:r w:rsidR="008F5B7D" w:rsidRPr="00FF12DE">
        <w:rPr>
          <w:rFonts w:eastAsia="仿宋_GB2312" w:hint="eastAsia"/>
          <w:sz w:val="32"/>
          <w:szCs w:val="32"/>
        </w:rPr>
        <w:t>XXX</w:t>
      </w:r>
      <w:r w:rsidR="008F5B7D" w:rsidRPr="00FF12DE">
        <w:rPr>
          <w:rFonts w:eastAsia="仿宋_GB2312" w:hint="eastAsia"/>
          <w:sz w:val="32"/>
          <w:szCs w:val="32"/>
        </w:rPr>
        <w:t>药物</w:t>
      </w:r>
      <w:r w:rsidR="008438E0" w:rsidRPr="00FF12DE">
        <w:rPr>
          <w:rFonts w:eastAsia="仿宋_GB2312" w:hint="eastAsia"/>
          <w:sz w:val="32"/>
          <w:szCs w:val="32"/>
        </w:rPr>
        <w:t>浓度梯度琼脂扩散药敏条</w:t>
      </w:r>
      <w:r w:rsidR="008F5B7D" w:rsidRPr="00FF12DE">
        <w:rPr>
          <w:rFonts w:eastAsia="仿宋_GB2312" w:hint="eastAsia"/>
          <w:sz w:val="32"/>
          <w:szCs w:val="32"/>
        </w:rPr>
        <w:t>，</w:t>
      </w:r>
      <w:r w:rsidR="00BB4117" w:rsidRPr="00FF12DE">
        <w:rPr>
          <w:rFonts w:eastAsia="仿宋_GB2312" w:hint="eastAsia"/>
          <w:sz w:val="32"/>
          <w:szCs w:val="32"/>
        </w:rPr>
        <w:t>产品</w:t>
      </w:r>
      <w:r w:rsidR="00BB4117" w:rsidRPr="00FF12DE">
        <w:rPr>
          <w:rFonts w:eastAsia="仿宋_GB2312"/>
          <w:sz w:val="32"/>
          <w:szCs w:val="32"/>
        </w:rPr>
        <w:t>名称中明确</w:t>
      </w:r>
      <w:r w:rsidRPr="00FF12DE">
        <w:rPr>
          <w:rFonts w:eastAsia="仿宋_GB2312"/>
          <w:sz w:val="32"/>
          <w:szCs w:val="32"/>
        </w:rPr>
        <w:t>检测方法</w:t>
      </w:r>
      <w:r w:rsidRPr="00FF12DE">
        <w:rPr>
          <w:rFonts w:eastAsia="仿宋_GB2312"/>
          <w:sz w:val="32"/>
          <w:szCs w:val="32"/>
        </w:rPr>
        <w:t>/</w:t>
      </w:r>
      <w:r w:rsidRPr="00FF12DE">
        <w:rPr>
          <w:rFonts w:eastAsia="仿宋_GB2312"/>
          <w:sz w:val="32"/>
          <w:szCs w:val="32"/>
        </w:rPr>
        <w:t>原理</w:t>
      </w:r>
      <w:r w:rsidR="00BB4117" w:rsidRPr="00FF12DE">
        <w:rPr>
          <w:rFonts w:eastAsia="仿宋_GB2312" w:hint="eastAsia"/>
          <w:sz w:val="32"/>
          <w:szCs w:val="32"/>
        </w:rPr>
        <w:t>，</w:t>
      </w:r>
      <w:r w:rsidR="00BB4117" w:rsidRPr="00FF12DE">
        <w:rPr>
          <w:rFonts w:eastAsia="仿宋_GB2312"/>
          <w:sz w:val="32"/>
          <w:szCs w:val="32"/>
        </w:rPr>
        <w:t>如</w:t>
      </w:r>
      <w:r w:rsidRPr="00FF12DE">
        <w:rPr>
          <w:rFonts w:eastAsia="仿宋_GB2312"/>
          <w:sz w:val="32"/>
          <w:szCs w:val="32"/>
        </w:rPr>
        <w:t>为</w:t>
      </w:r>
      <w:r w:rsidR="008F5B7D" w:rsidRPr="00FF12DE">
        <w:rPr>
          <w:rFonts w:eastAsia="仿宋_GB2312" w:hint="eastAsia"/>
          <w:sz w:val="32"/>
          <w:szCs w:val="32"/>
        </w:rPr>
        <w:t>微量</w:t>
      </w:r>
      <w:r w:rsidR="008F5B7D" w:rsidRPr="00FF12DE">
        <w:rPr>
          <w:rFonts w:eastAsia="仿宋_GB2312"/>
          <w:sz w:val="32"/>
          <w:szCs w:val="32"/>
        </w:rPr>
        <w:t>稀释法</w:t>
      </w:r>
      <w:r w:rsidR="008438E0" w:rsidRPr="00FF12DE">
        <w:rPr>
          <w:rFonts w:eastAsia="仿宋_GB2312" w:hint="eastAsia"/>
          <w:sz w:val="32"/>
          <w:szCs w:val="32"/>
        </w:rPr>
        <w:t>，</w:t>
      </w:r>
      <w:r w:rsidR="008438E0" w:rsidRPr="00FF12DE">
        <w:rPr>
          <w:rFonts w:eastAsia="仿宋_GB2312"/>
          <w:sz w:val="32"/>
          <w:szCs w:val="32"/>
        </w:rPr>
        <w:t>扩散法</w:t>
      </w:r>
      <w:r w:rsidR="00197F61" w:rsidRPr="00FF12DE">
        <w:rPr>
          <w:rFonts w:eastAsia="仿宋_GB2312" w:hint="eastAsia"/>
          <w:sz w:val="32"/>
          <w:szCs w:val="32"/>
        </w:rPr>
        <w:t>(</w:t>
      </w:r>
      <w:r w:rsidR="00197F61" w:rsidRPr="00FF12DE">
        <w:rPr>
          <w:rFonts w:eastAsia="仿宋_GB2312" w:hint="eastAsia"/>
          <w:sz w:val="32"/>
          <w:szCs w:val="32"/>
        </w:rPr>
        <w:t>纸片法</w:t>
      </w:r>
      <w:r w:rsidR="00197F61" w:rsidRPr="00FF12DE">
        <w:rPr>
          <w:rFonts w:eastAsia="仿宋_GB2312" w:hint="eastAsia"/>
          <w:sz w:val="32"/>
          <w:szCs w:val="32"/>
        </w:rPr>
        <w:t>)</w:t>
      </w:r>
      <w:r w:rsidR="008438E0" w:rsidRPr="00FF12DE">
        <w:rPr>
          <w:rFonts w:eastAsia="仿宋_GB2312" w:hint="eastAsia"/>
          <w:sz w:val="32"/>
          <w:szCs w:val="32"/>
        </w:rPr>
        <w:t>，浓度梯度琼脂扩散法等。</w:t>
      </w:r>
    </w:p>
    <w:p w14:paraId="2B3E6E54"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1.2</w:t>
      </w:r>
      <w:r>
        <w:rPr>
          <w:rFonts w:ascii="Times New Roman" w:eastAsia="仿宋_GB2312" w:hAnsi="Times New Roman" w:hint="default"/>
          <w:color w:val="auto"/>
          <w:kern w:val="2"/>
          <w:sz w:val="32"/>
          <w:szCs w:val="32"/>
        </w:rPr>
        <w:t>描述申报产品预期用途</w:t>
      </w:r>
    </w:p>
    <w:p w14:paraId="151B47A3" w14:textId="10D01345"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sidRPr="00FF12DE">
        <w:rPr>
          <w:rFonts w:ascii="Times New Roman" w:eastAsia="仿宋_GB2312" w:hAnsi="Times New Roman" w:hint="default"/>
          <w:color w:val="auto"/>
          <w:kern w:val="2"/>
          <w:sz w:val="32"/>
          <w:szCs w:val="32"/>
        </w:rPr>
        <w:t>一般根据细菌</w:t>
      </w:r>
      <w:r w:rsidR="00A71B91" w:rsidRPr="00FF12DE">
        <w:rPr>
          <w:rFonts w:ascii="Times New Roman" w:eastAsia="仿宋_GB2312" w:hAnsi="Times New Roman"/>
          <w:color w:val="auto"/>
          <w:kern w:val="2"/>
          <w:sz w:val="32"/>
          <w:szCs w:val="32"/>
        </w:rPr>
        <w:t>/</w:t>
      </w:r>
      <w:r w:rsidR="00A71B91" w:rsidRPr="00FF12DE">
        <w:rPr>
          <w:rFonts w:ascii="Times New Roman" w:eastAsia="仿宋_GB2312" w:hAnsi="Times New Roman"/>
          <w:color w:val="auto"/>
          <w:kern w:val="2"/>
          <w:sz w:val="32"/>
          <w:szCs w:val="32"/>
        </w:rPr>
        <w:t>真菌</w:t>
      </w:r>
      <w:r w:rsidR="00A71B91" w:rsidRPr="00FF12DE">
        <w:rPr>
          <w:rFonts w:ascii="Times New Roman" w:eastAsia="仿宋_GB2312" w:hAnsi="Times New Roman" w:hint="default"/>
          <w:color w:val="auto"/>
          <w:kern w:val="2"/>
          <w:sz w:val="32"/>
          <w:szCs w:val="32"/>
        </w:rPr>
        <w:t>或</w:t>
      </w:r>
      <w:r w:rsidR="00A71B91" w:rsidRPr="00FF12DE">
        <w:rPr>
          <w:rFonts w:ascii="Times New Roman" w:eastAsia="仿宋_GB2312" w:hAnsi="Times New Roman"/>
          <w:color w:val="auto"/>
          <w:kern w:val="2"/>
          <w:sz w:val="32"/>
          <w:szCs w:val="32"/>
        </w:rPr>
        <w:t>具体</w:t>
      </w:r>
      <w:r w:rsidR="00A71B91" w:rsidRPr="00FF12DE">
        <w:rPr>
          <w:rFonts w:ascii="Times New Roman" w:eastAsia="仿宋_GB2312" w:hAnsi="Times New Roman" w:hint="default"/>
          <w:color w:val="auto"/>
          <w:kern w:val="2"/>
          <w:sz w:val="32"/>
          <w:szCs w:val="32"/>
        </w:rPr>
        <w:t>药物</w:t>
      </w:r>
      <w:r w:rsidRPr="00FF12DE">
        <w:rPr>
          <w:rFonts w:ascii="Times New Roman" w:eastAsia="仿宋_GB2312" w:hAnsi="Times New Roman" w:hint="default"/>
          <w:color w:val="auto"/>
          <w:kern w:val="2"/>
          <w:sz w:val="32"/>
          <w:szCs w:val="32"/>
        </w:rPr>
        <w:t>，将预期用途表述为：</w:t>
      </w:r>
    </w:p>
    <w:p w14:paraId="08B77C13" w14:textId="233EC935" w:rsidR="00197F61" w:rsidRDefault="00197F61"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t>例：</w:t>
      </w:r>
    </w:p>
    <w:p w14:paraId="5297F7C1" w14:textId="153AB82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本产品用于</w:t>
      </w:r>
      <w:r w:rsidR="00FB7BB8" w:rsidRPr="00FB7BB8">
        <w:rPr>
          <w:rFonts w:ascii="Times New Roman" w:eastAsia="仿宋_GB2312" w:hAnsi="Times New Roman"/>
          <w:color w:val="auto"/>
          <w:kern w:val="2"/>
          <w:sz w:val="32"/>
          <w:szCs w:val="32"/>
        </w:rPr>
        <w:t>革兰阳性球菌药物敏感性的检测。临床上用于抗革兰阳性球菌药物的用药指导。</w:t>
      </w:r>
    </w:p>
    <w:p w14:paraId="2B088227" w14:textId="648EA476"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lastRenderedPageBreak/>
        <w:t>本产品用于</w:t>
      </w:r>
      <w:r w:rsidR="004F2F10">
        <w:rPr>
          <w:rFonts w:ascii="Times New Roman" w:eastAsia="仿宋_GB2312" w:hAnsi="Times New Roman"/>
          <w:color w:val="auto"/>
          <w:kern w:val="2"/>
          <w:sz w:val="32"/>
          <w:szCs w:val="32"/>
        </w:rPr>
        <w:t>链球菌</w:t>
      </w:r>
      <w:r w:rsidR="004F2F10">
        <w:rPr>
          <w:rFonts w:ascii="Times New Roman" w:eastAsia="仿宋_GB2312" w:hAnsi="Times New Roman" w:hint="default"/>
          <w:color w:val="auto"/>
          <w:kern w:val="2"/>
          <w:sz w:val="32"/>
          <w:szCs w:val="32"/>
        </w:rPr>
        <w:t>药物</w:t>
      </w:r>
      <w:r w:rsidR="00FB7BB8">
        <w:rPr>
          <w:rFonts w:ascii="Times New Roman" w:eastAsia="仿宋_GB2312" w:hAnsi="Times New Roman"/>
          <w:color w:val="auto"/>
          <w:kern w:val="2"/>
          <w:sz w:val="32"/>
          <w:szCs w:val="32"/>
        </w:rPr>
        <w:t>敏感性的检测。临床上用于</w:t>
      </w:r>
      <w:r w:rsidR="00F1215F">
        <w:rPr>
          <w:rFonts w:ascii="Times New Roman" w:eastAsia="仿宋_GB2312" w:hAnsi="Times New Roman"/>
          <w:color w:val="auto"/>
          <w:kern w:val="2"/>
          <w:sz w:val="32"/>
          <w:szCs w:val="32"/>
        </w:rPr>
        <w:t>抗链球菌</w:t>
      </w:r>
      <w:r w:rsidR="00FB7BB8">
        <w:rPr>
          <w:rFonts w:ascii="Times New Roman" w:eastAsia="仿宋_GB2312" w:hAnsi="Times New Roman"/>
          <w:color w:val="auto"/>
          <w:kern w:val="2"/>
          <w:sz w:val="32"/>
          <w:szCs w:val="32"/>
        </w:rPr>
        <w:t>感染药物的用药指导</w:t>
      </w:r>
      <w:r>
        <w:rPr>
          <w:rFonts w:ascii="Times New Roman" w:eastAsia="仿宋_GB2312" w:hAnsi="Times New Roman" w:hint="default"/>
          <w:color w:val="auto"/>
          <w:kern w:val="2"/>
          <w:sz w:val="32"/>
          <w:szCs w:val="32"/>
        </w:rPr>
        <w:t>。</w:t>
      </w:r>
    </w:p>
    <w:p w14:paraId="45288EB4" w14:textId="3FC8A59F" w:rsidR="003C39DA" w:rsidRDefault="00630A71"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本产品</w:t>
      </w:r>
      <w:r w:rsidRPr="00630A71">
        <w:rPr>
          <w:rFonts w:ascii="Times New Roman" w:eastAsia="仿宋_GB2312" w:hAnsi="Times New Roman"/>
          <w:color w:val="auto"/>
          <w:kern w:val="2"/>
          <w:sz w:val="32"/>
          <w:szCs w:val="32"/>
        </w:rPr>
        <w:t>用于分离出的待测菌株对头孢他啶</w:t>
      </w:r>
      <w:r w:rsidRPr="00630A71">
        <w:rPr>
          <w:rFonts w:ascii="Times New Roman" w:eastAsia="仿宋_GB2312" w:hAnsi="Times New Roman"/>
          <w:color w:val="auto"/>
          <w:kern w:val="2"/>
          <w:sz w:val="32"/>
          <w:szCs w:val="32"/>
        </w:rPr>
        <w:t>/</w:t>
      </w:r>
      <w:r w:rsidRPr="00630A71">
        <w:rPr>
          <w:rFonts w:ascii="Times New Roman" w:eastAsia="仿宋_GB2312" w:hAnsi="Times New Roman"/>
          <w:color w:val="auto"/>
          <w:kern w:val="2"/>
          <w:sz w:val="32"/>
          <w:szCs w:val="32"/>
        </w:rPr>
        <w:t>阿维巴坦药物敏感性的检测。临床上用于头孢他啶</w:t>
      </w:r>
      <w:r w:rsidRPr="00630A71">
        <w:rPr>
          <w:rFonts w:ascii="Times New Roman" w:eastAsia="仿宋_GB2312" w:hAnsi="Times New Roman"/>
          <w:color w:val="auto"/>
          <w:kern w:val="2"/>
          <w:sz w:val="32"/>
          <w:szCs w:val="32"/>
        </w:rPr>
        <w:t>/</w:t>
      </w:r>
      <w:r w:rsidRPr="00630A71">
        <w:rPr>
          <w:rFonts w:ascii="Times New Roman" w:eastAsia="仿宋_GB2312" w:hAnsi="Times New Roman"/>
          <w:color w:val="auto"/>
          <w:kern w:val="2"/>
          <w:sz w:val="32"/>
          <w:szCs w:val="32"/>
        </w:rPr>
        <w:t>阿维巴坦的用药指导。</w:t>
      </w:r>
    </w:p>
    <w:p w14:paraId="6327A587" w14:textId="2926E296" w:rsidR="00F62A81" w:rsidRDefault="003C39DA" w:rsidP="004F2F10">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本产品用于</w:t>
      </w:r>
      <w:r w:rsidR="00A65FBE" w:rsidRPr="00A65FBE">
        <w:rPr>
          <w:rFonts w:ascii="Times New Roman" w:eastAsia="仿宋_GB2312" w:hAnsi="Times New Roman"/>
          <w:color w:val="auto"/>
          <w:kern w:val="2"/>
          <w:sz w:val="32"/>
          <w:szCs w:val="32"/>
        </w:rPr>
        <w:t>分离出的待测菌株对两性霉素</w:t>
      </w:r>
      <w:r w:rsidR="00A65FBE" w:rsidRPr="00A65FBE">
        <w:rPr>
          <w:rFonts w:ascii="Times New Roman" w:eastAsia="仿宋_GB2312" w:hAnsi="Times New Roman"/>
          <w:color w:val="auto"/>
          <w:kern w:val="2"/>
          <w:sz w:val="32"/>
          <w:szCs w:val="32"/>
        </w:rPr>
        <w:t>B</w:t>
      </w:r>
      <w:r w:rsidR="00A65FBE" w:rsidRPr="00A65FBE">
        <w:rPr>
          <w:rFonts w:ascii="Times New Roman" w:eastAsia="仿宋_GB2312" w:hAnsi="Times New Roman"/>
          <w:color w:val="auto"/>
          <w:kern w:val="2"/>
          <w:sz w:val="32"/>
          <w:szCs w:val="32"/>
        </w:rPr>
        <w:t>药物敏感性的检测。临床上用于两性霉素</w:t>
      </w:r>
      <w:r w:rsidR="00A65FBE" w:rsidRPr="00A65FBE">
        <w:rPr>
          <w:rFonts w:ascii="Times New Roman" w:eastAsia="仿宋_GB2312" w:hAnsi="Times New Roman"/>
          <w:color w:val="auto"/>
          <w:kern w:val="2"/>
          <w:sz w:val="32"/>
          <w:szCs w:val="32"/>
        </w:rPr>
        <w:t>B</w:t>
      </w:r>
      <w:r w:rsidR="00A65FBE" w:rsidRPr="00A65FBE">
        <w:rPr>
          <w:rFonts w:ascii="Times New Roman" w:eastAsia="仿宋_GB2312" w:hAnsi="Times New Roman"/>
          <w:color w:val="auto"/>
          <w:kern w:val="2"/>
          <w:sz w:val="32"/>
          <w:szCs w:val="32"/>
        </w:rPr>
        <w:t>的用药指导。</w:t>
      </w:r>
    </w:p>
    <w:p w14:paraId="14E2819D" w14:textId="565DBED5" w:rsidR="003C39DA" w:rsidRDefault="00A65FBE"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申请人可依据产品所涵盖的</w:t>
      </w:r>
      <w:r>
        <w:rPr>
          <w:rFonts w:ascii="Times New Roman" w:eastAsia="仿宋_GB2312" w:hAnsi="Times New Roman"/>
          <w:color w:val="auto"/>
          <w:kern w:val="2"/>
          <w:sz w:val="32"/>
          <w:szCs w:val="32"/>
        </w:rPr>
        <w:t>病原</w:t>
      </w:r>
      <w:r>
        <w:rPr>
          <w:rFonts w:ascii="Times New Roman" w:eastAsia="仿宋_GB2312" w:hAnsi="Times New Roman" w:hint="default"/>
          <w:color w:val="auto"/>
          <w:kern w:val="2"/>
          <w:sz w:val="32"/>
          <w:szCs w:val="32"/>
        </w:rPr>
        <w:t>微生物</w:t>
      </w:r>
      <w:r>
        <w:rPr>
          <w:rFonts w:ascii="Times New Roman" w:eastAsia="仿宋_GB2312" w:hAnsi="Times New Roman"/>
          <w:color w:val="auto"/>
          <w:kern w:val="2"/>
          <w:sz w:val="32"/>
          <w:szCs w:val="32"/>
        </w:rPr>
        <w:t>或</w:t>
      </w:r>
      <w:r w:rsidR="00DE2454">
        <w:rPr>
          <w:rFonts w:ascii="Times New Roman" w:eastAsia="仿宋_GB2312" w:hAnsi="Times New Roman"/>
          <w:color w:val="auto"/>
          <w:kern w:val="2"/>
          <w:sz w:val="32"/>
          <w:szCs w:val="32"/>
        </w:rPr>
        <w:t>抗微生物</w:t>
      </w:r>
      <w:r>
        <w:rPr>
          <w:rFonts w:ascii="Times New Roman" w:eastAsia="仿宋_GB2312" w:hAnsi="Times New Roman" w:hint="default"/>
          <w:color w:val="auto"/>
          <w:kern w:val="2"/>
          <w:sz w:val="32"/>
          <w:szCs w:val="32"/>
        </w:rPr>
        <w:t>药物</w:t>
      </w:r>
      <w:r w:rsidR="003C39DA">
        <w:rPr>
          <w:rFonts w:ascii="Times New Roman" w:eastAsia="仿宋_GB2312" w:hAnsi="Times New Roman" w:hint="default"/>
          <w:color w:val="auto"/>
          <w:kern w:val="2"/>
          <w:sz w:val="32"/>
          <w:szCs w:val="32"/>
        </w:rPr>
        <w:t>的具体特征对预期用途进行声称。</w:t>
      </w:r>
    </w:p>
    <w:p w14:paraId="50932BD1" w14:textId="76E38FF8" w:rsidR="003C39DA" w:rsidRDefault="005C4C24" w:rsidP="001F7A51">
      <w:pPr>
        <w:pStyle w:val="Default"/>
        <w:spacing w:line="520" w:lineRule="exact"/>
        <w:ind w:firstLineChars="200" w:firstLine="640"/>
        <w:jc w:val="both"/>
        <w:rPr>
          <w:rFonts w:ascii="Times New Roman" w:eastAsia="仿宋_GB2312" w:hAnsi="Times New Roman" w:hint="default"/>
          <w:color w:val="auto"/>
          <w:kern w:val="2"/>
          <w:sz w:val="32"/>
          <w:szCs w:val="32"/>
        </w:rPr>
      </w:pPr>
      <w:r w:rsidRPr="002841C2">
        <w:rPr>
          <w:rFonts w:ascii="Times New Roman" w:eastAsia="仿宋_GB2312" w:hAnsi="Times New Roman"/>
          <w:color w:val="auto"/>
          <w:kern w:val="2"/>
          <w:sz w:val="32"/>
          <w:szCs w:val="32"/>
        </w:rPr>
        <w:t>定性</w:t>
      </w:r>
      <w:r w:rsidR="002841C2" w:rsidRPr="002841C2">
        <w:rPr>
          <w:rFonts w:ascii="Times New Roman" w:eastAsia="仿宋_GB2312" w:hAnsi="Times New Roman"/>
          <w:color w:val="auto"/>
          <w:kern w:val="2"/>
          <w:sz w:val="32"/>
          <w:szCs w:val="32"/>
        </w:rPr>
        <w:t>检测</w:t>
      </w:r>
      <w:r w:rsidR="002841C2" w:rsidRPr="002841C2">
        <w:rPr>
          <w:rFonts w:ascii="Times New Roman" w:eastAsia="仿宋_GB2312" w:hAnsi="Times New Roman" w:hint="default"/>
          <w:color w:val="auto"/>
          <w:kern w:val="2"/>
          <w:sz w:val="32"/>
          <w:szCs w:val="32"/>
        </w:rPr>
        <w:t>，</w:t>
      </w:r>
      <w:r w:rsidR="004A73E3" w:rsidRPr="002841C2">
        <w:rPr>
          <w:rFonts w:ascii="Times New Roman" w:eastAsia="仿宋_GB2312" w:hAnsi="Times New Roman"/>
          <w:color w:val="auto"/>
          <w:kern w:val="2"/>
          <w:sz w:val="32"/>
          <w:szCs w:val="32"/>
        </w:rPr>
        <w:t>包含</w:t>
      </w:r>
      <w:r w:rsidR="004A73E3" w:rsidRPr="002841C2">
        <w:rPr>
          <w:rFonts w:ascii="Times New Roman" w:eastAsia="仿宋_GB2312" w:hAnsi="Times New Roman"/>
          <w:color w:val="auto"/>
          <w:kern w:val="2"/>
          <w:sz w:val="32"/>
          <w:szCs w:val="32"/>
        </w:rPr>
        <w:t>1~3</w:t>
      </w:r>
      <w:r w:rsidR="004A73E3" w:rsidRPr="002841C2">
        <w:rPr>
          <w:rFonts w:ascii="Times New Roman" w:eastAsia="仿宋_GB2312" w:hAnsi="Times New Roman"/>
          <w:color w:val="auto"/>
          <w:kern w:val="2"/>
          <w:sz w:val="32"/>
          <w:szCs w:val="32"/>
        </w:rPr>
        <w:t>个倍比稀释度</w:t>
      </w:r>
      <w:r w:rsidR="002841C2" w:rsidRPr="002841C2">
        <w:rPr>
          <w:rFonts w:ascii="Times New Roman" w:eastAsia="仿宋_GB2312" w:hAnsi="Times New Roman"/>
          <w:color w:val="auto"/>
          <w:kern w:val="2"/>
          <w:sz w:val="32"/>
          <w:szCs w:val="32"/>
        </w:rPr>
        <w:t>。</w:t>
      </w:r>
      <w:r w:rsidR="008D52C0" w:rsidRPr="002841C2">
        <w:rPr>
          <w:rFonts w:ascii="Times New Roman" w:eastAsia="仿宋_GB2312" w:hAnsi="Times New Roman"/>
          <w:color w:val="auto"/>
          <w:kern w:val="2"/>
          <w:sz w:val="32"/>
          <w:szCs w:val="32"/>
        </w:rPr>
        <w:t>定量</w:t>
      </w:r>
      <w:r w:rsidR="002841C2" w:rsidRPr="002841C2">
        <w:rPr>
          <w:rFonts w:ascii="Times New Roman" w:eastAsia="仿宋_GB2312" w:hAnsi="Times New Roman"/>
          <w:color w:val="auto"/>
          <w:kern w:val="2"/>
          <w:sz w:val="32"/>
          <w:szCs w:val="32"/>
        </w:rPr>
        <w:t>检测</w:t>
      </w:r>
      <w:r w:rsidR="002841C2" w:rsidRPr="002841C2">
        <w:rPr>
          <w:rFonts w:ascii="Times New Roman" w:eastAsia="仿宋_GB2312" w:hAnsi="Times New Roman" w:hint="default"/>
          <w:color w:val="auto"/>
          <w:kern w:val="2"/>
          <w:sz w:val="32"/>
          <w:szCs w:val="32"/>
        </w:rPr>
        <w:t>应</w:t>
      </w:r>
      <w:r w:rsidRPr="002841C2">
        <w:rPr>
          <w:rFonts w:ascii="Times New Roman" w:eastAsia="仿宋_GB2312" w:hAnsi="Times New Roman"/>
          <w:color w:val="auto"/>
          <w:kern w:val="2"/>
          <w:sz w:val="32"/>
          <w:szCs w:val="32"/>
        </w:rPr>
        <w:t>覆盖至少</w:t>
      </w:r>
      <w:r w:rsidRPr="002841C2">
        <w:rPr>
          <w:rFonts w:ascii="Times New Roman" w:eastAsia="仿宋_GB2312" w:hAnsi="Times New Roman"/>
          <w:color w:val="auto"/>
          <w:kern w:val="2"/>
          <w:sz w:val="32"/>
          <w:szCs w:val="32"/>
        </w:rPr>
        <w:t>4</w:t>
      </w:r>
      <w:r w:rsidRPr="002841C2">
        <w:rPr>
          <w:rFonts w:ascii="Times New Roman" w:eastAsia="仿宋_GB2312" w:hAnsi="Times New Roman"/>
          <w:color w:val="auto"/>
          <w:kern w:val="2"/>
          <w:sz w:val="32"/>
          <w:szCs w:val="32"/>
        </w:rPr>
        <w:t>个连续倍比稀释度范围</w:t>
      </w:r>
      <w:r w:rsidR="001F7A51">
        <w:rPr>
          <w:rFonts w:ascii="Times New Roman" w:eastAsia="仿宋_GB2312" w:hAnsi="Times New Roman" w:hint="default"/>
          <w:color w:val="auto"/>
          <w:kern w:val="2"/>
          <w:sz w:val="32"/>
          <w:szCs w:val="32"/>
        </w:rPr>
        <w:t xml:space="preserve"> </w:t>
      </w:r>
    </w:p>
    <w:p w14:paraId="3904CB37"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t>2.</w:t>
      </w:r>
      <w:r>
        <w:rPr>
          <w:rFonts w:ascii="Times New Roman" w:eastAsia="仿宋_GB2312" w:hAnsi="Times New Roman" w:hint="default"/>
          <w:color w:val="auto"/>
          <w:kern w:val="2"/>
          <w:sz w:val="32"/>
          <w:szCs w:val="32"/>
        </w:rPr>
        <w:t>产品描述</w:t>
      </w:r>
    </w:p>
    <w:p w14:paraId="07F4D21A"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2.1</w:t>
      </w:r>
      <w:r>
        <w:rPr>
          <w:rFonts w:ascii="Times New Roman" w:eastAsia="仿宋_GB2312" w:hAnsi="Times New Roman" w:hint="default"/>
          <w:color w:val="auto"/>
          <w:kern w:val="2"/>
          <w:sz w:val="32"/>
          <w:szCs w:val="32"/>
        </w:rPr>
        <w:t>产品综述</w:t>
      </w:r>
    </w:p>
    <w:p w14:paraId="562CF01B" w14:textId="4C2142FB"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sz w:val="32"/>
          <w:szCs w:val="32"/>
        </w:rPr>
        <w:t>描述产品所采用的技术原理，产品组成，原材料的来源及制备方法，主要生产工艺，检验方法</w:t>
      </w:r>
      <w:r>
        <w:rPr>
          <w:rFonts w:ascii="Times New Roman" w:eastAsia="仿宋_GB2312" w:hAnsi="Times New Roman" w:hint="default"/>
          <w:color w:val="auto"/>
          <w:kern w:val="2"/>
          <w:sz w:val="32"/>
          <w:szCs w:val="32"/>
        </w:rPr>
        <w:t>。</w:t>
      </w:r>
    </w:p>
    <w:p w14:paraId="150432A6" w14:textId="34937AD4" w:rsidR="003C39DA" w:rsidRDefault="003D1246"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注：技术原理包括反应原理（如</w:t>
      </w:r>
      <w:r>
        <w:rPr>
          <w:rFonts w:ascii="Times New Roman" w:eastAsia="仿宋_GB2312" w:hAnsi="Times New Roman"/>
          <w:color w:val="auto"/>
          <w:kern w:val="2"/>
          <w:sz w:val="32"/>
          <w:szCs w:val="32"/>
        </w:rPr>
        <w:t>微量</w:t>
      </w:r>
      <w:r w:rsidR="00FA085C">
        <w:rPr>
          <w:rFonts w:ascii="Times New Roman" w:eastAsia="仿宋_GB2312" w:hAnsi="Times New Roman"/>
          <w:color w:val="auto"/>
          <w:kern w:val="2"/>
          <w:sz w:val="32"/>
          <w:szCs w:val="32"/>
        </w:rPr>
        <w:t>肉汤</w:t>
      </w:r>
      <w:r>
        <w:rPr>
          <w:rFonts w:ascii="Times New Roman" w:eastAsia="仿宋_GB2312" w:hAnsi="Times New Roman"/>
          <w:color w:val="auto"/>
          <w:kern w:val="2"/>
          <w:sz w:val="32"/>
          <w:szCs w:val="32"/>
        </w:rPr>
        <w:t>稀释</w:t>
      </w:r>
      <w:r>
        <w:rPr>
          <w:rFonts w:ascii="Times New Roman" w:eastAsia="仿宋_GB2312" w:hAnsi="Times New Roman" w:hint="default"/>
          <w:color w:val="auto"/>
          <w:kern w:val="2"/>
          <w:sz w:val="32"/>
          <w:szCs w:val="32"/>
        </w:rPr>
        <w:t>法</w:t>
      </w:r>
      <w:r w:rsidR="003C39DA">
        <w:rPr>
          <w:rFonts w:ascii="Times New Roman" w:eastAsia="仿宋_GB2312" w:hAnsi="Times New Roman" w:hint="default"/>
          <w:color w:val="auto"/>
          <w:kern w:val="2"/>
          <w:sz w:val="32"/>
          <w:szCs w:val="32"/>
        </w:rPr>
        <w:t>），</w:t>
      </w:r>
      <w:r w:rsidR="00D643FA">
        <w:rPr>
          <w:rFonts w:ascii="Times New Roman" w:eastAsia="仿宋_GB2312" w:hAnsi="Times New Roman"/>
          <w:color w:val="auto"/>
          <w:kern w:val="2"/>
          <w:sz w:val="32"/>
          <w:szCs w:val="32"/>
        </w:rPr>
        <w:t>检测</w:t>
      </w:r>
      <w:r w:rsidR="00D643FA">
        <w:rPr>
          <w:rFonts w:ascii="Times New Roman" w:eastAsia="仿宋_GB2312" w:hAnsi="Times New Roman" w:hint="default"/>
          <w:color w:val="auto"/>
          <w:kern w:val="2"/>
          <w:sz w:val="32"/>
          <w:szCs w:val="32"/>
        </w:rPr>
        <w:t>方法</w:t>
      </w:r>
      <w:r w:rsidR="003C39DA">
        <w:rPr>
          <w:rFonts w:ascii="Times New Roman" w:eastAsia="仿宋_GB2312" w:hAnsi="Times New Roman" w:hint="default"/>
          <w:color w:val="auto"/>
          <w:kern w:val="2"/>
          <w:sz w:val="32"/>
          <w:szCs w:val="32"/>
        </w:rPr>
        <w:t>（如比色法</w:t>
      </w:r>
      <w:r w:rsidR="00A67A5C">
        <w:rPr>
          <w:rFonts w:ascii="Times New Roman" w:eastAsia="仿宋_GB2312" w:hAnsi="Times New Roman"/>
          <w:color w:val="auto"/>
          <w:kern w:val="2"/>
          <w:sz w:val="32"/>
          <w:szCs w:val="32"/>
        </w:rPr>
        <w:t>/</w:t>
      </w:r>
      <w:r w:rsidR="00A67A5C">
        <w:rPr>
          <w:rFonts w:ascii="Times New Roman" w:eastAsia="仿宋_GB2312" w:hAnsi="Times New Roman"/>
          <w:color w:val="auto"/>
          <w:kern w:val="2"/>
          <w:sz w:val="32"/>
          <w:szCs w:val="32"/>
        </w:rPr>
        <w:t>荧光</w:t>
      </w:r>
      <w:r w:rsidR="00A67A5C">
        <w:rPr>
          <w:rFonts w:ascii="Times New Roman" w:eastAsia="仿宋_GB2312" w:hAnsi="Times New Roman" w:hint="default"/>
          <w:color w:val="auto"/>
          <w:kern w:val="2"/>
          <w:sz w:val="32"/>
          <w:szCs w:val="32"/>
        </w:rPr>
        <w:t>法</w:t>
      </w:r>
      <w:r w:rsidR="00B96828">
        <w:rPr>
          <w:rFonts w:ascii="Times New Roman" w:eastAsia="仿宋_GB2312" w:hAnsi="Times New Roman" w:hint="default"/>
          <w:color w:val="auto"/>
          <w:kern w:val="2"/>
          <w:sz w:val="32"/>
          <w:szCs w:val="32"/>
        </w:rPr>
        <w:t>），</w:t>
      </w:r>
      <w:r w:rsidR="00B96828">
        <w:rPr>
          <w:rFonts w:ascii="Times New Roman" w:eastAsia="仿宋_GB2312" w:hAnsi="Times New Roman"/>
          <w:color w:val="auto"/>
          <w:kern w:val="2"/>
          <w:sz w:val="32"/>
          <w:szCs w:val="32"/>
        </w:rPr>
        <w:t>结果</w:t>
      </w:r>
      <w:r w:rsidR="003C39DA">
        <w:rPr>
          <w:rFonts w:ascii="Times New Roman" w:eastAsia="仿宋_GB2312" w:hAnsi="Times New Roman" w:hint="default"/>
          <w:color w:val="auto"/>
          <w:kern w:val="2"/>
          <w:sz w:val="32"/>
          <w:szCs w:val="32"/>
        </w:rPr>
        <w:t>处理方法，结果解读方式等。</w:t>
      </w:r>
    </w:p>
    <w:p w14:paraId="5D17C0ED"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2.1.1</w:t>
      </w:r>
      <w:r>
        <w:rPr>
          <w:rFonts w:ascii="Times New Roman" w:eastAsia="仿宋_GB2312" w:hAnsi="Times New Roman" w:hint="default"/>
          <w:color w:val="auto"/>
          <w:kern w:val="2"/>
          <w:sz w:val="32"/>
          <w:szCs w:val="32"/>
        </w:rPr>
        <w:t>描述产品主要研究结果的总结和评价，包括分析性能评估、</w:t>
      </w:r>
      <w:r>
        <w:rPr>
          <w:rFonts w:ascii="Times New Roman" w:eastAsia="仿宋_GB2312" w:hAnsi="Times New Roman"/>
          <w:color w:val="auto"/>
          <w:kern w:val="2"/>
          <w:sz w:val="32"/>
          <w:szCs w:val="32"/>
        </w:rPr>
        <w:t>阳性判断值、</w:t>
      </w:r>
      <w:r>
        <w:rPr>
          <w:rFonts w:ascii="Times New Roman" w:eastAsia="仿宋_GB2312" w:hAnsi="Times New Roman" w:hint="default"/>
          <w:color w:val="auto"/>
          <w:kern w:val="2"/>
          <w:sz w:val="32"/>
          <w:szCs w:val="32"/>
        </w:rPr>
        <w:t>稳定性及临床评价等。</w:t>
      </w:r>
    </w:p>
    <w:p w14:paraId="73512DE5"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2.1.2</w:t>
      </w:r>
      <w:r>
        <w:rPr>
          <w:rFonts w:ascii="Times New Roman" w:eastAsia="仿宋_GB2312" w:hAnsi="Times New Roman" w:hint="default"/>
          <w:color w:val="auto"/>
          <w:kern w:val="2"/>
          <w:sz w:val="32"/>
          <w:szCs w:val="32"/>
        </w:rPr>
        <w:t>描述不同包装规格之间的差异。</w:t>
      </w:r>
    </w:p>
    <w:p w14:paraId="2CCDB470" w14:textId="032982EC" w:rsidR="00654841" w:rsidRPr="00D03A52" w:rsidRDefault="003C39DA" w:rsidP="00504B99">
      <w:pPr>
        <w:pStyle w:val="Default"/>
        <w:spacing w:line="520" w:lineRule="exact"/>
        <w:ind w:firstLineChars="200" w:firstLine="640"/>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2.1.3</w:t>
      </w:r>
      <w:r w:rsidR="00FA085C" w:rsidRPr="00F71E2B">
        <w:rPr>
          <w:rFonts w:ascii="Times New Roman" w:eastAsia="仿宋_GB2312" w:hAnsi="Times New Roman" w:hint="default"/>
          <w:color w:val="auto"/>
          <w:kern w:val="2"/>
          <w:sz w:val="32"/>
          <w:szCs w:val="32"/>
        </w:rPr>
        <w:t>描述产品中使用</w:t>
      </w:r>
      <w:r w:rsidR="00DC0C29" w:rsidRPr="00F71E2B">
        <w:rPr>
          <w:rFonts w:ascii="Times New Roman" w:eastAsia="仿宋_GB2312" w:hAnsi="Times New Roman"/>
          <w:color w:val="auto"/>
          <w:kern w:val="2"/>
          <w:sz w:val="32"/>
          <w:szCs w:val="32"/>
        </w:rPr>
        <w:t>药物来源及制备方法，</w:t>
      </w:r>
      <w:r w:rsidR="00240859">
        <w:rPr>
          <w:rFonts w:ascii="Times New Roman" w:eastAsia="仿宋_GB2312" w:hAnsi="Times New Roman"/>
          <w:color w:val="auto"/>
          <w:kern w:val="2"/>
          <w:sz w:val="32"/>
          <w:szCs w:val="32"/>
        </w:rPr>
        <w:t>标明药物的通用名称</w:t>
      </w:r>
      <w:r w:rsidR="00E11C2A" w:rsidRPr="00F71E2B">
        <w:rPr>
          <w:rFonts w:ascii="Times New Roman" w:eastAsia="仿宋_GB2312" w:hAnsi="Times New Roman"/>
          <w:color w:val="auto"/>
          <w:kern w:val="2"/>
          <w:sz w:val="32"/>
          <w:szCs w:val="32"/>
        </w:rPr>
        <w:t>、</w:t>
      </w:r>
      <w:r w:rsidR="00E11C2A" w:rsidRPr="003222A0">
        <w:rPr>
          <w:rFonts w:ascii="Times New Roman" w:eastAsia="仿宋_GB2312" w:hAnsi="Times New Roman"/>
          <w:color w:val="auto"/>
          <w:kern w:val="2"/>
          <w:sz w:val="32"/>
          <w:szCs w:val="32"/>
        </w:rPr>
        <w:t>效价（通常以微克（μ</w:t>
      </w:r>
      <w:r w:rsidR="00E11C2A" w:rsidRPr="003222A0">
        <w:rPr>
          <w:rFonts w:ascii="Times New Roman" w:eastAsia="仿宋_GB2312" w:hAnsi="Times New Roman"/>
          <w:color w:val="auto"/>
          <w:kern w:val="2"/>
          <w:sz w:val="32"/>
          <w:szCs w:val="32"/>
        </w:rPr>
        <w:t>g</w:t>
      </w:r>
      <w:r w:rsidR="00E11C2A" w:rsidRPr="003222A0">
        <w:rPr>
          <w:rFonts w:ascii="Times New Roman" w:eastAsia="仿宋_GB2312" w:hAnsi="Times New Roman"/>
          <w:color w:val="auto"/>
          <w:kern w:val="2"/>
          <w:sz w:val="32"/>
          <w:szCs w:val="32"/>
        </w:rPr>
        <w:t>）或国际单位（</w:t>
      </w:r>
      <w:r w:rsidR="00E11C2A" w:rsidRPr="003222A0">
        <w:rPr>
          <w:rFonts w:ascii="Times New Roman" w:eastAsia="仿宋_GB2312" w:hAnsi="Times New Roman"/>
          <w:color w:val="auto"/>
          <w:kern w:val="2"/>
          <w:sz w:val="32"/>
          <w:szCs w:val="32"/>
        </w:rPr>
        <w:t>IU</w:t>
      </w:r>
      <w:r w:rsidR="00E11C2A" w:rsidRPr="003222A0">
        <w:rPr>
          <w:rFonts w:ascii="Times New Roman" w:eastAsia="仿宋_GB2312" w:hAnsi="Times New Roman"/>
          <w:color w:val="auto"/>
          <w:kern w:val="2"/>
          <w:sz w:val="32"/>
          <w:szCs w:val="32"/>
        </w:rPr>
        <w:t>）</w:t>
      </w:r>
      <w:r w:rsidR="00E11C2A" w:rsidRPr="003222A0">
        <w:rPr>
          <w:rFonts w:ascii="Times New Roman" w:eastAsia="仿宋_GB2312" w:hAnsi="Times New Roman"/>
          <w:color w:val="auto"/>
          <w:kern w:val="2"/>
          <w:sz w:val="32"/>
          <w:szCs w:val="32"/>
        </w:rPr>
        <w:t>/</w:t>
      </w:r>
      <w:r w:rsidR="008925FE" w:rsidRPr="003222A0">
        <w:rPr>
          <w:rFonts w:ascii="Times New Roman" w:eastAsia="仿宋_GB2312" w:hAnsi="Times New Roman"/>
          <w:color w:val="auto"/>
          <w:kern w:val="2"/>
          <w:sz w:val="32"/>
          <w:szCs w:val="32"/>
        </w:rPr>
        <w:t>毫克粉末表示）</w:t>
      </w:r>
      <w:r w:rsidR="00F6059A" w:rsidRPr="003222A0">
        <w:rPr>
          <w:rFonts w:ascii="Times New Roman" w:eastAsia="仿宋_GB2312" w:hAnsi="Times New Roman"/>
          <w:color w:val="auto"/>
          <w:kern w:val="2"/>
          <w:sz w:val="32"/>
          <w:szCs w:val="32"/>
        </w:rPr>
        <w:t>，提供</w:t>
      </w:r>
      <w:r w:rsidR="007E6CE5" w:rsidRPr="003222A0">
        <w:rPr>
          <w:rFonts w:ascii="Times New Roman" w:eastAsia="仿宋_GB2312" w:hAnsi="Times New Roman"/>
          <w:color w:val="auto"/>
          <w:kern w:val="2"/>
          <w:sz w:val="32"/>
          <w:szCs w:val="32"/>
        </w:rPr>
        <w:t>药</w:t>
      </w:r>
      <w:r w:rsidR="007E6CE5" w:rsidRPr="003222A0">
        <w:rPr>
          <w:rFonts w:ascii="Times New Roman" w:eastAsia="仿宋_GB2312" w:hAnsi="Times New Roman"/>
          <w:color w:val="000000" w:themeColor="text1"/>
          <w:kern w:val="2"/>
          <w:sz w:val="32"/>
          <w:szCs w:val="32"/>
        </w:rPr>
        <w:t>物</w:t>
      </w:r>
      <w:r w:rsidR="00F6059A" w:rsidRPr="003222A0">
        <w:rPr>
          <w:rFonts w:ascii="Times New Roman" w:eastAsia="仿宋_GB2312" w:hAnsi="Times New Roman"/>
          <w:color w:val="000000" w:themeColor="text1"/>
          <w:kern w:val="2"/>
          <w:sz w:val="32"/>
          <w:szCs w:val="32"/>
        </w:rPr>
        <w:t>浓度的确定方式</w:t>
      </w:r>
      <w:r w:rsidR="00455A82">
        <w:rPr>
          <w:rFonts w:ascii="Times New Roman" w:eastAsia="仿宋_GB2312" w:hAnsi="Times New Roman"/>
          <w:color w:val="auto"/>
          <w:kern w:val="2"/>
          <w:sz w:val="32"/>
          <w:szCs w:val="32"/>
        </w:rPr>
        <w:t>，</w:t>
      </w:r>
      <w:r w:rsidR="009074A7" w:rsidRPr="003222A0">
        <w:rPr>
          <w:rFonts w:ascii="Times New Roman" w:eastAsia="仿宋_GB2312" w:hAnsi="Times New Roman"/>
          <w:color w:val="auto"/>
          <w:kern w:val="2"/>
          <w:sz w:val="32"/>
          <w:szCs w:val="32"/>
        </w:rPr>
        <w:t>适用</w:t>
      </w:r>
      <w:r w:rsidR="009074A7" w:rsidRPr="003222A0">
        <w:rPr>
          <w:rFonts w:ascii="Times New Roman" w:eastAsia="仿宋_GB2312" w:hAnsi="Times New Roman" w:hint="default"/>
          <w:color w:val="auto"/>
          <w:kern w:val="2"/>
          <w:sz w:val="32"/>
          <w:szCs w:val="32"/>
        </w:rPr>
        <w:t>药物的国内</w:t>
      </w:r>
      <w:r w:rsidR="009074A7" w:rsidRPr="003222A0">
        <w:rPr>
          <w:rFonts w:ascii="Times New Roman" w:eastAsia="仿宋_GB2312" w:hAnsi="Times New Roman"/>
          <w:color w:val="auto"/>
          <w:kern w:val="2"/>
          <w:sz w:val="32"/>
          <w:szCs w:val="32"/>
        </w:rPr>
        <w:t>或</w:t>
      </w:r>
      <w:r w:rsidR="009074A7" w:rsidRPr="003222A0">
        <w:rPr>
          <w:rFonts w:ascii="Times New Roman" w:eastAsia="仿宋_GB2312" w:hAnsi="Times New Roman" w:hint="default"/>
          <w:color w:val="auto"/>
          <w:kern w:val="2"/>
          <w:sz w:val="32"/>
          <w:szCs w:val="32"/>
        </w:rPr>
        <w:t>国外</w:t>
      </w:r>
      <w:r w:rsidR="009074A7" w:rsidRPr="003222A0">
        <w:rPr>
          <w:rFonts w:ascii="Times New Roman" w:eastAsia="仿宋_GB2312" w:hAnsi="Times New Roman"/>
          <w:color w:val="auto"/>
          <w:kern w:val="2"/>
          <w:sz w:val="32"/>
          <w:szCs w:val="32"/>
        </w:rPr>
        <w:t>上市</w:t>
      </w:r>
      <w:r w:rsidR="009074A7" w:rsidRPr="003222A0">
        <w:rPr>
          <w:rFonts w:ascii="Times New Roman" w:eastAsia="仿宋_GB2312" w:hAnsi="Times New Roman" w:hint="default"/>
          <w:color w:val="auto"/>
          <w:kern w:val="2"/>
          <w:sz w:val="32"/>
          <w:szCs w:val="32"/>
        </w:rPr>
        <w:t>情况</w:t>
      </w:r>
      <w:r w:rsidR="009074A7" w:rsidRPr="003222A0">
        <w:rPr>
          <w:rFonts w:ascii="Times New Roman" w:eastAsia="仿宋_GB2312" w:hAnsi="Times New Roman"/>
          <w:color w:val="auto"/>
          <w:kern w:val="2"/>
          <w:sz w:val="32"/>
          <w:szCs w:val="32"/>
        </w:rPr>
        <w:t>。药物</w:t>
      </w:r>
      <w:r w:rsidR="009074A7" w:rsidRPr="003222A0">
        <w:rPr>
          <w:rFonts w:ascii="Times New Roman" w:eastAsia="仿宋_GB2312" w:hAnsi="Times New Roman" w:hint="default"/>
          <w:color w:val="auto"/>
          <w:kern w:val="2"/>
          <w:sz w:val="32"/>
          <w:szCs w:val="32"/>
        </w:rPr>
        <w:t>组合的选择依据和设计思路</w:t>
      </w:r>
      <w:r w:rsidR="00FA0722" w:rsidRPr="003222A0">
        <w:rPr>
          <w:rFonts w:ascii="Times New Roman" w:eastAsia="仿宋_GB2312" w:hAnsi="Times New Roman"/>
          <w:color w:val="auto"/>
          <w:kern w:val="2"/>
          <w:sz w:val="32"/>
          <w:szCs w:val="32"/>
        </w:rPr>
        <w:t>,</w:t>
      </w:r>
      <w:r w:rsidR="00FA0722" w:rsidRPr="003222A0">
        <w:rPr>
          <w:rFonts w:ascii="Times New Roman" w:eastAsia="仿宋_GB2312" w:hAnsi="Times New Roman"/>
          <w:color w:val="auto"/>
          <w:kern w:val="2"/>
          <w:sz w:val="32"/>
          <w:szCs w:val="32"/>
        </w:rPr>
        <w:t>如</w:t>
      </w:r>
      <w:r w:rsidR="00455A82">
        <w:rPr>
          <w:rFonts w:ascii="Times New Roman" w:eastAsia="仿宋_GB2312" w:hAnsi="Times New Roman"/>
          <w:color w:val="auto"/>
          <w:kern w:val="2"/>
          <w:sz w:val="32"/>
          <w:szCs w:val="32"/>
        </w:rPr>
        <w:t>考虑</w:t>
      </w:r>
      <w:r w:rsidR="00FA0722" w:rsidRPr="003222A0">
        <w:rPr>
          <w:rFonts w:ascii="Times New Roman" w:eastAsia="仿宋_GB2312" w:hAnsi="Times New Roman"/>
          <w:color w:val="auto"/>
          <w:kern w:val="2"/>
          <w:sz w:val="32"/>
          <w:szCs w:val="32"/>
        </w:rPr>
        <w:t>药物</w:t>
      </w:r>
      <w:r w:rsidR="00FA0722" w:rsidRPr="003222A0">
        <w:rPr>
          <w:rFonts w:ascii="Times New Roman" w:eastAsia="仿宋_GB2312" w:hAnsi="Times New Roman" w:hint="default"/>
          <w:color w:val="auto"/>
          <w:kern w:val="2"/>
          <w:sz w:val="32"/>
          <w:szCs w:val="32"/>
        </w:rPr>
        <w:t>分</w:t>
      </w:r>
      <w:r w:rsidR="00F6059A" w:rsidRPr="003222A0">
        <w:rPr>
          <w:rFonts w:ascii="Times New Roman" w:eastAsia="仿宋_GB2312" w:hAnsi="Times New Roman"/>
          <w:color w:val="auto"/>
          <w:kern w:val="2"/>
          <w:sz w:val="32"/>
          <w:szCs w:val="32"/>
        </w:rPr>
        <w:t>级</w:t>
      </w:r>
      <w:r w:rsidR="00FA0722" w:rsidRPr="003222A0">
        <w:rPr>
          <w:rFonts w:ascii="Times New Roman" w:eastAsia="仿宋_GB2312" w:hAnsi="Times New Roman" w:hint="default"/>
          <w:color w:val="auto"/>
          <w:kern w:val="2"/>
          <w:sz w:val="32"/>
          <w:szCs w:val="32"/>
        </w:rPr>
        <w:t>，</w:t>
      </w:r>
      <w:r w:rsidR="0004556A">
        <w:rPr>
          <w:rFonts w:ascii="Times New Roman" w:eastAsia="仿宋_GB2312" w:hAnsi="Times New Roman"/>
          <w:color w:val="auto"/>
          <w:kern w:val="2"/>
          <w:sz w:val="32"/>
          <w:szCs w:val="32"/>
        </w:rPr>
        <w:t>药物</w:t>
      </w:r>
      <w:r w:rsidR="0004556A">
        <w:rPr>
          <w:rFonts w:ascii="Times New Roman" w:eastAsia="仿宋_GB2312" w:hAnsi="Times New Roman" w:hint="default"/>
          <w:color w:val="auto"/>
          <w:kern w:val="2"/>
          <w:sz w:val="32"/>
          <w:szCs w:val="32"/>
        </w:rPr>
        <w:t>分类，</w:t>
      </w:r>
      <w:r w:rsidR="007E6CE5" w:rsidRPr="003222A0">
        <w:rPr>
          <w:rFonts w:ascii="Times New Roman" w:eastAsia="仿宋_GB2312" w:hAnsi="Times New Roman"/>
          <w:color w:val="auto"/>
          <w:kern w:val="2"/>
          <w:sz w:val="32"/>
          <w:szCs w:val="32"/>
        </w:rPr>
        <w:t>药物</w:t>
      </w:r>
      <w:r w:rsidR="00455A82">
        <w:rPr>
          <w:rFonts w:ascii="Times New Roman" w:eastAsia="仿宋_GB2312" w:hAnsi="Times New Roman"/>
          <w:color w:val="auto"/>
          <w:kern w:val="2"/>
          <w:sz w:val="32"/>
          <w:szCs w:val="32"/>
        </w:rPr>
        <w:t>的</w:t>
      </w:r>
      <w:r w:rsidR="007E6CE5" w:rsidRPr="003222A0">
        <w:rPr>
          <w:rFonts w:ascii="Times New Roman" w:eastAsia="仿宋_GB2312" w:hAnsi="Times New Roman" w:hint="default"/>
          <w:color w:val="auto"/>
          <w:kern w:val="2"/>
          <w:sz w:val="32"/>
          <w:szCs w:val="32"/>
        </w:rPr>
        <w:t>代表性，</w:t>
      </w:r>
      <w:r w:rsidR="00FA0722" w:rsidRPr="003222A0">
        <w:rPr>
          <w:rFonts w:ascii="Times New Roman" w:eastAsia="仿宋_GB2312" w:hAnsi="Times New Roman" w:hint="default"/>
          <w:color w:val="auto"/>
          <w:kern w:val="2"/>
          <w:sz w:val="32"/>
          <w:szCs w:val="32"/>
        </w:rPr>
        <w:t>耐药</w:t>
      </w:r>
      <w:r w:rsidR="00455A82">
        <w:rPr>
          <w:rFonts w:ascii="Times New Roman" w:eastAsia="仿宋_GB2312" w:hAnsi="Times New Roman"/>
          <w:color w:val="auto"/>
          <w:kern w:val="2"/>
          <w:sz w:val="32"/>
          <w:szCs w:val="32"/>
        </w:rPr>
        <w:t>机制</w:t>
      </w:r>
      <w:r w:rsidR="00FA0722" w:rsidRPr="003222A0">
        <w:rPr>
          <w:rFonts w:ascii="Times New Roman" w:eastAsia="仿宋_GB2312" w:hAnsi="Times New Roman" w:hint="default"/>
          <w:color w:val="auto"/>
          <w:kern w:val="2"/>
          <w:sz w:val="32"/>
          <w:szCs w:val="32"/>
        </w:rPr>
        <w:t>，</w:t>
      </w:r>
      <w:r w:rsidR="002C1C71" w:rsidRPr="003222A0">
        <w:rPr>
          <w:rFonts w:ascii="Times New Roman" w:eastAsia="仿宋_GB2312" w:hAnsi="Times New Roman"/>
          <w:color w:val="auto"/>
          <w:kern w:val="2"/>
          <w:sz w:val="32"/>
          <w:szCs w:val="32"/>
        </w:rPr>
        <w:t>国内</w:t>
      </w:r>
      <w:r w:rsidR="002C1C71" w:rsidRPr="003222A0">
        <w:rPr>
          <w:rFonts w:ascii="Times New Roman" w:eastAsia="仿宋_GB2312" w:hAnsi="Times New Roman" w:hint="default"/>
          <w:color w:val="auto"/>
          <w:kern w:val="2"/>
          <w:sz w:val="32"/>
          <w:szCs w:val="32"/>
        </w:rPr>
        <w:t>常见</w:t>
      </w:r>
      <w:r w:rsidR="0005496A" w:rsidRPr="003222A0">
        <w:rPr>
          <w:rFonts w:ascii="Times New Roman" w:eastAsia="仿宋_GB2312" w:hAnsi="Times New Roman"/>
          <w:color w:val="auto"/>
          <w:kern w:val="2"/>
          <w:sz w:val="32"/>
          <w:szCs w:val="32"/>
        </w:rPr>
        <w:t>的细菌</w:t>
      </w:r>
      <w:r w:rsidR="00EE2C85">
        <w:rPr>
          <w:rFonts w:ascii="Times New Roman" w:eastAsia="仿宋_GB2312" w:hAnsi="Times New Roman" w:hint="default"/>
          <w:color w:val="auto"/>
          <w:kern w:val="2"/>
          <w:sz w:val="32"/>
          <w:szCs w:val="32"/>
        </w:rPr>
        <w:t>流行及耐药情况</w:t>
      </w:r>
      <w:r w:rsidR="00EE2C85">
        <w:rPr>
          <w:rFonts w:ascii="Times New Roman" w:eastAsia="仿宋_GB2312" w:hAnsi="Times New Roman"/>
          <w:color w:val="auto"/>
          <w:kern w:val="2"/>
          <w:sz w:val="32"/>
          <w:szCs w:val="32"/>
        </w:rPr>
        <w:t>。</w:t>
      </w:r>
      <w:r w:rsidR="00EE2C85">
        <w:rPr>
          <w:rFonts w:eastAsia="仿宋_GB2312"/>
          <w:sz w:val="32"/>
          <w:szCs w:val="32"/>
        </w:rPr>
        <w:t>适用微生物，</w:t>
      </w:r>
      <w:r w:rsidR="0053314D" w:rsidRPr="003222A0">
        <w:rPr>
          <w:rFonts w:eastAsia="仿宋_GB2312"/>
          <w:sz w:val="32"/>
          <w:szCs w:val="32"/>
        </w:rPr>
        <w:t>各</w:t>
      </w:r>
      <w:r w:rsidR="005C2861" w:rsidRPr="003222A0">
        <w:rPr>
          <w:rFonts w:ascii="Times New Roman" w:eastAsia="仿宋_GB2312" w:hAnsi="Times New Roman" w:hint="default"/>
          <w:color w:val="auto"/>
          <w:kern w:val="2"/>
          <w:sz w:val="32"/>
          <w:szCs w:val="32"/>
        </w:rPr>
        <w:t>药物</w:t>
      </w:r>
      <w:r w:rsidR="00FA4786" w:rsidRPr="003222A0">
        <w:rPr>
          <w:rFonts w:ascii="Times New Roman" w:eastAsia="仿宋_GB2312" w:hAnsi="Times New Roman"/>
          <w:color w:val="auto"/>
          <w:kern w:val="2"/>
          <w:sz w:val="32"/>
          <w:szCs w:val="32"/>
        </w:rPr>
        <w:t>浓度</w:t>
      </w:r>
      <w:r w:rsidR="00BF6D27" w:rsidRPr="003222A0">
        <w:rPr>
          <w:rFonts w:ascii="Times New Roman" w:eastAsia="仿宋_GB2312" w:hAnsi="Times New Roman"/>
          <w:color w:val="auto"/>
          <w:kern w:val="2"/>
          <w:sz w:val="32"/>
          <w:szCs w:val="32"/>
        </w:rPr>
        <w:t>，</w:t>
      </w:r>
      <w:r w:rsidR="00FD4E28">
        <w:rPr>
          <w:rFonts w:ascii="Times New Roman" w:eastAsia="仿宋_GB2312" w:hAnsi="Times New Roman"/>
          <w:color w:val="auto"/>
          <w:kern w:val="2"/>
          <w:sz w:val="32"/>
          <w:szCs w:val="32"/>
        </w:rPr>
        <w:t>研发</w:t>
      </w:r>
      <w:r w:rsidR="00FD4E28">
        <w:rPr>
          <w:rFonts w:ascii="Times New Roman" w:eastAsia="仿宋_GB2312" w:hAnsi="Times New Roman" w:hint="default"/>
          <w:color w:val="auto"/>
          <w:kern w:val="2"/>
          <w:sz w:val="32"/>
          <w:szCs w:val="32"/>
        </w:rPr>
        <w:t>依据的</w:t>
      </w:r>
      <w:r w:rsidR="00FD4E28" w:rsidRPr="003222A0">
        <w:rPr>
          <w:rFonts w:ascii="Times New Roman" w:eastAsia="仿宋_GB2312" w:hAnsi="Times New Roman"/>
          <w:color w:val="auto"/>
          <w:kern w:val="2"/>
          <w:sz w:val="32"/>
          <w:szCs w:val="32"/>
        </w:rPr>
        <w:t>药物</w:t>
      </w:r>
      <w:r w:rsidR="00FD4E28" w:rsidRPr="003222A0">
        <w:rPr>
          <w:rFonts w:ascii="Times New Roman" w:eastAsia="仿宋_GB2312" w:hAnsi="Times New Roman" w:hint="default"/>
          <w:color w:val="auto"/>
          <w:kern w:val="2"/>
          <w:sz w:val="32"/>
          <w:szCs w:val="32"/>
        </w:rPr>
        <w:t>折点及其出处，</w:t>
      </w:r>
      <w:r w:rsidR="00BF6D27" w:rsidRPr="003222A0">
        <w:rPr>
          <w:rFonts w:ascii="Times New Roman" w:eastAsia="仿宋_GB2312" w:hAnsi="Times New Roman"/>
          <w:color w:val="auto"/>
          <w:kern w:val="2"/>
          <w:sz w:val="32"/>
          <w:szCs w:val="32"/>
        </w:rPr>
        <w:t>基于</w:t>
      </w:r>
      <w:r w:rsidR="00FD4E28">
        <w:rPr>
          <w:rFonts w:ascii="Times New Roman" w:eastAsia="仿宋_GB2312" w:hAnsi="Times New Roman" w:hint="default"/>
          <w:color w:val="auto"/>
          <w:kern w:val="2"/>
          <w:sz w:val="32"/>
          <w:szCs w:val="32"/>
        </w:rPr>
        <w:t>折点</w:t>
      </w:r>
      <w:r w:rsidR="00FD4E28">
        <w:rPr>
          <w:rFonts w:ascii="Times New Roman" w:eastAsia="仿宋_GB2312" w:hAnsi="Times New Roman"/>
          <w:color w:val="auto"/>
          <w:kern w:val="2"/>
          <w:sz w:val="32"/>
          <w:szCs w:val="32"/>
        </w:rPr>
        <w:t>对</w:t>
      </w:r>
      <w:r w:rsidR="00BF6D27" w:rsidRPr="003222A0">
        <w:rPr>
          <w:rFonts w:ascii="Times New Roman" w:eastAsia="仿宋_GB2312" w:hAnsi="Times New Roman"/>
          <w:color w:val="auto"/>
          <w:kern w:val="2"/>
          <w:sz w:val="32"/>
          <w:szCs w:val="32"/>
        </w:rPr>
        <w:t>药物浓度范围</w:t>
      </w:r>
      <w:r w:rsidR="00BF6D27" w:rsidRPr="003222A0">
        <w:rPr>
          <w:rFonts w:ascii="Times New Roman" w:eastAsia="仿宋_GB2312" w:hAnsi="Times New Roman" w:hint="default"/>
          <w:color w:val="auto"/>
          <w:kern w:val="2"/>
          <w:sz w:val="32"/>
          <w:szCs w:val="32"/>
        </w:rPr>
        <w:t>和</w:t>
      </w:r>
      <w:r w:rsidR="00FA4786" w:rsidRPr="003222A0">
        <w:rPr>
          <w:rFonts w:ascii="Times New Roman" w:eastAsia="仿宋_GB2312" w:hAnsi="Times New Roman"/>
          <w:color w:val="auto"/>
          <w:kern w:val="2"/>
          <w:sz w:val="32"/>
          <w:szCs w:val="32"/>
        </w:rPr>
        <w:t>梯度</w:t>
      </w:r>
      <w:r w:rsidR="0053314D" w:rsidRPr="003222A0">
        <w:rPr>
          <w:rFonts w:ascii="Times New Roman" w:eastAsia="仿宋_GB2312" w:hAnsi="Times New Roman"/>
          <w:color w:val="auto"/>
          <w:kern w:val="2"/>
          <w:sz w:val="32"/>
          <w:szCs w:val="32"/>
        </w:rPr>
        <w:t>的</w:t>
      </w:r>
      <w:r w:rsidR="0053314D" w:rsidRPr="003222A0">
        <w:rPr>
          <w:rFonts w:ascii="Times New Roman" w:eastAsia="仿宋_GB2312" w:hAnsi="Times New Roman" w:hint="default"/>
          <w:color w:val="auto"/>
          <w:kern w:val="2"/>
          <w:sz w:val="32"/>
          <w:szCs w:val="32"/>
        </w:rPr>
        <w:t>选择</w:t>
      </w:r>
      <w:r w:rsidR="001441BD" w:rsidRPr="003222A0">
        <w:rPr>
          <w:rFonts w:eastAsia="仿宋_GB2312"/>
          <w:sz w:val="32"/>
          <w:szCs w:val="32"/>
        </w:rPr>
        <w:t>等。</w:t>
      </w:r>
      <w:r w:rsidR="00D16FF8">
        <w:rPr>
          <w:rFonts w:eastAsia="仿宋_GB2312"/>
          <w:sz w:val="32"/>
          <w:szCs w:val="32"/>
        </w:rPr>
        <w:t>主要</w:t>
      </w:r>
      <w:r w:rsidR="00D16FF8">
        <w:rPr>
          <w:rFonts w:eastAsia="仿宋_GB2312" w:hint="default"/>
          <w:sz w:val="32"/>
          <w:szCs w:val="32"/>
        </w:rPr>
        <w:t>原材</w:t>
      </w:r>
      <w:r w:rsidR="00D16FF8">
        <w:rPr>
          <w:rFonts w:eastAsia="仿宋_GB2312" w:hint="default"/>
          <w:sz w:val="32"/>
          <w:szCs w:val="32"/>
        </w:rPr>
        <w:lastRenderedPageBreak/>
        <w:t>料，</w:t>
      </w:r>
      <w:r w:rsidR="003E5AD9" w:rsidRPr="003222A0">
        <w:rPr>
          <w:rFonts w:eastAsia="仿宋_GB2312"/>
          <w:sz w:val="32"/>
          <w:szCs w:val="32"/>
        </w:rPr>
        <w:t>培养基适用性</w:t>
      </w:r>
      <w:r w:rsidR="00FD4E28" w:rsidRPr="00D03A52">
        <w:rPr>
          <w:rFonts w:ascii="Times New Roman" w:eastAsia="仿宋_GB2312" w:hAnsi="Times New Roman" w:hint="default"/>
          <w:color w:val="auto"/>
          <w:kern w:val="2"/>
          <w:sz w:val="32"/>
          <w:szCs w:val="32"/>
        </w:rPr>
        <w:t>说明</w:t>
      </w:r>
      <w:r w:rsidR="00FD4E28" w:rsidRPr="00D03A52">
        <w:rPr>
          <w:rFonts w:ascii="Times New Roman" w:eastAsia="仿宋_GB2312" w:hAnsi="Times New Roman"/>
          <w:color w:val="auto"/>
          <w:kern w:val="2"/>
          <w:sz w:val="32"/>
          <w:szCs w:val="32"/>
        </w:rPr>
        <w:t>，</w:t>
      </w:r>
      <w:r w:rsidR="00A41CB0" w:rsidRPr="00F71E2B">
        <w:rPr>
          <w:rFonts w:ascii="Times New Roman" w:eastAsia="仿宋_GB2312" w:hAnsi="Times New Roman"/>
          <w:color w:val="auto"/>
          <w:kern w:val="2"/>
          <w:sz w:val="32"/>
          <w:szCs w:val="32"/>
        </w:rPr>
        <w:t>主要</w:t>
      </w:r>
      <w:r w:rsidR="00A41CB0" w:rsidRPr="00F71E2B">
        <w:rPr>
          <w:rFonts w:ascii="Times New Roman" w:eastAsia="仿宋_GB2312" w:hAnsi="Times New Roman" w:hint="default"/>
          <w:color w:val="auto"/>
          <w:kern w:val="2"/>
          <w:sz w:val="32"/>
          <w:szCs w:val="32"/>
        </w:rPr>
        <w:t>生</w:t>
      </w:r>
      <w:r w:rsidR="0067642C">
        <w:rPr>
          <w:rFonts w:ascii="Times New Roman" w:eastAsia="仿宋_GB2312" w:hAnsi="Times New Roman" w:hint="default"/>
          <w:color w:val="auto"/>
          <w:kern w:val="2"/>
          <w:sz w:val="32"/>
          <w:szCs w:val="32"/>
        </w:rPr>
        <w:t>产工艺控制过程</w:t>
      </w:r>
      <w:r w:rsidR="0067642C">
        <w:rPr>
          <w:rFonts w:ascii="Times New Roman" w:eastAsia="仿宋_GB2312" w:hAnsi="Times New Roman"/>
          <w:color w:val="auto"/>
          <w:kern w:val="2"/>
          <w:sz w:val="32"/>
          <w:szCs w:val="32"/>
        </w:rPr>
        <w:t>，</w:t>
      </w:r>
      <w:r w:rsidR="00D03A52" w:rsidRPr="00D03A52">
        <w:rPr>
          <w:rFonts w:ascii="Times New Roman" w:eastAsia="仿宋_GB2312" w:hAnsi="Times New Roman"/>
          <w:color w:val="auto"/>
          <w:kern w:val="2"/>
          <w:sz w:val="32"/>
          <w:szCs w:val="32"/>
        </w:rPr>
        <w:t>质量控制</w:t>
      </w:r>
      <w:r w:rsidR="00D03A52" w:rsidRPr="00D03A52">
        <w:rPr>
          <w:rFonts w:ascii="Times New Roman" w:eastAsia="仿宋_GB2312" w:hAnsi="Times New Roman" w:hint="default"/>
          <w:color w:val="auto"/>
          <w:kern w:val="2"/>
          <w:sz w:val="32"/>
          <w:szCs w:val="32"/>
        </w:rPr>
        <w:t>中</w:t>
      </w:r>
      <w:r w:rsidR="00D03A52">
        <w:rPr>
          <w:rFonts w:ascii="Times New Roman" w:eastAsia="仿宋_GB2312" w:hAnsi="Times New Roman"/>
          <w:color w:val="auto"/>
          <w:kern w:val="2"/>
          <w:sz w:val="32"/>
          <w:szCs w:val="32"/>
        </w:rPr>
        <w:t>对</w:t>
      </w:r>
      <w:r w:rsidR="00D03A52" w:rsidRPr="00D03A52">
        <w:rPr>
          <w:rFonts w:ascii="Times New Roman" w:eastAsia="仿宋_GB2312" w:hAnsi="Times New Roman"/>
          <w:color w:val="auto"/>
          <w:kern w:val="2"/>
          <w:sz w:val="32"/>
          <w:szCs w:val="32"/>
        </w:rPr>
        <w:t>抗微生物</w:t>
      </w:r>
      <w:r w:rsidR="00D03A52" w:rsidRPr="00D03A52">
        <w:rPr>
          <w:rFonts w:ascii="Times New Roman" w:eastAsia="仿宋_GB2312" w:hAnsi="Times New Roman" w:hint="default"/>
          <w:color w:val="auto"/>
          <w:kern w:val="2"/>
          <w:sz w:val="32"/>
          <w:szCs w:val="32"/>
        </w:rPr>
        <w:t>药物浓度</w:t>
      </w:r>
      <w:r w:rsidR="00D03A52" w:rsidRPr="00D03A52">
        <w:rPr>
          <w:rFonts w:ascii="Times New Roman" w:eastAsia="仿宋_GB2312" w:hAnsi="Times New Roman"/>
          <w:color w:val="auto"/>
          <w:kern w:val="2"/>
          <w:sz w:val="32"/>
          <w:szCs w:val="32"/>
        </w:rPr>
        <w:t>准确度</w:t>
      </w:r>
      <w:r w:rsidR="00D03A52" w:rsidRPr="00F71E2B">
        <w:rPr>
          <w:rFonts w:ascii="Times New Roman" w:eastAsia="仿宋_GB2312" w:hAnsi="Times New Roman"/>
          <w:color w:val="auto"/>
          <w:kern w:val="2"/>
          <w:sz w:val="32"/>
          <w:szCs w:val="32"/>
        </w:rPr>
        <w:t>要求</w:t>
      </w:r>
      <w:r w:rsidR="00D03A52" w:rsidRPr="00F71E2B">
        <w:rPr>
          <w:rFonts w:ascii="Times New Roman" w:eastAsia="仿宋_GB2312" w:hAnsi="Times New Roman" w:hint="default"/>
          <w:color w:val="auto"/>
          <w:kern w:val="2"/>
          <w:sz w:val="32"/>
          <w:szCs w:val="32"/>
        </w:rPr>
        <w:t>，</w:t>
      </w:r>
      <w:r w:rsidR="00D03D65">
        <w:rPr>
          <w:rFonts w:ascii="Times New Roman" w:eastAsia="仿宋_GB2312" w:hAnsi="Times New Roman"/>
          <w:color w:val="auto"/>
          <w:kern w:val="2"/>
          <w:sz w:val="32"/>
          <w:szCs w:val="32"/>
        </w:rPr>
        <w:t>以及</w:t>
      </w:r>
      <w:r w:rsidR="00F71E2B" w:rsidRPr="00D03A52">
        <w:rPr>
          <w:rFonts w:ascii="Times New Roman" w:eastAsia="仿宋_GB2312" w:hAnsi="Times New Roman"/>
          <w:color w:val="auto"/>
          <w:kern w:val="2"/>
          <w:sz w:val="32"/>
          <w:szCs w:val="32"/>
        </w:rPr>
        <w:t>适用</w:t>
      </w:r>
      <w:r w:rsidR="00F71E2B" w:rsidRPr="00D03A52">
        <w:rPr>
          <w:rFonts w:ascii="Times New Roman" w:eastAsia="仿宋_GB2312" w:hAnsi="Times New Roman" w:hint="default"/>
          <w:color w:val="auto"/>
          <w:kern w:val="2"/>
          <w:sz w:val="32"/>
          <w:szCs w:val="32"/>
        </w:rPr>
        <w:t>的</w:t>
      </w:r>
      <w:r w:rsidR="00654841" w:rsidRPr="00D03A52">
        <w:rPr>
          <w:rFonts w:ascii="Times New Roman" w:eastAsia="仿宋_GB2312" w:hAnsi="Times New Roman"/>
          <w:color w:val="auto"/>
          <w:kern w:val="2"/>
          <w:sz w:val="32"/>
          <w:szCs w:val="32"/>
        </w:rPr>
        <w:t>质控菌株</w:t>
      </w:r>
      <w:r w:rsidR="00042C59" w:rsidRPr="00D03A52">
        <w:rPr>
          <w:rFonts w:ascii="Times New Roman" w:eastAsia="仿宋_GB2312" w:hAnsi="Times New Roman"/>
          <w:color w:val="auto"/>
          <w:kern w:val="2"/>
          <w:sz w:val="32"/>
          <w:szCs w:val="32"/>
        </w:rPr>
        <w:t>及其来源。</w:t>
      </w:r>
    </w:p>
    <w:p w14:paraId="0A45591A"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2.2</w:t>
      </w:r>
      <w:r>
        <w:rPr>
          <w:rFonts w:ascii="Times New Roman" w:eastAsia="仿宋_GB2312" w:hAnsi="Times New Roman" w:hint="default"/>
          <w:color w:val="auto"/>
          <w:kern w:val="2"/>
          <w:sz w:val="32"/>
          <w:szCs w:val="32"/>
        </w:rPr>
        <w:t>包装描述</w:t>
      </w:r>
    </w:p>
    <w:p w14:paraId="2177EC5A" w14:textId="4BFD6DA4" w:rsidR="003C39DA" w:rsidRDefault="00A34070"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描述试剂盒的各组分、所有规格及不同规格的划分说明</w:t>
      </w:r>
      <w:r>
        <w:rPr>
          <w:rFonts w:ascii="Times New Roman" w:eastAsia="仿宋_GB2312" w:hAnsi="Times New Roman"/>
          <w:color w:val="auto"/>
          <w:kern w:val="2"/>
          <w:sz w:val="32"/>
          <w:szCs w:val="32"/>
        </w:rPr>
        <w:t>。</w:t>
      </w:r>
      <w:r>
        <w:rPr>
          <w:rFonts w:ascii="Times New Roman" w:eastAsia="仿宋_GB2312" w:hAnsi="Times New Roman" w:hint="default"/>
          <w:color w:val="auto"/>
          <w:kern w:val="2"/>
          <w:sz w:val="32"/>
          <w:szCs w:val="32"/>
        </w:rPr>
        <w:t>试剂盒</w:t>
      </w:r>
      <w:r>
        <w:rPr>
          <w:rFonts w:ascii="Times New Roman" w:eastAsia="仿宋_GB2312" w:hAnsi="Times New Roman"/>
          <w:color w:val="auto"/>
          <w:kern w:val="2"/>
          <w:sz w:val="32"/>
          <w:szCs w:val="32"/>
        </w:rPr>
        <w:t>组分</w:t>
      </w:r>
      <w:r>
        <w:rPr>
          <w:rFonts w:ascii="Times New Roman" w:eastAsia="仿宋_GB2312" w:hAnsi="Times New Roman" w:hint="default"/>
          <w:color w:val="auto"/>
          <w:kern w:val="2"/>
          <w:sz w:val="32"/>
          <w:szCs w:val="32"/>
        </w:rPr>
        <w:t>或包材</w:t>
      </w:r>
      <w:r w:rsidR="0067642C">
        <w:rPr>
          <w:rFonts w:ascii="Times New Roman" w:eastAsia="仿宋_GB2312" w:hAnsi="Times New Roman" w:hint="default"/>
          <w:color w:val="auto"/>
          <w:kern w:val="2"/>
          <w:sz w:val="32"/>
          <w:szCs w:val="32"/>
        </w:rPr>
        <w:t>上</w:t>
      </w:r>
      <w:r w:rsidR="0067642C">
        <w:rPr>
          <w:rFonts w:ascii="Times New Roman" w:eastAsia="仿宋_GB2312" w:hAnsi="Times New Roman"/>
          <w:color w:val="auto"/>
          <w:kern w:val="2"/>
          <w:sz w:val="32"/>
          <w:szCs w:val="32"/>
        </w:rPr>
        <w:t>专用</w:t>
      </w:r>
      <w:r w:rsidR="00F87C0C">
        <w:rPr>
          <w:rFonts w:ascii="Times New Roman" w:eastAsia="仿宋_GB2312" w:hAnsi="Times New Roman"/>
          <w:color w:val="auto"/>
          <w:kern w:val="2"/>
          <w:sz w:val="32"/>
          <w:szCs w:val="32"/>
        </w:rPr>
        <w:t>药物</w:t>
      </w:r>
      <w:r w:rsidR="00F87C0C">
        <w:rPr>
          <w:rFonts w:ascii="Times New Roman" w:eastAsia="仿宋_GB2312" w:hAnsi="Times New Roman" w:hint="default"/>
          <w:color w:val="auto"/>
          <w:kern w:val="2"/>
          <w:sz w:val="32"/>
          <w:szCs w:val="32"/>
        </w:rPr>
        <w:t>名称缩写</w:t>
      </w:r>
      <w:r w:rsidR="0067642C">
        <w:rPr>
          <w:rFonts w:ascii="Times New Roman" w:eastAsia="仿宋_GB2312" w:hAnsi="Times New Roman"/>
          <w:color w:val="auto"/>
          <w:kern w:val="2"/>
          <w:sz w:val="32"/>
          <w:szCs w:val="32"/>
        </w:rPr>
        <w:t>或</w:t>
      </w:r>
      <w:r w:rsidR="00F87C0C">
        <w:rPr>
          <w:rFonts w:ascii="Times New Roman" w:eastAsia="仿宋_GB2312" w:hAnsi="Times New Roman"/>
          <w:color w:val="auto"/>
          <w:kern w:val="2"/>
          <w:sz w:val="32"/>
          <w:szCs w:val="32"/>
        </w:rPr>
        <w:t>其他</w:t>
      </w:r>
      <w:r w:rsidR="00774176">
        <w:rPr>
          <w:rFonts w:ascii="Times New Roman" w:eastAsia="仿宋_GB2312" w:hAnsi="Times New Roman"/>
          <w:color w:val="auto"/>
          <w:kern w:val="2"/>
          <w:sz w:val="32"/>
          <w:szCs w:val="32"/>
        </w:rPr>
        <w:t>专用</w:t>
      </w:r>
      <w:r w:rsidR="00774176">
        <w:rPr>
          <w:rFonts w:ascii="Times New Roman" w:eastAsia="仿宋_GB2312" w:hAnsi="Times New Roman" w:hint="default"/>
          <w:color w:val="auto"/>
          <w:kern w:val="2"/>
          <w:sz w:val="32"/>
          <w:szCs w:val="32"/>
        </w:rPr>
        <w:t>标识</w:t>
      </w:r>
      <w:r>
        <w:rPr>
          <w:rFonts w:ascii="Times New Roman" w:eastAsia="仿宋_GB2312" w:hAnsi="Times New Roman" w:hint="default"/>
          <w:color w:val="auto"/>
          <w:kern w:val="2"/>
          <w:sz w:val="32"/>
          <w:szCs w:val="32"/>
        </w:rPr>
        <w:t>的</w:t>
      </w:r>
      <w:r>
        <w:rPr>
          <w:rFonts w:ascii="Times New Roman" w:eastAsia="仿宋_GB2312" w:hAnsi="Times New Roman"/>
          <w:color w:val="auto"/>
          <w:kern w:val="2"/>
          <w:sz w:val="32"/>
          <w:szCs w:val="32"/>
        </w:rPr>
        <w:t>说明</w:t>
      </w:r>
      <w:r w:rsidR="003C39DA">
        <w:rPr>
          <w:rFonts w:ascii="Times New Roman" w:eastAsia="仿宋_GB2312" w:hAnsi="Times New Roman" w:hint="default"/>
          <w:color w:val="auto"/>
          <w:kern w:val="2"/>
          <w:sz w:val="32"/>
          <w:szCs w:val="32"/>
        </w:rPr>
        <w:t>，</w:t>
      </w:r>
      <w:r w:rsidR="00D77A45">
        <w:rPr>
          <w:rFonts w:ascii="Times New Roman" w:eastAsia="仿宋_GB2312" w:hAnsi="Times New Roman" w:hint="default"/>
          <w:color w:val="auto"/>
          <w:kern w:val="2"/>
          <w:sz w:val="32"/>
          <w:szCs w:val="32"/>
        </w:rPr>
        <w:t>建议提供实物图片</w:t>
      </w:r>
      <w:r w:rsidR="00D77A45">
        <w:rPr>
          <w:rFonts w:ascii="Times New Roman" w:eastAsia="仿宋_GB2312" w:hAnsi="Times New Roman"/>
          <w:color w:val="auto"/>
          <w:kern w:val="2"/>
          <w:sz w:val="32"/>
          <w:szCs w:val="32"/>
        </w:rPr>
        <w:t>。</w:t>
      </w:r>
    </w:p>
    <w:p w14:paraId="10B2EB20"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2.3</w:t>
      </w:r>
      <w:r>
        <w:rPr>
          <w:rFonts w:ascii="Times New Roman" w:eastAsia="仿宋_GB2312" w:hAnsi="Times New Roman" w:hint="default"/>
          <w:color w:val="auto"/>
          <w:kern w:val="2"/>
          <w:sz w:val="32"/>
          <w:szCs w:val="32"/>
        </w:rPr>
        <w:t>研发历程</w:t>
      </w:r>
    </w:p>
    <w:p w14:paraId="3AF2E778"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阐述申请注册产品的研发背景和目的。如有参考的同类产品或前代产品，应当提供同类产品或前代产品的信息，并说明选择其作为研发参考的原因。</w:t>
      </w:r>
    </w:p>
    <w:p w14:paraId="13A6ACF4"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2.4</w:t>
      </w:r>
      <w:r>
        <w:rPr>
          <w:rFonts w:ascii="Times New Roman" w:eastAsia="仿宋_GB2312" w:hAnsi="Times New Roman" w:hint="default"/>
          <w:color w:val="auto"/>
          <w:kern w:val="2"/>
          <w:sz w:val="32"/>
          <w:szCs w:val="32"/>
        </w:rPr>
        <w:t>与同类和</w:t>
      </w:r>
      <w:r>
        <w:rPr>
          <w:rFonts w:ascii="Times New Roman" w:eastAsia="仿宋_GB2312" w:hAnsi="Times New Roman" w:hint="default"/>
          <w:color w:val="auto"/>
          <w:kern w:val="2"/>
          <w:sz w:val="32"/>
          <w:szCs w:val="32"/>
        </w:rPr>
        <w:t>/</w:t>
      </w:r>
      <w:r>
        <w:rPr>
          <w:rFonts w:ascii="Times New Roman" w:eastAsia="仿宋_GB2312" w:hAnsi="Times New Roman" w:hint="default"/>
          <w:color w:val="auto"/>
          <w:kern w:val="2"/>
          <w:sz w:val="32"/>
          <w:szCs w:val="32"/>
        </w:rPr>
        <w:t>或前代产品的比较</w:t>
      </w:r>
    </w:p>
    <w:p w14:paraId="7C45D59E"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对已有同类产品和</w:t>
      </w:r>
      <w:r>
        <w:rPr>
          <w:rFonts w:ascii="Times New Roman" w:eastAsia="仿宋_GB2312" w:hAnsi="Times New Roman" w:hint="default"/>
          <w:color w:val="auto"/>
          <w:kern w:val="2"/>
          <w:sz w:val="32"/>
          <w:szCs w:val="32"/>
        </w:rPr>
        <w:t>/</w:t>
      </w:r>
      <w:r>
        <w:rPr>
          <w:rFonts w:ascii="Times New Roman" w:eastAsia="仿宋_GB2312" w:hAnsi="Times New Roman" w:hint="default"/>
          <w:color w:val="auto"/>
          <w:kern w:val="2"/>
          <w:sz w:val="32"/>
          <w:szCs w:val="32"/>
        </w:rPr>
        <w:t>或前代产品上市，申请人应提供其产品名称、生产企业、注册情况，并列表比较申报产品与同类产品和</w:t>
      </w:r>
      <w:r>
        <w:rPr>
          <w:rFonts w:ascii="Times New Roman" w:eastAsia="仿宋_GB2312" w:hAnsi="Times New Roman" w:hint="default"/>
          <w:color w:val="auto"/>
          <w:kern w:val="2"/>
          <w:sz w:val="32"/>
          <w:szCs w:val="32"/>
        </w:rPr>
        <w:t>/</w:t>
      </w:r>
      <w:r>
        <w:rPr>
          <w:rFonts w:ascii="Times New Roman" w:eastAsia="仿宋_GB2312" w:hAnsi="Times New Roman" w:hint="default"/>
          <w:color w:val="auto"/>
          <w:kern w:val="2"/>
          <w:sz w:val="32"/>
          <w:szCs w:val="32"/>
        </w:rPr>
        <w:t>或前代产品在技术原理、预期用途、使用方法、性能指标、临床应用情况等方面的异同。</w:t>
      </w:r>
    </w:p>
    <w:p w14:paraId="1E210B75"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t>3.</w:t>
      </w:r>
      <w:r>
        <w:rPr>
          <w:rFonts w:ascii="Times New Roman" w:eastAsia="仿宋_GB2312" w:hAnsi="Times New Roman" w:hint="default"/>
          <w:color w:val="auto"/>
          <w:kern w:val="2"/>
          <w:sz w:val="32"/>
          <w:szCs w:val="32"/>
        </w:rPr>
        <w:t>预期用途及使用环境</w:t>
      </w:r>
    </w:p>
    <w:p w14:paraId="74C1411F" w14:textId="2CA09CBD"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sidRPr="008850B5">
        <w:rPr>
          <w:rFonts w:ascii="Times New Roman" w:eastAsia="仿宋_GB2312" w:hAnsi="Times New Roman" w:hint="default"/>
          <w:color w:val="auto"/>
          <w:kern w:val="2"/>
          <w:sz w:val="32"/>
          <w:szCs w:val="32"/>
        </w:rPr>
        <w:t>3.1</w:t>
      </w:r>
      <w:r w:rsidRPr="008850B5">
        <w:rPr>
          <w:rFonts w:ascii="Times New Roman" w:eastAsia="仿宋_GB2312" w:hAnsi="Times New Roman" w:hint="default"/>
          <w:color w:val="auto"/>
          <w:kern w:val="2"/>
          <w:sz w:val="32"/>
          <w:szCs w:val="32"/>
        </w:rPr>
        <w:t>明确产品预期用途，写明适用仪器（如适用）、使用方法（自动</w:t>
      </w:r>
      <w:r w:rsidRPr="008850B5">
        <w:rPr>
          <w:rFonts w:ascii="Times New Roman" w:eastAsia="仿宋_GB2312" w:hAnsi="Times New Roman" w:hint="default"/>
          <w:color w:val="auto"/>
          <w:kern w:val="2"/>
          <w:sz w:val="32"/>
          <w:szCs w:val="32"/>
        </w:rPr>
        <w:t>/</w:t>
      </w:r>
      <w:r w:rsidRPr="008850B5">
        <w:rPr>
          <w:rFonts w:ascii="Times New Roman" w:eastAsia="仿宋_GB2312" w:hAnsi="Times New Roman" w:hint="default"/>
          <w:color w:val="auto"/>
          <w:kern w:val="2"/>
          <w:sz w:val="32"/>
          <w:szCs w:val="32"/>
        </w:rPr>
        <w:t>半自动</w:t>
      </w:r>
      <w:r w:rsidRPr="008850B5">
        <w:rPr>
          <w:rFonts w:ascii="Times New Roman" w:eastAsia="仿宋_GB2312" w:hAnsi="Times New Roman" w:hint="default"/>
          <w:color w:val="auto"/>
          <w:kern w:val="2"/>
          <w:sz w:val="32"/>
          <w:szCs w:val="32"/>
        </w:rPr>
        <w:t>/</w:t>
      </w:r>
      <w:r w:rsidRPr="008850B5">
        <w:rPr>
          <w:rFonts w:ascii="Times New Roman" w:eastAsia="仿宋_GB2312" w:hAnsi="Times New Roman" w:hint="default"/>
          <w:color w:val="auto"/>
          <w:kern w:val="2"/>
          <w:sz w:val="32"/>
          <w:szCs w:val="32"/>
        </w:rPr>
        <w:t>手工）、检测类型（定性</w:t>
      </w:r>
      <w:r w:rsidR="00B56F15" w:rsidRPr="008850B5">
        <w:rPr>
          <w:rFonts w:ascii="Times New Roman" w:eastAsia="仿宋_GB2312" w:hAnsi="Times New Roman"/>
          <w:color w:val="auto"/>
          <w:kern w:val="2"/>
          <w:sz w:val="32"/>
          <w:szCs w:val="32"/>
        </w:rPr>
        <w:t>/</w:t>
      </w:r>
      <w:r w:rsidR="00B56F15" w:rsidRPr="008850B5">
        <w:rPr>
          <w:rFonts w:ascii="Times New Roman" w:eastAsia="仿宋_GB2312" w:hAnsi="Times New Roman"/>
          <w:color w:val="auto"/>
          <w:kern w:val="2"/>
          <w:sz w:val="32"/>
          <w:szCs w:val="32"/>
        </w:rPr>
        <w:t>定量</w:t>
      </w:r>
      <w:r w:rsidRPr="008850B5">
        <w:rPr>
          <w:rFonts w:ascii="Times New Roman" w:eastAsia="仿宋_GB2312" w:hAnsi="Times New Roman" w:hint="default"/>
          <w:color w:val="auto"/>
          <w:kern w:val="2"/>
          <w:sz w:val="32"/>
          <w:szCs w:val="32"/>
        </w:rPr>
        <w:t>）、样本类型（</w:t>
      </w:r>
      <w:r w:rsidRPr="008850B5">
        <w:rPr>
          <w:rFonts w:ascii="Times New Roman" w:eastAsia="仿宋_GB2312" w:hAnsi="Times New Roman"/>
          <w:color w:val="auto"/>
          <w:kern w:val="2"/>
          <w:sz w:val="32"/>
          <w:szCs w:val="32"/>
        </w:rPr>
        <w:t>来源于临床样本分离的</w:t>
      </w:r>
      <w:r w:rsidRPr="008850B5">
        <w:rPr>
          <w:rFonts w:ascii="Times New Roman" w:eastAsia="仿宋_GB2312" w:hAnsi="Times New Roman" w:hint="default"/>
          <w:color w:val="auto"/>
          <w:kern w:val="2"/>
          <w:sz w:val="32"/>
          <w:szCs w:val="32"/>
        </w:rPr>
        <w:t>纯菌）等。</w:t>
      </w:r>
    </w:p>
    <w:p w14:paraId="34EC3640"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3.2</w:t>
      </w:r>
      <w:r>
        <w:rPr>
          <w:rFonts w:ascii="Times New Roman" w:eastAsia="仿宋_GB2312" w:hAnsi="Times New Roman" w:hint="default"/>
          <w:color w:val="auto"/>
          <w:kern w:val="2"/>
          <w:sz w:val="32"/>
          <w:szCs w:val="32"/>
        </w:rPr>
        <w:t>临床适应证、适用人群</w:t>
      </w:r>
    </w:p>
    <w:p w14:paraId="64EA15FB" w14:textId="410F41E2" w:rsidR="003C39DA" w:rsidRDefault="00371464" w:rsidP="003C39DA">
      <w:pPr>
        <w:pStyle w:val="Default"/>
        <w:spacing w:line="520" w:lineRule="exact"/>
        <w:ind w:firstLineChars="200" w:firstLine="640"/>
        <w:jc w:val="both"/>
        <w:rPr>
          <w:rFonts w:ascii="Times New Roman" w:eastAsia="仿宋_GB2312" w:hAnsi="Times New Roman" w:hint="default"/>
          <w:color w:val="auto"/>
          <w:sz w:val="32"/>
          <w:szCs w:val="32"/>
        </w:rPr>
      </w:pPr>
      <w:r>
        <w:rPr>
          <w:rFonts w:ascii="Times New Roman" w:eastAsia="仿宋_GB2312" w:hAnsi="Times New Roman" w:hint="default"/>
          <w:color w:val="auto"/>
          <w:sz w:val="32"/>
          <w:szCs w:val="32"/>
        </w:rPr>
        <w:t>临床上</w:t>
      </w:r>
      <w:r w:rsidR="003C39DA">
        <w:rPr>
          <w:rFonts w:ascii="Times New Roman" w:eastAsia="仿宋_GB2312" w:hAnsi="Times New Roman" w:hint="default"/>
          <w:color w:val="auto"/>
          <w:sz w:val="32"/>
          <w:szCs w:val="32"/>
        </w:rPr>
        <w:t>感染呈多样性，</w:t>
      </w:r>
      <w:r>
        <w:rPr>
          <w:rFonts w:ascii="Times New Roman" w:eastAsia="仿宋_GB2312" w:hAnsi="Times New Roman" w:hint="default"/>
          <w:color w:val="auto"/>
          <w:sz w:val="32"/>
          <w:szCs w:val="32"/>
        </w:rPr>
        <w:t>包含的</w:t>
      </w:r>
      <w:r>
        <w:rPr>
          <w:rFonts w:ascii="Times New Roman" w:eastAsia="仿宋_GB2312" w:hAnsi="Times New Roman"/>
          <w:color w:val="auto"/>
          <w:sz w:val="32"/>
          <w:szCs w:val="32"/>
        </w:rPr>
        <w:t>病原微生物</w:t>
      </w:r>
      <w:r w:rsidR="003C39DA">
        <w:rPr>
          <w:rFonts w:ascii="Times New Roman" w:eastAsia="仿宋_GB2312" w:hAnsi="Times New Roman" w:hint="default"/>
          <w:color w:val="auto"/>
          <w:sz w:val="32"/>
          <w:szCs w:val="32"/>
        </w:rPr>
        <w:t>种类广泛，感染部位不同，</w:t>
      </w:r>
      <w:r w:rsidR="00B343F1">
        <w:rPr>
          <w:rFonts w:ascii="Times New Roman" w:eastAsia="仿宋_GB2312" w:hAnsi="Times New Roman"/>
          <w:color w:val="auto"/>
          <w:sz w:val="32"/>
          <w:szCs w:val="32"/>
        </w:rPr>
        <w:t>应</w:t>
      </w:r>
      <w:r>
        <w:rPr>
          <w:rFonts w:ascii="Times New Roman" w:eastAsia="仿宋_GB2312" w:hAnsi="Times New Roman"/>
          <w:color w:val="auto"/>
          <w:sz w:val="32"/>
          <w:szCs w:val="32"/>
        </w:rPr>
        <w:t>明确</w:t>
      </w:r>
      <w:r>
        <w:rPr>
          <w:rFonts w:ascii="Times New Roman" w:eastAsia="仿宋_GB2312" w:hAnsi="Times New Roman" w:hint="default"/>
          <w:color w:val="auto"/>
          <w:sz w:val="32"/>
          <w:szCs w:val="32"/>
        </w:rPr>
        <w:t>适用的微生物</w:t>
      </w:r>
      <w:r w:rsidR="004E26DF">
        <w:rPr>
          <w:rFonts w:ascii="Times New Roman" w:eastAsia="仿宋_GB2312" w:hAnsi="Times New Roman"/>
          <w:color w:val="auto"/>
          <w:sz w:val="32"/>
          <w:szCs w:val="32"/>
        </w:rPr>
        <w:t>分类如</w:t>
      </w:r>
      <w:r w:rsidR="004E26DF" w:rsidRPr="008850B5">
        <w:rPr>
          <w:rFonts w:ascii="Times New Roman" w:eastAsia="仿宋_GB2312" w:hAnsi="Times New Roman"/>
          <w:color w:val="auto"/>
          <w:sz w:val="32"/>
          <w:szCs w:val="32"/>
        </w:rPr>
        <w:t>革兰阴性</w:t>
      </w:r>
      <w:r w:rsidR="00D74759">
        <w:rPr>
          <w:rFonts w:ascii="Times New Roman" w:eastAsia="仿宋_GB2312" w:hAnsi="Times New Roman"/>
          <w:color w:val="auto"/>
          <w:sz w:val="32"/>
          <w:szCs w:val="32"/>
        </w:rPr>
        <w:t>杆</w:t>
      </w:r>
      <w:r w:rsidR="004E26DF" w:rsidRPr="008850B5">
        <w:rPr>
          <w:rFonts w:ascii="Times New Roman" w:eastAsia="仿宋_GB2312" w:hAnsi="Times New Roman"/>
          <w:color w:val="auto"/>
          <w:sz w:val="32"/>
          <w:szCs w:val="32"/>
        </w:rPr>
        <w:t>菌</w:t>
      </w:r>
      <w:r w:rsidRPr="008850B5">
        <w:rPr>
          <w:rFonts w:ascii="Times New Roman" w:eastAsia="仿宋_GB2312" w:hAnsi="Times New Roman"/>
          <w:color w:val="auto"/>
          <w:sz w:val="32"/>
          <w:szCs w:val="32"/>
        </w:rPr>
        <w:t>，或特征</w:t>
      </w:r>
      <w:r w:rsidR="004E26DF" w:rsidRPr="008850B5">
        <w:rPr>
          <w:rFonts w:ascii="Times New Roman" w:eastAsia="仿宋_GB2312" w:hAnsi="Times New Roman"/>
          <w:color w:val="auto"/>
          <w:sz w:val="32"/>
          <w:szCs w:val="32"/>
        </w:rPr>
        <w:t>如需养和</w:t>
      </w:r>
      <w:r w:rsidR="00AB7855">
        <w:rPr>
          <w:rFonts w:ascii="Times New Roman" w:eastAsia="仿宋_GB2312" w:hAnsi="Times New Roman"/>
          <w:color w:val="auto"/>
          <w:sz w:val="32"/>
          <w:szCs w:val="32"/>
        </w:rPr>
        <w:t>兼性</w:t>
      </w:r>
      <w:r w:rsidR="004E26DF" w:rsidRPr="008850B5">
        <w:rPr>
          <w:rFonts w:ascii="Times New Roman" w:eastAsia="仿宋_GB2312" w:hAnsi="Times New Roman"/>
          <w:color w:val="auto"/>
          <w:sz w:val="32"/>
          <w:szCs w:val="32"/>
        </w:rPr>
        <w:t>厌氧</w:t>
      </w:r>
      <w:r w:rsidR="003C39DA" w:rsidRPr="008850B5">
        <w:rPr>
          <w:rFonts w:ascii="Times New Roman" w:eastAsia="仿宋_GB2312" w:hAnsi="Times New Roman"/>
          <w:color w:val="auto"/>
          <w:sz w:val="32"/>
          <w:szCs w:val="32"/>
        </w:rPr>
        <w:t>等</w:t>
      </w:r>
      <w:r w:rsidR="003C39DA" w:rsidRPr="008850B5">
        <w:rPr>
          <w:rFonts w:ascii="Times New Roman" w:eastAsia="仿宋_GB2312" w:hAnsi="Times New Roman" w:hint="default"/>
          <w:color w:val="auto"/>
          <w:sz w:val="32"/>
          <w:szCs w:val="32"/>
        </w:rPr>
        <w:t>。</w:t>
      </w:r>
    </w:p>
    <w:p w14:paraId="35356EE0"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lang w:val="en-CA"/>
        </w:rPr>
      </w:pPr>
      <w:r>
        <w:rPr>
          <w:rFonts w:ascii="Times New Roman" w:eastAsia="仿宋_GB2312" w:hAnsi="Times New Roman"/>
          <w:color w:val="auto"/>
          <w:kern w:val="2"/>
          <w:sz w:val="32"/>
          <w:szCs w:val="32"/>
        </w:rPr>
        <w:t>4.</w:t>
      </w:r>
      <w:r>
        <w:rPr>
          <w:rFonts w:ascii="Times New Roman" w:eastAsia="仿宋_GB2312" w:hAnsi="Times New Roman" w:hint="default"/>
          <w:color w:val="auto"/>
          <w:kern w:val="2"/>
          <w:sz w:val="32"/>
          <w:szCs w:val="32"/>
        </w:rPr>
        <w:t>申报产品上市历史：</w:t>
      </w:r>
      <w:r>
        <w:rPr>
          <w:rFonts w:ascii="Times New Roman" w:eastAsia="仿宋_GB2312" w:hAnsi="Times New Roman" w:hint="default"/>
          <w:color w:val="auto"/>
          <w:kern w:val="2"/>
          <w:sz w:val="32"/>
          <w:szCs w:val="32"/>
          <w:lang w:val="en-CA"/>
        </w:rPr>
        <w:t>如适用，应当提交申报产品的下列资料：上市情况、不良事件和召回、销售</w:t>
      </w:r>
      <w:r>
        <w:rPr>
          <w:rFonts w:ascii="Times New Roman" w:eastAsia="仿宋_GB2312" w:hAnsi="Times New Roman" w:hint="default"/>
          <w:color w:val="auto"/>
          <w:kern w:val="2"/>
          <w:sz w:val="32"/>
          <w:szCs w:val="32"/>
        </w:rPr>
        <w:t>/</w:t>
      </w:r>
      <w:r>
        <w:rPr>
          <w:rFonts w:ascii="Times New Roman" w:eastAsia="仿宋_GB2312" w:hAnsi="Times New Roman" w:hint="default"/>
          <w:color w:val="auto"/>
          <w:kern w:val="2"/>
          <w:sz w:val="32"/>
          <w:szCs w:val="32"/>
          <w:lang w:val="en-CA"/>
        </w:rPr>
        <w:t>不良事件及召回率</w:t>
      </w:r>
      <w:r>
        <w:rPr>
          <w:rFonts w:ascii="Times New Roman" w:eastAsia="仿宋_GB2312" w:hAnsi="Times New Roman" w:hint="default"/>
          <w:color w:val="auto"/>
          <w:kern w:val="2"/>
          <w:sz w:val="32"/>
          <w:szCs w:val="32"/>
        </w:rPr>
        <w:t>。</w:t>
      </w:r>
    </w:p>
    <w:p w14:paraId="5DEB51B4"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lastRenderedPageBreak/>
        <w:t>5.</w:t>
      </w:r>
      <w:r>
        <w:rPr>
          <w:rFonts w:ascii="Times New Roman" w:eastAsia="仿宋_GB2312" w:hAnsi="Times New Roman" w:hint="default"/>
          <w:color w:val="auto"/>
          <w:kern w:val="2"/>
          <w:sz w:val="32"/>
          <w:szCs w:val="32"/>
        </w:rPr>
        <w:t>其他需说明的内容</w:t>
      </w:r>
    </w:p>
    <w:p w14:paraId="27AA476D" w14:textId="6DC63B3F" w:rsidR="003C39DA" w:rsidRDefault="00427563"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除申报产品外，检测系统的其他组成部分，包括但不限于：</w:t>
      </w:r>
      <w:r>
        <w:rPr>
          <w:rFonts w:ascii="Times New Roman" w:eastAsia="仿宋_GB2312" w:hAnsi="Times New Roman"/>
          <w:color w:val="auto"/>
          <w:kern w:val="2"/>
          <w:sz w:val="32"/>
          <w:szCs w:val="32"/>
        </w:rPr>
        <w:t>接种设备</w:t>
      </w:r>
      <w:r w:rsidR="00506B39">
        <w:rPr>
          <w:rFonts w:ascii="Times New Roman" w:eastAsia="仿宋_GB2312" w:hAnsi="Times New Roman" w:hint="default"/>
          <w:color w:val="auto"/>
          <w:kern w:val="2"/>
          <w:sz w:val="32"/>
          <w:szCs w:val="32"/>
        </w:rPr>
        <w:t>，比浊仪</w:t>
      </w:r>
      <w:r>
        <w:rPr>
          <w:rFonts w:ascii="Times New Roman" w:eastAsia="仿宋_GB2312" w:hAnsi="Times New Roman"/>
          <w:color w:val="auto"/>
          <w:kern w:val="2"/>
          <w:sz w:val="32"/>
          <w:szCs w:val="32"/>
        </w:rPr>
        <w:t>，</w:t>
      </w:r>
      <w:r w:rsidR="00506B39">
        <w:rPr>
          <w:rFonts w:ascii="Times New Roman" w:eastAsia="仿宋_GB2312" w:hAnsi="Times New Roman" w:hint="default"/>
          <w:color w:val="auto"/>
          <w:kern w:val="2"/>
          <w:sz w:val="32"/>
          <w:szCs w:val="32"/>
        </w:rPr>
        <w:t>麦氏比浊管，</w:t>
      </w:r>
      <w:r>
        <w:rPr>
          <w:rFonts w:ascii="Times New Roman" w:eastAsia="仿宋_GB2312" w:hAnsi="Times New Roman" w:hint="default"/>
          <w:color w:val="auto"/>
          <w:kern w:val="2"/>
          <w:sz w:val="32"/>
          <w:szCs w:val="32"/>
        </w:rPr>
        <w:t>质控菌株</w:t>
      </w:r>
      <w:r>
        <w:rPr>
          <w:rFonts w:ascii="Times New Roman" w:eastAsia="仿宋_GB2312" w:hAnsi="Times New Roman"/>
          <w:color w:val="auto"/>
          <w:kern w:val="2"/>
          <w:sz w:val="32"/>
          <w:szCs w:val="32"/>
        </w:rPr>
        <w:t>，</w:t>
      </w:r>
      <w:r w:rsidR="001A524E">
        <w:rPr>
          <w:rFonts w:ascii="Times New Roman" w:eastAsia="仿宋_GB2312" w:hAnsi="Times New Roman"/>
          <w:color w:val="auto"/>
          <w:kern w:val="2"/>
          <w:sz w:val="32"/>
          <w:szCs w:val="32"/>
        </w:rPr>
        <w:t>药</w:t>
      </w:r>
      <w:r w:rsidR="001A524E">
        <w:rPr>
          <w:rFonts w:ascii="Times New Roman" w:eastAsia="仿宋_GB2312" w:hAnsi="Times New Roman" w:hint="default"/>
          <w:color w:val="auto"/>
          <w:kern w:val="2"/>
          <w:sz w:val="32"/>
          <w:szCs w:val="32"/>
        </w:rPr>
        <w:t>敏</w:t>
      </w:r>
      <w:r>
        <w:rPr>
          <w:rFonts w:ascii="Times New Roman" w:eastAsia="仿宋_GB2312" w:hAnsi="Times New Roman" w:hint="default"/>
          <w:color w:val="auto"/>
          <w:kern w:val="2"/>
          <w:sz w:val="32"/>
          <w:szCs w:val="32"/>
        </w:rPr>
        <w:t>分析仪等</w:t>
      </w:r>
      <w:r>
        <w:rPr>
          <w:rFonts w:ascii="Times New Roman" w:eastAsia="仿宋_GB2312" w:hAnsi="Times New Roman"/>
          <w:color w:val="auto"/>
          <w:kern w:val="2"/>
          <w:sz w:val="32"/>
          <w:szCs w:val="32"/>
        </w:rPr>
        <w:t>的</w:t>
      </w:r>
      <w:r>
        <w:rPr>
          <w:rFonts w:ascii="Times New Roman" w:eastAsia="仿宋_GB2312" w:hAnsi="Times New Roman" w:hint="default"/>
          <w:color w:val="auto"/>
          <w:kern w:val="2"/>
          <w:sz w:val="32"/>
          <w:szCs w:val="32"/>
        </w:rPr>
        <w:t>基本信息</w:t>
      </w:r>
      <w:r>
        <w:rPr>
          <w:rFonts w:ascii="Times New Roman" w:eastAsia="仿宋_GB2312" w:hAnsi="Times New Roman"/>
          <w:color w:val="auto"/>
          <w:kern w:val="2"/>
          <w:sz w:val="32"/>
          <w:szCs w:val="32"/>
        </w:rPr>
        <w:t>，</w:t>
      </w:r>
      <w:r w:rsidR="003C39DA">
        <w:rPr>
          <w:rFonts w:ascii="Times New Roman" w:eastAsia="仿宋_GB2312" w:hAnsi="Times New Roman" w:hint="default"/>
          <w:color w:val="auto"/>
          <w:kern w:val="2"/>
          <w:sz w:val="32"/>
          <w:szCs w:val="32"/>
        </w:rPr>
        <w:t>及其在检测中发挥的作用，必要时应提交相应的说明书。</w:t>
      </w:r>
    </w:p>
    <w:p w14:paraId="4A82DCB1" w14:textId="09951D52"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对于已获得批准的检测系统的其他组成部分，应当提供注册证编号和国家药监局官方网站公布的注册证信息。</w:t>
      </w:r>
    </w:p>
    <w:bookmarkEnd w:id="3"/>
    <w:p w14:paraId="19593FB4" w14:textId="77777777" w:rsidR="003C39DA" w:rsidRDefault="003C39DA" w:rsidP="003C39DA">
      <w:pPr>
        <w:pStyle w:val="Default"/>
        <w:spacing w:line="520" w:lineRule="exact"/>
        <w:ind w:firstLineChars="200" w:firstLine="640"/>
        <w:jc w:val="both"/>
        <w:rPr>
          <w:rFonts w:ascii="Times New Roman" w:eastAsia="楷体_GB2312" w:hAnsi="Times New Roman" w:hint="default"/>
          <w:color w:val="auto"/>
          <w:sz w:val="32"/>
          <w:szCs w:val="32"/>
        </w:rPr>
      </w:pPr>
      <w:r>
        <w:rPr>
          <w:rFonts w:ascii="Times New Roman" w:eastAsia="楷体_GB2312" w:hAnsi="Times New Roman" w:hint="default"/>
          <w:color w:val="auto"/>
          <w:sz w:val="32"/>
          <w:szCs w:val="32"/>
        </w:rPr>
        <w:t>（三）非临床资料</w:t>
      </w:r>
    </w:p>
    <w:p w14:paraId="0FEDA839" w14:textId="77777777" w:rsidR="003C39DA" w:rsidRDefault="003C39DA" w:rsidP="003C39DA">
      <w:pPr>
        <w:pStyle w:val="Default"/>
        <w:numPr>
          <w:ilvl w:val="255"/>
          <w:numId w:val="0"/>
        </w:numPr>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1.</w:t>
      </w:r>
      <w:r>
        <w:rPr>
          <w:rFonts w:ascii="Times New Roman" w:eastAsia="仿宋_GB2312" w:hAnsi="Times New Roman" w:hint="default"/>
          <w:color w:val="auto"/>
          <w:kern w:val="2"/>
          <w:sz w:val="32"/>
          <w:szCs w:val="32"/>
        </w:rPr>
        <w:t>产品风险管理资料</w:t>
      </w:r>
      <w:r>
        <w:rPr>
          <w:rFonts w:ascii="Times New Roman" w:eastAsia="仿宋_GB2312" w:hAnsi="Times New Roman" w:hint="default"/>
          <w:color w:val="auto"/>
          <w:kern w:val="2"/>
          <w:sz w:val="32"/>
          <w:szCs w:val="32"/>
        </w:rPr>
        <w:t xml:space="preserve">  </w:t>
      </w:r>
    </w:p>
    <w:p w14:paraId="2B5B3F4A"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申请人应考虑产品寿命周期的各个环节，从预期用途、可能的使用错误、与安全性有关的特征、已知及可预见的危害等方面的判定以及对患者风险的估计进行风险分析，应符合</w:t>
      </w:r>
      <w:r>
        <w:rPr>
          <w:rFonts w:ascii="Times New Roman" w:eastAsia="仿宋_GB2312" w:hAnsi="Times New Roman"/>
          <w:color w:val="auto"/>
          <w:kern w:val="2"/>
          <w:sz w:val="32"/>
          <w:szCs w:val="32"/>
        </w:rPr>
        <w:t>GB</w:t>
      </w:r>
      <w:r>
        <w:rPr>
          <w:rFonts w:ascii="Times New Roman" w:eastAsia="仿宋_GB2312" w:hAnsi="Times New Roman" w:hint="default"/>
          <w:color w:val="auto"/>
          <w:kern w:val="2"/>
          <w:sz w:val="32"/>
          <w:szCs w:val="32"/>
        </w:rPr>
        <w:t xml:space="preserve">/T </w:t>
      </w:r>
      <w:r>
        <w:rPr>
          <w:rFonts w:ascii="Times New Roman" w:eastAsia="仿宋_GB2312" w:hAnsi="Times New Roman"/>
          <w:color w:val="auto"/>
          <w:kern w:val="2"/>
          <w:sz w:val="32"/>
          <w:szCs w:val="32"/>
        </w:rPr>
        <w:t>42062</w:t>
      </w:r>
      <w:r>
        <w:rPr>
          <w:rFonts w:ascii="Times New Roman" w:eastAsia="仿宋_GB2312" w:hAnsi="Times New Roman" w:hint="default"/>
          <w:color w:val="auto"/>
          <w:kern w:val="2"/>
          <w:sz w:val="32"/>
          <w:szCs w:val="32"/>
        </w:rPr>
        <w:t>《医疗器械风险管理对医疗器械的应用》的要求。</w:t>
      </w:r>
    </w:p>
    <w:p w14:paraId="46A305E3" w14:textId="77777777" w:rsidR="003C39DA" w:rsidRDefault="003C39DA" w:rsidP="003C39DA">
      <w:pPr>
        <w:pStyle w:val="Default"/>
        <w:numPr>
          <w:ilvl w:val="255"/>
          <w:numId w:val="0"/>
        </w:numPr>
        <w:spacing w:line="520" w:lineRule="exact"/>
        <w:ind w:firstLineChars="200" w:firstLine="640"/>
        <w:jc w:val="both"/>
        <w:rPr>
          <w:rFonts w:ascii="Times New Roman" w:eastAsia="仿宋_GB2312" w:hAnsi="Times New Roman" w:hint="default"/>
          <w:sz w:val="32"/>
          <w:szCs w:val="32"/>
        </w:rPr>
      </w:pPr>
      <w:r>
        <w:rPr>
          <w:rFonts w:ascii="Times New Roman" w:eastAsia="仿宋_GB2312" w:hAnsi="Times New Roman" w:hint="default"/>
          <w:color w:val="auto"/>
          <w:kern w:val="2"/>
          <w:sz w:val="32"/>
          <w:szCs w:val="32"/>
        </w:rPr>
        <w:t>2.</w:t>
      </w:r>
      <w:r>
        <w:rPr>
          <w:rFonts w:ascii="Times New Roman" w:eastAsia="仿宋_GB2312" w:hAnsi="Times New Roman" w:hint="default"/>
          <w:color w:val="auto"/>
          <w:sz w:val="32"/>
          <w:szCs w:val="32"/>
        </w:rPr>
        <w:t>体外诊断试剂安全和性能基本原则清单</w:t>
      </w:r>
    </w:p>
    <w:p w14:paraId="7725B48C" w14:textId="77777777" w:rsidR="003C39DA" w:rsidRDefault="003C39DA" w:rsidP="003C39DA">
      <w:pPr>
        <w:spacing w:line="520" w:lineRule="exact"/>
        <w:ind w:firstLineChars="200" w:firstLine="640"/>
        <w:rPr>
          <w:rFonts w:eastAsia="仿宋_GB2312"/>
          <w:sz w:val="32"/>
          <w:szCs w:val="32"/>
        </w:rPr>
      </w:pPr>
      <w:r>
        <w:rPr>
          <w:rFonts w:eastAsia="仿宋_GB2312"/>
          <w:sz w:val="32"/>
          <w:szCs w:val="32"/>
        </w:rPr>
        <w:t>申请人需提供《</w:t>
      </w:r>
      <w:r>
        <w:rPr>
          <w:rFonts w:eastAsia="仿宋_GB2312"/>
          <w:kern w:val="0"/>
          <w:sz w:val="32"/>
          <w:szCs w:val="32"/>
        </w:rPr>
        <w:t>体外诊断试剂安全和性能基本原则清单</w:t>
      </w:r>
      <w:r>
        <w:rPr>
          <w:rFonts w:eastAsia="仿宋_GB2312"/>
          <w:sz w:val="32"/>
          <w:szCs w:val="32"/>
        </w:rPr>
        <w:t>》，并说明产品为了符合适用的各项要求所采用的方法，以及证明其符合性的文件。对于不适用的各项要求，应说明理由。</w:t>
      </w:r>
    </w:p>
    <w:p w14:paraId="7C8C4BF4"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t>3.</w:t>
      </w:r>
      <w:r>
        <w:rPr>
          <w:rFonts w:ascii="Times New Roman" w:eastAsia="仿宋_GB2312" w:hAnsi="Times New Roman" w:hint="default"/>
          <w:color w:val="auto"/>
          <w:kern w:val="2"/>
          <w:sz w:val="32"/>
          <w:szCs w:val="32"/>
        </w:rPr>
        <w:t>产品技术要求及检验报告</w:t>
      </w:r>
    </w:p>
    <w:p w14:paraId="2D4ABB77" w14:textId="77777777" w:rsidR="003C39DA" w:rsidRDefault="003C39DA" w:rsidP="003C39DA">
      <w:pPr>
        <w:pStyle w:val="Default"/>
        <w:numPr>
          <w:ilvl w:val="255"/>
          <w:numId w:val="0"/>
        </w:numPr>
        <w:spacing w:line="520" w:lineRule="exact"/>
        <w:ind w:firstLineChars="200" w:firstLine="640"/>
        <w:jc w:val="both"/>
        <w:rPr>
          <w:rFonts w:ascii="Times New Roman" w:eastAsia="仿宋_GB2312" w:hAnsi="Times New Roman" w:hint="default"/>
          <w:sz w:val="32"/>
          <w:szCs w:val="32"/>
        </w:rPr>
      </w:pPr>
      <w:r>
        <w:rPr>
          <w:rFonts w:ascii="Times New Roman" w:eastAsia="仿宋_GB2312" w:hAnsi="Times New Roman" w:hint="default"/>
          <w:color w:val="auto"/>
          <w:kern w:val="2"/>
          <w:sz w:val="32"/>
          <w:szCs w:val="32"/>
        </w:rPr>
        <w:t>3.1</w:t>
      </w:r>
      <w:r>
        <w:rPr>
          <w:rFonts w:ascii="Times New Roman" w:eastAsia="仿宋_GB2312" w:hAnsi="Times New Roman" w:hint="default"/>
          <w:sz w:val="32"/>
          <w:szCs w:val="32"/>
        </w:rPr>
        <w:t>产品技术要求</w:t>
      </w:r>
    </w:p>
    <w:p w14:paraId="27068665" w14:textId="5788025D" w:rsidR="003C39DA" w:rsidRPr="004B0A97" w:rsidRDefault="003C39DA" w:rsidP="003C39DA">
      <w:pPr>
        <w:pStyle w:val="Default"/>
        <w:numPr>
          <w:ilvl w:val="255"/>
          <w:numId w:val="0"/>
        </w:numPr>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sz w:val="32"/>
          <w:szCs w:val="32"/>
        </w:rPr>
        <w:t>产品技术要求根据《医疗器械产品技术要求编写指导原则》等规范性文件进行编制。</w:t>
      </w:r>
      <w:r>
        <w:rPr>
          <w:rFonts w:ascii="Times New Roman" w:eastAsia="仿宋_GB2312" w:hAnsi="Times New Roman" w:hint="default"/>
          <w:color w:val="auto"/>
          <w:sz w:val="32"/>
          <w:szCs w:val="32"/>
        </w:rPr>
        <w:t>产</w:t>
      </w:r>
      <w:r w:rsidRPr="004B0A97">
        <w:rPr>
          <w:rFonts w:ascii="Times New Roman" w:eastAsia="仿宋_GB2312" w:hAnsi="Times New Roman" w:hint="default"/>
          <w:color w:val="auto"/>
          <w:sz w:val="32"/>
          <w:szCs w:val="32"/>
        </w:rPr>
        <w:t>品技术要求主要包含</w:t>
      </w:r>
      <w:r w:rsidRPr="004B0A97">
        <w:rPr>
          <w:rFonts w:ascii="Times New Roman" w:eastAsia="仿宋_GB2312" w:hAnsi="Times New Roman"/>
          <w:color w:val="auto"/>
          <w:sz w:val="32"/>
          <w:szCs w:val="32"/>
        </w:rPr>
        <w:t>包装</w:t>
      </w:r>
      <w:r w:rsidRPr="004B0A97">
        <w:rPr>
          <w:rFonts w:ascii="Times New Roman" w:eastAsia="仿宋_GB2312" w:hAnsi="Times New Roman" w:hint="default"/>
          <w:color w:val="auto"/>
          <w:sz w:val="32"/>
          <w:szCs w:val="32"/>
        </w:rPr>
        <w:t>规格、性</w:t>
      </w:r>
      <w:r w:rsidR="00E47143" w:rsidRPr="004B0A97">
        <w:rPr>
          <w:rFonts w:ascii="Times New Roman" w:eastAsia="仿宋_GB2312" w:hAnsi="Times New Roman" w:hint="default"/>
          <w:color w:val="auto"/>
          <w:sz w:val="32"/>
          <w:szCs w:val="32"/>
        </w:rPr>
        <w:t>能指标和检验方法，性能指标主要包括外观、准确性、重复性</w:t>
      </w:r>
      <w:r w:rsidR="00BD11F5" w:rsidRPr="004B0A97">
        <w:rPr>
          <w:rFonts w:ascii="Times New Roman" w:eastAsia="仿宋_GB2312" w:hAnsi="Times New Roman" w:hint="default"/>
          <w:color w:val="auto"/>
          <w:sz w:val="32"/>
          <w:szCs w:val="32"/>
        </w:rPr>
        <w:t>、</w:t>
      </w:r>
      <w:r w:rsidR="00E47143" w:rsidRPr="004B0A97">
        <w:rPr>
          <w:rFonts w:ascii="Times New Roman" w:eastAsia="仿宋_GB2312" w:hAnsi="Times New Roman" w:hint="default"/>
          <w:color w:val="auto"/>
          <w:sz w:val="32"/>
          <w:szCs w:val="32"/>
        </w:rPr>
        <w:t>批间差</w:t>
      </w:r>
      <w:r w:rsidRPr="004B0A97">
        <w:rPr>
          <w:rFonts w:ascii="Times New Roman" w:eastAsia="仿宋_GB2312" w:hAnsi="Times New Roman" w:hint="default"/>
          <w:color w:val="auto"/>
          <w:sz w:val="32"/>
          <w:szCs w:val="32"/>
        </w:rPr>
        <w:t>等。</w:t>
      </w:r>
    </w:p>
    <w:p w14:paraId="405E9314" w14:textId="77777777" w:rsidR="003C39DA" w:rsidRDefault="003C39DA" w:rsidP="003C39DA">
      <w:pPr>
        <w:pStyle w:val="Default"/>
        <w:numPr>
          <w:ilvl w:val="255"/>
          <w:numId w:val="0"/>
        </w:numPr>
        <w:spacing w:line="520" w:lineRule="exact"/>
        <w:ind w:firstLineChars="200" w:firstLine="640"/>
        <w:jc w:val="both"/>
        <w:rPr>
          <w:rFonts w:ascii="Times New Roman" w:eastAsia="仿宋_GB2312" w:hAnsi="Times New Roman" w:hint="default"/>
          <w:sz w:val="32"/>
          <w:szCs w:val="32"/>
        </w:rPr>
      </w:pPr>
      <w:r w:rsidRPr="004B0A97">
        <w:rPr>
          <w:rFonts w:ascii="Times New Roman" w:eastAsia="仿宋_GB2312" w:hAnsi="Times New Roman" w:hint="default"/>
          <w:color w:val="auto"/>
          <w:kern w:val="2"/>
          <w:sz w:val="32"/>
          <w:szCs w:val="32"/>
        </w:rPr>
        <w:t>3.2</w:t>
      </w:r>
      <w:r w:rsidRPr="004B0A97">
        <w:rPr>
          <w:rFonts w:ascii="Times New Roman" w:eastAsia="仿宋_GB2312" w:hAnsi="Times New Roman" w:hint="default"/>
          <w:color w:val="auto"/>
          <w:kern w:val="2"/>
          <w:sz w:val="32"/>
          <w:szCs w:val="32"/>
        </w:rPr>
        <w:t>检验报告</w:t>
      </w:r>
    </w:p>
    <w:p w14:paraId="073D3D90" w14:textId="77777777" w:rsidR="003C39DA" w:rsidRDefault="003C39DA" w:rsidP="003C39DA">
      <w:pPr>
        <w:spacing w:line="520" w:lineRule="exact"/>
        <w:ind w:firstLineChars="200" w:firstLine="640"/>
        <w:rPr>
          <w:rFonts w:eastAsia="仿宋_GB2312"/>
          <w:color w:val="000000"/>
          <w:sz w:val="32"/>
          <w:szCs w:val="32"/>
        </w:rPr>
      </w:pPr>
      <w:r>
        <w:rPr>
          <w:rFonts w:eastAsia="仿宋_GB2312"/>
          <w:color w:val="000000"/>
          <w:sz w:val="32"/>
          <w:szCs w:val="32"/>
        </w:rPr>
        <w:t>在保证产品原材料和生产工艺稳定可靠的基础上，采用在符合医疗器械质量管理体系相关要求的条件下生产的产品进行</w:t>
      </w:r>
      <w:r>
        <w:rPr>
          <w:rFonts w:eastAsia="仿宋_GB2312"/>
          <w:color w:val="000000"/>
          <w:sz w:val="32"/>
          <w:szCs w:val="32"/>
        </w:rPr>
        <w:lastRenderedPageBreak/>
        <w:t>检验。可提交以下任一形式的检验报告：</w:t>
      </w:r>
    </w:p>
    <w:p w14:paraId="536F61E0" w14:textId="77777777" w:rsidR="003C39DA" w:rsidRDefault="003C39DA" w:rsidP="003C39DA">
      <w:pPr>
        <w:spacing w:line="520" w:lineRule="exact"/>
        <w:ind w:firstLineChars="200" w:firstLine="640"/>
        <w:rPr>
          <w:rFonts w:eastAsia="仿宋_GB2312"/>
          <w:color w:val="000000"/>
          <w:sz w:val="32"/>
          <w:szCs w:val="32"/>
        </w:rPr>
      </w:pPr>
      <w:r>
        <w:rPr>
          <w:rFonts w:eastAsia="仿宋_GB2312"/>
          <w:color w:val="000000"/>
          <w:sz w:val="32"/>
          <w:szCs w:val="32"/>
        </w:rPr>
        <w:t>3.2.1</w:t>
      </w:r>
      <w:r>
        <w:rPr>
          <w:rFonts w:eastAsia="仿宋_GB2312" w:hint="eastAsia"/>
          <w:color w:val="000000"/>
          <w:sz w:val="32"/>
          <w:szCs w:val="32"/>
        </w:rPr>
        <w:t>具有自检能力</w:t>
      </w:r>
      <w:r>
        <w:rPr>
          <w:rFonts w:eastAsia="仿宋_GB2312"/>
          <w:color w:val="000000"/>
          <w:sz w:val="32"/>
          <w:szCs w:val="32"/>
        </w:rPr>
        <w:t>的</w:t>
      </w:r>
      <w:r>
        <w:rPr>
          <w:rFonts w:eastAsia="仿宋_GB2312" w:hint="eastAsia"/>
          <w:color w:val="000000"/>
          <w:sz w:val="32"/>
          <w:szCs w:val="32"/>
        </w:rPr>
        <w:t>注册</w:t>
      </w:r>
      <w:r>
        <w:rPr>
          <w:rFonts w:eastAsia="仿宋_GB2312"/>
          <w:color w:val="000000"/>
          <w:sz w:val="32"/>
          <w:szCs w:val="32"/>
        </w:rPr>
        <w:t>申请人出具</w:t>
      </w:r>
      <w:r>
        <w:rPr>
          <w:rFonts w:eastAsia="仿宋_GB2312" w:hint="eastAsia"/>
          <w:color w:val="000000"/>
          <w:sz w:val="32"/>
          <w:szCs w:val="32"/>
        </w:rPr>
        <w:t>的注册</w:t>
      </w:r>
      <w:r>
        <w:rPr>
          <w:rFonts w:eastAsia="仿宋_GB2312"/>
          <w:color w:val="000000"/>
          <w:sz w:val="32"/>
          <w:szCs w:val="32"/>
        </w:rPr>
        <w:t>自检报告。</w:t>
      </w:r>
    </w:p>
    <w:p w14:paraId="730AC0CA" w14:textId="2E92DA0B" w:rsidR="003C39DA" w:rsidRDefault="003C39DA" w:rsidP="003C39DA">
      <w:pPr>
        <w:spacing w:line="520" w:lineRule="exact"/>
        <w:ind w:firstLineChars="200" w:firstLine="640"/>
        <w:rPr>
          <w:rFonts w:eastAsia="仿宋_GB2312"/>
          <w:color w:val="000000"/>
          <w:kern w:val="0"/>
          <w:sz w:val="32"/>
          <w:szCs w:val="32"/>
        </w:rPr>
      </w:pPr>
      <w:r>
        <w:rPr>
          <w:rFonts w:eastAsia="仿宋_GB2312"/>
          <w:color w:val="000000"/>
          <w:kern w:val="0"/>
          <w:sz w:val="32"/>
          <w:szCs w:val="32"/>
        </w:rPr>
        <w:t>3.2.2</w:t>
      </w:r>
      <w:r>
        <w:rPr>
          <w:rFonts w:eastAsia="仿宋_GB2312"/>
          <w:color w:val="000000"/>
          <w:kern w:val="0"/>
          <w:sz w:val="32"/>
          <w:szCs w:val="32"/>
        </w:rPr>
        <w:t>委托有资质的医疗器械检验机构出具的检验报告。</w:t>
      </w:r>
    </w:p>
    <w:p w14:paraId="52C3B1AF" w14:textId="03BC0CDC" w:rsidR="004B0A97" w:rsidRPr="004B0A97" w:rsidRDefault="004B0A97" w:rsidP="004B0A97">
      <w:pPr>
        <w:pStyle w:val="af8"/>
        <w:ind w:firstLineChars="200" w:firstLine="640"/>
        <w:rPr>
          <w:rFonts w:eastAsia="仿宋_GB2312"/>
          <w:color w:val="000000"/>
          <w:sz w:val="32"/>
          <w:szCs w:val="32"/>
        </w:rPr>
      </w:pPr>
      <w:r>
        <w:rPr>
          <w:rFonts w:eastAsia="仿宋_GB2312" w:hint="eastAsia"/>
          <w:color w:val="000000"/>
          <w:sz w:val="32"/>
          <w:szCs w:val="32"/>
        </w:rPr>
        <w:t>如有适用的国家标准、行业标准，产品技术要求的相关要求应不低于相应的要求。</w:t>
      </w:r>
    </w:p>
    <w:p w14:paraId="7E92ED3B" w14:textId="77777777" w:rsidR="003C39DA" w:rsidRDefault="003C39DA" w:rsidP="003C39DA">
      <w:pPr>
        <w:pStyle w:val="Default"/>
        <w:numPr>
          <w:ilvl w:val="255"/>
          <w:numId w:val="0"/>
        </w:numPr>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4.</w:t>
      </w:r>
      <w:r>
        <w:rPr>
          <w:rFonts w:ascii="Times New Roman" w:eastAsia="仿宋_GB2312" w:hAnsi="Times New Roman" w:hint="default"/>
          <w:color w:val="auto"/>
          <w:kern w:val="2"/>
          <w:sz w:val="32"/>
          <w:szCs w:val="32"/>
        </w:rPr>
        <w:t>分析性能研究</w:t>
      </w:r>
    </w:p>
    <w:p w14:paraId="65A3E758" w14:textId="7264C8BC" w:rsidR="003C39DA" w:rsidRDefault="003C39DA" w:rsidP="005C1721">
      <w:pPr>
        <w:pStyle w:val="Default"/>
        <w:spacing w:line="520" w:lineRule="exact"/>
        <w:ind w:firstLineChars="200" w:firstLine="640"/>
        <w:jc w:val="both"/>
        <w:rPr>
          <w:rFonts w:ascii="Times New Roman" w:eastAsia="仿宋_GB2312" w:hAnsi="Times New Roman" w:hint="default"/>
          <w:color w:val="auto"/>
          <w:sz w:val="32"/>
          <w:szCs w:val="32"/>
        </w:rPr>
      </w:pPr>
      <w:r>
        <w:rPr>
          <w:rFonts w:ascii="Times New Roman" w:eastAsia="仿宋_GB2312" w:hAnsi="Times New Roman" w:hint="default"/>
          <w:color w:val="auto"/>
          <w:kern w:val="2"/>
          <w:sz w:val="32"/>
          <w:szCs w:val="32"/>
        </w:rPr>
        <w:t>申请人应采用在生产质量管理体系下生产的试剂对分析性能进行研究，</w:t>
      </w:r>
      <w:r>
        <w:rPr>
          <w:rFonts w:ascii="Times New Roman" w:eastAsia="仿宋_GB2312" w:hAnsi="Times New Roman" w:hint="default"/>
          <w:color w:val="auto"/>
          <w:sz w:val="32"/>
          <w:szCs w:val="32"/>
        </w:rPr>
        <w:t>应当包括研究方案、数据、结果分析和总结，提供证据的总结及证据充分性的论证。</w:t>
      </w:r>
    </w:p>
    <w:p w14:paraId="5BEEFEFF" w14:textId="2BA94ED7" w:rsidR="003C39DA" w:rsidRDefault="004B0A97" w:rsidP="005C1721">
      <w:pPr>
        <w:spacing w:line="520" w:lineRule="exact"/>
        <w:ind w:leftChars="50" w:left="105" w:firstLineChars="150" w:firstLine="480"/>
        <w:rPr>
          <w:rFonts w:eastAsia="仿宋_GB2312"/>
          <w:sz w:val="32"/>
          <w:szCs w:val="32"/>
        </w:rPr>
      </w:pPr>
      <w:r>
        <w:rPr>
          <w:rFonts w:eastAsia="仿宋_GB2312" w:hint="eastAsia"/>
          <w:sz w:val="32"/>
          <w:szCs w:val="32"/>
        </w:rPr>
        <w:t>分析性能评估的试验方法可以参考国际或国内有关标准</w:t>
      </w:r>
      <w:r w:rsidR="003E39C3">
        <w:rPr>
          <w:rFonts w:eastAsia="仿宋_GB2312" w:hint="eastAsia"/>
          <w:sz w:val="32"/>
          <w:szCs w:val="32"/>
        </w:rPr>
        <w:t>进行</w:t>
      </w:r>
      <w:r>
        <w:rPr>
          <w:rFonts w:eastAsia="仿宋_GB2312" w:hint="eastAsia"/>
          <w:sz w:val="32"/>
          <w:szCs w:val="32"/>
        </w:rPr>
        <w:t>。</w:t>
      </w:r>
      <w:r w:rsidR="003C39DA" w:rsidRPr="003D24A4">
        <w:rPr>
          <w:rFonts w:eastAsia="仿宋_GB2312"/>
          <w:sz w:val="32"/>
          <w:szCs w:val="32"/>
        </w:rPr>
        <w:t>如申报产品</w:t>
      </w:r>
      <w:r w:rsidR="00EA2BBF" w:rsidRPr="003D24A4">
        <w:rPr>
          <w:rFonts w:eastAsia="仿宋_GB2312"/>
          <w:sz w:val="32"/>
          <w:szCs w:val="32"/>
        </w:rPr>
        <w:t>适用于</w:t>
      </w:r>
      <w:r w:rsidR="006E1406" w:rsidRPr="003D24A4">
        <w:rPr>
          <w:rFonts w:eastAsia="仿宋_GB2312"/>
          <w:sz w:val="32"/>
          <w:szCs w:val="32"/>
        </w:rPr>
        <w:t>手工和</w:t>
      </w:r>
      <w:r w:rsidR="00763FE9" w:rsidRPr="003D24A4">
        <w:rPr>
          <w:rFonts w:eastAsia="仿宋_GB2312"/>
          <w:sz w:val="32"/>
          <w:szCs w:val="32"/>
        </w:rPr>
        <w:t>自动化操作分</w:t>
      </w:r>
      <w:r w:rsidR="00763FE9">
        <w:rPr>
          <w:rFonts w:eastAsia="仿宋_GB2312"/>
          <w:sz w:val="32"/>
          <w:szCs w:val="32"/>
        </w:rPr>
        <w:t>别进行性能研究</w:t>
      </w:r>
      <w:r w:rsidR="003D24A4">
        <w:rPr>
          <w:rFonts w:eastAsia="仿宋_GB2312" w:hint="eastAsia"/>
          <w:sz w:val="32"/>
          <w:szCs w:val="32"/>
        </w:rPr>
        <w:t>。</w:t>
      </w:r>
      <w:r w:rsidR="003C39DA">
        <w:rPr>
          <w:rFonts w:eastAsia="仿宋_GB2312"/>
          <w:sz w:val="32"/>
          <w:szCs w:val="32"/>
        </w:rPr>
        <w:t>适用不同的机型，需要提交在不同机型上进行评估的资料。如申报产品包含不同的包装规格，需要对各包装规格进行分析或验证。</w:t>
      </w:r>
    </w:p>
    <w:p w14:paraId="7AB96948" w14:textId="77777777" w:rsidR="003C39DA" w:rsidRDefault="003C39DA" w:rsidP="005C1721">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建议着重对以下性能进行研究：</w:t>
      </w:r>
    </w:p>
    <w:p w14:paraId="3608D788" w14:textId="77777777" w:rsidR="003C39DA" w:rsidRDefault="003C39DA" w:rsidP="005C1721">
      <w:pPr>
        <w:pStyle w:val="Default"/>
        <w:numPr>
          <w:ilvl w:val="255"/>
          <w:numId w:val="0"/>
        </w:numPr>
        <w:spacing w:line="520" w:lineRule="exact"/>
        <w:ind w:firstLineChars="200" w:firstLine="640"/>
        <w:jc w:val="both"/>
        <w:rPr>
          <w:rFonts w:ascii="Times New Roman" w:eastAsia="仿宋" w:hAnsi="Times New Roman" w:hint="default"/>
          <w:color w:val="auto"/>
          <w:kern w:val="2"/>
          <w:sz w:val="32"/>
          <w:szCs w:val="32"/>
        </w:rPr>
      </w:pPr>
      <w:r>
        <w:rPr>
          <w:rFonts w:ascii="Times New Roman" w:eastAsia="仿宋" w:hAnsi="Times New Roman" w:hint="default"/>
          <w:color w:val="auto"/>
          <w:kern w:val="2"/>
          <w:sz w:val="32"/>
          <w:szCs w:val="32"/>
        </w:rPr>
        <w:t>4.1</w:t>
      </w:r>
      <w:r>
        <w:rPr>
          <w:rFonts w:ascii="Times New Roman" w:eastAsia="仿宋_GB2312" w:hAnsi="Times New Roman" w:hint="default"/>
          <w:color w:val="auto"/>
          <w:kern w:val="2"/>
          <w:sz w:val="32"/>
          <w:szCs w:val="32"/>
        </w:rPr>
        <w:t>适用的样本类型</w:t>
      </w:r>
    </w:p>
    <w:p w14:paraId="0C41574C" w14:textId="2051EF7C" w:rsidR="003C39DA" w:rsidRDefault="003C39DA" w:rsidP="005C1721">
      <w:pPr>
        <w:pStyle w:val="Default"/>
        <w:spacing w:line="520" w:lineRule="exact"/>
        <w:ind w:firstLineChars="200" w:firstLine="640"/>
        <w:jc w:val="both"/>
        <w:rPr>
          <w:rFonts w:ascii="Times New Roman" w:eastAsia="仿宋_GB2312" w:hAnsi="Times New Roman" w:hint="default"/>
          <w:color w:val="auto"/>
          <w:sz w:val="32"/>
          <w:szCs w:val="32"/>
        </w:rPr>
      </w:pPr>
      <w:r>
        <w:rPr>
          <w:rFonts w:ascii="Times New Roman" w:eastAsia="仿宋_GB2312" w:hAnsi="Times New Roman" w:hint="default"/>
          <w:color w:val="auto"/>
          <w:sz w:val="32"/>
          <w:szCs w:val="32"/>
        </w:rPr>
        <w:t>申请人应对菌株的来源、分离、制备或处理过程进行研究或说明。如不同样本来源的菌株其分离、制备或处理过程存在差异，均应进行相应</w:t>
      </w:r>
      <w:r w:rsidRPr="003D24A4">
        <w:rPr>
          <w:rFonts w:ascii="Times New Roman" w:eastAsia="仿宋_GB2312" w:hAnsi="Times New Roman" w:hint="default"/>
          <w:color w:val="auto"/>
          <w:sz w:val="32"/>
          <w:szCs w:val="32"/>
        </w:rPr>
        <w:t>的研究或说明</w:t>
      </w:r>
      <w:r w:rsidR="00BD11F5" w:rsidRPr="003D24A4">
        <w:rPr>
          <w:rFonts w:ascii="Times New Roman" w:eastAsia="仿宋_GB2312" w:hAnsi="Times New Roman"/>
          <w:color w:val="auto"/>
          <w:sz w:val="32"/>
          <w:szCs w:val="32"/>
        </w:rPr>
        <w:t>参考方法的</w:t>
      </w:r>
      <w:r w:rsidR="00BD11F5" w:rsidRPr="003D24A4">
        <w:rPr>
          <w:rFonts w:ascii="Times New Roman" w:eastAsia="仿宋_GB2312" w:hAnsi="Times New Roman" w:hint="default"/>
          <w:color w:val="auto"/>
          <w:sz w:val="32"/>
          <w:szCs w:val="32"/>
        </w:rPr>
        <w:t>来源</w:t>
      </w:r>
      <w:r w:rsidRPr="003D24A4">
        <w:rPr>
          <w:rFonts w:ascii="Times New Roman" w:eastAsia="仿宋_GB2312" w:hAnsi="Times New Roman" w:hint="default"/>
          <w:color w:val="auto"/>
          <w:sz w:val="32"/>
          <w:szCs w:val="32"/>
        </w:rPr>
        <w:t>。</w:t>
      </w:r>
    </w:p>
    <w:p w14:paraId="4DA891CF" w14:textId="77777777" w:rsidR="003C39DA" w:rsidRDefault="003C39DA" w:rsidP="003C39DA">
      <w:pPr>
        <w:pStyle w:val="Default"/>
        <w:numPr>
          <w:ilvl w:val="255"/>
          <w:numId w:val="0"/>
        </w:numPr>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 w:hAnsi="Times New Roman" w:hint="default"/>
          <w:color w:val="auto"/>
          <w:kern w:val="2"/>
          <w:sz w:val="32"/>
          <w:szCs w:val="32"/>
        </w:rPr>
        <w:t>4.2</w:t>
      </w:r>
      <w:r>
        <w:rPr>
          <w:rFonts w:ascii="Times New Roman" w:eastAsia="仿宋_GB2312" w:hAnsi="Times New Roman" w:hint="default"/>
          <w:color w:val="auto"/>
          <w:kern w:val="2"/>
          <w:sz w:val="32"/>
          <w:szCs w:val="32"/>
        </w:rPr>
        <w:t>适用样本稳定性</w:t>
      </w:r>
    </w:p>
    <w:p w14:paraId="56EE85AB" w14:textId="77777777" w:rsidR="003C39DA" w:rsidRDefault="003C39DA" w:rsidP="003C39DA">
      <w:pPr>
        <w:spacing w:line="520" w:lineRule="exact"/>
        <w:ind w:firstLineChars="200" w:firstLine="640"/>
        <w:rPr>
          <w:rFonts w:eastAsia="仿宋_GB2312"/>
          <w:sz w:val="32"/>
          <w:szCs w:val="32"/>
        </w:rPr>
      </w:pPr>
      <w:r w:rsidRPr="00AC72AC">
        <w:rPr>
          <w:rFonts w:eastAsia="仿宋_GB2312"/>
          <w:sz w:val="32"/>
          <w:szCs w:val="32"/>
        </w:rPr>
        <w:t>本产品适用的样本为</w:t>
      </w:r>
      <w:r w:rsidRPr="00AC72AC">
        <w:rPr>
          <w:rFonts w:eastAsia="仿宋_GB2312" w:hint="eastAsia"/>
          <w:sz w:val="32"/>
          <w:szCs w:val="32"/>
        </w:rPr>
        <w:t>来源于临床样本分离的</w:t>
      </w:r>
      <w:r w:rsidRPr="00AC72AC">
        <w:rPr>
          <w:rFonts w:eastAsia="仿宋_GB2312"/>
          <w:sz w:val="32"/>
          <w:szCs w:val="32"/>
        </w:rPr>
        <w:t>纯菌，为了保证样本中待测菌的活性，采集临床样本后，建议立即接种纯化菌，应对制备的菌悬液及纯化后菌株的保存条件及期限进行研究。</w:t>
      </w:r>
    </w:p>
    <w:p w14:paraId="32252690" w14:textId="0320864C" w:rsidR="003C39DA" w:rsidRDefault="007659DA" w:rsidP="003C39DA">
      <w:pPr>
        <w:spacing w:line="520" w:lineRule="exact"/>
        <w:ind w:firstLineChars="200" w:firstLine="640"/>
        <w:rPr>
          <w:rFonts w:eastAsia="仿宋_GB2312"/>
          <w:sz w:val="32"/>
          <w:szCs w:val="32"/>
        </w:rPr>
      </w:pPr>
      <w:r>
        <w:rPr>
          <w:rFonts w:eastAsia="仿宋"/>
          <w:sz w:val="32"/>
          <w:szCs w:val="32"/>
        </w:rPr>
        <w:t>4.3</w:t>
      </w:r>
      <w:r w:rsidR="00E648BA">
        <w:rPr>
          <w:rFonts w:eastAsia="仿宋_GB2312" w:hint="eastAsia"/>
          <w:sz w:val="32"/>
          <w:szCs w:val="32"/>
        </w:rPr>
        <w:t>质控</w:t>
      </w:r>
      <w:r w:rsidR="008C77DB">
        <w:rPr>
          <w:rFonts w:eastAsia="仿宋_GB2312" w:hint="eastAsia"/>
          <w:sz w:val="32"/>
          <w:szCs w:val="32"/>
        </w:rPr>
        <w:t>菌株</w:t>
      </w:r>
      <w:r w:rsidR="008C77DB">
        <w:rPr>
          <w:rFonts w:eastAsia="仿宋_GB2312"/>
          <w:sz w:val="32"/>
          <w:szCs w:val="32"/>
        </w:rPr>
        <w:t>准确性</w:t>
      </w:r>
    </w:p>
    <w:p w14:paraId="542F4666" w14:textId="57C79094" w:rsidR="00A47E93" w:rsidRPr="00A47E93" w:rsidRDefault="00AC72AC" w:rsidP="00A47E93">
      <w:pPr>
        <w:spacing w:line="520" w:lineRule="exact"/>
        <w:ind w:firstLineChars="200" w:firstLine="640"/>
        <w:rPr>
          <w:rFonts w:eastAsia="仿宋_GB2312"/>
          <w:sz w:val="32"/>
          <w:szCs w:val="32"/>
        </w:rPr>
      </w:pPr>
      <w:r w:rsidRPr="00F146DA">
        <w:rPr>
          <w:rFonts w:eastAsia="仿宋_GB2312" w:hint="eastAsia"/>
          <w:sz w:val="32"/>
          <w:szCs w:val="32"/>
        </w:rPr>
        <w:t>依据</w:t>
      </w:r>
      <w:r w:rsidRPr="00F146DA">
        <w:rPr>
          <w:rFonts w:eastAsia="仿宋_GB2312"/>
          <w:sz w:val="32"/>
          <w:szCs w:val="32"/>
        </w:rPr>
        <w:t>产品</w:t>
      </w:r>
      <w:r w:rsidR="00AE5AC1" w:rsidRPr="00F146DA">
        <w:rPr>
          <w:rFonts w:eastAsia="仿宋_GB2312" w:hint="eastAsia"/>
          <w:sz w:val="32"/>
          <w:szCs w:val="32"/>
        </w:rPr>
        <w:t>的</w:t>
      </w:r>
      <w:r w:rsidR="00AE5AC1" w:rsidRPr="00F146DA">
        <w:rPr>
          <w:rFonts w:eastAsia="仿宋_GB2312"/>
          <w:sz w:val="32"/>
          <w:szCs w:val="32"/>
        </w:rPr>
        <w:t>类型</w:t>
      </w:r>
      <w:r w:rsidR="00AE5AC1" w:rsidRPr="00F146DA">
        <w:rPr>
          <w:rFonts w:eastAsia="仿宋_GB2312" w:hint="eastAsia"/>
          <w:sz w:val="32"/>
          <w:szCs w:val="32"/>
        </w:rPr>
        <w:t>、检测</w:t>
      </w:r>
      <w:r w:rsidR="00AE5AC1" w:rsidRPr="00F146DA">
        <w:rPr>
          <w:rFonts w:eastAsia="仿宋_GB2312"/>
          <w:sz w:val="32"/>
          <w:szCs w:val="32"/>
        </w:rPr>
        <w:t>菌属范围</w:t>
      </w:r>
      <w:r w:rsidR="00AE5AC1" w:rsidRPr="00F146DA">
        <w:rPr>
          <w:rFonts w:eastAsia="仿宋_GB2312" w:hint="eastAsia"/>
          <w:sz w:val="32"/>
          <w:szCs w:val="32"/>
        </w:rPr>
        <w:t>、</w:t>
      </w:r>
      <w:r w:rsidR="00AE5AC1" w:rsidRPr="00F146DA">
        <w:rPr>
          <w:rFonts w:eastAsia="仿宋_GB2312"/>
          <w:sz w:val="32"/>
          <w:szCs w:val="32"/>
        </w:rPr>
        <w:t>抗微生物谱</w:t>
      </w:r>
      <w:r w:rsidR="003C39DA" w:rsidRPr="00F146DA">
        <w:rPr>
          <w:rFonts w:eastAsia="仿宋_GB2312"/>
          <w:sz w:val="32"/>
          <w:szCs w:val="32"/>
        </w:rPr>
        <w:t>，</w:t>
      </w:r>
      <w:r w:rsidR="0011099E" w:rsidRPr="00F146DA">
        <w:rPr>
          <w:rFonts w:eastAsia="仿宋_GB2312" w:hint="eastAsia"/>
          <w:sz w:val="32"/>
          <w:szCs w:val="32"/>
        </w:rPr>
        <w:t>参考</w:t>
      </w:r>
      <w:r w:rsidR="007A74E2" w:rsidRPr="00F146DA">
        <w:rPr>
          <w:rFonts w:eastAsia="仿宋_GB2312" w:hint="eastAsia"/>
          <w:sz w:val="32"/>
          <w:szCs w:val="32"/>
        </w:rPr>
        <w:t>美国</w:t>
      </w:r>
      <w:r w:rsidR="007A74E2" w:rsidRPr="00F146DA">
        <w:rPr>
          <w:rFonts w:eastAsia="仿宋_GB2312"/>
          <w:sz w:val="32"/>
          <w:szCs w:val="32"/>
        </w:rPr>
        <w:t>临</w:t>
      </w:r>
      <w:r w:rsidR="007A74E2" w:rsidRPr="00F146DA">
        <w:rPr>
          <w:rFonts w:eastAsia="仿宋_GB2312"/>
          <w:sz w:val="32"/>
          <w:szCs w:val="32"/>
        </w:rPr>
        <w:lastRenderedPageBreak/>
        <w:t>床实验室标准化组织</w:t>
      </w:r>
      <w:r w:rsidR="00280362" w:rsidRPr="00F146DA">
        <w:rPr>
          <w:rFonts w:eastAsia="仿宋_GB2312" w:hint="eastAsia"/>
          <w:sz w:val="32"/>
          <w:szCs w:val="32"/>
        </w:rPr>
        <w:t>（</w:t>
      </w:r>
      <w:r w:rsidR="00280362" w:rsidRPr="00F146DA">
        <w:rPr>
          <w:rFonts w:eastAsia="仿宋_GB2312" w:hint="eastAsia"/>
          <w:sz w:val="32"/>
          <w:szCs w:val="32"/>
        </w:rPr>
        <w:t>C</w:t>
      </w:r>
      <w:r w:rsidR="00280362" w:rsidRPr="00F146DA">
        <w:rPr>
          <w:rFonts w:eastAsia="仿宋_GB2312"/>
          <w:sz w:val="32"/>
          <w:szCs w:val="32"/>
        </w:rPr>
        <w:t>linical and Laboratory Standards Institute</w:t>
      </w:r>
      <w:r w:rsidR="00280362" w:rsidRPr="00F146DA">
        <w:rPr>
          <w:rFonts w:eastAsia="仿宋_GB2312"/>
          <w:sz w:val="32"/>
          <w:szCs w:val="32"/>
        </w:rPr>
        <w:t>，</w:t>
      </w:r>
      <w:r w:rsidR="0011099E" w:rsidRPr="00F146DA">
        <w:rPr>
          <w:rFonts w:eastAsia="仿宋_GB2312"/>
          <w:sz w:val="32"/>
          <w:szCs w:val="32"/>
        </w:rPr>
        <w:t>以下简称</w:t>
      </w:r>
      <w:r w:rsidR="0011099E" w:rsidRPr="00F146DA">
        <w:rPr>
          <w:rFonts w:eastAsia="仿宋_GB2312" w:hint="eastAsia"/>
          <w:sz w:val="32"/>
          <w:szCs w:val="32"/>
        </w:rPr>
        <w:t>CLSI</w:t>
      </w:r>
      <w:r w:rsidR="0011099E" w:rsidRPr="00F146DA">
        <w:rPr>
          <w:rFonts w:eastAsia="仿宋_GB2312" w:hint="eastAsia"/>
          <w:sz w:val="32"/>
          <w:szCs w:val="32"/>
        </w:rPr>
        <w:t>）推荐</w:t>
      </w:r>
      <w:r w:rsidR="00E648BA" w:rsidRPr="00F146DA">
        <w:rPr>
          <w:rFonts w:eastAsia="仿宋_GB2312"/>
          <w:sz w:val="32"/>
          <w:szCs w:val="32"/>
        </w:rPr>
        <w:t>的</w:t>
      </w:r>
      <w:r w:rsidR="00E648BA" w:rsidRPr="00F146DA">
        <w:rPr>
          <w:rFonts w:eastAsia="仿宋_GB2312" w:hint="eastAsia"/>
          <w:sz w:val="32"/>
          <w:szCs w:val="32"/>
        </w:rPr>
        <w:t>质控菌株</w:t>
      </w:r>
      <w:r w:rsidR="00E648BA" w:rsidRPr="00F146DA">
        <w:rPr>
          <w:rFonts w:eastAsia="仿宋_GB2312"/>
          <w:sz w:val="32"/>
          <w:szCs w:val="32"/>
        </w:rPr>
        <w:t>进行</w:t>
      </w:r>
      <w:r w:rsidR="007016DF" w:rsidRPr="00F146DA">
        <w:rPr>
          <w:rFonts w:eastAsia="仿宋_GB2312" w:hint="eastAsia"/>
          <w:sz w:val="32"/>
          <w:szCs w:val="32"/>
        </w:rPr>
        <w:t>检测</w:t>
      </w:r>
      <w:r w:rsidR="00AE5AC1" w:rsidRPr="00F146DA">
        <w:rPr>
          <w:rFonts w:eastAsia="仿宋_GB2312" w:hint="eastAsia"/>
          <w:sz w:val="32"/>
          <w:szCs w:val="32"/>
        </w:rPr>
        <w:t>。</w:t>
      </w:r>
      <w:r w:rsidR="003C39DA" w:rsidRPr="00F146DA">
        <w:rPr>
          <w:rFonts w:eastAsia="仿宋_GB2312" w:hint="eastAsia"/>
          <w:sz w:val="32"/>
          <w:szCs w:val="32"/>
        </w:rPr>
        <w:t>菌株</w:t>
      </w:r>
      <w:r w:rsidR="008C77DB" w:rsidRPr="00F146DA">
        <w:rPr>
          <w:rFonts w:eastAsia="仿宋_GB2312" w:hint="eastAsia"/>
          <w:sz w:val="32"/>
          <w:szCs w:val="32"/>
        </w:rPr>
        <w:t>可</w:t>
      </w:r>
      <w:r w:rsidR="00EF177E" w:rsidRPr="00F146DA">
        <w:rPr>
          <w:rFonts w:eastAsia="仿宋_GB2312" w:hint="eastAsia"/>
          <w:sz w:val="32"/>
          <w:szCs w:val="32"/>
        </w:rPr>
        <w:t>来源于</w:t>
      </w:r>
      <w:r w:rsidR="007232B5" w:rsidRPr="00F146DA">
        <w:rPr>
          <w:rFonts w:eastAsia="仿宋_GB2312" w:hint="eastAsia"/>
          <w:sz w:val="32"/>
          <w:szCs w:val="32"/>
        </w:rPr>
        <w:t>美国</w:t>
      </w:r>
      <w:r w:rsidR="00EF177E" w:rsidRPr="00F146DA">
        <w:rPr>
          <w:rFonts w:eastAsia="仿宋_GB2312" w:hint="eastAsia"/>
          <w:sz w:val="32"/>
          <w:szCs w:val="32"/>
        </w:rPr>
        <w:t>生物</w:t>
      </w:r>
      <w:r w:rsidR="00EF177E" w:rsidRPr="00F146DA">
        <w:rPr>
          <w:rFonts w:eastAsia="仿宋_GB2312"/>
          <w:sz w:val="32"/>
          <w:szCs w:val="32"/>
        </w:rPr>
        <w:t>标准品典藏</w:t>
      </w:r>
      <w:r w:rsidR="007232B5" w:rsidRPr="00F146DA">
        <w:rPr>
          <w:rFonts w:eastAsia="仿宋_GB2312"/>
          <w:sz w:val="32"/>
          <w:szCs w:val="32"/>
        </w:rPr>
        <w:t>中心</w:t>
      </w:r>
      <w:r w:rsidR="003C39DA" w:rsidRPr="00F146DA">
        <w:rPr>
          <w:rFonts w:eastAsia="仿宋_GB2312" w:hint="eastAsia"/>
          <w:sz w:val="32"/>
          <w:szCs w:val="32"/>
        </w:rPr>
        <w:t>ATCC</w:t>
      </w:r>
      <w:r w:rsidR="007232B5" w:rsidRPr="00F146DA">
        <w:rPr>
          <w:rFonts w:eastAsia="仿宋_GB2312" w:hint="eastAsia"/>
          <w:sz w:val="32"/>
          <w:szCs w:val="32"/>
        </w:rPr>
        <w:t>等</w:t>
      </w:r>
      <w:r w:rsidR="00151FDE" w:rsidRPr="00F146DA">
        <w:rPr>
          <w:rFonts w:eastAsia="仿宋_GB2312" w:hint="eastAsia"/>
          <w:sz w:val="32"/>
          <w:szCs w:val="32"/>
        </w:rPr>
        <w:t>国内外</w:t>
      </w:r>
      <w:r w:rsidR="00151FDE" w:rsidRPr="00F146DA">
        <w:rPr>
          <w:rFonts w:eastAsia="仿宋_GB2312"/>
          <w:sz w:val="32"/>
          <w:szCs w:val="32"/>
        </w:rPr>
        <w:t>菌种保藏机构的</w:t>
      </w:r>
      <w:r w:rsidR="008C2A6D" w:rsidRPr="00F146DA">
        <w:rPr>
          <w:rFonts w:eastAsia="仿宋_GB2312" w:hint="eastAsia"/>
          <w:sz w:val="32"/>
          <w:szCs w:val="32"/>
        </w:rPr>
        <w:t>标准</w:t>
      </w:r>
      <w:r w:rsidR="007232B5" w:rsidRPr="00F146DA">
        <w:rPr>
          <w:rFonts w:eastAsia="仿宋_GB2312" w:hint="eastAsia"/>
          <w:sz w:val="32"/>
          <w:szCs w:val="32"/>
        </w:rPr>
        <w:t>菌株</w:t>
      </w:r>
      <w:r w:rsidR="003C39DA" w:rsidRPr="00F146DA">
        <w:rPr>
          <w:rFonts w:eastAsia="仿宋_GB2312" w:hint="eastAsia"/>
          <w:sz w:val="32"/>
          <w:szCs w:val="32"/>
        </w:rPr>
        <w:t>。</w:t>
      </w:r>
      <w:r w:rsidR="00563E5A" w:rsidRPr="00F146DA">
        <w:rPr>
          <w:rFonts w:eastAsia="仿宋_GB2312" w:hint="eastAsia"/>
          <w:sz w:val="32"/>
          <w:szCs w:val="32"/>
        </w:rPr>
        <w:t>质控</w:t>
      </w:r>
      <w:r w:rsidR="00563E5A" w:rsidRPr="00F146DA">
        <w:rPr>
          <w:rFonts w:eastAsia="仿宋_GB2312"/>
          <w:sz w:val="32"/>
          <w:szCs w:val="32"/>
        </w:rPr>
        <w:t>菌</w:t>
      </w:r>
      <w:r w:rsidR="00871A17" w:rsidRPr="00F146DA">
        <w:rPr>
          <w:rFonts w:eastAsia="仿宋_GB2312" w:hint="eastAsia"/>
          <w:sz w:val="32"/>
          <w:szCs w:val="32"/>
        </w:rPr>
        <w:t>株</w:t>
      </w:r>
      <w:r w:rsidR="008C2A6D" w:rsidRPr="00F146DA">
        <w:rPr>
          <w:rFonts w:eastAsia="仿宋_GB2312" w:hint="eastAsia"/>
          <w:sz w:val="32"/>
          <w:szCs w:val="32"/>
        </w:rPr>
        <w:t>的</w:t>
      </w:r>
      <w:r w:rsidR="000A3C2F" w:rsidRPr="00F146DA">
        <w:rPr>
          <w:rFonts w:eastAsia="仿宋_GB2312" w:hint="eastAsia"/>
          <w:sz w:val="32"/>
          <w:szCs w:val="32"/>
        </w:rPr>
        <w:t>选择</w:t>
      </w:r>
      <w:r w:rsidR="00563E5A" w:rsidRPr="00F146DA">
        <w:rPr>
          <w:rFonts w:eastAsia="仿宋_GB2312"/>
          <w:sz w:val="32"/>
          <w:szCs w:val="32"/>
        </w:rPr>
        <w:t>应</w:t>
      </w:r>
      <w:r w:rsidR="008C2A6D" w:rsidRPr="00F146DA">
        <w:rPr>
          <w:rFonts w:eastAsia="仿宋_GB2312" w:hint="eastAsia"/>
          <w:sz w:val="32"/>
          <w:szCs w:val="32"/>
        </w:rPr>
        <w:t>充分</w:t>
      </w:r>
      <w:r w:rsidR="00AB6846" w:rsidRPr="00F146DA">
        <w:rPr>
          <w:rFonts w:eastAsia="仿宋_GB2312"/>
          <w:sz w:val="32"/>
          <w:szCs w:val="32"/>
        </w:rPr>
        <w:t>合理</w:t>
      </w:r>
      <w:r w:rsidR="000A3C2F" w:rsidRPr="00F146DA">
        <w:rPr>
          <w:rFonts w:eastAsia="仿宋_GB2312"/>
          <w:sz w:val="32"/>
          <w:szCs w:val="32"/>
        </w:rPr>
        <w:t>，</w:t>
      </w:r>
      <w:r w:rsidR="000A3C2F" w:rsidRPr="00F146DA">
        <w:rPr>
          <w:rFonts w:eastAsia="仿宋_GB2312" w:hint="eastAsia"/>
          <w:sz w:val="32"/>
          <w:szCs w:val="32"/>
        </w:rPr>
        <w:t>并尽量</w:t>
      </w:r>
      <w:r w:rsidR="000A3C2F" w:rsidRPr="00F146DA">
        <w:rPr>
          <w:rFonts w:eastAsia="仿宋_GB2312"/>
          <w:sz w:val="32"/>
          <w:szCs w:val="32"/>
        </w:rPr>
        <w:t>覆盖</w:t>
      </w:r>
      <w:r w:rsidR="00563E5A" w:rsidRPr="00F146DA">
        <w:rPr>
          <w:rFonts w:eastAsia="仿宋_GB2312"/>
          <w:sz w:val="32"/>
          <w:szCs w:val="32"/>
        </w:rPr>
        <w:t>药物</w:t>
      </w:r>
      <w:r w:rsidR="00CD3EC5" w:rsidRPr="00F146DA">
        <w:rPr>
          <w:rFonts w:eastAsia="仿宋_GB2312" w:hint="eastAsia"/>
          <w:sz w:val="32"/>
          <w:szCs w:val="32"/>
        </w:rPr>
        <w:t>浓度</w:t>
      </w:r>
      <w:r w:rsidR="00E402DE" w:rsidRPr="00F146DA">
        <w:rPr>
          <w:rFonts w:eastAsia="仿宋_GB2312" w:hint="eastAsia"/>
          <w:sz w:val="32"/>
          <w:szCs w:val="32"/>
        </w:rPr>
        <w:t>范围</w:t>
      </w:r>
      <w:r w:rsidR="00563E5A" w:rsidRPr="00F146DA">
        <w:rPr>
          <w:rFonts w:eastAsia="仿宋_GB2312"/>
          <w:sz w:val="32"/>
          <w:szCs w:val="32"/>
        </w:rPr>
        <w:t>。</w:t>
      </w:r>
      <w:r w:rsidR="00647EE1" w:rsidRPr="00F146DA">
        <w:rPr>
          <w:rFonts w:eastAsia="仿宋_GB2312" w:hint="eastAsia"/>
          <w:sz w:val="32"/>
          <w:szCs w:val="32"/>
        </w:rPr>
        <w:t>使用</w:t>
      </w:r>
      <w:r w:rsidR="00647EE1" w:rsidRPr="00F146DA">
        <w:rPr>
          <w:rFonts w:eastAsia="仿宋_GB2312"/>
          <w:sz w:val="32"/>
          <w:szCs w:val="32"/>
        </w:rPr>
        <w:t>三批产品</w:t>
      </w:r>
      <w:r w:rsidR="00871A17" w:rsidRPr="00F146DA">
        <w:rPr>
          <w:rFonts w:eastAsia="仿宋_GB2312" w:hint="eastAsia"/>
          <w:sz w:val="32"/>
          <w:szCs w:val="32"/>
        </w:rPr>
        <w:t>进行</w:t>
      </w:r>
      <w:r w:rsidR="00647EE1" w:rsidRPr="00F146DA">
        <w:rPr>
          <w:rFonts w:eastAsia="仿宋_GB2312"/>
          <w:sz w:val="32"/>
          <w:szCs w:val="32"/>
        </w:rPr>
        <w:t>检测，</w:t>
      </w:r>
      <w:r w:rsidR="000803B0">
        <w:rPr>
          <w:rFonts w:eastAsia="仿宋_GB2312" w:hint="eastAsia"/>
          <w:sz w:val="32"/>
          <w:szCs w:val="32"/>
        </w:rPr>
        <w:t>可接受标准</w:t>
      </w:r>
      <w:r w:rsidR="000803B0">
        <w:rPr>
          <w:rFonts w:eastAsia="仿宋_GB2312"/>
          <w:sz w:val="32"/>
          <w:szCs w:val="32"/>
        </w:rPr>
        <w:t>，</w:t>
      </w:r>
      <w:r w:rsidR="004A1A3D" w:rsidRPr="00F146DA">
        <w:rPr>
          <w:rFonts w:eastAsia="仿宋_GB2312"/>
          <w:sz w:val="32"/>
          <w:szCs w:val="32"/>
        </w:rPr>
        <w:t>质控</w:t>
      </w:r>
      <w:r w:rsidR="004A1A3D" w:rsidRPr="00F146DA">
        <w:rPr>
          <w:rFonts w:eastAsia="仿宋_GB2312" w:hint="eastAsia"/>
          <w:sz w:val="32"/>
          <w:szCs w:val="32"/>
        </w:rPr>
        <w:t>菌株药敏</w:t>
      </w:r>
      <w:r w:rsidR="004A1A3D" w:rsidRPr="00F146DA">
        <w:rPr>
          <w:rFonts w:eastAsia="仿宋_GB2312"/>
          <w:sz w:val="32"/>
          <w:szCs w:val="32"/>
        </w:rPr>
        <w:t>结果应</w:t>
      </w:r>
      <w:r w:rsidR="004A1A3D" w:rsidRPr="00F146DA">
        <w:rPr>
          <w:rFonts w:eastAsia="仿宋_GB2312" w:hint="eastAsia"/>
          <w:sz w:val="32"/>
          <w:szCs w:val="32"/>
        </w:rPr>
        <w:t>在</w:t>
      </w:r>
      <w:r w:rsidR="004A1A3D" w:rsidRPr="00F146DA">
        <w:rPr>
          <w:rFonts w:eastAsia="仿宋_GB2312" w:hint="eastAsia"/>
          <w:sz w:val="32"/>
          <w:szCs w:val="32"/>
        </w:rPr>
        <w:t>CLS</w:t>
      </w:r>
      <w:r w:rsidR="004A1A3D" w:rsidRPr="00F146DA">
        <w:rPr>
          <w:rFonts w:eastAsia="仿宋_GB2312"/>
          <w:sz w:val="32"/>
          <w:szCs w:val="32"/>
        </w:rPr>
        <w:t>I</w:t>
      </w:r>
      <w:r w:rsidR="004A1A3D" w:rsidRPr="00F146DA">
        <w:rPr>
          <w:rFonts w:eastAsia="仿宋_GB2312" w:hint="eastAsia"/>
          <w:sz w:val="32"/>
          <w:szCs w:val="32"/>
        </w:rPr>
        <w:t>规定</w:t>
      </w:r>
      <w:r w:rsidR="004A1A3D" w:rsidRPr="00F146DA">
        <w:rPr>
          <w:rFonts w:eastAsia="仿宋_GB2312"/>
          <w:sz w:val="32"/>
          <w:szCs w:val="32"/>
        </w:rPr>
        <w:t>范围内</w:t>
      </w:r>
      <w:r w:rsidR="004A1A3D">
        <w:rPr>
          <w:rFonts w:eastAsia="仿宋_GB2312" w:hint="eastAsia"/>
          <w:sz w:val="32"/>
          <w:szCs w:val="32"/>
        </w:rPr>
        <w:t>，</w:t>
      </w:r>
      <w:r w:rsidR="000803B0">
        <w:rPr>
          <w:rFonts w:eastAsia="仿宋_GB2312"/>
          <w:sz w:val="32"/>
          <w:szCs w:val="32"/>
        </w:rPr>
        <w:t>验证的质控菌株准确度为</w:t>
      </w:r>
      <w:r w:rsidR="000803B0">
        <w:rPr>
          <w:rFonts w:eastAsia="仿宋_GB2312" w:hint="eastAsia"/>
          <w:sz w:val="32"/>
          <w:szCs w:val="32"/>
        </w:rPr>
        <w:t>100</w:t>
      </w:r>
      <w:r w:rsidR="000803B0">
        <w:rPr>
          <w:rFonts w:eastAsia="仿宋_GB2312"/>
          <w:sz w:val="32"/>
          <w:szCs w:val="32"/>
        </w:rPr>
        <w:t>%</w:t>
      </w:r>
      <w:r w:rsidR="003C39DA" w:rsidRPr="00F146DA">
        <w:rPr>
          <w:rFonts w:eastAsia="仿宋_GB2312" w:hint="eastAsia"/>
          <w:sz w:val="32"/>
          <w:szCs w:val="32"/>
        </w:rPr>
        <w:t>。</w:t>
      </w:r>
    </w:p>
    <w:p w14:paraId="120A8E15" w14:textId="379C6214" w:rsidR="00A47E93" w:rsidRPr="00F146DA" w:rsidRDefault="005C1721" w:rsidP="00B04A45">
      <w:pPr>
        <w:spacing w:line="520" w:lineRule="exact"/>
        <w:ind w:firstLineChars="200" w:firstLine="640"/>
        <w:rPr>
          <w:rFonts w:eastAsia="仿宋_GB2312"/>
          <w:sz w:val="32"/>
          <w:szCs w:val="32"/>
        </w:rPr>
      </w:pPr>
      <w:r>
        <w:rPr>
          <w:rFonts w:eastAsia="仿宋_GB2312"/>
          <w:sz w:val="32"/>
          <w:szCs w:val="32"/>
        </w:rPr>
        <w:t>4.4</w:t>
      </w:r>
      <w:r w:rsidR="00A47E93" w:rsidRPr="00F146DA">
        <w:rPr>
          <w:rFonts w:eastAsia="仿宋_GB2312" w:hint="eastAsia"/>
          <w:sz w:val="32"/>
          <w:szCs w:val="32"/>
        </w:rPr>
        <w:t>不同</w:t>
      </w:r>
      <w:r w:rsidR="00A47E93" w:rsidRPr="00F146DA">
        <w:rPr>
          <w:rFonts w:eastAsia="仿宋_GB2312"/>
          <w:sz w:val="32"/>
          <w:szCs w:val="32"/>
        </w:rPr>
        <w:t>机型</w:t>
      </w:r>
      <w:r w:rsidR="00A47E93" w:rsidRPr="00F146DA">
        <w:rPr>
          <w:rFonts w:eastAsia="仿宋_GB2312" w:hint="eastAsia"/>
          <w:sz w:val="32"/>
          <w:szCs w:val="32"/>
        </w:rPr>
        <w:t>的</w:t>
      </w:r>
      <w:r w:rsidR="00A47E93" w:rsidRPr="00F146DA">
        <w:rPr>
          <w:rFonts w:eastAsia="仿宋_GB2312"/>
          <w:sz w:val="32"/>
          <w:szCs w:val="32"/>
        </w:rPr>
        <w:t>比对</w:t>
      </w:r>
    </w:p>
    <w:p w14:paraId="343B8D53" w14:textId="0BCED4A5" w:rsidR="00074997" w:rsidRPr="00325F98" w:rsidRDefault="00292FFD" w:rsidP="00B04A45">
      <w:pPr>
        <w:spacing w:line="520" w:lineRule="exact"/>
        <w:ind w:firstLineChars="200" w:firstLine="640"/>
        <w:rPr>
          <w:rFonts w:eastAsia="仿宋_GB2312"/>
          <w:sz w:val="32"/>
          <w:szCs w:val="32"/>
        </w:rPr>
      </w:pPr>
      <w:r w:rsidRPr="00F146DA">
        <w:rPr>
          <w:rFonts w:eastAsia="仿宋_GB2312" w:hint="eastAsia"/>
          <w:sz w:val="32"/>
          <w:szCs w:val="32"/>
        </w:rPr>
        <w:t>不同</w:t>
      </w:r>
      <w:r w:rsidRPr="00F146DA">
        <w:rPr>
          <w:rFonts w:eastAsia="仿宋_GB2312"/>
          <w:sz w:val="32"/>
          <w:szCs w:val="32"/>
        </w:rPr>
        <w:t>机型</w:t>
      </w:r>
      <w:r w:rsidR="0044335D" w:rsidRPr="00F146DA">
        <w:rPr>
          <w:rFonts w:eastAsia="仿宋_GB2312" w:hint="eastAsia"/>
          <w:sz w:val="32"/>
          <w:szCs w:val="32"/>
        </w:rPr>
        <w:t>性能差异</w:t>
      </w:r>
      <w:r w:rsidR="0044335D" w:rsidRPr="00F146DA">
        <w:rPr>
          <w:rFonts w:eastAsia="仿宋_GB2312"/>
          <w:sz w:val="32"/>
          <w:szCs w:val="32"/>
        </w:rPr>
        <w:t>的分析，</w:t>
      </w:r>
      <w:r w:rsidR="0044335D" w:rsidRPr="00F146DA">
        <w:rPr>
          <w:rFonts w:eastAsia="仿宋_GB2312" w:hint="eastAsia"/>
          <w:sz w:val="32"/>
          <w:szCs w:val="32"/>
        </w:rPr>
        <w:t>依据</w:t>
      </w:r>
      <w:r w:rsidR="0044335D" w:rsidRPr="00F146DA">
        <w:rPr>
          <w:rFonts w:eastAsia="仿宋_GB2312"/>
          <w:sz w:val="32"/>
          <w:szCs w:val="32"/>
        </w:rPr>
        <w:t>机型差异大小，</w:t>
      </w:r>
      <w:r w:rsidR="0044335D" w:rsidRPr="00F146DA">
        <w:rPr>
          <w:rFonts w:eastAsia="仿宋_GB2312" w:hint="eastAsia"/>
          <w:sz w:val="32"/>
          <w:szCs w:val="32"/>
        </w:rPr>
        <w:t>可</w:t>
      </w:r>
      <w:r w:rsidR="00074997" w:rsidRPr="00F146DA">
        <w:rPr>
          <w:rFonts w:eastAsia="仿宋_GB2312"/>
          <w:sz w:val="32"/>
          <w:szCs w:val="32"/>
        </w:rPr>
        <w:t>分别与参考方法进行比较</w:t>
      </w:r>
      <w:r w:rsidR="00074997" w:rsidRPr="00F146DA">
        <w:rPr>
          <w:rFonts w:eastAsia="仿宋_GB2312" w:hint="eastAsia"/>
          <w:sz w:val="32"/>
          <w:szCs w:val="32"/>
        </w:rPr>
        <w:t>。</w:t>
      </w:r>
      <w:r w:rsidR="00074997" w:rsidRPr="00C53E92">
        <w:rPr>
          <w:rFonts w:eastAsia="仿宋_GB2312" w:hint="eastAsia"/>
          <w:sz w:val="32"/>
          <w:szCs w:val="32"/>
        </w:rPr>
        <w:t>至少</w:t>
      </w:r>
      <w:r w:rsidR="00074997">
        <w:rPr>
          <w:rFonts w:eastAsia="仿宋_GB2312" w:hint="eastAsia"/>
          <w:sz w:val="32"/>
          <w:szCs w:val="32"/>
        </w:rPr>
        <w:t>包含</w:t>
      </w:r>
      <w:r w:rsidR="00074997" w:rsidRPr="00C53E92">
        <w:rPr>
          <w:rFonts w:eastAsia="仿宋_GB2312" w:hint="eastAsia"/>
          <w:sz w:val="32"/>
          <w:szCs w:val="32"/>
        </w:rPr>
        <w:t>30</w:t>
      </w:r>
      <w:r w:rsidR="00A47E93">
        <w:rPr>
          <w:rFonts w:eastAsia="仿宋_GB2312" w:hint="eastAsia"/>
          <w:sz w:val="32"/>
          <w:szCs w:val="32"/>
        </w:rPr>
        <w:t>株</w:t>
      </w:r>
      <w:r w:rsidR="00074997" w:rsidRPr="00C53E92">
        <w:rPr>
          <w:rFonts w:eastAsia="仿宋_GB2312" w:hint="eastAsia"/>
          <w:sz w:val="32"/>
          <w:szCs w:val="32"/>
        </w:rPr>
        <w:t>菌株</w:t>
      </w:r>
      <w:r w:rsidR="00074997">
        <w:rPr>
          <w:rFonts w:eastAsia="仿宋_GB2312" w:hint="eastAsia"/>
          <w:sz w:val="32"/>
          <w:szCs w:val="32"/>
        </w:rPr>
        <w:t>，</w:t>
      </w:r>
      <w:r w:rsidR="003007A5">
        <w:rPr>
          <w:rFonts w:eastAsia="仿宋_GB2312" w:hint="eastAsia"/>
          <w:sz w:val="32"/>
          <w:szCs w:val="32"/>
        </w:rPr>
        <w:t>应</w:t>
      </w:r>
      <w:r w:rsidR="003007A5">
        <w:rPr>
          <w:rFonts w:eastAsia="仿宋_GB2312"/>
          <w:sz w:val="32"/>
          <w:szCs w:val="32"/>
        </w:rPr>
        <w:t>尽可能选择临床菌株，包括特殊或少见耐药表型菌株，所选质控</w:t>
      </w:r>
      <w:r w:rsidR="003007A5">
        <w:rPr>
          <w:rFonts w:eastAsia="仿宋_GB2312" w:hint="eastAsia"/>
          <w:sz w:val="32"/>
          <w:szCs w:val="32"/>
        </w:rPr>
        <w:t>菌株</w:t>
      </w:r>
      <w:r w:rsidR="003007A5">
        <w:rPr>
          <w:rFonts w:eastAsia="仿宋_GB2312"/>
          <w:sz w:val="32"/>
          <w:szCs w:val="32"/>
        </w:rPr>
        <w:t>的数量不应超过</w:t>
      </w:r>
      <w:r w:rsidR="003007A5">
        <w:rPr>
          <w:rFonts w:eastAsia="仿宋_GB2312" w:hint="eastAsia"/>
          <w:sz w:val="32"/>
          <w:szCs w:val="32"/>
        </w:rPr>
        <w:t>50</w:t>
      </w:r>
      <w:r w:rsidR="003007A5">
        <w:rPr>
          <w:rFonts w:eastAsia="仿宋_GB2312"/>
          <w:sz w:val="32"/>
          <w:szCs w:val="32"/>
        </w:rPr>
        <w:t>%</w:t>
      </w:r>
      <w:r w:rsidR="003007A5">
        <w:rPr>
          <w:rFonts w:eastAsia="仿宋_GB2312"/>
          <w:sz w:val="32"/>
          <w:szCs w:val="32"/>
        </w:rPr>
        <w:t>。</w:t>
      </w:r>
      <w:r w:rsidR="000803B0">
        <w:rPr>
          <w:rFonts w:eastAsia="仿宋_GB2312" w:hint="eastAsia"/>
          <w:sz w:val="32"/>
          <w:szCs w:val="32"/>
        </w:rPr>
        <w:t>可接受标准</w:t>
      </w:r>
      <w:r w:rsidR="000803B0">
        <w:rPr>
          <w:rFonts w:eastAsia="仿宋_GB2312"/>
          <w:sz w:val="32"/>
          <w:szCs w:val="32"/>
        </w:rPr>
        <w:t>，</w:t>
      </w:r>
      <w:r w:rsidR="004A1A3D" w:rsidRPr="00F146DA">
        <w:rPr>
          <w:rFonts w:eastAsia="仿宋_GB2312"/>
          <w:sz w:val="32"/>
          <w:szCs w:val="32"/>
        </w:rPr>
        <w:t>质控</w:t>
      </w:r>
      <w:r w:rsidR="004A1A3D" w:rsidRPr="00F146DA">
        <w:rPr>
          <w:rFonts w:eastAsia="仿宋_GB2312" w:hint="eastAsia"/>
          <w:sz w:val="32"/>
          <w:szCs w:val="32"/>
        </w:rPr>
        <w:t>菌株药敏</w:t>
      </w:r>
      <w:r w:rsidR="004A1A3D" w:rsidRPr="00F146DA">
        <w:rPr>
          <w:rFonts w:eastAsia="仿宋_GB2312"/>
          <w:sz w:val="32"/>
          <w:szCs w:val="32"/>
        </w:rPr>
        <w:t>结果应</w:t>
      </w:r>
      <w:r w:rsidR="004A1A3D" w:rsidRPr="00F146DA">
        <w:rPr>
          <w:rFonts w:eastAsia="仿宋_GB2312" w:hint="eastAsia"/>
          <w:sz w:val="32"/>
          <w:szCs w:val="32"/>
        </w:rPr>
        <w:t>在</w:t>
      </w:r>
      <w:r w:rsidR="004A1A3D" w:rsidRPr="00F146DA">
        <w:rPr>
          <w:rFonts w:eastAsia="仿宋_GB2312" w:hint="eastAsia"/>
          <w:sz w:val="32"/>
          <w:szCs w:val="32"/>
        </w:rPr>
        <w:t>CLS</w:t>
      </w:r>
      <w:r w:rsidR="004A1A3D" w:rsidRPr="00F146DA">
        <w:rPr>
          <w:rFonts w:eastAsia="仿宋_GB2312"/>
          <w:sz w:val="32"/>
          <w:szCs w:val="32"/>
        </w:rPr>
        <w:t>I</w:t>
      </w:r>
      <w:r w:rsidR="004A1A3D" w:rsidRPr="00F146DA">
        <w:rPr>
          <w:rFonts w:eastAsia="仿宋_GB2312" w:hint="eastAsia"/>
          <w:sz w:val="32"/>
          <w:szCs w:val="32"/>
        </w:rPr>
        <w:t>规定</w:t>
      </w:r>
      <w:r w:rsidR="004A1A3D" w:rsidRPr="00F146DA">
        <w:rPr>
          <w:rFonts w:eastAsia="仿宋_GB2312"/>
          <w:sz w:val="32"/>
          <w:szCs w:val="32"/>
        </w:rPr>
        <w:t>范围内</w:t>
      </w:r>
      <w:r w:rsidR="004A1A3D">
        <w:rPr>
          <w:rFonts w:eastAsia="仿宋_GB2312" w:hint="eastAsia"/>
          <w:sz w:val="32"/>
          <w:szCs w:val="32"/>
        </w:rPr>
        <w:t>，</w:t>
      </w:r>
      <w:r w:rsidR="000803B0">
        <w:rPr>
          <w:rFonts w:eastAsia="仿宋_GB2312"/>
          <w:sz w:val="32"/>
          <w:szCs w:val="32"/>
        </w:rPr>
        <w:t>验证的质控菌株准确度为</w:t>
      </w:r>
      <w:r w:rsidR="000803B0">
        <w:rPr>
          <w:rFonts w:eastAsia="仿宋_GB2312" w:hint="eastAsia"/>
          <w:sz w:val="32"/>
          <w:szCs w:val="32"/>
        </w:rPr>
        <w:t>100</w:t>
      </w:r>
      <w:r w:rsidR="000803B0">
        <w:rPr>
          <w:rFonts w:eastAsia="仿宋_GB2312"/>
          <w:sz w:val="32"/>
          <w:szCs w:val="32"/>
        </w:rPr>
        <w:t>%</w:t>
      </w:r>
      <w:r w:rsidR="000803B0">
        <w:rPr>
          <w:rFonts w:eastAsia="仿宋_GB2312" w:hint="eastAsia"/>
          <w:sz w:val="32"/>
          <w:szCs w:val="32"/>
        </w:rPr>
        <w:t>。</w:t>
      </w:r>
      <w:r w:rsidR="00377A8C">
        <w:rPr>
          <w:rFonts w:eastAsia="仿宋_GB2312" w:hint="eastAsia"/>
          <w:sz w:val="32"/>
          <w:szCs w:val="32"/>
        </w:rPr>
        <w:t>验证</w:t>
      </w:r>
      <w:r w:rsidR="00377A8C">
        <w:rPr>
          <w:rFonts w:eastAsia="仿宋_GB2312"/>
          <w:sz w:val="32"/>
          <w:szCs w:val="32"/>
        </w:rPr>
        <w:t>的</w:t>
      </w:r>
      <w:r w:rsidR="00377A8C">
        <w:rPr>
          <w:rFonts w:eastAsia="仿宋_GB2312" w:hint="eastAsia"/>
          <w:sz w:val="32"/>
          <w:szCs w:val="32"/>
        </w:rPr>
        <w:t>临床菌株</w:t>
      </w:r>
      <w:r w:rsidR="00074997">
        <w:rPr>
          <w:rFonts w:eastAsia="仿宋_GB2312"/>
          <w:sz w:val="32"/>
          <w:szCs w:val="32"/>
        </w:rPr>
        <w:t>，</w:t>
      </w:r>
      <w:r w:rsidR="00AC28FE">
        <w:rPr>
          <w:rFonts w:eastAsia="仿宋_GB2312" w:hint="eastAsia"/>
          <w:sz w:val="32"/>
          <w:szCs w:val="32"/>
        </w:rPr>
        <w:t>至少</w:t>
      </w:r>
      <w:r w:rsidR="00AC28FE">
        <w:rPr>
          <w:rFonts w:eastAsia="仿宋_GB2312"/>
          <w:sz w:val="32"/>
          <w:szCs w:val="32"/>
        </w:rPr>
        <w:t>包含</w:t>
      </w:r>
      <w:r w:rsidR="00074997">
        <w:rPr>
          <w:rFonts w:eastAsia="仿宋_GB2312" w:hint="eastAsia"/>
          <w:sz w:val="32"/>
          <w:szCs w:val="32"/>
        </w:rPr>
        <w:t>分类</w:t>
      </w:r>
      <w:r w:rsidR="00895594">
        <w:rPr>
          <w:rFonts w:eastAsia="仿宋_GB2312"/>
          <w:sz w:val="32"/>
          <w:szCs w:val="32"/>
        </w:rPr>
        <w:t>一致</w:t>
      </w:r>
      <w:r w:rsidR="00895594">
        <w:rPr>
          <w:rFonts w:eastAsia="仿宋_GB2312" w:hint="eastAsia"/>
          <w:sz w:val="32"/>
          <w:szCs w:val="32"/>
        </w:rPr>
        <w:t>率</w:t>
      </w:r>
      <w:r w:rsidR="001862A1">
        <w:rPr>
          <w:rFonts w:eastAsia="仿宋_GB2312" w:hint="eastAsia"/>
          <w:sz w:val="32"/>
          <w:szCs w:val="32"/>
        </w:rPr>
        <w:t>（</w:t>
      </w:r>
      <w:r w:rsidR="001862A1">
        <w:rPr>
          <w:rFonts w:eastAsia="仿宋_GB2312" w:hint="eastAsia"/>
          <w:sz w:val="32"/>
          <w:szCs w:val="32"/>
        </w:rPr>
        <w:t>C</w:t>
      </w:r>
      <w:r w:rsidR="001862A1">
        <w:rPr>
          <w:rFonts w:eastAsia="仿宋_GB2312"/>
          <w:sz w:val="32"/>
          <w:szCs w:val="32"/>
        </w:rPr>
        <w:t>ategory Agreement</w:t>
      </w:r>
      <w:r w:rsidR="001862A1">
        <w:rPr>
          <w:rFonts w:eastAsia="仿宋_GB2312" w:hint="eastAsia"/>
          <w:sz w:val="32"/>
          <w:szCs w:val="32"/>
        </w:rPr>
        <w:t>，</w:t>
      </w:r>
      <w:r w:rsidR="00074997" w:rsidRPr="00C53E92">
        <w:rPr>
          <w:rFonts w:eastAsia="仿宋_GB2312" w:hint="eastAsia"/>
          <w:sz w:val="32"/>
          <w:szCs w:val="32"/>
        </w:rPr>
        <w:t>CA</w:t>
      </w:r>
      <w:r w:rsidR="001862A1">
        <w:rPr>
          <w:rFonts w:eastAsia="仿宋_GB2312" w:hint="eastAsia"/>
          <w:sz w:val="32"/>
          <w:szCs w:val="32"/>
        </w:rPr>
        <w:t>），</w:t>
      </w:r>
      <w:r w:rsidR="001862A1">
        <w:rPr>
          <w:rFonts w:eastAsia="仿宋_GB2312"/>
          <w:sz w:val="32"/>
          <w:szCs w:val="32"/>
        </w:rPr>
        <w:t>要求</w:t>
      </w:r>
      <w:r w:rsidR="00074997" w:rsidRPr="00C53E92">
        <w:rPr>
          <w:rFonts w:eastAsia="仿宋_GB2312" w:hint="eastAsia"/>
          <w:sz w:val="32"/>
          <w:szCs w:val="32"/>
        </w:rPr>
        <w:t>≥</w:t>
      </w:r>
      <w:r w:rsidR="00074997" w:rsidRPr="00C53E92">
        <w:rPr>
          <w:rFonts w:eastAsia="仿宋_GB2312" w:hint="eastAsia"/>
          <w:sz w:val="32"/>
          <w:szCs w:val="32"/>
        </w:rPr>
        <w:t>90</w:t>
      </w:r>
      <w:r w:rsidR="00B2071F">
        <w:rPr>
          <w:rFonts w:eastAsia="仿宋_GB2312" w:hint="eastAsia"/>
          <w:sz w:val="32"/>
          <w:szCs w:val="32"/>
        </w:rPr>
        <w:t>％。</w:t>
      </w:r>
      <w:r w:rsidR="00B2071F">
        <w:rPr>
          <w:rFonts w:eastAsia="仿宋_GB2312"/>
          <w:sz w:val="32"/>
          <w:szCs w:val="32"/>
        </w:rPr>
        <w:t>有</w:t>
      </w:r>
      <w:r w:rsidR="00A76283">
        <w:rPr>
          <w:rFonts w:eastAsia="仿宋_GB2312"/>
          <w:sz w:val="32"/>
          <w:szCs w:val="32"/>
        </w:rPr>
        <w:t>最</w:t>
      </w:r>
      <w:r w:rsidR="00A76283">
        <w:rPr>
          <w:rFonts w:eastAsia="仿宋_GB2312" w:hint="eastAsia"/>
          <w:sz w:val="32"/>
          <w:szCs w:val="32"/>
        </w:rPr>
        <w:t>低</w:t>
      </w:r>
      <w:r w:rsidR="00A76283">
        <w:rPr>
          <w:rFonts w:eastAsia="仿宋_GB2312"/>
          <w:sz w:val="32"/>
          <w:szCs w:val="32"/>
        </w:rPr>
        <w:t>抑菌浓度（</w:t>
      </w:r>
      <w:r w:rsidR="00A76283">
        <w:rPr>
          <w:rFonts w:eastAsia="仿宋_GB2312"/>
          <w:sz w:val="32"/>
          <w:szCs w:val="32"/>
        </w:rPr>
        <w:t>Minimum Inhibitory Concentration</w:t>
      </w:r>
      <w:r w:rsidR="00A76283">
        <w:rPr>
          <w:rFonts w:eastAsia="仿宋_GB2312"/>
          <w:sz w:val="32"/>
          <w:szCs w:val="32"/>
        </w:rPr>
        <w:t>，</w:t>
      </w:r>
      <w:r w:rsidR="00A76283">
        <w:rPr>
          <w:rFonts w:eastAsia="仿宋_GB2312"/>
          <w:sz w:val="32"/>
          <w:szCs w:val="32"/>
        </w:rPr>
        <w:t>MIC</w:t>
      </w:r>
      <w:r w:rsidR="00A76283">
        <w:rPr>
          <w:rFonts w:eastAsia="仿宋_GB2312"/>
          <w:sz w:val="32"/>
          <w:szCs w:val="32"/>
        </w:rPr>
        <w:t>）</w:t>
      </w:r>
      <w:r w:rsidR="00B2071F">
        <w:rPr>
          <w:rFonts w:eastAsia="仿宋_GB2312" w:hint="eastAsia"/>
          <w:sz w:val="32"/>
          <w:szCs w:val="32"/>
        </w:rPr>
        <w:t>值</w:t>
      </w:r>
      <w:r w:rsidR="00B2071F">
        <w:rPr>
          <w:rFonts w:eastAsia="仿宋_GB2312"/>
          <w:sz w:val="32"/>
          <w:szCs w:val="32"/>
        </w:rPr>
        <w:t>的设备，</w:t>
      </w:r>
      <w:r w:rsidR="00895594">
        <w:rPr>
          <w:rFonts w:eastAsia="仿宋_GB2312" w:hint="eastAsia"/>
          <w:sz w:val="32"/>
          <w:szCs w:val="32"/>
        </w:rPr>
        <w:t>基本一致率</w:t>
      </w:r>
      <w:r w:rsidR="008B6157">
        <w:rPr>
          <w:rFonts w:eastAsia="仿宋_GB2312" w:hint="eastAsia"/>
          <w:sz w:val="32"/>
          <w:szCs w:val="32"/>
        </w:rPr>
        <w:t>（</w:t>
      </w:r>
      <w:r w:rsidR="008B6157">
        <w:rPr>
          <w:rFonts w:eastAsia="仿宋_GB2312" w:hint="eastAsia"/>
          <w:sz w:val="32"/>
          <w:szCs w:val="32"/>
        </w:rPr>
        <w:t>Essential Agreement</w:t>
      </w:r>
      <w:r w:rsidR="008B6157">
        <w:rPr>
          <w:rFonts w:eastAsia="仿宋_GB2312" w:hint="eastAsia"/>
          <w:sz w:val="32"/>
          <w:szCs w:val="32"/>
        </w:rPr>
        <w:t>，</w:t>
      </w:r>
      <w:r w:rsidR="00074997" w:rsidRPr="00C53E92">
        <w:rPr>
          <w:rFonts w:eastAsia="仿宋_GB2312" w:hint="eastAsia"/>
          <w:sz w:val="32"/>
          <w:szCs w:val="32"/>
        </w:rPr>
        <w:t>EA</w:t>
      </w:r>
      <w:r w:rsidR="008B6157">
        <w:rPr>
          <w:rFonts w:eastAsia="仿宋_GB2312" w:hint="eastAsia"/>
          <w:sz w:val="32"/>
          <w:szCs w:val="32"/>
        </w:rPr>
        <w:t>）</w:t>
      </w:r>
      <w:r w:rsidR="001862A1">
        <w:rPr>
          <w:rFonts w:eastAsia="仿宋_GB2312" w:hint="eastAsia"/>
          <w:sz w:val="32"/>
          <w:szCs w:val="32"/>
        </w:rPr>
        <w:t>，</w:t>
      </w:r>
      <w:r w:rsidR="001862A1">
        <w:rPr>
          <w:rFonts w:eastAsia="仿宋_GB2312"/>
          <w:sz w:val="32"/>
          <w:szCs w:val="32"/>
        </w:rPr>
        <w:t>要求</w:t>
      </w:r>
      <w:r w:rsidR="00074997" w:rsidRPr="00C53E92">
        <w:rPr>
          <w:rFonts w:eastAsia="仿宋_GB2312" w:hint="eastAsia"/>
          <w:sz w:val="32"/>
          <w:szCs w:val="32"/>
        </w:rPr>
        <w:t>≥</w:t>
      </w:r>
      <w:r w:rsidR="00074997" w:rsidRPr="00C53E92">
        <w:rPr>
          <w:rFonts w:eastAsia="仿宋_GB2312" w:hint="eastAsia"/>
          <w:sz w:val="32"/>
          <w:szCs w:val="32"/>
        </w:rPr>
        <w:t>90</w:t>
      </w:r>
      <w:r w:rsidR="00074997" w:rsidRPr="00C53E92">
        <w:rPr>
          <w:rFonts w:eastAsia="仿宋_GB2312" w:hint="eastAsia"/>
          <w:sz w:val="32"/>
          <w:szCs w:val="32"/>
        </w:rPr>
        <w:t>％</w:t>
      </w:r>
      <w:r w:rsidR="00B2071F">
        <w:rPr>
          <w:rFonts w:eastAsia="仿宋_GB2312" w:hint="eastAsia"/>
          <w:sz w:val="32"/>
          <w:szCs w:val="32"/>
        </w:rPr>
        <w:t>,</w:t>
      </w:r>
      <w:r w:rsidR="00B2071F" w:rsidRPr="00325F98">
        <w:rPr>
          <w:rFonts w:eastAsia="仿宋_GB2312" w:hint="eastAsia"/>
          <w:sz w:val="32"/>
          <w:szCs w:val="32"/>
        </w:rPr>
        <w:t xml:space="preserve"> </w:t>
      </w:r>
      <w:r w:rsidR="00325F98" w:rsidRPr="00325F98">
        <w:rPr>
          <w:rFonts w:eastAsia="仿宋_GB2312" w:hint="eastAsia"/>
          <w:sz w:val="32"/>
          <w:szCs w:val="32"/>
        </w:rPr>
        <w:t>极</w:t>
      </w:r>
      <w:r w:rsidR="00325F98" w:rsidRPr="00325F98">
        <w:rPr>
          <w:rFonts w:eastAsia="仿宋_GB2312"/>
          <w:sz w:val="32"/>
          <w:szCs w:val="32"/>
        </w:rPr>
        <w:t>重大误差（</w:t>
      </w:r>
      <w:r w:rsidR="00325F98" w:rsidRPr="00325F98">
        <w:rPr>
          <w:rFonts w:eastAsia="仿宋_GB2312" w:hint="eastAsia"/>
          <w:sz w:val="32"/>
          <w:szCs w:val="32"/>
        </w:rPr>
        <w:t>V</w:t>
      </w:r>
      <w:r w:rsidR="00325F98" w:rsidRPr="00325F98">
        <w:rPr>
          <w:rFonts w:eastAsia="仿宋_GB2312"/>
          <w:sz w:val="32"/>
          <w:szCs w:val="32"/>
        </w:rPr>
        <w:t xml:space="preserve">ery Major </w:t>
      </w:r>
      <w:r w:rsidR="00325F98">
        <w:rPr>
          <w:rFonts w:eastAsia="仿宋_GB2312"/>
          <w:sz w:val="32"/>
          <w:szCs w:val="32"/>
        </w:rPr>
        <w:t>E</w:t>
      </w:r>
      <w:r w:rsidR="00325F98" w:rsidRPr="00325F98">
        <w:rPr>
          <w:rFonts w:eastAsia="仿宋_GB2312"/>
          <w:sz w:val="32"/>
          <w:szCs w:val="32"/>
        </w:rPr>
        <w:t>rror</w:t>
      </w:r>
      <w:r w:rsidR="00325F98" w:rsidRPr="00325F98">
        <w:rPr>
          <w:rFonts w:eastAsia="仿宋_GB2312"/>
          <w:sz w:val="32"/>
          <w:szCs w:val="32"/>
        </w:rPr>
        <w:t>，</w:t>
      </w:r>
      <w:r w:rsidR="00325F98" w:rsidRPr="00325F98">
        <w:rPr>
          <w:rFonts w:eastAsia="仿宋_GB2312" w:hint="eastAsia"/>
          <w:sz w:val="32"/>
          <w:szCs w:val="32"/>
        </w:rPr>
        <w:t>VME</w:t>
      </w:r>
      <w:r w:rsidR="00325F98" w:rsidRPr="00325F98">
        <w:rPr>
          <w:rFonts w:eastAsia="仿宋_GB2312"/>
          <w:sz w:val="32"/>
          <w:szCs w:val="32"/>
        </w:rPr>
        <w:t>）</w:t>
      </w:r>
      <w:r w:rsidR="00B2071F" w:rsidRPr="00B2071F">
        <w:rPr>
          <w:rFonts w:eastAsia="仿宋_GB2312" w:hint="eastAsia"/>
          <w:sz w:val="32"/>
          <w:szCs w:val="32"/>
        </w:rPr>
        <w:t>和</w:t>
      </w:r>
      <w:r w:rsidR="00325F98">
        <w:rPr>
          <w:rFonts w:eastAsia="仿宋_GB2312" w:hint="eastAsia"/>
          <w:sz w:val="32"/>
          <w:szCs w:val="32"/>
        </w:rPr>
        <w:t>重大误差（</w:t>
      </w:r>
      <w:r w:rsidR="00325F98">
        <w:rPr>
          <w:rFonts w:eastAsia="仿宋_GB2312" w:hint="eastAsia"/>
          <w:sz w:val="32"/>
          <w:szCs w:val="32"/>
        </w:rPr>
        <w:t>M</w:t>
      </w:r>
      <w:r w:rsidR="00325F98">
        <w:rPr>
          <w:rFonts w:eastAsia="仿宋_GB2312"/>
          <w:sz w:val="32"/>
          <w:szCs w:val="32"/>
        </w:rPr>
        <w:t>ajor Error</w:t>
      </w:r>
      <w:r w:rsidR="00325F98">
        <w:rPr>
          <w:rFonts w:eastAsia="仿宋_GB2312" w:hint="eastAsia"/>
          <w:sz w:val="32"/>
          <w:szCs w:val="32"/>
        </w:rPr>
        <w:t>，</w:t>
      </w:r>
      <w:r w:rsidR="00B2071F" w:rsidRPr="00B2071F">
        <w:rPr>
          <w:rFonts w:eastAsia="仿宋_GB2312" w:hint="eastAsia"/>
          <w:sz w:val="32"/>
          <w:szCs w:val="32"/>
        </w:rPr>
        <w:t>MD</w:t>
      </w:r>
      <w:r w:rsidR="00325F98">
        <w:rPr>
          <w:rFonts w:eastAsia="仿宋_GB2312" w:hint="eastAsia"/>
          <w:sz w:val="32"/>
          <w:szCs w:val="32"/>
        </w:rPr>
        <w:t>）</w:t>
      </w:r>
      <w:r w:rsidR="00B2071F" w:rsidRPr="00B2071F">
        <w:rPr>
          <w:rFonts w:eastAsia="仿宋_GB2312" w:hint="eastAsia"/>
          <w:sz w:val="32"/>
          <w:szCs w:val="32"/>
        </w:rPr>
        <w:t>都</w:t>
      </w:r>
      <w:r w:rsidR="00B2071F">
        <w:rPr>
          <w:rFonts w:eastAsia="仿宋_GB2312" w:hint="eastAsia"/>
          <w:sz w:val="32"/>
          <w:szCs w:val="32"/>
        </w:rPr>
        <w:t>≤</w:t>
      </w:r>
      <w:r w:rsidR="00B2071F">
        <w:rPr>
          <w:rFonts w:eastAsia="仿宋_GB2312" w:hint="eastAsia"/>
          <w:sz w:val="32"/>
          <w:szCs w:val="32"/>
        </w:rPr>
        <w:t>3</w:t>
      </w:r>
      <w:r w:rsidR="00B2071F">
        <w:rPr>
          <w:rFonts w:eastAsia="仿宋_GB2312"/>
          <w:sz w:val="32"/>
          <w:szCs w:val="32"/>
        </w:rPr>
        <w:t>%</w:t>
      </w:r>
      <w:r w:rsidR="00074997">
        <w:rPr>
          <w:rFonts w:eastAsia="仿宋_GB2312" w:hint="eastAsia"/>
          <w:sz w:val="32"/>
          <w:szCs w:val="32"/>
        </w:rPr>
        <w:t>。</w:t>
      </w:r>
    </w:p>
    <w:p w14:paraId="6D20737B" w14:textId="34641B46" w:rsidR="00C53E92" w:rsidRPr="00823359" w:rsidRDefault="00342173" w:rsidP="00823359">
      <w:pPr>
        <w:spacing w:line="520" w:lineRule="exact"/>
        <w:ind w:firstLineChars="200" w:firstLine="640"/>
        <w:rPr>
          <w:rFonts w:eastAsia="仿宋_GB2312"/>
          <w:sz w:val="32"/>
          <w:szCs w:val="32"/>
          <w:highlight w:val="yellow"/>
        </w:rPr>
      </w:pPr>
      <w:r>
        <w:rPr>
          <w:rFonts w:eastAsia="仿宋_GB2312" w:hint="eastAsia"/>
          <w:sz w:val="32"/>
          <w:szCs w:val="32"/>
        </w:rPr>
        <w:t>机型</w:t>
      </w:r>
      <w:r>
        <w:rPr>
          <w:rFonts w:eastAsia="仿宋_GB2312"/>
          <w:sz w:val="32"/>
          <w:szCs w:val="32"/>
        </w:rPr>
        <w:t>差异小的情形下，</w:t>
      </w:r>
      <w:r w:rsidR="0044335D" w:rsidRPr="005222A1">
        <w:rPr>
          <w:rFonts w:eastAsia="仿宋_GB2312"/>
          <w:sz w:val="32"/>
          <w:szCs w:val="32"/>
        </w:rPr>
        <w:t>也</w:t>
      </w:r>
      <w:r w:rsidR="0044335D" w:rsidRPr="005222A1">
        <w:rPr>
          <w:rFonts w:eastAsia="仿宋_GB2312" w:hint="eastAsia"/>
          <w:sz w:val="32"/>
          <w:szCs w:val="32"/>
        </w:rPr>
        <w:t>可</w:t>
      </w:r>
      <w:r w:rsidR="0044335D" w:rsidRPr="005222A1">
        <w:rPr>
          <w:rFonts w:eastAsia="仿宋_GB2312"/>
          <w:sz w:val="32"/>
          <w:szCs w:val="32"/>
        </w:rPr>
        <w:t>进行机型</w:t>
      </w:r>
      <w:r w:rsidR="00292FFD" w:rsidRPr="005222A1">
        <w:rPr>
          <w:rFonts w:eastAsia="仿宋_GB2312"/>
          <w:sz w:val="32"/>
          <w:szCs w:val="32"/>
        </w:rPr>
        <w:t>一致性评估</w:t>
      </w:r>
      <w:r w:rsidR="0044335D" w:rsidRPr="005222A1">
        <w:rPr>
          <w:rFonts w:eastAsia="仿宋_GB2312" w:hint="eastAsia"/>
          <w:sz w:val="32"/>
          <w:szCs w:val="32"/>
        </w:rPr>
        <w:t>。</w:t>
      </w:r>
      <w:r w:rsidR="00292FFD" w:rsidRPr="005222A1">
        <w:rPr>
          <w:rFonts w:eastAsia="仿宋_GB2312" w:hint="eastAsia"/>
          <w:sz w:val="32"/>
          <w:szCs w:val="32"/>
        </w:rPr>
        <w:t>选择</w:t>
      </w:r>
      <w:r w:rsidR="005222A1" w:rsidRPr="005222A1">
        <w:rPr>
          <w:rFonts w:eastAsia="仿宋_GB2312"/>
          <w:sz w:val="32"/>
          <w:szCs w:val="32"/>
        </w:rPr>
        <w:t>临床菌株</w:t>
      </w:r>
      <w:r w:rsidR="005222A1">
        <w:rPr>
          <w:rFonts w:eastAsia="仿宋_GB2312" w:hint="eastAsia"/>
          <w:sz w:val="32"/>
          <w:szCs w:val="32"/>
        </w:rPr>
        <w:t>和</w:t>
      </w:r>
      <w:r w:rsidR="00971D1F" w:rsidRPr="005222A1">
        <w:rPr>
          <w:rFonts w:eastAsia="仿宋_GB2312" w:hint="eastAsia"/>
          <w:sz w:val="32"/>
          <w:szCs w:val="32"/>
        </w:rPr>
        <w:t>质控</w:t>
      </w:r>
      <w:r w:rsidR="00971D1F" w:rsidRPr="005222A1">
        <w:rPr>
          <w:rFonts w:eastAsia="仿宋_GB2312"/>
          <w:sz w:val="32"/>
          <w:szCs w:val="32"/>
        </w:rPr>
        <w:t>菌</w:t>
      </w:r>
      <w:r w:rsidR="005222A1">
        <w:rPr>
          <w:rFonts w:eastAsia="仿宋_GB2312" w:hint="eastAsia"/>
          <w:sz w:val="32"/>
          <w:szCs w:val="32"/>
        </w:rPr>
        <w:t>株进行</w:t>
      </w:r>
      <w:r w:rsidR="005222A1">
        <w:rPr>
          <w:rFonts w:eastAsia="仿宋_GB2312"/>
          <w:sz w:val="32"/>
          <w:szCs w:val="32"/>
        </w:rPr>
        <w:t>检测，</w:t>
      </w:r>
      <w:r w:rsidR="00C611CE">
        <w:rPr>
          <w:rFonts w:eastAsia="仿宋_GB2312" w:hint="eastAsia"/>
          <w:sz w:val="32"/>
          <w:szCs w:val="32"/>
        </w:rPr>
        <w:t>评估</w:t>
      </w:r>
      <w:r w:rsidR="002C7C06" w:rsidRPr="005222A1">
        <w:rPr>
          <w:rFonts w:eastAsia="仿宋_GB2312" w:hint="eastAsia"/>
          <w:sz w:val="32"/>
          <w:szCs w:val="32"/>
        </w:rPr>
        <w:t>两个</w:t>
      </w:r>
      <w:r w:rsidR="00AC0EDD" w:rsidRPr="005222A1">
        <w:rPr>
          <w:rFonts w:eastAsia="仿宋_GB2312"/>
          <w:sz w:val="32"/>
          <w:szCs w:val="32"/>
        </w:rPr>
        <w:t>机型</w:t>
      </w:r>
      <w:r w:rsidR="007070FF" w:rsidRPr="005222A1">
        <w:rPr>
          <w:rFonts w:eastAsia="仿宋_GB2312" w:hint="eastAsia"/>
          <w:sz w:val="32"/>
          <w:szCs w:val="32"/>
        </w:rPr>
        <w:t>结果</w:t>
      </w:r>
      <w:r w:rsidR="00C611CE">
        <w:rPr>
          <w:rFonts w:eastAsia="仿宋_GB2312" w:hint="eastAsia"/>
          <w:sz w:val="32"/>
          <w:szCs w:val="32"/>
        </w:rPr>
        <w:t>整体一致率</w:t>
      </w:r>
      <w:r w:rsidR="00EF0229" w:rsidRPr="005222A1">
        <w:rPr>
          <w:rFonts w:eastAsia="仿宋_GB2312" w:hint="eastAsia"/>
          <w:sz w:val="32"/>
          <w:szCs w:val="32"/>
        </w:rPr>
        <w:t>，</w:t>
      </w:r>
      <w:r w:rsidR="00823359">
        <w:rPr>
          <w:rFonts w:eastAsia="仿宋_GB2312" w:hint="eastAsia"/>
          <w:sz w:val="32"/>
          <w:szCs w:val="32"/>
        </w:rPr>
        <w:t>可接受标准</w:t>
      </w:r>
      <w:r w:rsidR="00823359">
        <w:rPr>
          <w:rFonts w:eastAsia="仿宋_GB2312"/>
          <w:sz w:val="32"/>
          <w:szCs w:val="32"/>
        </w:rPr>
        <w:t>，</w:t>
      </w:r>
      <w:r w:rsidR="004A1A3D" w:rsidRPr="00F146DA">
        <w:rPr>
          <w:rFonts w:eastAsia="仿宋_GB2312"/>
          <w:sz w:val="32"/>
          <w:szCs w:val="32"/>
        </w:rPr>
        <w:t>质控</w:t>
      </w:r>
      <w:r w:rsidR="004A1A3D" w:rsidRPr="00F146DA">
        <w:rPr>
          <w:rFonts w:eastAsia="仿宋_GB2312" w:hint="eastAsia"/>
          <w:sz w:val="32"/>
          <w:szCs w:val="32"/>
        </w:rPr>
        <w:t>菌株药敏</w:t>
      </w:r>
      <w:r w:rsidR="004A1A3D" w:rsidRPr="00F146DA">
        <w:rPr>
          <w:rFonts w:eastAsia="仿宋_GB2312"/>
          <w:sz w:val="32"/>
          <w:szCs w:val="32"/>
        </w:rPr>
        <w:t>结果应</w:t>
      </w:r>
      <w:r w:rsidR="004A1A3D" w:rsidRPr="00F146DA">
        <w:rPr>
          <w:rFonts w:eastAsia="仿宋_GB2312" w:hint="eastAsia"/>
          <w:sz w:val="32"/>
          <w:szCs w:val="32"/>
        </w:rPr>
        <w:t>在</w:t>
      </w:r>
      <w:r w:rsidR="004A1A3D" w:rsidRPr="00F146DA">
        <w:rPr>
          <w:rFonts w:eastAsia="仿宋_GB2312" w:hint="eastAsia"/>
          <w:sz w:val="32"/>
          <w:szCs w:val="32"/>
        </w:rPr>
        <w:t>CLS</w:t>
      </w:r>
      <w:r w:rsidR="004A1A3D" w:rsidRPr="00F146DA">
        <w:rPr>
          <w:rFonts w:eastAsia="仿宋_GB2312"/>
          <w:sz w:val="32"/>
          <w:szCs w:val="32"/>
        </w:rPr>
        <w:t>I</w:t>
      </w:r>
      <w:r w:rsidR="004A1A3D" w:rsidRPr="00F146DA">
        <w:rPr>
          <w:rFonts w:eastAsia="仿宋_GB2312" w:hint="eastAsia"/>
          <w:sz w:val="32"/>
          <w:szCs w:val="32"/>
        </w:rPr>
        <w:t>规定</w:t>
      </w:r>
      <w:r w:rsidR="004A1A3D" w:rsidRPr="00F146DA">
        <w:rPr>
          <w:rFonts w:eastAsia="仿宋_GB2312"/>
          <w:sz w:val="32"/>
          <w:szCs w:val="32"/>
        </w:rPr>
        <w:t>范围内</w:t>
      </w:r>
      <w:r w:rsidR="004A1A3D">
        <w:rPr>
          <w:rFonts w:eastAsia="仿宋_GB2312" w:hint="eastAsia"/>
          <w:sz w:val="32"/>
          <w:szCs w:val="32"/>
        </w:rPr>
        <w:t>，</w:t>
      </w:r>
      <w:r w:rsidR="00823359">
        <w:rPr>
          <w:rFonts w:eastAsia="仿宋_GB2312"/>
          <w:sz w:val="32"/>
          <w:szCs w:val="32"/>
        </w:rPr>
        <w:t>验证的质控菌株准确度为</w:t>
      </w:r>
      <w:r w:rsidR="00823359">
        <w:rPr>
          <w:rFonts w:eastAsia="仿宋_GB2312" w:hint="eastAsia"/>
          <w:sz w:val="32"/>
          <w:szCs w:val="32"/>
        </w:rPr>
        <w:t>100</w:t>
      </w:r>
      <w:r w:rsidR="00823359">
        <w:rPr>
          <w:rFonts w:eastAsia="仿宋_GB2312"/>
          <w:sz w:val="32"/>
          <w:szCs w:val="32"/>
        </w:rPr>
        <w:t>%</w:t>
      </w:r>
      <w:r w:rsidR="00823359">
        <w:rPr>
          <w:rFonts w:eastAsia="仿宋_GB2312" w:hint="eastAsia"/>
          <w:sz w:val="32"/>
          <w:szCs w:val="32"/>
        </w:rPr>
        <w:t>。验证</w:t>
      </w:r>
      <w:r w:rsidR="00823359">
        <w:rPr>
          <w:rFonts w:eastAsia="仿宋_GB2312"/>
          <w:sz w:val="32"/>
          <w:szCs w:val="32"/>
        </w:rPr>
        <w:t>的</w:t>
      </w:r>
      <w:r w:rsidR="00823359">
        <w:rPr>
          <w:rFonts w:eastAsia="仿宋_GB2312" w:hint="eastAsia"/>
          <w:sz w:val="32"/>
          <w:szCs w:val="32"/>
        </w:rPr>
        <w:t>临床菌株</w:t>
      </w:r>
      <w:r w:rsidR="00823359">
        <w:rPr>
          <w:rFonts w:eastAsia="仿宋_GB2312"/>
          <w:sz w:val="32"/>
          <w:szCs w:val="32"/>
        </w:rPr>
        <w:t>，</w:t>
      </w:r>
      <w:r w:rsidR="00823359" w:rsidRPr="00C53E92">
        <w:rPr>
          <w:rFonts w:eastAsia="仿宋_GB2312" w:hint="eastAsia"/>
          <w:sz w:val="32"/>
          <w:szCs w:val="32"/>
        </w:rPr>
        <w:t>CA</w:t>
      </w:r>
      <w:r w:rsidR="00823359" w:rsidRPr="00C53E92">
        <w:rPr>
          <w:rFonts w:eastAsia="仿宋_GB2312" w:hint="eastAsia"/>
          <w:sz w:val="32"/>
          <w:szCs w:val="32"/>
        </w:rPr>
        <w:t>≥</w:t>
      </w:r>
      <w:r w:rsidR="00823359" w:rsidRPr="00C53E92">
        <w:rPr>
          <w:rFonts w:eastAsia="仿宋_GB2312" w:hint="eastAsia"/>
          <w:sz w:val="32"/>
          <w:szCs w:val="32"/>
        </w:rPr>
        <w:t>90</w:t>
      </w:r>
      <w:r w:rsidR="00823359" w:rsidRPr="00C53E92">
        <w:rPr>
          <w:rFonts w:eastAsia="仿宋_GB2312" w:hint="eastAsia"/>
          <w:sz w:val="32"/>
          <w:szCs w:val="32"/>
        </w:rPr>
        <w:t>％，</w:t>
      </w:r>
      <w:r w:rsidR="00823359" w:rsidRPr="00C53E92">
        <w:rPr>
          <w:rFonts w:eastAsia="仿宋_GB2312" w:hint="eastAsia"/>
          <w:sz w:val="32"/>
          <w:szCs w:val="32"/>
        </w:rPr>
        <w:t>EA</w:t>
      </w:r>
      <w:r w:rsidR="00823359" w:rsidRPr="00C53E92">
        <w:rPr>
          <w:rFonts w:eastAsia="仿宋_GB2312" w:hint="eastAsia"/>
          <w:sz w:val="32"/>
          <w:szCs w:val="32"/>
        </w:rPr>
        <w:t>≥</w:t>
      </w:r>
      <w:r w:rsidR="00823359" w:rsidRPr="00C53E92">
        <w:rPr>
          <w:rFonts w:eastAsia="仿宋_GB2312" w:hint="eastAsia"/>
          <w:sz w:val="32"/>
          <w:szCs w:val="32"/>
        </w:rPr>
        <w:t>90</w:t>
      </w:r>
      <w:r w:rsidR="00823359" w:rsidRPr="00C53E92">
        <w:rPr>
          <w:rFonts w:eastAsia="仿宋_GB2312" w:hint="eastAsia"/>
          <w:sz w:val="32"/>
          <w:szCs w:val="32"/>
        </w:rPr>
        <w:t>％</w:t>
      </w:r>
      <w:r w:rsidR="00A76283">
        <w:rPr>
          <w:rFonts w:eastAsia="仿宋_GB2312" w:hint="eastAsia"/>
          <w:sz w:val="32"/>
          <w:szCs w:val="32"/>
        </w:rPr>
        <w:t>（</w:t>
      </w:r>
      <w:r w:rsidR="00325F98">
        <w:rPr>
          <w:rFonts w:eastAsia="仿宋_GB2312" w:hint="eastAsia"/>
          <w:sz w:val="32"/>
          <w:szCs w:val="32"/>
        </w:rPr>
        <w:t>适用时</w:t>
      </w:r>
      <w:r w:rsidR="00A76283">
        <w:rPr>
          <w:rFonts w:eastAsia="仿宋_GB2312" w:hint="eastAsia"/>
          <w:sz w:val="32"/>
          <w:szCs w:val="32"/>
        </w:rPr>
        <w:t>）</w:t>
      </w:r>
      <w:r w:rsidR="00823359">
        <w:rPr>
          <w:rFonts w:eastAsia="仿宋_GB2312" w:hint="eastAsia"/>
          <w:sz w:val="32"/>
          <w:szCs w:val="32"/>
        </w:rPr>
        <w:t>。</w:t>
      </w:r>
    </w:p>
    <w:p w14:paraId="506F0653" w14:textId="2CCAA7E0" w:rsidR="003C39DA" w:rsidRDefault="003C39DA" w:rsidP="003C39DA">
      <w:pPr>
        <w:spacing w:line="520" w:lineRule="exact"/>
        <w:ind w:firstLineChars="200" w:firstLine="640"/>
        <w:rPr>
          <w:rFonts w:eastAsia="仿宋_GB2312"/>
          <w:sz w:val="32"/>
          <w:szCs w:val="32"/>
        </w:rPr>
      </w:pPr>
      <w:r w:rsidRPr="006848EC">
        <w:rPr>
          <w:rFonts w:eastAsia="仿宋_GB2312"/>
          <w:sz w:val="32"/>
          <w:szCs w:val="32"/>
        </w:rPr>
        <w:t>4.5</w:t>
      </w:r>
      <w:r w:rsidRPr="006848EC">
        <w:rPr>
          <w:rFonts w:eastAsia="仿宋_GB2312" w:hint="eastAsia"/>
          <w:sz w:val="32"/>
          <w:szCs w:val="32"/>
        </w:rPr>
        <w:t>精密度</w:t>
      </w:r>
    </w:p>
    <w:p w14:paraId="170BAC84" w14:textId="416292D1" w:rsidR="007E5EB3" w:rsidRDefault="003C39DA" w:rsidP="007E5EB3">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sz w:val="32"/>
          <w:szCs w:val="32"/>
        </w:rPr>
        <w:t>申请人应</w:t>
      </w:r>
      <w:r w:rsidR="0076558E">
        <w:rPr>
          <w:rFonts w:ascii="Times New Roman" w:eastAsia="仿宋_GB2312" w:hAnsi="Times New Roman"/>
          <w:color w:val="auto"/>
          <w:kern w:val="2"/>
          <w:sz w:val="32"/>
          <w:szCs w:val="32"/>
        </w:rPr>
        <w:t>依据</w:t>
      </w:r>
      <w:r w:rsidR="0076558E">
        <w:rPr>
          <w:rFonts w:ascii="Times New Roman" w:eastAsia="仿宋_GB2312" w:hAnsi="Times New Roman" w:hint="default"/>
          <w:color w:val="auto"/>
          <w:kern w:val="2"/>
          <w:sz w:val="32"/>
          <w:szCs w:val="32"/>
        </w:rPr>
        <w:t>预期用途，选择至少</w:t>
      </w:r>
      <w:r w:rsidR="00235CDD">
        <w:rPr>
          <w:rFonts w:ascii="Times New Roman" w:eastAsia="仿宋_GB2312" w:hAnsi="Times New Roman" w:hint="default"/>
          <w:color w:val="auto"/>
          <w:kern w:val="2"/>
          <w:sz w:val="32"/>
          <w:szCs w:val="32"/>
        </w:rPr>
        <w:t>5</w:t>
      </w:r>
      <w:r w:rsidR="0076558E">
        <w:rPr>
          <w:rFonts w:ascii="Times New Roman" w:eastAsia="仿宋_GB2312" w:hAnsi="Times New Roman"/>
          <w:color w:val="auto"/>
          <w:kern w:val="2"/>
          <w:sz w:val="32"/>
          <w:szCs w:val="32"/>
        </w:rPr>
        <w:t>个</w:t>
      </w:r>
      <w:r w:rsidR="00E60CFE">
        <w:rPr>
          <w:rFonts w:ascii="Times New Roman" w:eastAsia="仿宋_GB2312" w:hAnsi="Times New Roman"/>
          <w:color w:val="auto"/>
          <w:kern w:val="2"/>
          <w:sz w:val="32"/>
          <w:szCs w:val="32"/>
        </w:rPr>
        <w:t>代表性</w:t>
      </w:r>
      <w:r w:rsidR="00E60CFE">
        <w:rPr>
          <w:rFonts w:ascii="Times New Roman" w:eastAsia="仿宋_GB2312" w:hAnsi="Times New Roman" w:hint="default"/>
          <w:color w:val="auto"/>
          <w:kern w:val="2"/>
          <w:sz w:val="32"/>
          <w:szCs w:val="32"/>
        </w:rPr>
        <w:t>的</w:t>
      </w:r>
      <w:r w:rsidR="0076558E">
        <w:rPr>
          <w:rFonts w:ascii="Times New Roman" w:eastAsia="仿宋_GB2312" w:hAnsi="Times New Roman" w:hint="default"/>
          <w:color w:val="auto"/>
          <w:kern w:val="2"/>
          <w:sz w:val="32"/>
          <w:szCs w:val="32"/>
        </w:rPr>
        <w:t>菌株（</w:t>
      </w:r>
      <w:r w:rsidR="0076558E">
        <w:rPr>
          <w:rFonts w:ascii="Times New Roman" w:eastAsia="仿宋_GB2312" w:hAnsi="Times New Roman"/>
          <w:color w:val="auto"/>
          <w:kern w:val="2"/>
          <w:sz w:val="32"/>
          <w:szCs w:val="32"/>
        </w:rPr>
        <w:t>质控</w:t>
      </w:r>
      <w:r w:rsidR="0076558E">
        <w:rPr>
          <w:rFonts w:ascii="Times New Roman" w:eastAsia="仿宋_GB2312" w:hAnsi="Times New Roman" w:hint="default"/>
          <w:color w:val="auto"/>
          <w:kern w:val="2"/>
          <w:sz w:val="32"/>
          <w:szCs w:val="32"/>
        </w:rPr>
        <w:t>或临床菌株）</w:t>
      </w:r>
      <w:r w:rsidR="00E60CFE">
        <w:rPr>
          <w:rFonts w:ascii="Times New Roman" w:eastAsia="仿宋_GB2312" w:hAnsi="Times New Roman"/>
          <w:color w:val="auto"/>
          <w:kern w:val="2"/>
          <w:sz w:val="32"/>
          <w:szCs w:val="32"/>
        </w:rPr>
        <w:t>，</w:t>
      </w:r>
      <w:r w:rsidR="00E60CFE">
        <w:rPr>
          <w:rFonts w:ascii="Times New Roman" w:eastAsia="仿宋_GB2312" w:hAnsi="Times New Roman" w:hint="default"/>
          <w:color w:val="auto"/>
          <w:kern w:val="2"/>
          <w:sz w:val="32"/>
          <w:szCs w:val="32"/>
        </w:rPr>
        <w:t>每株检测</w:t>
      </w:r>
      <w:r w:rsidR="00E60CFE" w:rsidRPr="006848EC">
        <w:rPr>
          <w:rFonts w:ascii="Times New Roman" w:eastAsia="仿宋_GB2312" w:hAnsi="Times New Roman" w:hint="default"/>
          <w:color w:val="auto"/>
          <w:kern w:val="2"/>
          <w:sz w:val="32"/>
          <w:szCs w:val="32"/>
        </w:rPr>
        <w:t>至少</w:t>
      </w:r>
      <w:r w:rsidR="006848EC" w:rsidRPr="00235CDD">
        <w:rPr>
          <w:rFonts w:ascii="Times New Roman" w:eastAsia="仿宋_GB2312" w:hAnsi="Times New Roman" w:hint="default"/>
          <w:color w:val="auto"/>
          <w:kern w:val="2"/>
          <w:sz w:val="32"/>
          <w:szCs w:val="32"/>
        </w:rPr>
        <w:t>10</w:t>
      </w:r>
      <w:r w:rsidR="00E60CFE" w:rsidRPr="006848EC">
        <w:rPr>
          <w:rFonts w:ascii="Times New Roman" w:eastAsia="仿宋_GB2312" w:hAnsi="Times New Roman"/>
          <w:color w:val="auto"/>
          <w:kern w:val="2"/>
          <w:sz w:val="32"/>
          <w:szCs w:val="32"/>
        </w:rPr>
        <w:t>次</w:t>
      </w:r>
      <w:r w:rsidR="00C86C49">
        <w:rPr>
          <w:rFonts w:ascii="Times New Roman" w:eastAsia="仿宋_GB2312" w:hAnsi="Times New Roman"/>
          <w:color w:val="auto"/>
          <w:kern w:val="2"/>
          <w:sz w:val="32"/>
          <w:szCs w:val="32"/>
        </w:rPr>
        <w:t>。</w:t>
      </w:r>
      <w:r w:rsidR="00435B44">
        <w:rPr>
          <w:rFonts w:ascii="Times New Roman" w:eastAsia="仿宋_GB2312" w:hAnsi="Times New Roman"/>
          <w:color w:val="auto"/>
          <w:kern w:val="2"/>
          <w:sz w:val="32"/>
          <w:szCs w:val="32"/>
        </w:rPr>
        <w:t>定性</w:t>
      </w:r>
      <w:r w:rsidR="005D2C46">
        <w:rPr>
          <w:rFonts w:ascii="Times New Roman" w:eastAsia="仿宋_GB2312" w:hAnsi="Times New Roman"/>
          <w:color w:val="auto"/>
          <w:kern w:val="2"/>
          <w:sz w:val="32"/>
          <w:szCs w:val="32"/>
        </w:rPr>
        <w:t>结果</w:t>
      </w:r>
      <w:r w:rsidR="00C86C49">
        <w:rPr>
          <w:rFonts w:ascii="Times New Roman" w:eastAsia="仿宋_GB2312" w:hAnsi="Times New Roman"/>
          <w:color w:val="auto"/>
          <w:kern w:val="2"/>
          <w:sz w:val="32"/>
          <w:szCs w:val="32"/>
        </w:rPr>
        <w:t>考察</w:t>
      </w:r>
      <w:r w:rsidR="000462AA">
        <w:rPr>
          <w:rFonts w:ascii="Times New Roman" w:eastAsia="仿宋_GB2312" w:hAnsi="Times New Roman"/>
          <w:color w:val="auto"/>
          <w:kern w:val="2"/>
          <w:sz w:val="32"/>
          <w:szCs w:val="32"/>
        </w:rPr>
        <w:t>S</w:t>
      </w:r>
      <w:r w:rsidR="000462AA">
        <w:rPr>
          <w:rFonts w:ascii="Times New Roman" w:eastAsia="仿宋_GB2312" w:hAnsi="Times New Roman"/>
          <w:color w:val="auto"/>
          <w:kern w:val="2"/>
          <w:sz w:val="32"/>
          <w:szCs w:val="32"/>
        </w:rPr>
        <w:t>、</w:t>
      </w:r>
      <w:r w:rsidR="000462AA">
        <w:rPr>
          <w:rFonts w:ascii="Times New Roman" w:eastAsia="仿宋_GB2312" w:hAnsi="Times New Roman"/>
          <w:color w:val="auto"/>
          <w:kern w:val="2"/>
          <w:sz w:val="32"/>
          <w:szCs w:val="32"/>
        </w:rPr>
        <w:t>I</w:t>
      </w:r>
      <w:r w:rsidR="000462AA">
        <w:rPr>
          <w:rFonts w:ascii="Times New Roman" w:eastAsia="仿宋_GB2312" w:hAnsi="Times New Roman"/>
          <w:color w:val="auto"/>
          <w:kern w:val="2"/>
          <w:sz w:val="32"/>
          <w:szCs w:val="32"/>
        </w:rPr>
        <w:t>、</w:t>
      </w:r>
      <w:r w:rsidR="000462AA">
        <w:rPr>
          <w:rFonts w:ascii="Times New Roman" w:eastAsia="仿宋_GB2312" w:hAnsi="Times New Roman"/>
          <w:color w:val="auto"/>
          <w:kern w:val="2"/>
          <w:sz w:val="32"/>
          <w:szCs w:val="32"/>
        </w:rPr>
        <w:t>R</w:t>
      </w:r>
      <w:r w:rsidR="006848EC">
        <w:rPr>
          <w:rFonts w:ascii="Times New Roman" w:eastAsia="仿宋_GB2312" w:hAnsi="Times New Roman"/>
          <w:color w:val="auto"/>
          <w:kern w:val="2"/>
          <w:sz w:val="32"/>
          <w:szCs w:val="32"/>
        </w:rPr>
        <w:t>结果</w:t>
      </w:r>
      <w:r w:rsidR="006848EC">
        <w:rPr>
          <w:rFonts w:ascii="Times New Roman" w:eastAsia="仿宋_GB2312" w:hAnsi="Times New Roman" w:hint="default"/>
          <w:color w:val="auto"/>
          <w:kern w:val="2"/>
          <w:sz w:val="32"/>
          <w:szCs w:val="32"/>
        </w:rPr>
        <w:t>解释的可重复性</w:t>
      </w:r>
      <w:r w:rsidR="004D2572">
        <w:rPr>
          <w:rFonts w:ascii="Times New Roman" w:eastAsia="仿宋_GB2312" w:hAnsi="Times New Roman"/>
          <w:color w:val="auto"/>
          <w:kern w:val="2"/>
          <w:sz w:val="32"/>
          <w:szCs w:val="32"/>
        </w:rPr>
        <w:t>，可接受</w:t>
      </w:r>
      <w:r w:rsidR="004D2572">
        <w:rPr>
          <w:rFonts w:ascii="Times New Roman" w:eastAsia="仿宋_GB2312" w:hAnsi="Times New Roman" w:hint="default"/>
          <w:color w:val="auto"/>
          <w:kern w:val="2"/>
          <w:sz w:val="32"/>
          <w:szCs w:val="32"/>
        </w:rPr>
        <w:t>标准至少</w:t>
      </w:r>
      <w:r w:rsidR="004D2572">
        <w:rPr>
          <w:rFonts w:ascii="Times New Roman" w:eastAsia="仿宋_GB2312" w:hAnsi="Times New Roman"/>
          <w:color w:val="auto"/>
          <w:kern w:val="2"/>
          <w:sz w:val="32"/>
          <w:szCs w:val="32"/>
        </w:rPr>
        <w:t>≥</w:t>
      </w:r>
      <w:r w:rsidR="004D2572">
        <w:rPr>
          <w:rFonts w:ascii="Times New Roman" w:eastAsia="仿宋_GB2312" w:hAnsi="Times New Roman"/>
          <w:color w:val="auto"/>
          <w:kern w:val="2"/>
          <w:sz w:val="32"/>
          <w:szCs w:val="32"/>
        </w:rPr>
        <w:t>95</w:t>
      </w:r>
      <w:r w:rsidR="004D2572">
        <w:rPr>
          <w:rFonts w:ascii="Times New Roman" w:eastAsia="仿宋_GB2312" w:hAnsi="Times New Roman" w:hint="default"/>
          <w:color w:val="auto"/>
          <w:kern w:val="2"/>
          <w:sz w:val="32"/>
          <w:szCs w:val="32"/>
        </w:rPr>
        <w:t>%</w:t>
      </w:r>
      <w:r w:rsidR="0059273D">
        <w:rPr>
          <w:rFonts w:ascii="Times New Roman" w:eastAsia="仿宋_GB2312" w:hAnsi="Times New Roman"/>
          <w:color w:val="auto"/>
          <w:kern w:val="2"/>
          <w:sz w:val="32"/>
          <w:szCs w:val="32"/>
        </w:rPr>
        <w:t>结果</w:t>
      </w:r>
      <w:r w:rsidR="0059273D">
        <w:rPr>
          <w:rFonts w:ascii="Times New Roman" w:eastAsia="仿宋_GB2312" w:hAnsi="Times New Roman" w:hint="default"/>
          <w:color w:val="auto"/>
          <w:kern w:val="2"/>
          <w:sz w:val="32"/>
          <w:szCs w:val="32"/>
        </w:rPr>
        <w:t>一致</w:t>
      </w:r>
      <w:r w:rsidR="00AC28FE">
        <w:rPr>
          <w:rFonts w:ascii="Times New Roman" w:eastAsia="仿宋_GB2312" w:hAnsi="Times New Roman"/>
          <w:color w:val="auto"/>
          <w:kern w:val="2"/>
          <w:sz w:val="32"/>
          <w:szCs w:val="32"/>
        </w:rPr>
        <w:t>。</w:t>
      </w:r>
      <w:r w:rsidR="005D2C46">
        <w:rPr>
          <w:rFonts w:ascii="Times New Roman" w:eastAsia="仿宋_GB2312" w:hAnsi="Times New Roman" w:hint="default"/>
          <w:color w:val="auto"/>
          <w:kern w:val="2"/>
          <w:sz w:val="32"/>
          <w:szCs w:val="32"/>
        </w:rPr>
        <w:t>定量</w:t>
      </w:r>
      <w:r w:rsidR="005D2C46">
        <w:rPr>
          <w:rFonts w:ascii="Times New Roman" w:eastAsia="仿宋_GB2312" w:hAnsi="Times New Roman"/>
          <w:color w:val="auto"/>
          <w:kern w:val="2"/>
          <w:sz w:val="32"/>
          <w:szCs w:val="32"/>
        </w:rPr>
        <w:t>结果</w:t>
      </w:r>
      <w:r w:rsidR="00C86C49">
        <w:rPr>
          <w:rFonts w:ascii="Times New Roman" w:eastAsia="仿宋_GB2312" w:hAnsi="Times New Roman"/>
          <w:color w:val="auto"/>
          <w:kern w:val="2"/>
          <w:sz w:val="32"/>
          <w:szCs w:val="32"/>
        </w:rPr>
        <w:t>考察</w:t>
      </w:r>
      <w:r w:rsidR="00B2071F">
        <w:rPr>
          <w:rFonts w:ascii="Times New Roman" w:eastAsia="仿宋_GB2312" w:hAnsi="Times New Roman"/>
          <w:color w:val="auto"/>
          <w:kern w:val="2"/>
          <w:sz w:val="32"/>
          <w:szCs w:val="32"/>
        </w:rPr>
        <w:lastRenderedPageBreak/>
        <w:t>M</w:t>
      </w:r>
      <w:r w:rsidR="00B2071F">
        <w:rPr>
          <w:rFonts w:ascii="Times New Roman" w:eastAsia="仿宋_GB2312" w:hAnsi="Times New Roman" w:hint="default"/>
          <w:color w:val="auto"/>
          <w:kern w:val="2"/>
          <w:sz w:val="32"/>
          <w:szCs w:val="32"/>
        </w:rPr>
        <w:t>IC</w:t>
      </w:r>
      <w:r w:rsidR="000462AA">
        <w:rPr>
          <w:rFonts w:ascii="Times New Roman" w:eastAsia="仿宋_GB2312" w:hAnsi="Times New Roman"/>
          <w:color w:val="auto"/>
          <w:kern w:val="2"/>
          <w:sz w:val="32"/>
          <w:szCs w:val="32"/>
        </w:rPr>
        <w:t>的</w:t>
      </w:r>
      <w:r w:rsidR="005D2C46">
        <w:rPr>
          <w:rFonts w:ascii="Times New Roman" w:eastAsia="仿宋_GB2312" w:hAnsi="Times New Roman"/>
          <w:color w:val="auto"/>
          <w:kern w:val="2"/>
          <w:sz w:val="32"/>
          <w:szCs w:val="32"/>
        </w:rPr>
        <w:t>可</w:t>
      </w:r>
      <w:r w:rsidR="00B31DC0">
        <w:rPr>
          <w:rFonts w:ascii="Times New Roman" w:eastAsia="仿宋_GB2312" w:hAnsi="Times New Roman" w:hint="default"/>
          <w:color w:val="auto"/>
          <w:kern w:val="2"/>
          <w:sz w:val="32"/>
          <w:szCs w:val="32"/>
        </w:rPr>
        <w:t>重复性，可接受</w:t>
      </w:r>
      <w:r w:rsidR="00B31DC0">
        <w:rPr>
          <w:rFonts w:ascii="Times New Roman" w:eastAsia="仿宋_GB2312" w:hAnsi="Times New Roman"/>
          <w:color w:val="auto"/>
          <w:kern w:val="2"/>
          <w:sz w:val="32"/>
          <w:szCs w:val="32"/>
        </w:rPr>
        <w:t>误差</w:t>
      </w:r>
      <w:r w:rsidR="005D2C46">
        <w:rPr>
          <w:rFonts w:ascii="Times New Roman" w:eastAsia="仿宋_GB2312" w:hAnsi="Times New Roman" w:hint="default"/>
          <w:color w:val="auto"/>
          <w:kern w:val="2"/>
          <w:sz w:val="32"/>
          <w:szCs w:val="32"/>
        </w:rPr>
        <w:t>细菌</w:t>
      </w:r>
      <w:r w:rsidR="00B31DC0">
        <w:rPr>
          <w:rFonts w:ascii="Times New Roman" w:eastAsia="仿宋_GB2312" w:hAnsi="Times New Roman"/>
          <w:color w:val="auto"/>
          <w:kern w:val="2"/>
          <w:sz w:val="32"/>
          <w:szCs w:val="32"/>
        </w:rPr>
        <w:t>为</w:t>
      </w:r>
      <w:r w:rsidR="005D2C46">
        <w:rPr>
          <w:rFonts w:ascii="Times New Roman" w:eastAsia="仿宋_GB2312" w:hAnsi="Times New Roman" w:hint="default"/>
          <w:color w:val="auto"/>
          <w:kern w:val="2"/>
          <w:sz w:val="32"/>
          <w:szCs w:val="32"/>
        </w:rPr>
        <w:t>±1</w:t>
      </w:r>
      <w:r w:rsidR="005D2C46">
        <w:rPr>
          <w:rFonts w:ascii="Times New Roman" w:eastAsia="仿宋_GB2312" w:hAnsi="Times New Roman"/>
          <w:color w:val="auto"/>
          <w:kern w:val="2"/>
          <w:sz w:val="32"/>
          <w:szCs w:val="32"/>
        </w:rPr>
        <w:t>个</w:t>
      </w:r>
      <w:r w:rsidR="005D2C46">
        <w:rPr>
          <w:rFonts w:ascii="Times New Roman" w:eastAsia="仿宋_GB2312" w:hAnsi="Times New Roman" w:hint="default"/>
          <w:color w:val="auto"/>
          <w:kern w:val="2"/>
          <w:sz w:val="32"/>
          <w:szCs w:val="32"/>
        </w:rPr>
        <w:t>梯度稀释度，真菌</w:t>
      </w:r>
      <w:r w:rsidR="00B31DC0">
        <w:rPr>
          <w:rFonts w:ascii="Times New Roman" w:eastAsia="仿宋_GB2312" w:hAnsi="Times New Roman"/>
          <w:color w:val="auto"/>
          <w:kern w:val="2"/>
          <w:sz w:val="32"/>
          <w:szCs w:val="32"/>
        </w:rPr>
        <w:t>为</w:t>
      </w:r>
      <w:r w:rsidR="005D2C46">
        <w:rPr>
          <w:rFonts w:ascii="Times New Roman" w:eastAsia="仿宋_GB2312" w:hAnsi="Times New Roman" w:hint="default"/>
          <w:color w:val="auto"/>
          <w:kern w:val="2"/>
          <w:sz w:val="32"/>
          <w:szCs w:val="32"/>
        </w:rPr>
        <w:t>±2</w:t>
      </w:r>
      <w:r w:rsidR="005D2C46">
        <w:rPr>
          <w:rFonts w:ascii="Times New Roman" w:eastAsia="仿宋_GB2312" w:hAnsi="Times New Roman"/>
          <w:color w:val="auto"/>
          <w:kern w:val="2"/>
          <w:sz w:val="32"/>
          <w:szCs w:val="32"/>
        </w:rPr>
        <w:t>个</w:t>
      </w:r>
      <w:r w:rsidR="00E23017">
        <w:rPr>
          <w:rFonts w:ascii="Times New Roman" w:eastAsia="仿宋_GB2312" w:hAnsi="Times New Roman" w:hint="default"/>
          <w:color w:val="auto"/>
          <w:kern w:val="2"/>
          <w:sz w:val="32"/>
          <w:szCs w:val="32"/>
        </w:rPr>
        <w:t>梯度稀释度</w:t>
      </w:r>
      <w:r w:rsidR="003C78FD">
        <w:rPr>
          <w:rFonts w:ascii="Times New Roman" w:eastAsia="仿宋_GB2312" w:hAnsi="Times New Roman"/>
          <w:color w:val="auto"/>
          <w:kern w:val="2"/>
          <w:sz w:val="32"/>
          <w:szCs w:val="32"/>
        </w:rPr>
        <w:t>，可接受</w:t>
      </w:r>
      <w:r w:rsidR="003C78FD">
        <w:rPr>
          <w:rFonts w:ascii="Times New Roman" w:eastAsia="仿宋_GB2312" w:hAnsi="Times New Roman" w:hint="default"/>
          <w:color w:val="auto"/>
          <w:kern w:val="2"/>
          <w:sz w:val="32"/>
          <w:szCs w:val="32"/>
        </w:rPr>
        <w:t>标准至少</w:t>
      </w:r>
      <w:r w:rsidR="003C78FD">
        <w:rPr>
          <w:rFonts w:ascii="Times New Roman" w:eastAsia="仿宋_GB2312" w:hAnsi="Times New Roman"/>
          <w:color w:val="auto"/>
          <w:kern w:val="2"/>
          <w:sz w:val="32"/>
          <w:szCs w:val="32"/>
        </w:rPr>
        <w:t>≥</w:t>
      </w:r>
      <w:r w:rsidR="003C78FD">
        <w:rPr>
          <w:rFonts w:ascii="Times New Roman" w:eastAsia="仿宋_GB2312" w:hAnsi="Times New Roman"/>
          <w:color w:val="auto"/>
          <w:kern w:val="2"/>
          <w:sz w:val="32"/>
          <w:szCs w:val="32"/>
        </w:rPr>
        <w:t>95</w:t>
      </w:r>
      <w:r w:rsidR="003C78FD">
        <w:rPr>
          <w:rFonts w:ascii="Times New Roman" w:eastAsia="仿宋_GB2312" w:hAnsi="Times New Roman" w:hint="default"/>
          <w:color w:val="auto"/>
          <w:kern w:val="2"/>
          <w:sz w:val="32"/>
          <w:szCs w:val="32"/>
        </w:rPr>
        <w:t>%</w:t>
      </w:r>
      <w:r w:rsidR="0059273D">
        <w:rPr>
          <w:rFonts w:ascii="Times New Roman" w:eastAsia="仿宋_GB2312" w:hAnsi="Times New Roman"/>
          <w:color w:val="auto"/>
          <w:kern w:val="2"/>
          <w:sz w:val="32"/>
          <w:szCs w:val="32"/>
        </w:rPr>
        <w:t>结果</w:t>
      </w:r>
      <w:r w:rsidR="0059273D">
        <w:rPr>
          <w:rFonts w:ascii="Times New Roman" w:eastAsia="仿宋_GB2312" w:hAnsi="Times New Roman" w:hint="default"/>
          <w:color w:val="auto"/>
          <w:kern w:val="2"/>
          <w:sz w:val="32"/>
          <w:szCs w:val="32"/>
        </w:rPr>
        <w:t>一致</w:t>
      </w:r>
      <w:r w:rsidR="00B31DC0">
        <w:rPr>
          <w:rFonts w:ascii="Times New Roman" w:eastAsia="仿宋_GB2312" w:hAnsi="Times New Roman"/>
          <w:color w:val="auto"/>
          <w:kern w:val="2"/>
          <w:sz w:val="32"/>
          <w:szCs w:val="32"/>
        </w:rPr>
        <w:t>。</w:t>
      </w:r>
    </w:p>
    <w:p w14:paraId="30B542B7" w14:textId="3CAE6B17" w:rsidR="003C39DA" w:rsidRPr="0063461D" w:rsidRDefault="007E5EB3" w:rsidP="0063461D">
      <w:pPr>
        <w:pStyle w:val="Default"/>
        <w:spacing w:line="520" w:lineRule="exact"/>
        <w:ind w:firstLineChars="200" w:firstLine="640"/>
        <w:jc w:val="both"/>
        <w:rPr>
          <w:rFonts w:ascii="Times New Roman" w:eastAsia="仿宋_GB2312" w:hAnsi="Times New Roman" w:hint="default"/>
          <w:sz w:val="32"/>
          <w:szCs w:val="32"/>
        </w:rPr>
      </w:pPr>
      <w:r>
        <w:rPr>
          <w:rFonts w:ascii="Times New Roman" w:eastAsia="仿宋_GB2312" w:hAnsi="Times New Roman"/>
          <w:sz w:val="32"/>
          <w:szCs w:val="32"/>
        </w:rPr>
        <w:t>精密度</w:t>
      </w:r>
      <w:r>
        <w:rPr>
          <w:rFonts w:ascii="Times New Roman" w:eastAsia="仿宋_GB2312" w:hAnsi="Times New Roman" w:hint="default"/>
          <w:sz w:val="32"/>
          <w:szCs w:val="32"/>
        </w:rPr>
        <w:t>包括</w:t>
      </w:r>
      <w:r>
        <w:rPr>
          <w:rFonts w:ascii="Times New Roman" w:eastAsia="仿宋_GB2312" w:hAnsi="Times New Roman"/>
          <w:sz w:val="32"/>
          <w:szCs w:val="32"/>
        </w:rPr>
        <w:t>重复性</w:t>
      </w:r>
      <w:r w:rsidR="0063461D">
        <w:rPr>
          <w:rFonts w:ascii="Times New Roman" w:eastAsia="仿宋_GB2312" w:hAnsi="Times New Roman"/>
          <w:sz w:val="32"/>
          <w:szCs w:val="32"/>
        </w:rPr>
        <w:t>，</w:t>
      </w:r>
      <w:r w:rsidR="000846A4">
        <w:rPr>
          <w:rFonts w:ascii="Times New Roman" w:eastAsia="仿宋_GB2312" w:hAnsi="Times New Roman"/>
          <w:sz w:val="32"/>
          <w:szCs w:val="32"/>
        </w:rPr>
        <w:t>批间差</w:t>
      </w:r>
      <w:r w:rsidR="000846A4">
        <w:rPr>
          <w:rFonts w:ascii="Times New Roman" w:eastAsia="仿宋_GB2312" w:hAnsi="Times New Roman" w:hint="default"/>
          <w:sz w:val="32"/>
          <w:szCs w:val="32"/>
        </w:rPr>
        <w:t>，</w:t>
      </w:r>
      <w:r w:rsidR="00492621">
        <w:rPr>
          <w:rFonts w:ascii="Times New Roman" w:eastAsia="仿宋_GB2312" w:hAnsi="Times New Roman"/>
          <w:color w:val="auto"/>
          <w:kern w:val="2"/>
          <w:sz w:val="32"/>
          <w:szCs w:val="32"/>
        </w:rPr>
        <w:t>再现性</w:t>
      </w:r>
      <w:r w:rsidR="000846A4">
        <w:rPr>
          <w:rFonts w:ascii="Times New Roman" w:eastAsia="仿宋_GB2312" w:hAnsi="Times New Roman"/>
          <w:color w:val="auto"/>
          <w:kern w:val="2"/>
          <w:sz w:val="32"/>
          <w:szCs w:val="32"/>
        </w:rPr>
        <w:t>。</w:t>
      </w:r>
      <w:r w:rsidR="000846A4">
        <w:rPr>
          <w:rFonts w:ascii="Times New Roman" w:eastAsia="仿宋_GB2312" w:hAnsi="Times New Roman"/>
          <w:sz w:val="32"/>
          <w:szCs w:val="32"/>
        </w:rPr>
        <w:t>再现性</w:t>
      </w:r>
      <w:r w:rsidR="003C39DA">
        <w:rPr>
          <w:rFonts w:ascii="Times New Roman" w:eastAsia="仿宋_GB2312" w:hAnsi="Times New Roman"/>
          <w:color w:val="auto"/>
          <w:kern w:val="2"/>
          <w:sz w:val="32"/>
          <w:szCs w:val="32"/>
        </w:rPr>
        <w:t>应考虑</w:t>
      </w:r>
      <w:r w:rsidR="00492621">
        <w:rPr>
          <w:rFonts w:ascii="Times New Roman" w:eastAsia="仿宋_GB2312" w:hAnsi="Times New Roman"/>
          <w:color w:val="auto"/>
          <w:kern w:val="2"/>
          <w:sz w:val="32"/>
          <w:szCs w:val="32"/>
        </w:rPr>
        <w:t>不同时间、操作者、</w:t>
      </w:r>
      <w:r w:rsidR="0063461D">
        <w:rPr>
          <w:rFonts w:ascii="Times New Roman" w:eastAsia="仿宋_GB2312" w:hAnsi="Times New Roman"/>
          <w:color w:val="auto"/>
          <w:kern w:val="2"/>
          <w:sz w:val="32"/>
          <w:szCs w:val="32"/>
        </w:rPr>
        <w:t>地点等影响精密度的条件，设计合理的精密度试验方案进行评价</w:t>
      </w:r>
      <w:r w:rsidR="003C39DA">
        <w:rPr>
          <w:rFonts w:ascii="Times New Roman" w:eastAsia="仿宋_GB2312" w:hAnsi="Times New Roman" w:hint="default"/>
          <w:color w:val="auto"/>
          <w:kern w:val="2"/>
          <w:sz w:val="32"/>
          <w:szCs w:val="32"/>
        </w:rPr>
        <w:t>。</w:t>
      </w:r>
    </w:p>
    <w:p w14:paraId="612422F0" w14:textId="77777777" w:rsidR="003C39DA" w:rsidRDefault="003C39DA" w:rsidP="003C39DA">
      <w:pPr>
        <w:pStyle w:val="Default"/>
        <w:numPr>
          <w:ilvl w:val="255"/>
          <w:numId w:val="0"/>
        </w:numPr>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 w:hAnsi="Times New Roman" w:hint="default"/>
          <w:color w:val="auto"/>
          <w:kern w:val="2"/>
          <w:sz w:val="32"/>
          <w:szCs w:val="32"/>
        </w:rPr>
        <w:t>5.</w:t>
      </w:r>
      <w:r>
        <w:rPr>
          <w:rFonts w:ascii="Times New Roman" w:eastAsia="仿宋_GB2312" w:hAnsi="Times New Roman" w:hint="default"/>
          <w:color w:val="auto"/>
          <w:kern w:val="2"/>
          <w:sz w:val="32"/>
          <w:szCs w:val="32"/>
        </w:rPr>
        <w:t>稳定性研究资料</w:t>
      </w:r>
    </w:p>
    <w:p w14:paraId="425D28B4"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稳定性研究主要包括实时稳定性（货架有效期）、使用稳定性</w:t>
      </w:r>
      <w:r>
        <w:rPr>
          <w:rFonts w:ascii="Times New Roman" w:eastAsia="仿宋_GB2312" w:hAnsi="Times New Roman"/>
          <w:color w:val="auto"/>
          <w:kern w:val="2"/>
          <w:sz w:val="32"/>
          <w:szCs w:val="32"/>
        </w:rPr>
        <w:t>（如适用）</w:t>
      </w:r>
      <w:r>
        <w:rPr>
          <w:rFonts w:ascii="Times New Roman" w:eastAsia="仿宋_GB2312" w:hAnsi="Times New Roman" w:hint="default"/>
          <w:color w:val="auto"/>
          <w:kern w:val="2"/>
          <w:sz w:val="32"/>
          <w:szCs w:val="32"/>
        </w:rPr>
        <w:t>、运输稳定性等，注册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14:paraId="0AEF613A"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hint="default"/>
          <w:color w:val="auto"/>
          <w:kern w:val="2"/>
          <w:sz w:val="32"/>
          <w:szCs w:val="32"/>
        </w:rPr>
        <w:t>上述研究结果应在说明书【储存条件及有效期】项中载明。</w:t>
      </w:r>
    </w:p>
    <w:p w14:paraId="1C71ADC3" w14:textId="77777777" w:rsidR="003C39DA" w:rsidRDefault="003C39DA" w:rsidP="003C39DA">
      <w:pPr>
        <w:pStyle w:val="Default"/>
        <w:spacing w:line="520" w:lineRule="exact"/>
        <w:ind w:firstLineChars="200" w:firstLine="640"/>
        <w:jc w:val="both"/>
        <w:rPr>
          <w:rFonts w:ascii="Times New Roman" w:eastAsia="仿宋_GB2312" w:hAnsi="Times New Roman" w:hint="default"/>
          <w:color w:val="auto"/>
          <w:kern w:val="2"/>
          <w:sz w:val="32"/>
          <w:szCs w:val="32"/>
        </w:rPr>
      </w:pPr>
      <w:r>
        <w:rPr>
          <w:rFonts w:ascii="Times New Roman" w:eastAsia="仿宋_GB2312" w:hAnsi="Times New Roman"/>
          <w:color w:val="auto"/>
          <w:kern w:val="2"/>
          <w:sz w:val="32"/>
          <w:szCs w:val="32"/>
        </w:rPr>
        <w:t>6.</w:t>
      </w:r>
      <w:r>
        <w:rPr>
          <w:rFonts w:ascii="Times New Roman" w:eastAsia="仿宋_GB2312" w:hAnsi="Times New Roman" w:hint="default"/>
          <w:color w:val="auto"/>
          <w:kern w:val="2"/>
          <w:sz w:val="32"/>
          <w:szCs w:val="32"/>
        </w:rPr>
        <w:t>阳性判断值研究</w:t>
      </w:r>
      <w:r>
        <w:rPr>
          <w:rFonts w:ascii="Times New Roman" w:eastAsia="仿宋_GB2312" w:hAnsi="Times New Roman" w:hint="default"/>
          <w:color w:val="auto"/>
          <w:kern w:val="2"/>
          <w:sz w:val="32"/>
          <w:szCs w:val="32"/>
        </w:rPr>
        <w:t xml:space="preserve"> </w:t>
      </w:r>
    </w:p>
    <w:p w14:paraId="4FCB05B9" w14:textId="526AF71D" w:rsidR="00557C7E" w:rsidRPr="005A0A6D" w:rsidRDefault="00F525E0" w:rsidP="005A0A6D">
      <w:pPr>
        <w:pStyle w:val="Default"/>
        <w:spacing w:line="520" w:lineRule="exact"/>
        <w:ind w:firstLineChars="200" w:firstLine="640"/>
        <w:jc w:val="both"/>
        <w:rPr>
          <w:rFonts w:ascii="Times New Roman" w:eastAsia="仿宋_GB2312" w:hAnsi="Times New Roman" w:hint="default"/>
          <w:color w:val="auto"/>
          <w:kern w:val="2"/>
          <w:sz w:val="32"/>
          <w:szCs w:val="32"/>
        </w:rPr>
      </w:pPr>
      <w:r w:rsidRPr="005A0A6D">
        <w:rPr>
          <w:rFonts w:ascii="Times New Roman" w:eastAsia="仿宋_GB2312" w:hAnsi="Times New Roman"/>
          <w:color w:val="auto"/>
          <w:kern w:val="2"/>
          <w:sz w:val="32"/>
          <w:szCs w:val="32"/>
        </w:rPr>
        <w:t>列表明确药物敏感性判断标准，包括微生物种类，抗微生物药物，</w:t>
      </w:r>
      <w:r w:rsidRPr="005A0A6D">
        <w:rPr>
          <w:rFonts w:ascii="Times New Roman" w:eastAsia="仿宋_GB2312" w:hAnsi="Times New Roman"/>
          <w:color w:val="auto"/>
          <w:kern w:val="2"/>
          <w:sz w:val="32"/>
          <w:szCs w:val="32"/>
        </w:rPr>
        <w:t>MIC</w:t>
      </w:r>
      <w:r w:rsidRPr="005A0A6D">
        <w:rPr>
          <w:rFonts w:ascii="Times New Roman" w:eastAsia="仿宋_GB2312" w:hAnsi="Times New Roman"/>
          <w:color w:val="auto"/>
          <w:kern w:val="2"/>
          <w:sz w:val="32"/>
          <w:szCs w:val="32"/>
        </w:rPr>
        <w:t>折点（</w:t>
      </w:r>
      <w:r w:rsidRPr="005A0A6D">
        <w:rPr>
          <w:rFonts w:ascii="Times New Roman" w:eastAsia="仿宋_GB2312" w:hAnsi="Times New Roman"/>
          <w:color w:val="auto"/>
          <w:kern w:val="2"/>
          <w:sz w:val="32"/>
          <w:szCs w:val="32"/>
        </w:rPr>
        <w:t>mg/L</w:t>
      </w:r>
      <w:r w:rsidRPr="005A0A6D">
        <w:rPr>
          <w:rFonts w:ascii="Times New Roman" w:eastAsia="仿宋_GB2312" w:hAnsi="Times New Roman"/>
          <w:color w:val="auto"/>
          <w:kern w:val="2"/>
          <w:sz w:val="32"/>
          <w:szCs w:val="32"/>
        </w:rPr>
        <w:t>）或抑制圈直径（</w:t>
      </w:r>
      <w:r w:rsidRPr="005A0A6D">
        <w:rPr>
          <w:rFonts w:ascii="Times New Roman" w:eastAsia="仿宋_GB2312" w:hAnsi="Times New Roman"/>
          <w:color w:val="auto"/>
          <w:kern w:val="2"/>
          <w:sz w:val="32"/>
          <w:szCs w:val="32"/>
        </w:rPr>
        <w:t>mm</w:t>
      </w:r>
      <w:r w:rsidRPr="005A0A6D">
        <w:rPr>
          <w:rFonts w:ascii="Times New Roman" w:eastAsia="仿宋_GB2312" w:hAnsi="Times New Roman"/>
          <w:color w:val="auto"/>
          <w:kern w:val="2"/>
          <w:sz w:val="32"/>
          <w:szCs w:val="32"/>
        </w:rPr>
        <w:t>）折点。</w:t>
      </w:r>
      <w:r w:rsidR="00A96CD5" w:rsidRPr="005A0A6D">
        <w:rPr>
          <w:rFonts w:ascii="Times New Roman" w:eastAsia="仿宋_GB2312" w:hAnsi="Times New Roman"/>
          <w:color w:val="auto"/>
          <w:kern w:val="2"/>
          <w:sz w:val="32"/>
          <w:szCs w:val="32"/>
        </w:rPr>
        <w:t>明确</w:t>
      </w:r>
      <w:r w:rsidR="002E152D" w:rsidRPr="005A0A6D">
        <w:rPr>
          <w:rFonts w:ascii="Times New Roman" w:eastAsia="仿宋_GB2312" w:hAnsi="Times New Roman"/>
          <w:color w:val="auto"/>
          <w:kern w:val="2"/>
          <w:sz w:val="32"/>
          <w:szCs w:val="32"/>
        </w:rPr>
        <w:t>产品</w:t>
      </w:r>
      <w:r w:rsidR="00980DF3" w:rsidRPr="005A0A6D">
        <w:rPr>
          <w:rFonts w:ascii="Times New Roman" w:eastAsia="仿宋_GB2312" w:hAnsi="Times New Roman"/>
          <w:color w:val="auto"/>
          <w:kern w:val="2"/>
          <w:sz w:val="32"/>
          <w:szCs w:val="32"/>
        </w:rPr>
        <w:t>研发设计</w:t>
      </w:r>
      <w:r w:rsidR="002E152D" w:rsidRPr="005A0A6D">
        <w:rPr>
          <w:rFonts w:ascii="Times New Roman" w:eastAsia="仿宋_GB2312" w:hAnsi="Times New Roman"/>
          <w:color w:val="auto"/>
          <w:kern w:val="2"/>
          <w:sz w:val="32"/>
          <w:szCs w:val="32"/>
        </w:rPr>
        <w:t>时</w:t>
      </w:r>
      <w:r w:rsidR="00980DF3" w:rsidRPr="005A0A6D">
        <w:rPr>
          <w:rFonts w:ascii="Times New Roman" w:eastAsia="仿宋_GB2312" w:hAnsi="Times New Roman"/>
          <w:color w:val="auto"/>
          <w:kern w:val="2"/>
          <w:sz w:val="32"/>
          <w:szCs w:val="32"/>
        </w:rPr>
        <w:t>依据的</w:t>
      </w:r>
      <w:r w:rsidR="00A96CD5" w:rsidRPr="005A0A6D">
        <w:rPr>
          <w:rFonts w:ascii="Times New Roman" w:eastAsia="仿宋_GB2312" w:hAnsi="Times New Roman"/>
          <w:color w:val="auto"/>
          <w:kern w:val="2"/>
          <w:sz w:val="32"/>
          <w:szCs w:val="32"/>
        </w:rPr>
        <w:t>折点</w:t>
      </w:r>
      <w:r w:rsidR="00EB40D7" w:rsidRPr="005A0A6D">
        <w:rPr>
          <w:rFonts w:ascii="Times New Roman" w:eastAsia="仿宋_GB2312" w:hAnsi="Times New Roman"/>
          <w:color w:val="auto"/>
          <w:kern w:val="2"/>
          <w:sz w:val="32"/>
          <w:szCs w:val="32"/>
        </w:rPr>
        <w:t>及其</w:t>
      </w:r>
      <w:r w:rsidR="00A96CD5" w:rsidRPr="005A0A6D">
        <w:rPr>
          <w:rFonts w:ascii="Times New Roman" w:eastAsia="仿宋_GB2312" w:hAnsi="Times New Roman"/>
          <w:color w:val="auto"/>
          <w:kern w:val="2"/>
          <w:sz w:val="32"/>
          <w:szCs w:val="32"/>
        </w:rPr>
        <w:t>引用的具体</w:t>
      </w:r>
      <w:r w:rsidR="006D09D8" w:rsidRPr="005A0A6D">
        <w:rPr>
          <w:rFonts w:ascii="Times New Roman" w:eastAsia="仿宋_GB2312" w:hAnsi="Times New Roman"/>
          <w:color w:val="auto"/>
          <w:kern w:val="2"/>
          <w:sz w:val="32"/>
          <w:szCs w:val="32"/>
        </w:rPr>
        <w:t>指南</w:t>
      </w:r>
      <w:r w:rsidR="00A96CD5" w:rsidRPr="005A0A6D">
        <w:rPr>
          <w:rFonts w:ascii="Times New Roman" w:eastAsia="仿宋_GB2312" w:hAnsi="Times New Roman"/>
          <w:color w:val="auto"/>
          <w:kern w:val="2"/>
          <w:sz w:val="32"/>
          <w:szCs w:val="32"/>
        </w:rPr>
        <w:t>，如来源</w:t>
      </w:r>
      <w:r w:rsidR="00D17C3E" w:rsidRPr="005A0A6D">
        <w:rPr>
          <w:rFonts w:ascii="Times New Roman" w:eastAsia="仿宋_GB2312" w:hAnsi="Times New Roman"/>
          <w:color w:val="auto"/>
          <w:kern w:val="2"/>
          <w:sz w:val="32"/>
          <w:szCs w:val="32"/>
        </w:rPr>
        <w:t>于</w:t>
      </w:r>
      <w:r w:rsidR="00306133" w:rsidRPr="005A0A6D">
        <w:rPr>
          <w:rFonts w:ascii="Times New Roman" w:eastAsia="仿宋_GB2312" w:hAnsi="Times New Roman"/>
          <w:color w:val="auto"/>
          <w:kern w:val="2"/>
          <w:sz w:val="32"/>
          <w:szCs w:val="32"/>
        </w:rPr>
        <w:t>CLSI</w:t>
      </w:r>
      <w:r w:rsidR="00306133" w:rsidRPr="005A0A6D">
        <w:rPr>
          <w:rFonts w:ascii="Times New Roman" w:eastAsia="仿宋_GB2312" w:hAnsi="Times New Roman"/>
          <w:color w:val="auto"/>
          <w:kern w:val="2"/>
          <w:sz w:val="32"/>
          <w:szCs w:val="32"/>
        </w:rPr>
        <w:t>，</w:t>
      </w:r>
      <w:r w:rsidR="00CA0060" w:rsidRPr="005A0A6D">
        <w:rPr>
          <w:rFonts w:ascii="Times New Roman" w:eastAsia="仿宋_GB2312" w:hAnsi="Times New Roman"/>
          <w:color w:val="auto"/>
          <w:kern w:val="2"/>
          <w:sz w:val="32"/>
          <w:szCs w:val="32"/>
        </w:rPr>
        <w:t>EUCAST</w:t>
      </w:r>
      <w:r w:rsidR="00CA0060" w:rsidRPr="005A0A6D">
        <w:rPr>
          <w:rFonts w:ascii="Times New Roman" w:eastAsia="仿宋_GB2312" w:hAnsi="Times New Roman"/>
          <w:color w:val="auto"/>
          <w:kern w:val="2"/>
          <w:sz w:val="32"/>
          <w:szCs w:val="32"/>
        </w:rPr>
        <w:t>或</w:t>
      </w:r>
      <w:r w:rsidR="00CA0060" w:rsidRPr="005A0A6D">
        <w:rPr>
          <w:rFonts w:ascii="Times New Roman" w:eastAsia="仿宋_GB2312" w:hAnsi="Times New Roman"/>
          <w:color w:val="auto"/>
          <w:kern w:val="2"/>
          <w:sz w:val="32"/>
          <w:szCs w:val="32"/>
        </w:rPr>
        <w:t>FDA</w:t>
      </w:r>
      <w:r w:rsidR="00A96CD5" w:rsidRPr="005A0A6D">
        <w:rPr>
          <w:rFonts w:ascii="Times New Roman" w:eastAsia="仿宋_GB2312" w:hAnsi="Times New Roman"/>
          <w:color w:val="auto"/>
          <w:kern w:val="2"/>
          <w:sz w:val="32"/>
          <w:szCs w:val="32"/>
        </w:rPr>
        <w:t>。</w:t>
      </w:r>
      <w:r w:rsidR="00D018FE" w:rsidRPr="005A0A6D">
        <w:rPr>
          <w:rFonts w:ascii="Times New Roman" w:eastAsia="仿宋_GB2312" w:hAnsi="Times New Roman"/>
          <w:color w:val="auto"/>
          <w:kern w:val="2"/>
          <w:sz w:val="32"/>
          <w:szCs w:val="32"/>
        </w:rPr>
        <w:t>并将研发设计依据的折点与现</w:t>
      </w:r>
      <w:r w:rsidR="00CB2FE3" w:rsidRPr="005A0A6D">
        <w:rPr>
          <w:rFonts w:ascii="Times New Roman" w:eastAsia="仿宋_GB2312" w:hAnsi="Times New Roman"/>
          <w:color w:val="auto"/>
          <w:kern w:val="2"/>
          <w:sz w:val="32"/>
          <w:szCs w:val="32"/>
        </w:rPr>
        <w:t>行</w:t>
      </w:r>
      <w:r w:rsidR="00D018FE" w:rsidRPr="005A0A6D">
        <w:rPr>
          <w:rFonts w:ascii="Times New Roman" w:eastAsia="仿宋_GB2312" w:hAnsi="Times New Roman"/>
          <w:color w:val="auto"/>
          <w:kern w:val="2"/>
          <w:sz w:val="32"/>
          <w:szCs w:val="32"/>
        </w:rPr>
        <w:t>指南中折点</w:t>
      </w:r>
      <w:r w:rsidR="00557C7E" w:rsidRPr="005A0A6D">
        <w:rPr>
          <w:rFonts w:ascii="Times New Roman" w:eastAsia="仿宋_GB2312" w:hAnsi="Times New Roman"/>
          <w:color w:val="auto"/>
          <w:kern w:val="2"/>
          <w:sz w:val="32"/>
          <w:szCs w:val="32"/>
        </w:rPr>
        <w:t>进行</w:t>
      </w:r>
      <w:r w:rsidR="00D018FE" w:rsidRPr="005A0A6D">
        <w:rPr>
          <w:rFonts w:ascii="Times New Roman" w:eastAsia="仿宋_GB2312" w:hAnsi="Times New Roman"/>
          <w:color w:val="auto"/>
          <w:kern w:val="2"/>
          <w:sz w:val="32"/>
          <w:szCs w:val="32"/>
        </w:rPr>
        <w:t>比较，</w:t>
      </w:r>
      <w:r w:rsidR="0016781B" w:rsidRPr="005A0A6D">
        <w:rPr>
          <w:rFonts w:ascii="Times New Roman" w:eastAsia="仿宋_GB2312" w:hAnsi="Times New Roman"/>
          <w:color w:val="auto"/>
          <w:kern w:val="2"/>
          <w:sz w:val="32"/>
          <w:szCs w:val="32"/>
        </w:rPr>
        <w:t>如折点发生变化，</w:t>
      </w:r>
      <w:r w:rsidR="00ED386C" w:rsidRPr="005A0A6D">
        <w:rPr>
          <w:rFonts w:ascii="Times New Roman" w:eastAsia="仿宋_GB2312" w:hAnsi="Times New Roman"/>
          <w:color w:val="auto"/>
          <w:kern w:val="2"/>
          <w:sz w:val="32"/>
          <w:szCs w:val="32"/>
        </w:rPr>
        <w:t>评估</w:t>
      </w:r>
      <w:r w:rsidR="0016781B" w:rsidRPr="005A0A6D">
        <w:rPr>
          <w:rFonts w:ascii="Times New Roman" w:eastAsia="仿宋_GB2312" w:hAnsi="Times New Roman"/>
          <w:color w:val="auto"/>
          <w:kern w:val="2"/>
          <w:sz w:val="32"/>
          <w:szCs w:val="32"/>
        </w:rPr>
        <w:t>抗微生物浓度</w:t>
      </w:r>
      <w:r w:rsidR="007701C5" w:rsidRPr="005A0A6D">
        <w:rPr>
          <w:rFonts w:ascii="Times New Roman" w:eastAsia="仿宋_GB2312" w:hAnsi="Times New Roman"/>
          <w:color w:val="auto"/>
          <w:kern w:val="2"/>
          <w:sz w:val="32"/>
          <w:szCs w:val="32"/>
        </w:rPr>
        <w:t>范围是否适用于新的</w:t>
      </w:r>
      <w:r w:rsidR="00557C7E" w:rsidRPr="005A0A6D">
        <w:rPr>
          <w:rFonts w:ascii="Times New Roman" w:eastAsia="仿宋_GB2312" w:hAnsi="Times New Roman"/>
          <w:color w:val="auto"/>
          <w:kern w:val="2"/>
          <w:sz w:val="32"/>
          <w:szCs w:val="32"/>
        </w:rPr>
        <w:t>折点</w:t>
      </w:r>
      <w:r w:rsidR="004411B3" w:rsidRPr="005A0A6D">
        <w:rPr>
          <w:rFonts w:ascii="Times New Roman" w:eastAsia="仿宋_GB2312" w:hAnsi="Times New Roman"/>
          <w:color w:val="auto"/>
          <w:kern w:val="2"/>
          <w:sz w:val="32"/>
          <w:szCs w:val="32"/>
        </w:rPr>
        <w:t>，以及对</w:t>
      </w:r>
      <w:r w:rsidR="007701C5" w:rsidRPr="005A0A6D">
        <w:rPr>
          <w:rFonts w:ascii="Times New Roman" w:eastAsia="仿宋_GB2312" w:hAnsi="Times New Roman"/>
          <w:color w:val="auto"/>
          <w:kern w:val="2"/>
          <w:sz w:val="32"/>
          <w:szCs w:val="32"/>
        </w:rPr>
        <w:t>当前</w:t>
      </w:r>
      <w:r w:rsidR="004411B3" w:rsidRPr="005A0A6D">
        <w:rPr>
          <w:rFonts w:ascii="Times New Roman" w:eastAsia="仿宋_GB2312" w:hAnsi="Times New Roman"/>
          <w:color w:val="auto"/>
          <w:kern w:val="2"/>
          <w:sz w:val="32"/>
          <w:szCs w:val="32"/>
        </w:rPr>
        <w:t>临床用药的影响</w:t>
      </w:r>
      <w:r w:rsidR="0016781B" w:rsidRPr="005A0A6D">
        <w:rPr>
          <w:rFonts w:ascii="Times New Roman" w:eastAsia="仿宋_GB2312" w:hAnsi="Times New Roman"/>
          <w:color w:val="auto"/>
          <w:kern w:val="2"/>
          <w:sz w:val="32"/>
          <w:szCs w:val="32"/>
        </w:rPr>
        <w:t>。</w:t>
      </w:r>
    </w:p>
    <w:p w14:paraId="7EA1E2E6" w14:textId="7BFA6393" w:rsidR="00C21170" w:rsidRPr="005A0A6D" w:rsidRDefault="00D018FE" w:rsidP="005A0A6D">
      <w:pPr>
        <w:pStyle w:val="Default"/>
        <w:spacing w:line="520" w:lineRule="exact"/>
        <w:ind w:firstLineChars="200" w:firstLine="640"/>
        <w:jc w:val="both"/>
        <w:rPr>
          <w:rFonts w:ascii="Times New Roman" w:eastAsia="仿宋_GB2312" w:hAnsi="Times New Roman" w:hint="default"/>
          <w:color w:val="auto"/>
          <w:kern w:val="2"/>
          <w:sz w:val="32"/>
          <w:szCs w:val="32"/>
        </w:rPr>
      </w:pPr>
      <w:r w:rsidRPr="005A0A6D">
        <w:rPr>
          <w:rFonts w:ascii="Times New Roman" w:eastAsia="仿宋_GB2312" w:hAnsi="Times New Roman"/>
          <w:color w:val="auto"/>
          <w:kern w:val="2"/>
          <w:sz w:val="32"/>
          <w:szCs w:val="32"/>
        </w:rPr>
        <w:t>定量产品明确</w:t>
      </w:r>
      <w:r w:rsidR="001641C0" w:rsidRPr="005A0A6D">
        <w:rPr>
          <w:rFonts w:ascii="Times New Roman" w:eastAsia="仿宋_GB2312" w:hAnsi="Times New Roman"/>
          <w:color w:val="auto"/>
          <w:kern w:val="2"/>
          <w:sz w:val="32"/>
          <w:szCs w:val="32"/>
        </w:rPr>
        <w:t>产品的检出范围</w:t>
      </w:r>
      <w:r w:rsidRPr="005A0A6D">
        <w:rPr>
          <w:rFonts w:ascii="Times New Roman" w:eastAsia="仿宋_GB2312" w:hAnsi="Times New Roman"/>
          <w:color w:val="auto"/>
          <w:kern w:val="2"/>
          <w:sz w:val="32"/>
          <w:szCs w:val="32"/>
        </w:rPr>
        <w:t>与现行折点的覆盖关系，一般要求至少设定为浓度下限</w:t>
      </w:r>
      <w:r w:rsidR="001641C0" w:rsidRPr="005A0A6D">
        <w:rPr>
          <w:rFonts w:ascii="Times New Roman" w:eastAsia="仿宋_GB2312" w:hAnsi="Times New Roman"/>
          <w:color w:val="auto"/>
          <w:kern w:val="2"/>
          <w:sz w:val="32"/>
          <w:szCs w:val="32"/>
        </w:rPr>
        <w:t>需低于敏感折点（</w:t>
      </w:r>
      <w:r w:rsidR="001641C0" w:rsidRPr="005A0A6D">
        <w:rPr>
          <w:rFonts w:ascii="Times New Roman" w:eastAsia="仿宋_GB2312" w:hAnsi="Times New Roman"/>
          <w:color w:val="auto"/>
          <w:kern w:val="2"/>
          <w:sz w:val="32"/>
          <w:szCs w:val="32"/>
        </w:rPr>
        <w:t>S</w:t>
      </w:r>
      <w:r w:rsidR="001641C0" w:rsidRPr="005A0A6D">
        <w:rPr>
          <w:rFonts w:ascii="Times New Roman" w:eastAsia="仿宋_GB2312" w:hAnsi="Times New Roman"/>
          <w:color w:val="auto"/>
          <w:kern w:val="2"/>
          <w:sz w:val="32"/>
          <w:szCs w:val="32"/>
        </w:rPr>
        <w:t>）</w:t>
      </w:r>
      <w:r w:rsidR="001641C0" w:rsidRPr="005A0A6D">
        <w:rPr>
          <w:rFonts w:ascii="Times New Roman" w:eastAsia="仿宋_GB2312" w:hAnsi="Times New Roman"/>
          <w:color w:val="auto"/>
          <w:kern w:val="2"/>
          <w:sz w:val="32"/>
          <w:szCs w:val="32"/>
        </w:rPr>
        <w:t>2</w:t>
      </w:r>
      <w:r w:rsidR="001641C0" w:rsidRPr="005A0A6D">
        <w:rPr>
          <w:rFonts w:ascii="Times New Roman" w:eastAsia="仿宋_GB2312" w:hAnsi="Times New Roman"/>
          <w:color w:val="auto"/>
          <w:kern w:val="2"/>
          <w:sz w:val="32"/>
          <w:szCs w:val="32"/>
        </w:rPr>
        <w:t>个稀释度，</w:t>
      </w:r>
      <w:r w:rsidRPr="005A0A6D">
        <w:rPr>
          <w:rFonts w:ascii="Times New Roman" w:eastAsia="仿宋_GB2312" w:hAnsi="Times New Roman"/>
          <w:color w:val="auto"/>
          <w:kern w:val="2"/>
          <w:sz w:val="32"/>
          <w:szCs w:val="32"/>
        </w:rPr>
        <w:t>浓度</w:t>
      </w:r>
      <w:r w:rsidR="001641C0" w:rsidRPr="005A0A6D">
        <w:rPr>
          <w:rFonts w:ascii="Times New Roman" w:eastAsia="仿宋_GB2312" w:hAnsi="Times New Roman"/>
          <w:color w:val="auto"/>
          <w:kern w:val="2"/>
          <w:sz w:val="32"/>
          <w:szCs w:val="32"/>
        </w:rPr>
        <w:t>上限应涵盖耐药折点（</w:t>
      </w:r>
      <w:r w:rsidR="001641C0" w:rsidRPr="005A0A6D">
        <w:rPr>
          <w:rFonts w:ascii="Times New Roman" w:eastAsia="仿宋_GB2312" w:hAnsi="Times New Roman"/>
          <w:color w:val="auto"/>
          <w:kern w:val="2"/>
          <w:sz w:val="32"/>
          <w:szCs w:val="32"/>
        </w:rPr>
        <w:t>R</w:t>
      </w:r>
      <w:r w:rsidR="001641C0" w:rsidRPr="005A0A6D">
        <w:rPr>
          <w:rFonts w:ascii="Times New Roman" w:eastAsia="仿宋_GB2312" w:hAnsi="Times New Roman"/>
          <w:color w:val="auto"/>
          <w:kern w:val="2"/>
          <w:sz w:val="32"/>
          <w:szCs w:val="32"/>
        </w:rPr>
        <w:t>）</w:t>
      </w:r>
      <w:r w:rsidRPr="005A0A6D">
        <w:rPr>
          <w:rFonts w:ascii="Times New Roman" w:eastAsia="仿宋_GB2312" w:hAnsi="Times New Roman"/>
          <w:color w:val="auto"/>
          <w:kern w:val="2"/>
          <w:sz w:val="32"/>
          <w:szCs w:val="32"/>
        </w:rPr>
        <w:t>。</w:t>
      </w:r>
    </w:p>
    <w:p w14:paraId="780631F8" w14:textId="77777777" w:rsidR="00777560" w:rsidRPr="005A0A6D" w:rsidRDefault="00777560" w:rsidP="005A0A6D">
      <w:pPr>
        <w:pStyle w:val="Default"/>
        <w:spacing w:line="520" w:lineRule="exact"/>
        <w:ind w:firstLineChars="200" w:firstLine="640"/>
        <w:jc w:val="both"/>
        <w:rPr>
          <w:rFonts w:ascii="Times New Roman" w:eastAsia="仿宋_GB2312" w:hAnsi="Times New Roman" w:hint="default"/>
          <w:color w:val="auto"/>
          <w:kern w:val="2"/>
          <w:sz w:val="32"/>
          <w:szCs w:val="32"/>
        </w:rPr>
      </w:pPr>
      <w:r w:rsidRPr="005A0A6D">
        <w:rPr>
          <w:rFonts w:ascii="Times New Roman" w:eastAsia="仿宋_GB2312" w:hAnsi="Times New Roman"/>
          <w:color w:val="auto"/>
          <w:kern w:val="2"/>
          <w:sz w:val="32"/>
          <w:szCs w:val="32"/>
        </w:rPr>
        <w:t>（四）</w:t>
      </w:r>
      <w:r w:rsidRPr="001D1F80">
        <w:rPr>
          <w:rFonts w:ascii="楷体_GB2312" w:eastAsia="楷体_GB2312" w:hAnsi="Times New Roman"/>
          <w:color w:val="auto"/>
          <w:kern w:val="2"/>
          <w:sz w:val="32"/>
          <w:szCs w:val="32"/>
        </w:rPr>
        <w:t>临床试验</w:t>
      </w:r>
    </w:p>
    <w:p w14:paraId="20B80084" w14:textId="11189538" w:rsidR="00777560" w:rsidRDefault="00777560" w:rsidP="00777560">
      <w:pPr>
        <w:spacing w:line="520" w:lineRule="exact"/>
        <w:ind w:firstLineChars="200" w:firstLine="640"/>
        <w:contextualSpacing/>
        <w:rPr>
          <w:rFonts w:eastAsia="仿宋_GB2312"/>
          <w:sz w:val="32"/>
          <w:szCs w:val="32"/>
        </w:rPr>
      </w:pPr>
      <w:r w:rsidRPr="00030855">
        <w:rPr>
          <w:rFonts w:eastAsia="仿宋_GB2312"/>
          <w:sz w:val="32"/>
          <w:szCs w:val="32"/>
        </w:rPr>
        <w:t>临床试验的开展、方案的制定以及</w:t>
      </w:r>
      <w:r>
        <w:rPr>
          <w:rFonts w:eastAsia="仿宋_GB2312" w:hint="eastAsia"/>
          <w:sz w:val="32"/>
          <w:szCs w:val="32"/>
        </w:rPr>
        <w:t>小结和</w:t>
      </w:r>
      <w:r w:rsidRPr="00030855">
        <w:rPr>
          <w:rFonts w:eastAsia="仿宋_GB2312"/>
          <w:sz w:val="32"/>
          <w:szCs w:val="32"/>
        </w:rPr>
        <w:t>报告的撰写等均应符合相关法规</w:t>
      </w:r>
      <w:r>
        <w:rPr>
          <w:rFonts w:eastAsia="仿宋_GB2312" w:hint="eastAsia"/>
          <w:sz w:val="32"/>
          <w:szCs w:val="32"/>
        </w:rPr>
        <w:t>、《医疗器械临床试验质量管理规范》</w:t>
      </w:r>
      <w:r w:rsidRPr="00030855">
        <w:rPr>
          <w:rFonts w:eastAsia="仿宋_GB2312"/>
          <w:sz w:val="32"/>
          <w:szCs w:val="32"/>
        </w:rPr>
        <w:t>及《体外</w:t>
      </w:r>
      <w:r w:rsidRPr="00030855">
        <w:rPr>
          <w:rFonts w:eastAsia="仿宋_GB2312"/>
          <w:sz w:val="32"/>
          <w:szCs w:val="32"/>
        </w:rPr>
        <w:lastRenderedPageBreak/>
        <w:t>诊断试剂临床试验技术指导原则》的要求。下面仅说明该类产品临床试验中应关注的重点问题。</w:t>
      </w:r>
    </w:p>
    <w:p w14:paraId="4DF88086" w14:textId="2AC81291" w:rsidR="00777560" w:rsidRPr="00AB4365" w:rsidRDefault="00AB4365" w:rsidP="00AB4365">
      <w:pPr>
        <w:spacing w:line="520" w:lineRule="exact"/>
        <w:ind w:firstLineChars="200" w:firstLine="640"/>
        <w:contextualSpacing/>
        <w:rPr>
          <w:rFonts w:eastAsia="仿宋_GB2312"/>
          <w:sz w:val="32"/>
          <w:szCs w:val="32"/>
        </w:rPr>
      </w:pPr>
      <w:r>
        <w:rPr>
          <w:rFonts w:eastAsia="仿宋_GB2312" w:hint="eastAsia"/>
          <w:sz w:val="32"/>
          <w:szCs w:val="32"/>
        </w:rPr>
        <w:t>1.</w:t>
      </w:r>
      <w:r w:rsidR="00777560" w:rsidRPr="00AB4365">
        <w:rPr>
          <w:rFonts w:eastAsia="仿宋_GB2312" w:hint="eastAsia"/>
          <w:sz w:val="32"/>
          <w:szCs w:val="32"/>
        </w:rPr>
        <w:t>临床试验机构的选择</w:t>
      </w:r>
    </w:p>
    <w:p w14:paraId="516773D6" w14:textId="2AFFC23D" w:rsidR="00777560" w:rsidRPr="007978B7" w:rsidRDefault="00777560" w:rsidP="00777560">
      <w:pPr>
        <w:spacing w:line="520" w:lineRule="exact"/>
        <w:ind w:firstLineChars="200" w:firstLine="640"/>
        <w:contextualSpacing/>
        <w:rPr>
          <w:rFonts w:eastAsia="仿宋_GB2312"/>
          <w:sz w:val="32"/>
          <w:szCs w:val="32"/>
        </w:rPr>
      </w:pPr>
      <w:r>
        <w:rPr>
          <w:rFonts w:eastAsia="仿宋_GB2312" w:hint="eastAsia"/>
          <w:kern w:val="0"/>
          <w:sz w:val="32"/>
          <w:szCs w:val="32"/>
        </w:rPr>
        <w:t>临床试验</w:t>
      </w:r>
      <w:r w:rsidRPr="00030855">
        <w:rPr>
          <w:rFonts w:eastAsia="仿宋_GB2312"/>
          <w:kern w:val="0"/>
          <w:sz w:val="32"/>
          <w:szCs w:val="32"/>
        </w:rPr>
        <w:t>应选择不少于</w:t>
      </w:r>
      <w:r>
        <w:rPr>
          <w:rFonts w:eastAsia="仿宋_GB2312" w:hint="eastAsia"/>
          <w:kern w:val="0"/>
          <w:sz w:val="32"/>
          <w:szCs w:val="32"/>
        </w:rPr>
        <w:t>2</w:t>
      </w:r>
      <w:r w:rsidRPr="00030855">
        <w:rPr>
          <w:rFonts w:eastAsia="仿宋_GB2312"/>
          <w:kern w:val="0"/>
          <w:sz w:val="32"/>
          <w:szCs w:val="32"/>
        </w:rPr>
        <w:t>家（含</w:t>
      </w:r>
      <w:r>
        <w:rPr>
          <w:rFonts w:eastAsia="仿宋_GB2312" w:hint="eastAsia"/>
          <w:kern w:val="0"/>
          <w:sz w:val="32"/>
          <w:szCs w:val="32"/>
        </w:rPr>
        <w:t>2</w:t>
      </w:r>
      <w:r w:rsidRPr="00030855">
        <w:rPr>
          <w:rFonts w:eastAsia="仿宋_GB2312"/>
          <w:kern w:val="0"/>
          <w:sz w:val="32"/>
          <w:szCs w:val="32"/>
        </w:rPr>
        <w:t>家）临床试验机构，按照相关法规、指导原则的要求开展临床试验。临床试验机构的选择应尽量考虑</w:t>
      </w:r>
      <w:r w:rsidRPr="00030855">
        <w:rPr>
          <w:rFonts w:eastAsia="仿宋_GB2312" w:hint="eastAsia"/>
          <w:kern w:val="0"/>
          <w:sz w:val="32"/>
          <w:szCs w:val="32"/>
        </w:rPr>
        <w:t>试验</w:t>
      </w:r>
      <w:r w:rsidRPr="00030855">
        <w:rPr>
          <w:rFonts w:eastAsia="仿宋_GB2312"/>
          <w:kern w:val="0"/>
          <w:sz w:val="32"/>
          <w:szCs w:val="32"/>
        </w:rPr>
        <w:t>体外诊断试剂的特点和预期用途，综合流行病学背景，受试者的选择具有一定的地域代表性。且临床试验机构应具有</w:t>
      </w:r>
      <w:r w:rsidR="00DE2454">
        <w:rPr>
          <w:rFonts w:eastAsia="仿宋_GB2312" w:hint="eastAsia"/>
          <w:kern w:val="0"/>
          <w:sz w:val="32"/>
          <w:szCs w:val="32"/>
        </w:rPr>
        <w:t>抗微生物</w:t>
      </w:r>
      <w:r>
        <w:rPr>
          <w:rFonts w:eastAsia="仿宋_GB2312" w:hint="eastAsia"/>
          <w:kern w:val="0"/>
          <w:sz w:val="32"/>
          <w:szCs w:val="32"/>
        </w:rPr>
        <w:t>药物敏感性</w:t>
      </w:r>
      <w:r w:rsidRPr="00030855">
        <w:rPr>
          <w:rFonts w:eastAsia="仿宋_GB2312"/>
          <w:kern w:val="0"/>
          <w:sz w:val="32"/>
          <w:szCs w:val="32"/>
        </w:rPr>
        <w:t>检测的优势，实验操作人员应有足够的时间熟悉检测系统的各环节，熟悉评价方案</w:t>
      </w:r>
      <w:r w:rsidRPr="00030855">
        <w:rPr>
          <w:rFonts w:eastAsia="仿宋_GB2312"/>
          <w:sz w:val="32"/>
          <w:szCs w:val="32"/>
        </w:rPr>
        <w:t>。</w:t>
      </w:r>
    </w:p>
    <w:p w14:paraId="08D3CCCF" w14:textId="675B12A8" w:rsidR="00777560" w:rsidRPr="00AB4365" w:rsidRDefault="00AB4365" w:rsidP="00AB4365">
      <w:pPr>
        <w:spacing w:line="520" w:lineRule="exact"/>
        <w:ind w:firstLineChars="200" w:firstLine="640"/>
        <w:contextualSpacing/>
        <w:rPr>
          <w:rFonts w:eastAsia="仿宋_GB2312"/>
          <w:sz w:val="32"/>
          <w:szCs w:val="32"/>
        </w:rPr>
      </w:pPr>
      <w:r>
        <w:rPr>
          <w:rFonts w:eastAsia="仿宋_GB2312" w:hint="eastAsia"/>
          <w:sz w:val="32"/>
          <w:szCs w:val="32"/>
        </w:rPr>
        <w:t>2.</w:t>
      </w:r>
      <w:r w:rsidR="00777560" w:rsidRPr="00AB4365">
        <w:rPr>
          <w:rFonts w:eastAsia="仿宋_GB2312"/>
          <w:sz w:val="32"/>
          <w:szCs w:val="32"/>
        </w:rPr>
        <w:t>研究方法</w:t>
      </w:r>
    </w:p>
    <w:p w14:paraId="4064E289" w14:textId="77777777" w:rsidR="00777560" w:rsidRPr="00D71D59" w:rsidRDefault="00777560" w:rsidP="00777560">
      <w:pPr>
        <w:spacing w:line="520" w:lineRule="exact"/>
        <w:ind w:firstLineChars="200" w:firstLine="640"/>
        <w:contextualSpacing/>
        <w:rPr>
          <w:rFonts w:eastAsia="仿宋_GB2312"/>
          <w:sz w:val="32"/>
          <w:szCs w:val="32"/>
        </w:rPr>
      </w:pPr>
      <w:r w:rsidRPr="00F626F4">
        <w:rPr>
          <w:rFonts w:eastAsia="仿宋_GB2312" w:hint="eastAsia"/>
          <w:sz w:val="32"/>
          <w:szCs w:val="32"/>
        </w:rPr>
        <w:t>申请人应选择参考</w:t>
      </w:r>
      <w:r w:rsidRPr="00F626F4">
        <w:rPr>
          <w:rFonts w:eastAsia="仿宋_GB2312"/>
          <w:sz w:val="32"/>
          <w:szCs w:val="32"/>
        </w:rPr>
        <w:t>方法</w:t>
      </w:r>
      <w:r w:rsidRPr="00F626F4">
        <w:rPr>
          <w:rFonts w:eastAsia="仿宋_GB2312" w:hint="eastAsia"/>
          <w:sz w:val="32"/>
          <w:szCs w:val="32"/>
        </w:rPr>
        <w:t>（肉汤稀释</w:t>
      </w:r>
      <w:r w:rsidRPr="00F626F4">
        <w:rPr>
          <w:rFonts w:eastAsia="仿宋_GB2312"/>
          <w:sz w:val="32"/>
          <w:szCs w:val="32"/>
        </w:rPr>
        <w:t>法或琼脂稀释法</w:t>
      </w:r>
      <w:r w:rsidRPr="00F626F4">
        <w:rPr>
          <w:rFonts w:eastAsia="仿宋_GB2312" w:hint="eastAsia"/>
          <w:sz w:val="32"/>
          <w:szCs w:val="32"/>
        </w:rPr>
        <w:t>）</w:t>
      </w:r>
      <w:r w:rsidRPr="00F626F4">
        <w:rPr>
          <w:rFonts w:eastAsia="仿宋_GB2312"/>
          <w:sz w:val="32"/>
          <w:szCs w:val="32"/>
        </w:rPr>
        <w:t>，参考方法</w:t>
      </w:r>
      <w:r w:rsidRPr="00F626F4">
        <w:rPr>
          <w:rFonts w:eastAsia="仿宋_GB2312" w:hint="eastAsia"/>
          <w:sz w:val="32"/>
          <w:szCs w:val="32"/>
        </w:rPr>
        <w:t>操作</w:t>
      </w:r>
      <w:r w:rsidRPr="00F626F4">
        <w:rPr>
          <w:rFonts w:eastAsia="仿宋_GB2312"/>
          <w:sz w:val="32"/>
          <w:szCs w:val="32"/>
        </w:rPr>
        <w:t>规程应符合相关标准</w:t>
      </w:r>
      <w:r w:rsidRPr="00F626F4">
        <w:rPr>
          <w:rFonts w:eastAsia="仿宋_GB2312" w:hint="eastAsia"/>
          <w:sz w:val="32"/>
          <w:szCs w:val="32"/>
        </w:rPr>
        <w:t>。</w:t>
      </w:r>
      <w:r w:rsidRPr="00F626F4">
        <w:rPr>
          <w:rFonts w:eastAsia="仿宋_GB2312"/>
          <w:sz w:val="32"/>
          <w:szCs w:val="32"/>
        </w:rPr>
        <w:t>采用</w:t>
      </w:r>
      <w:r w:rsidRPr="00030855">
        <w:rPr>
          <w:rFonts w:eastAsia="仿宋_GB2312" w:hint="eastAsia"/>
          <w:sz w:val="32"/>
          <w:szCs w:val="32"/>
        </w:rPr>
        <w:t>试验体外</w:t>
      </w:r>
      <w:r w:rsidRPr="00030855">
        <w:rPr>
          <w:rFonts w:eastAsia="仿宋_GB2312"/>
          <w:sz w:val="32"/>
          <w:szCs w:val="32"/>
        </w:rPr>
        <w:t>诊断试剂与之进行对比试验研究，</w:t>
      </w:r>
      <w:r w:rsidRPr="00030855">
        <w:rPr>
          <w:rFonts w:eastAsia="仿宋_GB2312" w:hint="eastAsia"/>
          <w:sz w:val="32"/>
          <w:szCs w:val="32"/>
        </w:rPr>
        <w:t>评价</w:t>
      </w:r>
      <w:r w:rsidRPr="00030855">
        <w:rPr>
          <w:rFonts w:eastAsia="仿宋_GB2312"/>
          <w:sz w:val="32"/>
          <w:szCs w:val="32"/>
        </w:rPr>
        <w:t>本</w:t>
      </w:r>
      <w:r w:rsidRPr="00030855">
        <w:rPr>
          <w:rFonts w:eastAsia="仿宋_GB2312" w:hint="eastAsia"/>
          <w:sz w:val="32"/>
          <w:szCs w:val="32"/>
        </w:rPr>
        <w:t>产</w:t>
      </w:r>
      <w:r w:rsidRPr="00030855">
        <w:rPr>
          <w:rFonts w:eastAsia="仿宋_GB2312"/>
          <w:sz w:val="32"/>
          <w:szCs w:val="32"/>
        </w:rPr>
        <w:t>品</w:t>
      </w:r>
      <w:r w:rsidRPr="00030855">
        <w:rPr>
          <w:rFonts w:eastAsia="仿宋_GB2312" w:hint="eastAsia"/>
          <w:sz w:val="32"/>
          <w:szCs w:val="32"/>
        </w:rPr>
        <w:t>的临床性能</w:t>
      </w:r>
      <w:r w:rsidRPr="00030855">
        <w:rPr>
          <w:rFonts w:eastAsia="仿宋_GB2312"/>
          <w:sz w:val="32"/>
          <w:szCs w:val="32"/>
        </w:rPr>
        <w:t>。</w:t>
      </w:r>
    </w:p>
    <w:p w14:paraId="79538A97" w14:textId="77777777" w:rsidR="00777560" w:rsidRPr="00306CB9" w:rsidRDefault="00777560" w:rsidP="00777560">
      <w:pPr>
        <w:spacing w:line="520" w:lineRule="exact"/>
        <w:ind w:firstLineChars="200" w:firstLine="640"/>
        <w:contextualSpacing/>
        <w:rPr>
          <w:rFonts w:eastAsia="仿宋_GB2312"/>
          <w:sz w:val="32"/>
          <w:szCs w:val="32"/>
        </w:rPr>
      </w:pPr>
      <w:r w:rsidRPr="00306CB9">
        <w:rPr>
          <w:rFonts w:eastAsia="仿宋_GB2312" w:hint="eastAsia"/>
          <w:sz w:val="32"/>
          <w:szCs w:val="32"/>
        </w:rPr>
        <w:t>试验体外</w:t>
      </w:r>
      <w:r w:rsidRPr="00306CB9">
        <w:rPr>
          <w:rFonts w:eastAsia="仿宋_GB2312"/>
          <w:sz w:val="32"/>
          <w:szCs w:val="32"/>
        </w:rPr>
        <w:t>诊断试剂抗微生物药物浓度设置应有充分的依据</w:t>
      </w:r>
      <w:r w:rsidRPr="00F626F4">
        <w:rPr>
          <w:rFonts w:eastAsia="仿宋_GB2312"/>
          <w:sz w:val="32"/>
          <w:szCs w:val="32"/>
        </w:rPr>
        <w:t>，选择的</w:t>
      </w:r>
      <w:r w:rsidRPr="00F626F4">
        <w:rPr>
          <w:rFonts w:eastAsia="仿宋_GB2312" w:hint="eastAsia"/>
          <w:sz w:val="32"/>
          <w:szCs w:val="32"/>
        </w:rPr>
        <w:t>参考方法</w:t>
      </w:r>
      <w:r w:rsidRPr="00F626F4">
        <w:rPr>
          <w:rFonts w:eastAsia="仿宋_GB2312"/>
          <w:sz w:val="32"/>
          <w:szCs w:val="32"/>
        </w:rPr>
        <w:t>的浓度范围应</w:t>
      </w:r>
      <w:r w:rsidRPr="00F626F4">
        <w:rPr>
          <w:rFonts w:eastAsia="仿宋_GB2312" w:hint="eastAsia"/>
          <w:sz w:val="32"/>
          <w:szCs w:val="32"/>
        </w:rPr>
        <w:t>为</w:t>
      </w:r>
      <w:r w:rsidRPr="00F626F4">
        <w:rPr>
          <w:rFonts w:eastAsia="仿宋_GB2312"/>
          <w:sz w:val="32"/>
          <w:szCs w:val="32"/>
        </w:rPr>
        <w:t>连续浓度</w:t>
      </w:r>
      <w:r w:rsidRPr="00F626F4">
        <w:rPr>
          <w:rFonts w:eastAsia="仿宋_GB2312" w:hint="eastAsia"/>
          <w:sz w:val="32"/>
          <w:szCs w:val="32"/>
        </w:rPr>
        <w:t>，应在</w:t>
      </w:r>
      <w:r w:rsidRPr="00F626F4">
        <w:rPr>
          <w:rFonts w:eastAsia="仿宋_GB2312"/>
          <w:sz w:val="32"/>
          <w:szCs w:val="32"/>
        </w:rPr>
        <w:t>覆盖试验体外诊断试剂的浓度</w:t>
      </w:r>
      <w:r w:rsidRPr="00F626F4">
        <w:rPr>
          <w:rFonts w:eastAsia="仿宋_GB2312" w:hint="eastAsia"/>
          <w:sz w:val="32"/>
          <w:szCs w:val="32"/>
        </w:rPr>
        <w:t>的基础上考虑</w:t>
      </w:r>
      <w:r w:rsidRPr="00F626F4">
        <w:rPr>
          <w:rFonts w:eastAsia="仿宋_GB2312"/>
          <w:sz w:val="32"/>
          <w:szCs w:val="32"/>
        </w:rPr>
        <w:t>试验</w:t>
      </w:r>
      <w:r w:rsidRPr="00F626F4">
        <w:rPr>
          <w:rFonts w:eastAsia="仿宋_GB2312" w:hint="eastAsia"/>
          <w:sz w:val="32"/>
          <w:szCs w:val="32"/>
        </w:rPr>
        <w:t>检测</w:t>
      </w:r>
      <w:r w:rsidRPr="00F626F4">
        <w:rPr>
          <w:rFonts w:eastAsia="仿宋_GB2312"/>
          <w:sz w:val="32"/>
          <w:szCs w:val="32"/>
        </w:rPr>
        <w:t>误差。</w:t>
      </w:r>
      <w:r w:rsidDel="009B40D0">
        <w:rPr>
          <w:rFonts w:eastAsia="仿宋_GB2312" w:hint="eastAsia"/>
          <w:sz w:val="32"/>
          <w:szCs w:val="32"/>
        </w:rPr>
        <w:t xml:space="preserve"> </w:t>
      </w:r>
    </w:p>
    <w:p w14:paraId="14F8C77B" w14:textId="77777777" w:rsidR="00777560" w:rsidRDefault="00777560" w:rsidP="00777560">
      <w:pPr>
        <w:spacing w:line="520" w:lineRule="exact"/>
        <w:ind w:firstLineChars="200" w:firstLine="640"/>
        <w:contextualSpacing/>
        <w:rPr>
          <w:rFonts w:eastAsia="仿宋_GB2312"/>
          <w:sz w:val="32"/>
          <w:szCs w:val="32"/>
        </w:rPr>
      </w:pPr>
      <w:r>
        <w:rPr>
          <w:rFonts w:eastAsia="仿宋_GB2312" w:hint="eastAsia"/>
          <w:sz w:val="32"/>
          <w:szCs w:val="32"/>
        </w:rPr>
        <w:t>临床试验方案中应对不一致结果的复核方法进行规定，包括但不限于复核方法的选择，复核结果的处理等，对不一致样本复核方法的设计应提供合理的依据。</w:t>
      </w:r>
    </w:p>
    <w:p w14:paraId="7FF07DB0" w14:textId="77777777" w:rsidR="00AB4365" w:rsidRDefault="00777560" w:rsidP="00AB4365">
      <w:pPr>
        <w:spacing w:line="520" w:lineRule="exact"/>
        <w:ind w:firstLineChars="200" w:firstLine="640"/>
        <w:contextualSpacing/>
      </w:pPr>
      <w:r>
        <w:rPr>
          <w:rFonts w:eastAsia="仿宋_GB2312" w:hint="eastAsia"/>
          <w:sz w:val="32"/>
          <w:szCs w:val="32"/>
        </w:rPr>
        <w:t>临床试验应选择</w:t>
      </w:r>
      <w:r>
        <w:rPr>
          <w:rFonts w:eastAsia="仿宋_GB2312"/>
          <w:sz w:val="32"/>
          <w:szCs w:val="32"/>
        </w:rPr>
        <w:t>合理的质控菌株</w:t>
      </w:r>
      <w:r>
        <w:rPr>
          <w:rFonts w:eastAsia="仿宋_GB2312" w:hint="eastAsia"/>
          <w:sz w:val="32"/>
          <w:szCs w:val="32"/>
        </w:rPr>
        <w:t>对试验</w:t>
      </w:r>
      <w:r>
        <w:rPr>
          <w:rFonts w:eastAsia="仿宋_GB2312"/>
          <w:sz w:val="32"/>
          <w:szCs w:val="32"/>
        </w:rPr>
        <w:t>体外诊断试剂</w:t>
      </w:r>
      <w:r>
        <w:rPr>
          <w:rFonts w:eastAsia="仿宋_GB2312" w:hint="eastAsia"/>
          <w:sz w:val="32"/>
          <w:szCs w:val="32"/>
        </w:rPr>
        <w:t>和</w:t>
      </w:r>
      <w:r>
        <w:rPr>
          <w:rFonts w:eastAsia="仿宋_GB2312"/>
          <w:sz w:val="32"/>
          <w:szCs w:val="32"/>
        </w:rPr>
        <w:t>对比方法</w:t>
      </w:r>
      <w:r>
        <w:rPr>
          <w:rFonts w:eastAsia="仿宋_GB2312" w:hint="eastAsia"/>
          <w:sz w:val="32"/>
          <w:szCs w:val="32"/>
        </w:rPr>
        <w:t>进行质控</w:t>
      </w:r>
      <w:r>
        <w:rPr>
          <w:rFonts w:eastAsia="仿宋_GB2312"/>
          <w:sz w:val="32"/>
          <w:szCs w:val="32"/>
        </w:rPr>
        <w:t>，</w:t>
      </w:r>
      <w:r>
        <w:rPr>
          <w:rFonts w:eastAsia="仿宋_GB2312" w:hint="eastAsia"/>
          <w:sz w:val="32"/>
          <w:szCs w:val="32"/>
        </w:rPr>
        <w:t>用于质量控制的菌株应满足相关说明书或</w:t>
      </w:r>
      <w:r>
        <w:rPr>
          <w:rFonts w:eastAsia="仿宋_GB2312" w:hint="eastAsia"/>
          <w:sz w:val="32"/>
          <w:szCs w:val="32"/>
        </w:rPr>
        <w:t>CLSI</w:t>
      </w:r>
      <w:r>
        <w:rPr>
          <w:rFonts w:eastAsia="仿宋_GB2312" w:hint="eastAsia"/>
          <w:sz w:val="32"/>
          <w:szCs w:val="32"/>
        </w:rPr>
        <w:t>等</w:t>
      </w:r>
      <w:r>
        <w:rPr>
          <w:rFonts w:eastAsia="仿宋_GB2312"/>
          <w:sz w:val="32"/>
          <w:szCs w:val="32"/>
        </w:rPr>
        <w:t>文件的</w:t>
      </w:r>
      <w:r>
        <w:rPr>
          <w:rFonts w:eastAsia="仿宋_GB2312" w:hint="eastAsia"/>
          <w:sz w:val="32"/>
          <w:szCs w:val="32"/>
        </w:rPr>
        <w:t>相关要求。</w:t>
      </w:r>
    </w:p>
    <w:p w14:paraId="3298EDF1" w14:textId="3CF3A50E" w:rsidR="00777560" w:rsidRPr="00AB4365" w:rsidRDefault="00AB4365" w:rsidP="00AB4365">
      <w:pPr>
        <w:spacing w:line="520" w:lineRule="exact"/>
        <w:ind w:firstLineChars="200" w:firstLine="640"/>
        <w:contextualSpacing/>
      </w:pPr>
      <w:r>
        <w:rPr>
          <w:rFonts w:eastAsia="仿宋_GB2312" w:hint="eastAsia"/>
          <w:sz w:val="32"/>
          <w:szCs w:val="32"/>
        </w:rPr>
        <w:t>3.</w:t>
      </w:r>
      <w:r w:rsidR="00777560" w:rsidRPr="00AB4365">
        <w:rPr>
          <w:rFonts w:eastAsia="仿宋_GB2312" w:hint="eastAsia"/>
          <w:sz w:val="32"/>
          <w:szCs w:val="32"/>
        </w:rPr>
        <w:t>适用人群和样本类型</w:t>
      </w:r>
    </w:p>
    <w:p w14:paraId="2FED12A4" w14:textId="77777777" w:rsidR="00777560" w:rsidRDefault="00777560" w:rsidP="00777560">
      <w:pPr>
        <w:spacing w:line="520" w:lineRule="exact"/>
        <w:ind w:firstLineChars="200" w:firstLine="640"/>
        <w:rPr>
          <w:rFonts w:eastAsia="仿宋_GB2312"/>
          <w:sz w:val="32"/>
          <w:szCs w:val="32"/>
        </w:rPr>
      </w:pPr>
      <w:r w:rsidRPr="00030855">
        <w:rPr>
          <w:rFonts w:eastAsia="仿宋_GB2312"/>
          <w:sz w:val="32"/>
          <w:szCs w:val="32"/>
        </w:rPr>
        <w:t>临床试验受试者应包括各种可能</w:t>
      </w:r>
      <w:r>
        <w:rPr>
          <w:rFonts w:eastAsia="仿宋_GB2312" w:hint="eastAsia"/>
          <w:sz w:val="32"/>
          <w:szCs w:val="32"/>
        </w:rPr>
        <w:t>有病原微生物</w:t>
      </w:r>
      <w:r w:rsidRPr="00030855">
        <w:rPr>
          <w:rFonts w:eastAsia="仿宋_GB2312"/>
          <w:sz w:val="32"/>
          <w:szCs w:val="32"/>
        </w:rPr>
        <w:t>感染的人群</w:t>
      </w:r>
      <w:r w:rsidRPr="00030855">
        <w:rPr>
          <w:rFonts w:eastAsia="仿宋_GB2312" w:hint="eastAsia"/>
          <w:sz w:val="32"/>
          <w:szCs w:val="32"/>
        </w:rPr>
        <w:t>。</w:t>
      </w:r>
    </w:p>
    <w:p w14:paraId="34F0DA1F" w14:textId="62FA70AB" w:rsidR="00777560" w:rsidRPr="00131AD9" w:rsidRDefault="00777560" w:rsidP="00777560">
      <w:pPr>
        <w:spacing w:line="520" w:lineRule="exact"/>
        <w:ind w:firstLineChars="200" w:firstLine="640"/>
        <w:contextualSpacing/>
        <w:rPr>
          <w:rFonts w:eastAsia="仿宋_GB2312"/>
          <w:sz w:val="32"/>
          <w:szCs w:val="32"/>
        </w:rPr>
      </w:pPr>
      <w:r>
        <w:rPr>
          <w:rFonts w:eastAsia="仿宋_GB2312" w:hint="eastAsia"/>
          <w:sz w:val="32"/>
          <w:szCs w:val="32"/>
        </w:rPr>
        <w:t>微生物</w:t>
      </w:r>
      <w:r>
        <w:rPr>
          <w:rFonts w:eastAsia="仿宋_GB2312"/>
          <w:sz w:val="32"/>
          <w:szCs w:val="32"/>
        </w:rPr>
        <w:t>验证范围</w:t>
      </w:r>
      <w:r>
        <w:rPr>
          <w:rFonts w:eastAsia="仿宋_GB2312" w:hint="eastAsia"/>
          <w:sz w:val="32"/>
          <w:szCs w:val="32"/>
        </w:rPr>
        <w:t>的考虑</w:t>
      </w:r>
      <w:r>
        <w:rPr>
          <w:rFonts w:eastAsia="仿宋_GB2312"/>
          <w:sz w:val="32"/>
          <w:szCs w:val="32"/>
        </w:rPr>
        <w:t>：</w:t>
      </w:r>
      <w:r w:rsidRPr="00B35F26">
        <w:rPr>
          <w:rFonts w:eastAsia="仿宋_GB2312" w:hint="eastAsia"/>
          <w:sz w:val="32"/>
          <w:szCs w:val="32"/>
        </w:rPr>
        <w:t>对于每种</w:t>
      </w:r>
      <w:r w:rsidR="00DE2454">
        <w:rPr>
          <w:rFonts w:eastAsia="仿宋_GB2312" w:hint="eastAsia"/>
          <w:sz w:val="32"/>
          <w:szCs w:val="32"/>
        </w:rPr>
        <w:t>抗微生物</w:t>
      </w:r>
      <w:r w:rsidRPr="00B35F26">
        <w:rPr>
          <w:rFonts w:eastAsia="仿宋_GB2312" w:hint="eastAsia"/>
          <w:sz w:val="32"/>
          <w:szCs w:val="32"/>
        </w:rPr>
        <w:t>药物，</w:t>
      </w:r>
      <w:r>
        <w:rPr>
          <w:rFonts w:eastAsia="仿宋_GB2312" w:hint="eastAsia"/>
          <w:sz w:val="32"/>
          <w:szCs w:val="32"/>
        </w:rPr>
        <w:t>公认的折点设定参考文件对微生物分别列举了不同的条目，临床试验应</w:t>
      </w:r>
      <w:r>
        <w:rPr>
          <w:rFonts w:eastAsia="仿宋_GB2312" w:hint="eastAsia"/>
          <w:sz w:val="32"/>
          <w:szCs w:val="32"/>
        </w:rPr>
        <w:lastRenderedPageBreak/>
        <w:t>结合</w:t>
      </w:r>
      <w:r>
        <w:rPr>
          <w:rFonts w:eastAsia="仿宋_GB2312"/>
          <w:sz w:val="32"/>
          <w:szCs w:val="32"/>
        </w:rPr>
        <w:t>产品</w:t>
      </w:r>
      <w:r>
        <w:rPr>
          <w:rFonts w:eastAsia="仿宋_GB2312" w:hint="eastAsia"/>
          <w:sz w:val="32"/>
          <w:szCs w:val="32"/>
        </w:rPr>
        <w:t>微生物检测</w:t>
      </w:r>
      <w:r>
        <w:rPr>
          <w:rFonts w:eastAsia="仿宋_GB2312"/>
          <w:sz w:val="32"/>
          <w:szCs w:val="32"/>
        </w:rPr>
        <w:t>范围</w:t>
      </w:r>
      <w:r>
        <w:rPr>
          <w:rFonts w:eastAsia="仿宋_GB2312" w:hint="eastAsia"/>
          <w:sz w:val="32"/>
          <w:szCs w:val="32"/>
        </w:rPr>
        <w:t>对</w:t>
      </w:r>
      <w:r w:rsidR="00DE2454">
        <w:rPr>
          <w:rFonts w:eastAsia="仿宋_GB2312"/>
          <w:sz w:val="32"/>
          <w:szCs w:val="32"/>
        </w:rPr>
        <w:t>抗微生物</w:t>
      </w:r>
      <w:r>
        <w:rPr>
          <w:rFonts w:eastAsia="仿宋_GB2312"/>
          <w:sz w:val="32"/>
          <w:szCs w:val="32"/>
        </w:rPr>
        <w:t>药物适用的</w:t>
      </w:r>
      <w:r>
        <w:rPr>
          <w:rFonts w:eastAsia="仿宋_GB2312" w:hint="eastAsia"/>
          <w:sz w:val="32"/>
          <w:szCs w:val="32"/>
        </w:rPr>
        <w:t>不同</w:t>
      </w:r>
      <w:r>
        <w:rPr>
          <w:rFonts w:eastAsia="仿宋_GB2312"/>
          <w:sz w:val="32"/>
          <w:szCs w:val="32"/>
        </w:rPr>
        <w:t>条目</w:t>
      </w:r>
      <w:r>
        <w:rPr>
          <w:rFonts w:eastAsia="仿宋_GB2312" w:hint="eastAsia"/>
          <w:sz w:val="32"/>
          <w:szCs w:val="32"/>
        </w:rPr>
        <w:t>分别进行分类验证，</w:t>
      </w:r>
      <w:r w:rsidRPr="0019295E">
        <w:rPr>
          <w:rFonts w:eastAsia="仿宋_GB2312" w:hint="eastAsia"/>
          <w:sz w:val="32"/>
          <w:szCs w:val="32"/>
        </w:rPr>
        <w:t>原则上，菌株的分类</w:t>
      </w:r>
      <w:r>
        <w:rPr>
          <w:rFonts w:eastAsia="仿宋_GB2312" w:hint="eastAsia"/>
          <w:sz w:val="32"/>
          <w:szCs w:val="32"/>
        </w:rPr>
        <w:t>验证</w:t>
      </w:r>
      <w:r w:rsidRPr="0019295E">
        <w:rPr>
          <w:rFonts w:eastAsia="仿宋_GB2312" w:hint="eastAsia"/>
          <w:sz w:val="32"/>
          <w:szCs w:val="32"/>
        </w:rPr>
        <w:t>应</w:t>
      </w:r>
      <w:r>
        <w:rPr>
          <w:rFonts w:eastAsia="仿宋_GB2312" w:hint="eastAsia"/>
          <w:sz w:val="32"/>
          <w:szCs w:val="32"/>
        </w:rPr>
        <w:t>考虑</w:t>
      </w:r>
      <w:r w:rsidRPr="0019295E">
        <w:rPr>
          <w:rFonts w:eastAsia="仿宋_GB2312" w:hint="eastAsia"/>
          <w:sz w:val="32"/>
          <w:szCs w:val="32"/>
        </w:rPr>
        <w:t>以下原则：（</w:t>
      </w:r>
      <w:r w:rsidRPr="0019295E">
        <w:rPr>
          <w:rFonts w:eastAsia="仿宋_GB2312" w:hint="eastAsia"/>
          <w:sz w:val="32"/>
          <w:szCs w:val="32"/>
        </w:rPr>
        <w:t>1</w:t>
      </w:r>
      <w:r w:rsidRPr="0019295E">
        <w:rPr>
          <w:rFonts w:eastAsia="仿宋_GB2312" w:hint="eastAsia"/>
          <w:sz w:val="32"/>
          <w:szCs w:val="32"/>
        </w:rPr>
        <w:t>）折点</w:t>
      </w:r>
      <w:r w:rsidRPr="0019295E">
        <w:rPr>
          <w:rFonts w:eastAsia="仿宋_GB2312"/>
          <w:sz w:val="32"/>
          <w:szCs w:val="32"/>
        </w:rPr>
        <w:t>不同</w:t>
      </w:r>
      <w:r>
        <w:rPr>
          <w:rFonts w:eastAsia="仿宋_GB2312" w:hint="eastAsia"/>
          <w:sz w:val="32"/>
          <w:szCs w:val="32"/>
        </w:rPr>
        <w:t>时，均应</w:t>
      </w:r>
      <w:r w:rsidRPr="0019295E">
        <w:rPr>
          <w:rFonts w:eastAsia="仿宋_GB2312"/>
          <w:sz w:val="32"/>
          <w:szCs w:val="32"/>
        </w:rPr>
        <w:t>分别统计</w:t>
      </w:r>
      <w:r w:rsidRPr="0019295E">
        <w:rPr>
          <w:rFonts w:eastAsia="仿宋_GB2312" w:hint="eastAsia"/>
          <w:sz w:val="32"/>
          <w:szCs w:val="32"/>
        </w:rPr>
        <w:t>；</w:t>
      </w:r>
      <w:r>
        <w:rPr>
          <w:rFonts w:eastAsia="仿宋_GB2312" w:hint="eastAsia"/>
          <w:sz w:val="32"/>
          <w:szCs w:val="32"/>
        </w:rPr>
        <w:t>（</w:t>
      </w:r>
      <w:r>
        <w:rPr>
          <w:rFonts w:eastAsia="仿宋_GB2312" w:hint="eastAsia"/>
          <w:sz w:val="32"/>
          <w:szCs w:val="32"/>
        </w:rPr>
        <w:t>2</w:t>
      </w:r>
      <w:r>
        <w:rPr>
          <w:rFonts w:eastAsia="仿宋_GB2312" w:hint="eastAsia"/>
          <w:sz w:val="32"/>
          <w:szCs w:val="32"/>
        </w:rPr>
        <w:t>）</w:t>
      </w:r>
      <w:r w:rsidRPr="0019295E">
        <w:rPr>
          <w:rFonts w:eastAsia="仿宋_GB2312"/>
          <w:sz w:val="32"/>
          <w:szCs w:val="32"/>
        </w:rPr>
        <w:t>折点相同</w:t>
      </w:r>
      <w:r>
        <w:rPr>
          <w:rFonts w:eastAsia="仿宋_GB2312" w:hint="eastAsia"/>
          <w:sz w:val="32"/>
          <w:szCs w:val="32"/>
        </w:rPr>
        <w:t>时，</w:t>
      </w:r>
      <w:r w:rsidRPr="0019295E">
        <w:rPr>
          <w:rFonts w:eastAsia="仿宋_GB2312" w:hint="eastAsia"/>
          <w:sz w:val="32"/>
          <w:szCs w:val="32"/>
        </w:rPr>
        <w:t>不同菌属</w:t>
      </w:r>
      <w:r w:rsidRPr="0019295E">
        <w:rPr>
          <w:rFonts w:eastAsia="仿宋_GB2312"/>
          <w:sz w:val="32"/>
          <w:szCs w:val="32"/>
        </w:rPr>
        <w:t>需分</w:t>
      </w:r>
      <w:r>
        <w:rPr>
          <w:rFonts w:eastAsia="仿宋_GB2312" w:hint="eastAsia"/>
          <w:sz w:val="32"/>
          <w:szCs w:val="32"/>
        </w:rPr>
        <w:t>别</w:t>
      </w:r>
      <w:r w:rsidRPr="0019295E">
        <w:rPr>
          <w:rFonts w:eastAsia="仿宋_GB2312"/>
          <w:sz w:val="32"/>
          <w:szCs w:val="32"/>
        </w:rPr>
        <w:t>统计，同一菌属</w:t>
      </w:r>
      <w:r w:rsidRPr="0019295E">
        <w:rPr>
          <w:rFonts w:eastAsia="仿宋_GB2312" w:hint="eastAsia"/>
          <w:sz w:val="32"/>
          <w:szCs w:val="32"/>
        </w:rPr>
        <w:t>/</w:t>
      </w:r>
      <w:r w:rsidRPr="0019295E">
        <w:rPr>
          <w:rFonts w:eastAsia="仿宋_GB2312" w:hint="eastAsia"/>
          <w:sz w:val="32"/>
          <w:szCs w:val="32"/>
        </w:rPr>
        <w:t>同一菌种原则</w:t>
      </w:r>
      <w:r w:rsidRPr="0019295E">
        <w:rPr>
          <w:rFonts w:eastAsia="仿宋_GB2312"/>
          <w:sz w:val="32"/>
          <w:szCs w:val="32"/>
        </w:rPr>
        <w:t>上可以汇总统计</w:t>
      </w:r>
      <w:r>
        <w:rPr>
          <w:rFonts w:eastAsia="仿宋_GB2312" w:hint="eastAsia"/>
          <w:sz w:val="32"/>
          <w:szCs w:val="32"/>
        </w:rPr>
        <w:t>（</w:t>
      </w:r>
      <w:r w:rsidRPr="0019295E">
        <w:rPr>
          <w:rFonts w:eastAsia="仿宋_GB2312"/>
          <w:sz w:val="32"/>
          <w:szCs w:val="32"/>
        </w:rPr>
        <w:t>如在不同条目中，应具体分析是否可以汇总统计</w:t>
      </w:r>
      <w:r>
        <w:rPr>
          <w:rFonts w:eastAsia="仿宋_GB2312" w:hint="eastAsia"/>
          <w:sz w:val="32"/>
          <w:szCs w:val="32"/>
        </w:rPr>
        <w:t>）。每种分类的情形，均</w:t>
      </w:r>
      <w:r w:rsidRPr="0019295E">
        <w:rPr>
          <w:rFonts w:eastAsia="仿宋_GB2312"/>
          <w:sz w:val="32"/>
          <w:szCs w:val="32"/>
        </w:rPr>
        <w:t>应</w:t>
      </w:r>
      <w:r w:rsidRPr="0019295E">
        <w:rPr>
          <w:rFonts w:eastAsia="仿宋_GB2312" w:hint="eastAsia"/>
          <w:sz w:val="32"/>
          <w:szCs w:val="32"/>
        </w:rPr>
        <w:t>纳入</w:t>
      </w:r>
      <w:r w:rsidRPr="0019295E">
        <w:rPr>
          <w:rFonts w:eastAsia="仿宋_GB2312"/>
          <w:sz w:val="32"/>
          <w:szCs w:val="32"/>
        </w:rPr>
        <w:t>常见菌种</w:t>
      </w:r>
      <w:r>
        <w:rPr>
          <w:rFonts w:eastAsia="仿宋_GB2312" w:hint="eastAsia"/>
          <w:sz w:val="32"/>
          <w:szCs w:val="32"/>
        </w:rPr>
        <w:t>。每种分类情形下均应有耐药菌株，如耐药菌株数量不足，应有合理依据。</w:t>
      </w:r>
      <w:r w:rsidRPr="0019295E" w:rsidDel="00BC64C9">
        <w:rPr>
          <w:rFonts w:eastAsia="仿宋_GB2312" w:hint="eastAsia"/>
          <w:sz w:val="32"/>
          <w:szCs w:val="32"/>
        </w:rPr>
        <w:t xml:space="preserve"> </w:t>
      </w:r>
    </w:p>
    <w:p w14:paraId="16ECA81D" w14:textId="77777777" w:rsidR="00777560" w:rsidRPr="0062618C" w:rsidRDefault="00777560" w:rsidP="00777560">
      <w:pPr>
        <w:spacing w:line="520" w:lineRule="exact"/>
        <w:ind w:firstLineChars="200" w:firstLine="640"/>
        <w:contextualSpacing/>
        <w:rPr>
          <w:rFonts w:eastAsia="仿宋_GB2312"/>
          <w:sz w:val="32"/>
          <w:szCs w:val="32"/>
        </w:rPr>
      </w:pPr>
      <w:r w:rsidRPr="00231577">
        <w:rPr>
          <w:rFonts w:eastAsia="仿宋_GB2312" w:hint="eastAsia"/>
          <w:sz w:val="32"/>
          <w:szCs w:val="32"/>
        </w:rPr>
        <w:t>试验体外诊断试剂稀释范围内的菌株应尽量纳入。</w:t>
      </w:r>
    </w:p>
    <w:p w14:paraId="1677037E" w14:textId="77777777" w:rsidR="00A97813" w:rsidRDefault="00777560" w:rsidP="00AB4365">
      <w:pPr>
        <w:spacing w:line="520" w:lineRule="exact"/>
        <w:ind w:firstLineChars="200" w:firstLine="640"/>
        <w:rPr>
          <w:rFonts w:eastAsia="仿宋_GB2312"/>
          <w:sz w:val="32"/>
          <w:szCs w:val="32"/>
        </w:rPr>
      </w:pPr>
      <w:r>
        <w:rPr>
          <w:rFonts w:eastAsia="仿宋_GB2312" w:hint="eastAsia"/>
          <w:sz w:val="32"/>
          <w:szCs w:val="32"/>
        </w:rPr>
        <w:t>一般采用的样本类型为临床分离株，注明临床样本为新鲜样本或既往样本，临床试验应尽量纳入新鲜样本。</w:t>
      </w:r>
    </w:p>
    <w:p w14:paraId="07D02969" w14:textId="09D22245" w:rsidR="00777560" w:rsidRDefault="00A97813" w:rsidP="00AB4365">
      <w:pPr>
        <w:spacing w:line="520" w:lineRule="exact"/>
        <w:ind w:firstLineChars="200" w:firstLine="640"/>
        <w:rPr>
          <w:rFonts w:eastAsia="仿宋_GB2312"/>
          <w:sz w:val="32"/>
          <w:szCs w:val="32"/>
        </w:rPr>
      </w:pPr>
      <w:r>
        <w:rPr>
          <w:rFonts w:eastAsia="仿宋_GB2312" w:hint="eastAsia"/>
          <w:sz w:val="32"/>
          <w:szCs w:val="32"/>
        </w:rPr>
        <w:t>4.</w:t>
      </w:r>
      <w:r w:rsidR="00777560" w:rsidRPr="00030855">
        <w:rPr>
          <w:rFonts w:eastAsia="仿宋_GB2312"/>
          <w:sz w:val="32"/>
          <w:szCs w:val="32"/>
        </w:rPr>
        <w:t>临床试验</w:t>
      </w:r>
      <w:r w:rsidR="00777560">
        <w:rPr>
          <w:rFonts w:eastAsia="仿宋_GB2312" w:hint="eastAsia"/>
          <w:sz w:val="32"/>
          <w:szCs w:val="32"/>
        </w:rPr>
        <w:t>评价</w:t>
      </w:r>
      <w:r w:rsidR="00777560">
        <w:rPr>
          <w:rFonts w:eastAsia="仿宋_GB2312"/>
          <w:sz w:val="32"/>
          <w:szCs w:val="32"/>
        </w:rPr>
        <w:t>指标和</w:t>
      </w:r>
      <w:r w:rsidR="00777560">
        <w:rPr>
          <w:rFonts w:eastAsia="仿宋_GB2312" w:hint="eastAsia"/>
          <w:sz w:val="32"/>
          <w:szCs w:val="32"/>
        </w:rPr>
        <w:t>样本量</w:t>
      </w:r>
    </w:p>
    <w:p w14:paraId="57D168C6" w14:textId="478E22CD" w:rsidR="00777560" w:rsidRPr="003C23DB" w:rsidRDefault="00A97813" w:rsidP="00777560">
      <w:pPr>
        <w:spacing w:line="520" w:lineRule="exact"/>
        <w:ind w:firstLineChars="200" w:firstLine="640"/>
        <w:contextualSpacing/>
        <w:rPr>
          <w:rFonts w:eastAsia="仿宋_GB2312"/>
          <w:sz w:val="32"/>
          <w:szCs w:val="32"/>
        </w:rPr>
      </w:pPr>
      <w:r>
        <w:rPr>
          <w:rFonts w:eastAsia="仿宋_GB2312" w:hint="eastAsia"/>
          <w:sz w:val="32"/>
          <w:szCs w:val="32"/>
        </w:rPr>
        <w:t>4.1</w:t>
      </w:r>
      <w:r w:rsidR="00777560">
        <w:rPr>
          <w:rFonts w:eastAsia="仿宋_GB2312" w:hint="eastAsia"/>
          <w:sz w:val="32"/>
          <w:szCs w:val="32"/>
        </w:rPr>
        <w:t>准确性的临床评价</w:t>
      </w:r>
      <w:r w:rsidR="00777560">
        <w:rPr>
          <w:rFonts w:eastAsia="仿宋_GB2312"/>
          <w:sz w:val="32"/>
          <w:szCs w:val="32"/>
        </w:rPr>
        <w:t>指标</w:t>
      </w:r>
    </w:p>
    <w:p w14:paraId="17AD66A6" w14:textId="77777777" w:rsidR="00777560" w:rsidRPr="00552E40" w:rsidRDefault="00777560" w:rsidP="00777560">
      <w:pPr>
        <w:spacing w:line="520" w:lineRule="exact"/>
        <w:ind w:firstLineChars="196" w:firstLine="627"/>
        <w:rPr>
          <w:rFonts w:ascii="仿宋_GB2312" w:eastAsia="仿宋_GB2312" w:hAnsi="宋体"/>
          <w:sz w:val="32"/>
          <w:szCs w:val="32"/>
        </w:rPr>
      </w:pPr>
      <w:r>
        <w:rPr>
          <w:rFonts w:ascii="仿宋_GB2312" w:eastAsia="仿宋_GB2312" w:hAnsi="宋体" w:hint="eastAsia"/>
          <w:sz w:val="32"/>
          <w:szCs w:val="32"/>
        </w:rPr>
        <w:t>对于定性产品，</w:t>
      </w:r>
      <w:r w:rsidRPr="00030855">
        <w:rPr>
          <w:rFonts w:ascii="仿宋_GB2312" w:eastAsia="仿宋_GB2312" w:hAnsi="宋体" w:hint="eastAsia"/>
          <w:sz w:val="32"/>
          <w:szCs w:val="32"/>
        </w:rPr>
        <w:t>可选择</w:t>
      </w:r>
      <w:r>
        <w:rPr>
          <w:rFonts w:ascii="仿宋_GB2312" w:eastAsia="仿宋_GB2312" w:hAnsi="宋体" w:hint="eastAsia"/>
          <w:sz w:val="32"/>
          <w:szCs w:val="32"/>
        </w:rPr>
        <w:t>适合的评价指标，如敏感/中介/耐药各等级</w:t>
      </w:r>
      <w:r>
        <w:rPr>
          <w:rFonts w:ascii="仿宋_GB2312" w:eastAsia="仿宋_GB2312" w:hAnsi="宋体"/>
          <w:sz w:val="32"/>
          <w:szCs w:val="32"/>
        </w:rPr>
        <w:t>符合率</w:t>
      </w:r>
      <w:r w:rsidRPr="00552E40">
        <w:rPr>
          <w:rFonts w:ascii="仿宋_GB2312" w:eastAsia="仿宋_GB2312" w:hAnsi="宋体" w:hint="eastAsia"/>
          <w:sz w:val="32"/>
          <w:szCs w:val="32"/>
        </w:rPr>
        <w:t>等。</w:t>
      </w:r>
      <w:r w:rsidRPr="00552E40" w:rsidDel="00696663">
        <w:rPr>
          <w:rFonts w:ascii="仿宋_GB2312" w:eastAsia="仿宋_GB2312" w:hAnsi="宋体" w:hint="eastAsia"/>
          <w:sz w:val="32"/>
          <w:szCs w:val="32"/>
        </w:rPr>
        <w:t xml:space="preserve"> </w:t>
      </w:r>
    </w:p>
    <w:p w14:paraId="7247A54D" w14:textId="2643B8C4" w:rsidR="00777560" w:rsidRDefault="00777560" w:rsidP="00777560">
      <w:pPr>
        <w:spacing w:line="520" w:lineRule="exact"/>
        <w:ind w:firstLineChars="196" w:firstLine="627"/>
        <w:rPr>
          <w:rFonts w:eastAsia="仿宋_GB2312"/>
          <w:sz w:val="32"/>
          <w:szCs w:val="32"/>
        </w:rPr>
      </w:pPr>
      <w:r>
        <w:rPr>
          <w:rFonts w:ascii="仿宋_GB2312" w:eastAsia="仿宋_GB2312" w:hAnsi="宋体" w:hint="eastAsia"/>
          <w:sz w:val="32"/>
          <w:szCs w:val="32"/>
        </w:rPr>
        <w:t>对于定量产品，</w:t>
      </w:r>
      <w:r w:rsidRPr="00030855">
        <w:rPr>
          <w:rFonts w:ascii="仿宋_GB2312" w:eastAsia="仿宋_GB2312" w:hAnsi="宋体" w:hint="eastAsia"/>
          <w:sz w:val="32"/>
          <w:szCs w:val="32"/>
        </w:rPr>
        <w:t>可选择</w:t>
      </w:r>
      <w:r>
        <w:rPr>
          <w:rFonts w:ascii="仿宋_GB2312" w:eastAsia="仿宋_GB2312" w:hAnsi="宋体" w:hint="eastAsia"/>
          <w:sz w:val="32"/>
          <w:szCs w:val="32"/>
        </w:rPr>
        <w:t>适合的评</w:t>
      </w:r>
      <w:r w:rsidR="001534DB">
        <w:rPr>
          <w:rFonts w:ascii="仿宋_GB2312" w:eastAsia="仿宋_GB2312" w:hAnsi="宋体" w:hint="eastAsia"/>
          <w:sz w:val="32"/>
          <w:szCs w:val="32"/>
        </w:rPr>
        <w:t>价指标，如分类一致率、基本一致率、可评价菌株的基本一致率、偏倚等</w:t>
      </w:r>
      <w:r>
        <w:rPr>
          <w:rFonts w:ascii="仿宋_GB2312" w:eastAsia="仿宋_GB2312" w:hAnsi="宋体" w:hint="eastAsia"/>
          <w:sz w:val="32"/>
          <w:szCs w:val="32"/>
        </w:rPr>
        <w:t>，选择合理统计学方法进行样本量估算，并提供</w:t>
      </w:r>
      <w:r>
        <w:rPr>
          <w:rFonts w:eastAsia="仿宋_GB2312" w:hint="eastAsia"/>
          <w:sz w:val="32"/>
          <w:szCs w:val="32"/>
        </w:rPr>
        <w:t>统计学方法的选择依据</w:t>
      </w:r>
      <w:r w:rsidRPr="00030855">
        <w:rPr>
          <w:rFonts w:eastAsia="仿宋_GB2312" w:hint="eastAsia"/>
          <w:sz w:val="32"/>
          <w:szCs w:val="32"/>
        </w:rPr>
        <w:t>。</w:t>
      </w:r>
    </w:p>
    <w:p w14:paraId="419D6140" w14:textId="6C600B3D" w:rsidR="00777560" w:rsidRDefault="00A97813" w:rsidP="00777560">
      <w:pPr>
        <w:spacing w:line="520" w:lineRule="exact"/>
        <w:ind w:firstLine="640"/>
        <w:rPr>
          <w:rFonts w:eastAsia="仿宋_GB2312"/>
          <w:sz w:val="32"/>
          <w:szCs w:val="32"/>
        </w:rPr>
      </w:pPr>
      <w:r>
        <w:rPr>
          <w:rFonts w:eastAsia="仿宋_GB2312" w:hint="eastAsia"/>
          <w:sz w:val="32"/>
          <w:szCs w:val="32"/>
        </w:rPr>
        <w:t>4.2</w:t>
      </w:r>
      <w:r w:rsidR="00777560">
        <w:rPr>
          <w:rFonts w:eastAsia="仿宋_GB2312" w:hint="eastAsia"/>
          <w:sz w:val="32"/>
          <w:szCs w:val="32"/>
        </w:rPr>
        <w:t>不一致</w:t>
      </w:r>
      <w:r w:rsidR="00777560">
        <w:rPr>
          <w:rFonts w:eastAsia="仿宋_GB2312"/>
          <w:sz w:val="32"/>
          <w:szCs w:val="32"/>
        </w:rPr>
        <w:t>样本的临床评价指标</w:t>
      </w:r>
    </w:p>
    <w:p w14:paraId="4DA8ABD7" w14:textId="77777777" w:rsidR="00777560" w:rsidRDefault="00777560" w:rsidP="00777560">
      <w:pPr>
        <w:spacing w:line="520" w:lineRule="exact"/>
        <w:ind w:firstLine="640"/>
        <w:rPr>
          <w:rFonts w:ascii="仿宋_GB2312" w:eastAsia="仿宋_GB2312" w:hAnsi="宋体"/>
          <w:sz w:val="32"/>
          <w:szCs w:val="32"/>
        </w:rPr>
      </w:pPr>
      <w:r>
        <w:rPr>
          <w:rFonts w:eastAsia="仿宋_GB2312" w:hint="eastAsia"/>
          <w:sz w:val="32"/>
          <w:szCs w:val="32"/>
        </w:rPr>
        <w:t>一般</w:t>
      </w:r>
      <w:r>
        <w:rPr>
          <w:rFonts w:eastAsia="仿宋_GB2312"/>
          <w:sz w:val="32"/>
          <w:szCs w:val="32"/>
        </w:rPr>
        <w:t>可选择</w:t>
      </w:r>
      <w:r>
        <w:rPr>
          <w:rFonts w:ascii="仿宋_GB2312" w:eastAsia="仿宋_GB2312" w:hAnsi="宋体" w:hint="eastAsia"/>
          <w:sz w:val="32"/>
          <w:szCs w:val="32"/>
        </w:rPr>
        <w:t>微小误差</w:t>
      </w:r>
      <w:r w:rsidRPr="00552E40">
        <w:rPr>
          <w:rFonts w:ascii="仿宋_GB2312" w:eastAsia="仿宋_GB2312" w:hAnsi="宋体" w:hint="eastAsia"/>
          <w:sz w:val="32"/>
          <w:szCs w:val="32"/>
        </w:rPr>
        <w:t>、</w:t>
      </w:r>
      <w:r>
        <w:rPr>
          <w:rFonts w:ascii="仿宋_GB2312" w:eastAsia="仿宋_GB2312" w:hAnsi="宋体" w:hint="eastAsia"/>
          <w:sz w:val="32"/>
          <w:szCs w:val="32"/>
        </w:rPr>
        <w:t>重大误差和极重大误差</w:t>
      </w:r>
      <w:r w:rsidRPr="00030855">
        <w:rPr>
          <w:rFonts w:ascii="仿宋_GB2312" w:eastAsia="仿宋_GB2312" w:hAnsi="宋体" w:hint="eastAsia"/>
          <w:sz w:val="32"/>
          <w:szCs w:val="32"/>
        </w:rPr>
        <w:t>等指标</w:t>
      </w:r>
      <w:r>
        <w:rPr>
          <w:rFonts w:ascii="仿宋_GB2312" w:eastAsia="仿宋_GB2312" w:hAnsi="宋体" w:hint="eastAsia"/>
          <w:sz w:val="32"/>
          <w:szCs w:val="32"/>
        </w:rPr>
        <w:t>，</w:t>
      </w:r>
      <w:r>
        <w:rPr>
          <w:rFonts w:ascii="仿宋_GB2312" w:eastAsia="仿宋_GB2312" w:hAnsi="宋体"/>
          <w:sz w:val="32"/>
          <w:szCs w:val="32"/>
        </w:rPr>
        <w:t>对</w:t>
      </w:r>
      <w:r>
        <w:rPr>
          <w:rFonts w:ascii="仿宋_GB2312" w:eastAsia="仿宋_GB2312" w:hAnsi="宋体" w:hint="eastAsia"/>
          <w:sz w:val="32"/>
          <w:szCs w:val="32"/>
        </w:rPr>
        <w:t>试验</w:t>
      </w:r>
      <w:r>
        <w:rPr>
          <w:rFonts w:ascii="仿宋_GB2312" w:eastAsia="仿宋_GB2312" w:hAnsi="宋体"/>
          <w:sz w:val="32"/>
          <w:szCs w:val="32"/>
        </w:rPr>
        <w:t>体外诊断试剂和对比方法的不一致样本</w:t>
      </w:r>
      <w:r>
        <w:rPr>
          <w:rFonts w:ascii="仿宋_GB2312" w:eastAsia="仿宋_GB2312" w:hAnsi="宋体" w:hint="eastAsia"/>
          <w:sz w:val="32"/>
          <w:szCs w:val="32"/>
        </w:rPr>
        <w:t>进行</w:t>
      </w:r>
      <w:r>
        <w:rPr>
          <w:rFonts w:ascii="仿宋_GB2312" w:eastAsia="仿宋_GB2312" w:hAnsi="宋体"/>
          <w:sz w:val="32"/>
          <w:szCs w:val="32"/>
        </w:rPr>
        <w:t>评价。</w:t>
      </w:r>
    </w:p>
    <w:p w14:paraId="5AD53DE8" w14:textId="77777777" w:rsidR="00777560" w:rsidRPr="0007596E" w:rsidRDefault="00777560" w:rsidP="00777560">
      <w:pPr>
        <w:rPr>
          <w:rFonts w:ascii="仿宋_GB2312" w:eastAsia="仿宋_GB2312"/>
          <w:noProof/>
          <w:szCs w:val="21"/>
        </w:rPr>
      </w:pPr>
      <m:oMathPara>
        <m:oMathParaPr>
          <m:jc m:val="left"/>
        </m:oMathParaPr>
        <m:oMath>
          <m:r>
            <m:rPr>
              <m:sty m:val="p"/>
            </m:rPr>
            <w:rPr>
              <w:rFonts w:ascii="Cambria Math" w:eastAsia="仿宋_GB2312" w:hAnsi="Cambria Math" w:hint="eastAsia"/>
              <w:szCs w:val="21"/>
            </w:rPr>
            <m:t>基本一致率</m:t>
          </m:r>
          <m:d>
            <m:dPr>
              <m:begChr m:val="（"/>
              <m:endChr m:val="）"/>
              <m:ctrlPr>
                <w:rPr>
                  <w:rFonts w:ascii="Cambria Math" w:eastAsia="仿宋_GB2312" w:hAnsi="Cambria Math" w:hint="eastAsia"/>
                  <w:szCs w:val="21"/>
                </w:rPr>
              </m:ctrlPr>
            </m:dPr>
            <m:e>
              <m:r>
                <m:rPr>
                  <m:sty m:val="p"/>
                </m:rPr>
                <w:rPr>
                  <w:rFonts w:ascii="Cambria Math" w:eastAsia="仿宋_GB2312" w:hAnsi="Cambria Math" w:hint="eastAsia"/>
                  <w:szCs w:val="21"/>
                </w:rPr>
                <m:t>EA</m:t>
              </m:r>
            </m:e>
          </m:d>
          <m:r>
            <m:rPr>
              <m:sty m:val="p"/>
            </m:rPr>
            <w:rPr>
              <w:rFonts w:ascii="Cambria Math" w:eastAsia="仿宋_GB2312" w:hAnsi="Cambria Math" w:cs="Cambria Math" w:hint="eastAsia"/>
              <w:szCs w:val="21"/>
            </w:rPr>
            <m:t>=</m:t>
          </m:r>
          <m:f>
            <m:fPr>
              <m:ctrlPr>
                <w:rPr>
                  <w:rFonts w:ascii="Cambria Math" w:eastAsia="仿宋_GB2312" w:hAnsi="Cambria Math" w:hint="eastAsia"/>
                  <w:szCs w:val="21"/>
                </w:rPr>
              </m:ctrlPr>
            </m:fPr>
            <m:num>
              <m:r>
                <m:rPr>
                  <m:sty m:val="p"/>
                </m:rPr>
                <w:rPr>
                  <w:rFonts w:ascii="Cambria Math" w:eastAsia="仿宋_GB2312" w:hAnsi="Cambria Math" w:hint="eastAsia"/>
                  <w:szCs w:val="21"/>
                </w:rPr>
                <m:t>与参考方法相差±</m:t>
              </m:r>
              <m:r>
                <m:rPr>
                  <m:sty m:val="p"/>
                </m:rPr>
                <w:rPr>
                  <w:rFonts w:ascii="Cambria Math" w:eastAsia="仿宋_GB2312" w:hAnsi="Cambria Math" w:hint="eastAsia"/>
                  <w:szCs w:val="21"/>
                </w:rPr>
                <m:t>1</m:t>
              </m:r>
              <m:r>
                <m:rPr>
                  <m:sty m:val="p"/>
                </m:rPr>
                <w:rPr>
                  <w:rFonts w:ascii="Cambria Math" w:eastAsia="仿宋_GB2312" w:hAnsi="Cambria Math" w:hint="eastAsia"/>
                  <w:szCs w:val="21"/>
                </w:rPr>
                <m:t>个倍比稀释浓度</m:t>
              </m:r>
            </m:num>
            <m:den>
              <m:r>
                <m:rPr>
                  <m:sty m:val="p"/>
                </m:rPr>
                <w:rPr>
                  <w:rFonts w:ascii="Cambria Math" w:eastAsia="仿宋_GB2312" w:hAnsi="Cambria Math" w:cs="Cambria Math" w:hint="eastAsia"/>
                  <w:szCs w:val="21"/>
                </w:rPr>
                <m:t>总菌株</m:t>
              </m:r>
            </m:den>
          </m:f>
          <m:r>
            <w:rPr>
              <w:rFonts w:ascii="Cambria Math" w:eastAsia="仿宋_GB2312" w:hAnsi="Cambria Math" w:hint="eastAsia"/>
              <w:szCs w:val="21"/>
            </w:rPr>
            <m:t>×</m:t>
          </m:r>
          <m:r>
            <w:rPr>
              <w:rFonts w:ascii="Cambria Math" w:eastAsia="仿宋_GB2312" w:hAnsi="Cambria Math" w:hint="eastAsia"/>
              <w:szCs w:val="21"/>
            </w:rPr>
            <m:t>100</m:t>
          </m:r>
        </m:oMath>
      </m:oMathPara>
    </w:p>
    <w:p w14:paraId="41B4CF36" w14:textId="77777777" w:rsidR="00777560" w:rsidRPr="0007596E" w:rsidRDefault="00777560" w:rsidP="00777560">
      <w:pPr>
        <w:adjustRightInd w:val="0"/>
        <w:rPr>
          <w:rFonts w:ascii="仿宋_GB2312" w:eastAsia="仿宋_GB2312"/>
          <w:noProof/>
          <w:szCs w:val="21"/>
        </w:rPr>
      </w:pPr>
      <m:oMathPara>
        <m:oMathParaPr>
          <m:jc m:val="left"/>
        </m:oMathParaPr>
        <m:oMath>
          <m:r>
            <m:rPr>
              <m:sty m:val="p"/>
            </m:rPr>
            <w:rPr>
              <w:rFonts w:ascii="Cambria Math" w:eastAsia="仿宋_GB2312" w:hAnsi="Cambria Math" w:cs="Cambria Math" w:hint="eastAsia"/>
              <w:szCs w:val="21"/>
            </w:rPr>
            <m:t>分类一致率</m:t>
          </m:r>
          <m:d>
            <m:dPr>
              <m:begChr m:val="（"/>
              <m:endChr m:val="）"/>
              <m:ctrlPr>
                <w:rPr>
                  <w:rFonts w:ascii="Cambria Math" w:eastAsia="仿宋_GB2312" w:hAnsi="Cambria Math" w:cs="Cambria Math" w:hint="eastAsia"/>
                  <w:szCs w:val="21"/>
                </w:rPr>
              </m:ctrlPr>
            </m:dPr>
            <m:e>
              <m:r>
                <m:rPr>
                  <m:sty m:val="p"/>
                </m:rPr>
                <w:rPr>
                  <w:rFonts w:ascii="Cambria Math" w:eastAsia="仿宋_GB2312" w:hAnsi="Cambria Math" w:cs="Cambria Math" w:hint="eastAsia"/>
                  <w:szCs w:val="21"/>
                </w:rPr>
                <m:t>CA</m:t>
              </m:r>
            </m:e>
          </m:d>
          <m:r>
            <m:rPr>
              <m:sty m:val="p"/>
            </m:rPr>
            <w:rPr>
              <w:rFonts w:ascii="Cambria Math" w:eastAsia="仿宋_GB2312" w:hAnsi="Cambria Math" w:cs="Cambria Math" w:hint="eastAsia"/>
              <w:szCs w:val="21"/>
            </w:rPr>
            <m:t>=</m:t>
          </m:r>
          <m:f>
            <m:fPr>
              <m:ctrlPr>
                <w:rPr>
                  <w:rFonts w:ascii="Cambria Math" w:eastAsia="仿宋_GB2312" w:hAnsi="Cambria Math" w:hint="eastAsia"/>
                  <w:szCs w:val="21"/>
                </w:rPr>
              </m:ctrlPr>
            </m:fPr>
            <m:num>
              <m:r>
                <m:rPr>
                  <m:sty m:val="p"/>
                </m:rPr>
                <w:rPr>
                  <w:rFonts w:ascii="Cambria Math" w:eastAsia="仿宋_GB2312" w:hAnsi="Cambria Math" w:hint="eastAsia"/>
                  <w:szCs w:val="21"/>
                </w:rPr>
                <m:t>与参考方法分类解释一致</m:t>
              </m:r>
            </m:num>
            <m:den>
              <m:r>
                <m:rPr>
                  <m:sty m:val="p"/>
                </m:rPr>
                <w:rPr>
                  <w:rFonts w:ascii="Cambria Math" w:eastAsia="仿宋_GB2312" w:hAnsi="Cambria Math" w:cs="Cambria Math" w:hint="eastAsia"/>
                  <w:szCs w:val="21"/>
                </w:rPr>
                <m:t>总菌株</m:t>
              </m:r>
            </m:den>
          </m:f>
          <m:r>
            <w:rPr>
              <w:rFonts w:ascii="Cambria Math" w:eastAsia="仿宋_GB2312" w:hAnsi="Cambria Math" w:hint="eastAsia"/>
              <w:szCs w:val="21"/>
            </w:rPr>
            <m:t>×</m:t>
          </m:r>
          <m:r>
            <w:rPr>
              <w:rFonts w:ascii="Cambria Math" w:eastAsia="仿宋_GB2312" w:hAnsi="Cambria Math" w:hint="eastAsia"/>
              <w:szCs w:val="21"/>
            </w:rPr>
            <m:t>100</m:t>
          </m:r>
        </m:oMath>
      </m:oMathPara>
    </w:p>
    <w:p w14:paraId="507E33F7" w14:textId="77777777" w:rsidR="00777560" w:rsidRPr="0007596E" w:rsidRDefault="00777560" w:rsidP="00777560">
      <w:pPr>
        <w:adjustRightInd w:val="0"/>
        <w:rPr>
          <w:rFonts w:ascii="仿宋_GB2312" w:eastAsia="仿宋_GB2312"/>
          <w:noProof/>
          <w:szCs w:val="21"/>
        </w:rPr>
      </w:pPr>
      <m:oMathPara>
        <m:oMathParaPr>
          <m:jc m:val="left"/>
        </m:oMathParaPr>
        <m:oMath>
          <m:r>
            <m:rPr>
              <m:sty m:val="p"/>
            </m:rPr>
            <w:rPr>
              <w:rStyle w:val="af7"/>
              <w:rFonts w:ascii="Cambria Math" w:eastAsia="仿宋_GB2312" w:hAnsi="Cambria Math" w:cs="Cambria Math"/>
              <w:noProof/>
              <w:szCs w:val="21"/>
            </w:rPr>
            <w:lastRenderedPageBreak/>
            <w:footnoteReference w:id="1"/>
          </m:r>
          <m:r>
            <m:rPr>
              <m:sty m:val="p"/>
            </m:rPr>
            <w:rPr>
              <w:rFonts w:ascii="Cambria Math" w:eastAsia="仿宋_GB2312" w:hAnsi="Cambria Math" w:cs="Cambria Math" w:hint="eastAsia"/>
              <w:noProof/>
              <w:szCs w:val="21"/>
            </w:rPr>
            <m:t>微小误差</m:t>
          </m:r>
          <m:d>
            <m:dPr>
              <m:begChr m:val="（"/>
              <m:endChr m:val="）"/>
              <m:ctrlPr>
                <w:rPr>
                  <w:rFonts w:ascii="Cambria Math" w:eastAsia="仿宋_GB2312" w:hAnsi="Cambria Math" w:cs="Cambria Math" w:hint="eastAsia"/>
                  <w:noProof/>
                  <w:szCs w:val="21"/>
                </w:rPr>
              </m:ctrlPr>
            </m:dPr>
            <m:e>
              <m:r>
                <m:rPr>
                  <m:sty m:val="p"/>
                </m:rPr>
                <w:rPr>
                  <w:rFonts w:ascii="Cambria Math" w:eastAsia="仿宋_GB2312" w:hAnsi="Cambria Math" w:cs="Cambria Math"/>
                  <w:noProof/>
                  <w:szCs w:val="21"/>
                </w:rPr>
                <m:t>mE</m:t>
              </m:r>
            </m:e>
          </m:d>
          <m:r>
            <m:rPr>
              <m:sty m:val="p"/>
            </m:rPr>
            <w:rPr>
              <w:rFonts w:ascii="Cambria Math" w:eastAsia="仿宋_GB2312" w:hAnsi="Cambria Math" w:cs="Cambria Math" w:hint="eastAsia"/>
              <w:noProof/>
              <w:szCs w:val="21"/>
            </w:rPr>
            <m:t>=</m:t>
          </m:r>
          <m:f>
            <m:fPr>
              <m:ctrlPr>
                <w:rPr>
                  <w:rFonts w:ascii="Cambria Math" w:eastAsia="仿宋_GB2312" w:hAnsi="Cambria Math" w:hint="eastAsia"/>
                  <w:noProof/>
                  <w:szCs w:val="21"/>
                </w:rPr>
              </m:ctrlPr>
            </m:fPr>
            <m:num>
              <m:r>
                <m:rPr>
                  <m:sty m:val="p"/>
                </m:rPr>
                <w:rPr>
                  <w:rFonts w:ascii="Cambria Math" w:eastAsia="仿宋_GB2312" w:hAnsi="Cambria Math" w:cs="Cambria Math" w:hint="eastAsia"/>
                  <w:noProof/>
                  <w:szCs w:val="21"/>
                </w:rPr>
                <m:t>基于分类解释的微小差异</m:t>
              </m:r>
            </m:num>
            <m:den>
              <m:r>
                <m:rPr>
                  <m:sty m:val="p"/>
                </m:rPr>
                <w:rPr>
                  <w:rFonts w:ascii="Cambria Math" w:eastAsia="仿宋_GB2312" w:hAnsi="Cambria Math" w:cs="Cambria Math" w:hint="eastAsia"/>
                  <w:noProof/>
                  <w:szCs w:val="21"/>
                </w:rPr>
                <m:t>总菌株</m:t>
              </m:r>
            </m:den>
          </m:f>
          <m:r>
            <w:rPr>
              <w:rFonts w:ascii="Cambria Math" w:eastAsia="仿宋_GB2312" w:hAnsi="Cambria Math" w:hint="eastAsia"/>
              <w:noProof/>
              <w:szCs w:val="21"/>
            </w:rPr>
            <m:t>×</m:t>
          </m:r>
          <m:r>
            <w:rPr>
              <w:rFonts w:ascii="Cambria Math" w:eastAsia="仿宋_GB2312" w:hAnsi="Cambria Math" w:hint="eastAsia"/>
              <w:noProof/>
              <w:szCs w:val="21"/>
            </w:rPr>
            <m:t>100</m:t>
          </m:r>
        </m:oMath>
      </m:oMathPara>
    </w:p>
    <w:p w14:paraId="149C7369" w14:textId="77777777" w:rsidR="00777560" w:rsidRPr="0007596E" w:rsidRDefault="00777560" w:rsidP="00777560">
      <w:pPr>
        <w:adjustRightInd w:val="0"/>
        <w:rPr>
          <w:rFonts w:ascii="仿宋_GB2312" w:eastAsia="仿宋_GB2312"/>
          <w:noProof/>
          <w:szCs w:val="21"/>
        </w:rPr>
      </w:pPr>
      <m:oMathPara>
        <m:oMathParaPr>
          <m:jc m:val="left"/>
        </m:oMathParaPr>
        <m:oMath>
          <m:r>
            <m:rPr>
              <m:sty m:val="p"/>
            </m:rPr>
            <w:rPr>
              <w:rStyle w:val="af7"/>
              <w:rFonts w:ascii="Cambria Math" w:eastAsia="仿宋_GB2312" w:hAnsi="Cambria Math" w:cs="Cambria Math"/>
              <w:noProof/>
              <w:szCs w:val="21"/>
            </w:rPr>
            <w:footnoteReference w:id="2"/>
          </m:r>
          <m:r>
            <m:rPr>
              <m:sty m:val="p"/>
            </m:rPr>
            <w:rPr>
              <w:rFonts w:ascii="Cambria Math" w:eastAsia="仿宋_GB2312" w:hAnsi="Cambria Math" w:cs="Cambria Math" w:hint="eastAsia"/>
              <w:noProof/>
              <w:szCs w:val="21"/>
            </w:rPr>
            <m:t>重大误差</m:t>
          </m:r>
          <m:d>
            <m:dPr>
              <m:begChr m:val="（"/>
              <m:endChr m:val="）"/>
              <m:ctrlPr>
                <w:rPr>
                  <w:rFonts w:ascii="Cambria Math" w:eastAsia="仿宋_GB2312" w:hAnsi="Cambria Math" w:cs="Cambria Math" w:hint="eastAsia"/>
                  <w:noProof/>
                  <w:szCs w:val="21"/>
                </w:rPr>
              </m:ctrlPr>
            </m:dPr>
            <m:e>
              <m:r>
                <m:rPr>
                  <m:sty m:val="p"/>
                </m:rPr>
                <w:rPr>
                  <w:rFonts w:ascii="Cambria Math" w:eastAsia="仿宋_GB2312" w:hAnsi="Cambria Math" w:cs="Cambria Math" w:hint="eastAsia"/>
                  <w:noProof/>
                  <w:szCs w:val="21"/>
                </w:rPr>
                <m:t>M</m:t>
              </m:r>
              <m:r>
                <m:rPr>
                  <m:sty m:val="p"/>
                </m:rPr>
                <w:rPr>
                  <w:rFonts w:ascii="Cambria Math" w:eastAsia="仿宋_GB2312" w:hAnsi="Cambria Math" w:cs="Cambria Math"/>
                  <w:noProof/>
                  <w:szCs w:val="21"/>
                </w:rPr>
                <m:t>E</m:t>
              </m:r>
            </m:e>
          </m:d>
          <m:r>
            <m:rPr>
              <m:sty m:val="p"/>
            </m:rPr>
            <w:rPr>
              <w:rFonts w:ascii="Cambria Math" w:eastAsia="仿宋_GB2312" w:hAnsi="Cambria Math" w:cs="Cambria Math" w:hint="eastAsia"/>
              <w:noProof/>
              <w:szCs w:val="21"/>
            </w:rPr>
            <m:t>=</m:t>
          </m:r>
          <m:f>
            <m:fPr>
              <m:ctrlPr>
                <w:rPr>
                  <w:rFonts w:ascii="Cambria Math" w:eastAsia="仿宋_GB2312" w:hAnsi="Cambria Math" w:hint="eastAsia"/>
                  <w:noProof/>
                  <w:szCs w:val="21"/>
                </w:rPr>
              </m:ctrlPr>
            </m:fPr>
            <m:num>
              <m:r>
                <m:rPr>
                  <m:sty m:val="p"/>
                </m:rPr>
                <w:rPr>
                  <w:rFonts w:ascii="Cambria Math" w:eastAsia="仿宋_GB2312" w:hAnsi="Cambria Math" w:cs="Cambria Math" w:hint="eastAsia"/>
                  <w:noProof/>
                  <w:szCs w:val="21"/>
                </w:rPr>
                <m:t>基于分类解释的重大差异</m:t>
              </m:r>
            </m:num>
            <m:den>
              <m:r>
                <m:rPr>
                  <m:sty m:val="p"/>
                </m:rPr>
                <w:rPr>
                  <w:rFonts w:ascii="Cambria Math" w:eastAsia="仿宋_GB2312" w:hAnsi="Cambria Math" w:cs="Cambria Math" w:hint="eastAsia"/>
                  <w:noProof/>
                  <w:szCs w:val="21"/>
                </w:rPr>
                <m:t>参考方法检测的所有敏感菌株</m:t>
              </m:r>
            </m:den>
          </m:f>
          <m:r>
            <w:rPr>
              <w:rFonts w:ascii="Cambria Math" w:eastAsia="仿宋_GB2312" w:hAnsi="Cambria Math" w:hint="eastAsia"/>
              <w:noProof/>
              <w:szCs w:val="21"/>
            </w:rPr>
            <m:t>×</m:t>
          </m:r>
          <m:r>
            <w:rPr>
              <w:rFonts w:ascii="Cambria Math" w:eastAsia="仿宋_GB2312" w:hAnsi="Cambria Math" w:hint="eastAsia"/>
              <w:noProof/>
              <w:szCs w:val="21"/>
            </w:rPr>
            <m:t>100</m:t>
          </m:r>
        </m:oMath>
      </m:oMathPara>
    </w:p>
    <w:p w14:paraId="284333DC" w14:textId="7D09F333" w:rsidR="00777560" w:rsidRPr="009D38A4" w:rsidRDefault="00777560" w:rsidP="009D38A4">
      <w:pPr>
        <w:adjustRightInd w:val="0"/>
        <w:rPr>
          <w:rFonts w:ascii="仿宋_GB2312" w:eastAsia="仿宋_GB2312"/>
          <w:noProof/>
          <w:szCs w:val="21"/>
        </w:rPr>
      </w:pPr>
      <m:oMathPara>
        <m:oMath>
          <m:r>
            <m:rPr>
              <m:sty m:val="p"/>
            </m:rPr>
            <w:rPr>
              <w:rStyle w:val="af7"/>
              <w:rFonts w:ascii="Cambria Math" w:eastAsia="仿宋_GB2312" w:hAnsi="Cambria Math" w:cs="Cambria Math"/>
              <w:noProof/>
              <w:szCs w:val="21"/>
            </w:rPr>
            <w:footnoteReference w:id="3"/>
          </m:r>
          <m:r>
            <m:rPr>
              <m:sty m:val="p"/>
            </m:rPr>
            <w:rPr>
              <w:rFonts w:ascii="Cambria Math" w:eastAsia="仿宋_GB2312" w:hAnsi="Cambria Math" w:cs="Cambria Math" w:hint="eastAsia"/>
              <w:noProof/>
              <w:szCs w:val="21"/>
            </w:rPr>
            <m:t>极重大误差</m:t>
          </m:r>
          <m:d>
            <m:dPr>
              <m:begChr m:val="（"/>
              <m:endChr m:val="）"/>
              <m:ctrlPr>
                <w:rPr>
                  <w:rFonts w:ascii="Cambria Math" w:eastAsia="仿宋_GB2312" w:hAnsi="Cambria Math" w:cs="Cambria Math" w:hint="eastAsia"/>
                  <w:noProof/>
                  <w:szCs w:val="21"/>
                </w:rPr>
              </m:ctrlPr>
            </m:dPr>
            <m:e>
              <m:r>
                <m:rPr>
                  <m:sty m:val="p"/>
                </m:rPr>
                <w:rPr>
                  <w:rFonts w:ascii="Cambria Math" w:eastAsia="仿宋_GB2312" w:hAnsi="Cambria Math" w:cs="Cambria Math" w:hint="eastAsia"/>
                  <w:noProof/>
                  <w:szCs w:val="21"/>
                </w:rPr>
                <m:t>VM</m:t>
              </m:r>
              <m:r>
                <m:rPr>
                  <m:sty m:val="p"/>
                </m:rPr>
                <w:rPr>
                  <w:rFonts w:ascii="Cambria Math" w:eastAsia="仿宋_GB2312" w:hAnsi="Cambria Math" w:cs="Cambria Math"/>
                  <w:noProof/>
                  <w:szCs w:val="21"/>
                </w:rPr>
                <m:t>E</m:t>
              </m:r>
            </m:e>
          </m:d>
          <m:r>
            <m:rPr>
              <m:sty m:val="p"/>
            </m:rPr>
            <w:rPr>
              <w:rFonts w:ascii="Cambria Math" w:eastAsia="仿宋_GB2312" w:hAnsi="Cambria Math" w:cs="Cambria Math" w:hint="eastAsia"/>
              <w:noProof/>
              <w:szCs w:val="21"/>
            </w:rPr>
            <m:t>=</m:t>
          </m:r>
          <m:f>
            <m:fPr>
              <m:ctrlPr>
                <w:rPr>
                  <w:rFonts w:ascii="Cambria Math" w:eastAsia="仿宋_GB2312" w:hAnsi="Cambria Math" w:hint="eastAsia"/>
                  <w:noProof/>
                  <w:szCs w:val="21"/>
                </w:rPr>
              </m:ctrlPr>
            </m:fPr>
            <m:num>
              <m:r>
                <m:rPr>
                  <m:sty m:val="p"/>
                </m:rPr>
                <w:rPr>
                  <w:rFonts w:ascii="Cambria Math" w:eastAsia="仿宋_GB2312" w:hAnsi="Cambria Math" w:cs="Cambria Math" w:hint="eastAsia"/>
                  <w:noProof/>
                  <w:szCs w:val="21"/>
                </w:rPr>
                <m:t>基于分类解释的极重大差异</m:t>
              </m:r>
            </m:num>
            <m:den>
              <m:r>
                <m:rPr>
                  <m:sty m:val="p"/>
                </m:rPr>
                <w:rPr>
                  <w:rFonts w:ascii="Cambria Math" w:eastAsia="仿宋_GB2312" w:hAnsi="Cambria Math" w:cs="Cambria Math" w:hint="eastAsia"/>
                  <w:noProof/>
                  <w:szCs w:val="21"/>
                </w:rPr>
                <m:t>参考方法检测的所有耐药菌株</m:t>
              </m:r>
            </m:den>
          </m:f>
          <m:r>
            <w:rPr>
              <w:rFonts w:ascii="Cambria Math" w:eastAsia="仿宋_GB2312" w:hAnsi="Cambria Math" w:hint="eastAsia"/>
              <w:noProof/>
              <w:szCs w:val="21"/>
            </w:rPr>
            <m:t>×</m:t>
          </m:r>
          <m:r>
            <w:rPr>
              <w:rFonts w:ascii="Cambria Math" w:eastAsia="仿宋_GB2312" w:hAnsi="Cambria Math" w:hint="eastAsia"/>
              <w:noProof/>
              <w:szCs w:val="21"/>
            </w:rPr>
            <m:t>100</m:t>
          </m:r>
        </m:oMath>
      </m:oMathPara>
    </w:p>
    <w:p w14:paraId="35294A9A" w14:textId="4C907027" w:rsidR="00777560" w:rsidRDefault="003817D5" w:rsidP="00777560">
      <w:pPr>
        <w:spacing w:line="520" w:lineRule="exact"/>
        <w:ind w:firstLine="640"/>
        <w:rPr>
          <w:rFonts w:eastAsia="仿宋_GB2312"/>
          <w:sz w:val="32"/>
          <w:szCs w:val="32"/>
        </w:rPr>
      </w:pPr>
      <w:r w:rsidRPr="00566527">
        <w:rPr>
          <w:rFonts w:eastAsia="仿宋_GB2312"/>
          <w:sz w:val="32"/>
          <w:szCs w:val="32"/>
        </w:rPr>
        <w:t>4.3</w:t>
      </w:r>
      <w:r w:rsidR="00777560">
        <w:rPr>
          <w:rFonts w:eastAsia="仿宋_GB2312" w:hint="eastAsia"/>
          <w:sz w:val="32"/>
          <w:szCs w:val="32"/>
        </w:rPr>
        <w:t>样本</w:t>
      </w:r>
      <w:r w:rsidR="00777560">
        <w:rPr>
          <w:rFonts w:eastAsia="仿宋_GB2312"/>
          <w:sz w:val="32"/>
          <w:szCs w:val="32"/>
        </w:rPr>
        <w:t>量</w:t>
      </w:r>
    </w:p>
    <w:p w14:paraId="0C1FBAF5" w14:textId="77777777" w:rsidR="00777560" w:rsidRPr="0019295E" w:rsidRDefault="00777560" w:rsidP="00777560">
      <w:pPr>
        <w:spacing w:line="520" w:lineRule="exact"/>
        <w:ind w:firstLineChars="200" w:firstLine="640"/>
        <w:contextualSpacing/>
        <w:rPr>
          <w:rFonts w:eastAsia="仿宋_GB2312"/>
          <w:color w:val="A6A6A6" w:themeColor="background1" w:themeShade="A6"/>
          <w:sz w:val="32"/>
          <w:szCs w:val="32"/>
        </w:rPr>
      </w:pPr>
      <w:r>
        <w:rPr>
          <w:rFonts w:eastAsia="仿宋_GB2312" w:hint="eastAsia"/>
          <w:sz w:val="32"/>
          <w:szCs w:val="32"/>
        </w:rPr>
        <w:t>按照公认的折点设定参考文件对微生物的分类分别进行验证，</w:t>
      </w:r>
      <w:r>
        <w:rPr>
          <w:rFonts w:ascii="仿宋_GB2312" w:eastAsia="仿宋_GB2312" w:hAnsi="宋体" w:hint="eastAsia"/>
          <w:sz w:val="32"/>
          <w:szCs w:val="32"/>
        </w:rPr>
        <w:t>每种分类情形下都要满足统计学要求。</w:t>
      </w:r>
    </w:p>
    <w:p w14:paraId="385407A5" w14:textId="77777777" w:rsidR="00777560" w:rsidRDefault="00777560" w:rsidP="00777560">
      <w:pPr>
        <w:spacing w:line="520" w:lineRule="exact"/>
        <w:ind w:firstLine="640"/>
        <w:rPr>
          <w:rFonts w:eastAsia="仿宋_GB2312"/>
          <w:sz w:val="32"/>
          <w:szCs w:val="32"/>
        </w:rPr>
      </w:pPr>
      <w:r>
        <w:rPr>
          <w:rFonts w:ascii="仿宋_GB2312" w:eastAsia="仿宋_GB2312" w:hAnsi="宋体" w:hint="eastAsia"/>
          <w:sz w:val="32"/>
          <w:szCs w:val="32"/>
        </w:rPr>
        <w:t>申请人</w:t>
      </w:r>
      <w:r w:rsidRPr="00030855">
        <w:rPr>
          <w:rFonts w:ascii="仿宋_GB2312" w:eastAsia="仿宋_GB2312" w:hAnsi="宋体" w:hint="eastAsia"/>
          <w:sz w:val="32"/>
          <w:szCs w:val="32"/>
        </w:rPr>
        <w:t>可选择</w:t>
      </w:r>
      <w:r>
        <w:rPr>
          <w:rFonts w:ascii="仿宋_GB2312" w:eastAsia="仿宋_GB2312" w:hAnsi="宋体" w:hint="eastAsia"/>
          <w:sz w:val="32"/>
          <w:szCs w:val="32"/>
        </w:rPr>
        <w:t>适合的评价指标和</w:t>
      </w:r>
      <w:r>
        <w:rPr>
          <w:rFonts w:ascii="仿宋_GB2312" w:eastAsia="仿宋_GB2312" w:hAnsi="宋体"/>
          <w:sz w:val="32"/>
          <w:szCs w:val="32"/>
        </w:rPr>
        <w:t>统计学</w:t>
      </w:r>
      <w:r>
        <w:rPr>
          <w:rFonts w:ascii="仿宋_GB2312" w:eastAsia="仿宋_GB2312" w:hAnsi="宋体" w:hint="eastAsia"/>
          <w:sz w:val="32"/>
          <w:szCs w:val="32"/>
        </w:rPr>
        <w:t>方法进行样本量计算，样本量估算参数</w:t>
      </w:r>
      <w:r>
        <w:rPr>
          <w:rFonts w:ascii="仿宋_GB2312" w:eastAsia="仿宋_GB2312" w:hAnsi="宋体"/>
          <w:sz w:val="32"/>
          <w:szCs w:val="32"/>
        </w:rPr>
        <w:t>应有充分的依据</w:t>
      </w:r>
      <w:r>
        <w:rPr>
          <w:rFonts w:ascii="仿宋_GB2312" w:eastAsia="仿宋_GB2312" w:hAnsi="宋体" w:hint="eastAsia"/>
          <w:sz w:val="32"/>
          <w:szCs w:val="32"/>
        </w:rPr>
        <w:t>，并提供</w:t>
      </w:r>
      <w:r>
        <w:rPr>
          <w:rFonts w:eastAsia="仿宋_GB2312" w:hint="eastAsia"/>
          <w:sz w:val="32"/>
          <w:szCs w:val="32"/>
        </w:rPr>
        <w:t>统计学方法的选择依据</w:t>
      </w:r>
      <w:r w:rsidRPr="00030855">
        <w:rPr>
          <w:rFonts w:eastAsia="仿宋_GB2312" w:hint="eastAsia"/>
          <w:sz w:val="32"/>
          <w:szCs w:val="32"/>
        </w:rPr>
        <w:t>。</w:t>
      </w:r>
      <w:r>
        <w:rPr>
          <w:rFonts w:eastAsia="仿宋_GB2312" w:hint="eastAsia"/>
          <w:sz w:val="32"/>
          <w:szCs w:val="32"/>
        </w:rPr>
        <w:t>特别是</w:t>
      </w:r>
      <w:r>
        <w:rPr>
          <w:rFonts w:eastAsia="仿宋_GB2312"/>
          <w:sz w:val="32"/>
          <w:szCs w:val="32"/>
        </w:rPr>
        <w:t>对于耐药菌株的估算，应有充分的科学依据。</w:t>
      </w:r>
    </w:p>
    <w:p w14:paraId="0AB61917" w14:textId="77777777" w:rsidR="00777560" w:rsidRPr="00334124" w:rsidRDefault="00777560" w:rsidP="00777560">
      <w:pPr>
        <w:spacing w:line="520" w:lineRule="exact"/>
        <w:ind w:firstLine="640"/>
        <w:rPr>
          <w:rFonts w:eastAsia="仿宋_GB2312"/>
          <w:sz w:val="32"/>
          <w:szCs w:val="32"/>
        </w:rPr>
      </w:pPr>
      <w:r>
        <w:rPr>
          <w:rFonts w:eastAsia="仿宋_GB2312" w:hint="eastAsia"/>
          <w:sz w:val="32"/>
          <w:szCs w:val="32"/>
        </w:rPr>
        <w:t>对于定性产品，建议敏感</w:t>
      </w:r>
      <w:r>
        <w:rPr>
          <w:rFonts w:eastAsia="仿宋_GB2312" w:hint="eastAsia"/>
          <w:sz w:val="32"/>
          <w:szCs w:val="32"/>
        </w:rPr>
        <w:t>/</w:t>
      </w:r>
      <w:r>
        <w:rPr>
          <w:rFonts w:eastAsia="仿宋_GB2312" w:hint="eastAsia"/>
          <w:sz w:val="32"/>
          <w:szCs w:val="32"/>
        </w:rPr>
        <w:t>耐药符合率不低于</w:t>
      </w:r>
      <w:r>
        <w:rPr>
          <w:rFonts w:eastAsia="仿宋_GB2312" w:hint="eastAsia"/>
          <w:sz w:val="32"/>
          <w:szCs w:val="32"/>
        </w:rPr>
        <w:t>90%</w:t>
      </w:r>
      <w:r>
        <w:rPr>
          <w:rFonts w:eastAsia="仿宋_GB2312" w:hint="eastAsia"/>
          <w:sz w:val="32"/>
          <w:szCs w:val="32"/>
        </w:rPr>
        <w:t>；极重大错误下限不高于</w:t>
      </w:r>
      <w:r>
        <w:rPr>
          <w:rFonts w:eastAsia="仿宋_GB2312" w:hint="eastAsia"/>
          <w:sz w:val="32"/>
          <w:szCs w:val="32"/>
        </w:rPr>
        <w:t>1.5%</w:t>
      </w:r>
      <w:r>
        <w:rPr>
          <w:rFonts w:eastAsia="仿宋_GB2312" w:hint="eastAsia"/>
          <w:sz w:val="32"/>
          <w:szCs w:val="32"/>
        </w:rPr>
        <w:t>，上限不高于</w:t>
      </w:r>
      <w:r>
        <w:rPr>
          <w:rFonts w:eastAsia="仿宋_GB2312" w:hint="eastAsia"/>
          <w:sz w:val="32"/>
          <w:szCs w:val="32"/>
        </w:rPr>
        <w:t>7.5%</w:t>
      </w:r>
      <w:r>
        <w:rPr>
          <w:rFonts w:eastAsia="仿宋_GB2312" w:hint="eastAsia"/>
          <w:sz w:val="32"/>
          <w:szCs w:val="32"/>
        </w:rPr>
        <w:t>。</w:t>
      </w:r>
    </w:p>
    <w:p w14:paraId="06ED3A29" w14:textId="77777777" w:rsidR="00777560" w:rsidRDefault="00777560" w:rsidP="00777560">
      <w:pPr>
        <w:spacing w:line="520" w:lineRule="exact"/>
        <w:ind w:firstLine="640"/>
        <w:rPr>
          <w:rFonts w:eastAsia="仿宋_GB2312"/>
          <w:sz w:val="32"/>
          <w:szCs w:val="32"/>
        </w:rPr>
      </w:pPr>
      <w:r w:rsidRPr="00F626F4">
        <w:rPr>
          <w:rFonts w:eastAsia="仿宋_GB2312" w:hint="eastAsia"/>
          <w:sz w:val="32"/>
          <w:szCs w:val="32"/>
        </w:rPr>
        <w:t>对于定量产品</w:t>
      </w:r>
      <w:r w:rsidRPr="00F626F4">
        <w:rPr>
          <w:rFonts w:eastAsia="仿宋_GB2312"/>
          <w:sz w:val="32"/>
          <w:szCs w:val="32"/>
        </w:rPr>
        <w:t>，建议</w:t>
      </w:r>
      <w:r w:rsidRPr="00F626F4">
        <w:rPr>
          <w:rFonts w:eastAsia="仿宋_GB2312" w:hint="eastAsia"/>
          <w:sz w:val="32"/>
          <w:szCs w:val="32"/>
        </w:rPr>
        <w:t>E</w:t>
      </w:r>
      <w:r w:rsidRPr="00F626F4">
        <w:rPr>
          <w:rFonts w:eastAsia="仿宋_GB2312"/>
          <w:sz w:val="32"/>
          <w:szCs w:val="32"/>
        </w:rPr>
        <w:t>A</w:t>
      </w:r>
      <w:r w:rsidRPr="00F626F4">
        <w:rPr>
          <w:rFonts w:eastAsia="仿宋_GB2312" w:hint="eastAsia"/>
          <w:sz w:val="32"/>
          <w:szCs w:val="32"/>
        </w:rPr>
        <w:t>和</w:t>
      </w:r>
      <w:r w:rsidRPr="00F626F4">
        <w:rPr>
          <w:rFonts w:eastAsia="仿宋_GB2312" w:hint="eastAsia"/>
          <w:sz w:val="32"/>
          <w:szCs w:val="32"/>
        </w:rPr>
        <w:t>C</w:t>
      </w:r>
      <w:r w:rsidRPr="00F626F4">
        <w:rPr>
          <w:rFonts w:eastAsia="仿宋_GB2312"/>
          <w:sz w:val="32"/>
          <w:szCs w:val="32"/>
        </w:rPr>
        <w:t>A</w:t>
      </w:r>
      <w:r w:rsidRPr="00F626F4">
        <w:rPr>
          <w:rFonts w:eastAsia="仿宋_GB2312" w:hint="eastAsia"/>
          <w:sz w:val="32"/>
          <w:szCs w:val="32"/>
        </w:rPr>
        <w:t>不低于</w:t>
      </w:r>
      <w:r w:rsidRPr="00F626F4">
        <w:rPr>
          <w:rFonts w:eastAsia="仿宋_GB2312" w:hint="eastAsia"/>
          <w:sz w:val="32"/>
          <w:szCs w:val="32"/>
        </w:rPr>
        <w:t>90%</w:t>
      </w:r>
      <w:r w:rsidRPr="00F626F4">
        <w:rPr>
          <w:rFonts w:eastAsia="仿宋_GB2312" w:hint="eastAsia"/>
          <w:sz w:val="32"/>
          <w:szCs w:val="32"/>
        </w:rPr>
        <w:t>；极重大错误下限不高于</w:t>
      </w:r>
      <w:r w:rsidRPr="00F626F4">
        <w:rPr>
          <w:rFonts w:eastAsia="仿宋_GB2312" w:hint="eastAsia"/>
          <w:sz w:val="32"/>
          <w:szCs w:val="32"/>
        </w:rPr>
        <w:t>1.5%</w:t>
      </w:r>
      <w:r w:rsidRPr="00F626F4">
        <w:rPr>
          <w:rFonts w:eastAsia="仿宋_GB2312" w:hint="eastAsia"/>
          <w:sz w:val="32"/>
          <w:szCs w:val="32"/>
        </w:rPr>
        <w:t>，上限不高于</w:t>
      </w:r>
      <w:r w:rsidRPr="00F626F4">
        <w:rPr>
          <w:rFonts w:eastAsia="仿宋_GB2312" w:hint="eastAsia"/>
          <w:sz w:val="32"/>
          <w:szCs w:val="32"/>
        </w:rPr>
        <w:t>7.5%</w:t>
      </w:r>
      <w:r w:rsidRPr="00F626F4">
        <w:rPr>
          <w:rFonts w:eastAsia="仿宋_GB2312" w:hint="eastAsia"/>
          <w:sz w:val="32"/>
          <w:szCs w:val="32"/>
        </w:rPr>
        <w:t>。</w:t>
      </w:r>
    </w:p>
    <w:p w14:paraId="55DCF037" w14:textId="77777777" w:rsidR="00777560" w:rsidRDefault="00777560" w:rsidP="00777560">
      <w:pPr>
        <w:spacing w:line="520" w:lineRule="exact"/>
        <w:ind w:firstLineChars="200" w:firstLine="640"/>
        <w:contextualSpacing/>
        <w:rPr>
          <w:rFonts w:eastAsia="仿宋_GB2312"/>
          <w:sz w:val="32"/>
          <w:szCs w:val="32"/>
        </w:rPr>
      </w:pPr>
      <w:r>
        <w:rPr>
          <w:rFonts w:eastAsia="仿宋_GB2312" w:hint="eastAsia"/>
          <w:sz w:val="32"/>
          <w:szCs w:val="32"/>
        </w:rPr>
        <w:t>此外，建议重大</w:t>
      </w:r>
      <w:r>
        <w:rPr>
          <w:rFonts w:eastAsia="仿宋_GB2312"/>
          <w:sz w:val="32"/>
          <w:szCs w:val="32"/>
        </w:rPr>
        <w:t>错误</w:t>
      </w:r>
      <w:r>
        <w:rPr>
          <w:rFonts w:eastAsia="仿宋_GB2312" w:hint="eastAsia"/>
          <w:sz w:val="32"/>
          <w:szCs w:val="32"/>
        </w:rPr>
        <w:t>≤</w:t>
      </w:r>
      <w:r>
        <w:rPr>
          <w:rFonts w:eastAsia="仿宋_GB2312" w:hint="eastAsia"/>
          <w:sz w:val="32"/>
          <w:szCs w:val="32"/>
        </w:rPr>
        <w:t>3</w:t>
      </w:r>
      <w:r>
        <w:rPr>
          <w:rFonts w:eastAsia="仿宋_GB2312"/>
          <w:sz w:val="32"/>
          <w:szCs w:val="32"/>
        </w:rPr>
        <w:t>%</w:t>
      </w:r>
      <w:r>
        <w:rPr>
          <w:rFonts w:eastAsia="仿宋_GB2312"/>
          <w:sz w:val="32"/>
          <w:szCs w:val="32"/>
        </w:rPr>
        <w:t>。</w:t>
      </w:r>
      <w:r w:rsidRPr="00030855">
        <w:rPr>
          <w:rFonts w:eastAsia="仿宋_GB2312"/>
          <w:sz w:val="32"/>
          <w:szCs w:val="32"/>
        </w:rPr>
        <w:t>样本量估算过程中需要考虑临床试验中</w:t>
      </w:r>
      <w:r>
        <w:rPr>
          <w:rFonts w:eastAsia="仿宋_GB2312" w:hint="eastAsia"/>
          <w:sz w:val="32"/>
          <w:szCs w:val="32"/>
        </w:rPr>
        <w:t>微生物生长失败样本</w:t>
      </w:r>
      <w:r w:rsidRPr="00030855">
        <w:rPr>
          <w:rFonts w:eastAsia="仿宋_GB2312"/>
          <w:sz w:val="32"/>
          <w:szCs w:val="32"/>
        </w:rPr>
        <w:t>，一般不应高于</w:t>
      </w:r>
      <w:r w:rsidRPr="00030855">
        <w:rPr>
          <w:rFonts w:eastAsia="仿宋_GB2312"/>
          <w:sz w:val="32"/>
          <w:szCs w:val="32"/>
        </w:rPr>
        <w:t>10%</w:t>
      </w:r>
      <w:r w:rsidRPr="00030855">
        <w:rPr>
          <w:rFonts w:eastAsia="仿宋_GB2312"/>
          <w:sz w:val="32"/>
          <w:szCs w:val="32"/>
        </w:rPr>
        <w:t>。</w:t>
      </w:r>
    </w:p>
    <w:p w14:paraId="17F84619" w14:textId="1EDA741B" w:rsidR="00777560" w:rsidRDefault="003817D5" w:rsidP="00777560">
      <w:pPr>
        <w:spacing w:line="520" w:lineRule="exact"/>
        <w:ind w:firstLineChars="200" w:firstLine="640"/>
        <w:contextualSpacing/>
        <w:rPr>
          <w:rFonts w:eastAsia="仿宋_GB2312"/>
          <w:sz w:val="32"/>
          <w:szCs w:val="32"/>
        </w:rPr>
      </w:pPr>
      <w:r>
        <w:rPr>
          <w:rFonts w:eastAsia="仿宋_GB2312" w:hint="eastAsia"/>
          <w:sz w:val="32"/>
          <w:szCs w:val="32"/>
        </w:rPr>
        <w:t>5.</w:t>
      </w:r>
      <w:r w:rsidR="00777560" w:rsidRPr="00030855">
        <w:rPr>
          <w:rFonts w:eastAsia="仿宋_GB2312"/>
          <w:sz w:val="32"/>
          <w:szCs w:val="32"/>
        </w:rPr>
        <w:t>临床试验数据统计分析</w:t>
      </w:r>
    </w:p>
    <w:p w14:paraId="2AA5F7F0" w14:textId="55A17B50" w:rsidR="00777560" w:rsidRPr="00BC64C9" w:rsidRDefault="003817D5" w:rsidP="00777560">
      <w:pPr>
        <w:spacing w:line="520" w:lineRule="exact"/>
        <w:ind w:firstLineChars="200" w:firstLine="640"/>
        <w:contextualSpacing/>
        <w:rPr>
          <w:rFonts w:ascii="仿宋_GB2312" w:eastAsia="仿宋_GB2312" w:hAnsi="宋体"/>
          <w:sz w:val="32"/>
          <w:szCs w:val="32"/>
        </w:rPr>
      </w:pPr>
      <w:r>
        <w:rPr>
          <w:rFonts w:eastAsia="仿宋_GB2312" w:hint="eastAsia"/>
          <w:sz w:val="32"/>
          <w:szCs w:val="32"/>
        </w:rPr>
        <w:t>5.1</w:t>
      </w:r>
      <w:r w:rsidR="00777560">
        <w:rPr>
          <w:rFonts w:eastAsia="仿宋_GB2312" w:hint="eastAsia"/>
          <w:sz w:val="32"/>
          <w:szCs w:val="32"/>
        </w:rPr>
        <w:t>临床试验数据统计分析</w:t>
      </w:r>
    </w:p>
    <w:p w14:paraId="3C257746" w14:textId="33D0FE7F" w:rsidR="00777560" w:rsidRDefault="00777560" w:rsidP="00777560">
      <w:pPr>
        <w:spacing w:line="520" w:lineRule="exact"/>
        <w:ind w:firstLineChars="196" w:firstLine="627"/>
        <w:rPr>
          <w:rFonts w:ascii="仿宋_GB2312" w:eastAsia="仿宋_GB2312" w:hAnsi="宋体"/>
          <w:sz w:val="32"/>
          <w:szCs w:val="32"/>
        </w:rPr>
      </w:pPr>
      <w:r>
        <w:rPr>
          <w:rFonts w:ascii="仿宋_GB2312" w:eastAsia="仿宋_GB2312" w:hAnsi="宋体" w:hint="eastAsia"/>
          <w:sz w:val="32"/>
          <w:szCs w:val="32"/>
        </w:rPr>
        <w:t>对于每种</w:t>
      </w:r>
      <w:r w:rsidR="00DE2454">
        <w:rPr>
          <w:rFonts w:ascii="仿宋_GB2312" w:eastAsia="仿宋_GB2312" w:hAnsi="宋体" w:hint="eastAsia"/>
          <w:sz w:val="32"/>
          <w:szCs w:val="32"/>
        </w:rPr>
        <w:t>抗微生物</w:t>
      </w:r>
      <w:r>
        <w:rPr>
          <w:rFonts w:ascii="仿宋_GB2312" w:eastAsia="仿宋_GB2312" w:hAnsi="宋体" w:hint="eastAsia"/>
          <w:sz w:val="32"/>
          <w:szCs w:val="32"/>
        </w:rPr>
        <w:t>药物的每种分类情形，</w:t>
      </w:r>
      <w:r w:rsidRPr="00030855">
        <w:rPr>
          <w:rFonts w:ascii="仿宋_GB2312" w:eastAsia="仿宋_GB2312" w:hAnsi="宋体" w:hint="eastAsia"/>
          <w:sz w:val="32"/>
          <w:szCs w:val="32"/>
        </w:rPr>
        <w:t>试验体外诊断试剂与对比方法的一致性评价，</w:t>
      </w:r>
      <w:r>
        <w:rPr>
          <w:rFonts w:ascii="仿宋_GB2312" w:eastAsia="仿宋_GB2312" w:hAnsi="宋体" w:hint="eastAsia"/>
          <w:sz w:val="32"/>
          <w:szCs w:val="32"/>
        </w:rPr>
        <w:t>应采用</w:t>
      </w:r>
      <w:r w:rsidR="009A5D01">
        <w:rPr>
          <w:rFonts w:eastAsia="仿宋_GB2312"/>
          <w:sz w:val="32"/>
          <w:szCs w:val="32"/>
        </w:rPr>
        <w:t>R</w:t>
      </w:r>
      <w:r w:rsidRPr="00030855">
        <w:rPr>
          <w:rFonts w:eastAsia="仿宋_GB2312"/>
          <w:sz w:val="32"/>
          <w:szCs w:val="32"/>
        </w:rPr>
        <w:t>×</w:t>
      </w:r>
      <w:r w:rsidR="009A5D01">
        <w:rPr>
          <w:rFonts w:eastAsia="仿宋_GB2312"/>
          <w:sz w:val="32"/>
          <w:szCs w:val="32"/>
        </w:rPr>
        <w:t>C</w:t>
      </w:r>
      <w:r w:rsidRPr="00030855">
        <w:rPr>
          <w:rFonts w:ascii="仿宋_GB2312" w:eastAsia="仿宋_GB2312" w:hAnsi="宋体" w:hint="eastAsia"/>
          <w:sz w:val="32"/>
          <w:szCs w:val="32"/>
        </w:rPr>
        <w:t>表的形式</w:t>
      </w:r>
      <w:r>
        <w:rPr>
          <w:rFonts w:ascii="仿宋_GB2312" w:eastAsia="仿宋_GB2312" w:hAnsi="宋体" w:hint="eastAsia"/>
          <w:sz w:val="32"/>
          <w:szCs w:val="32"/>
        </w:rPr>
        <w:t>，分别列表</w:t>
      </w:r>
      <w:r w:rsidRPr="00030855">
        <w:rPr>
          <w:rFonts w:ascii="仿宋_GB2312" w:eastAsia="仿宋_GB2312" w:hAnsi="宋体" w:hint="eastAsia"/>
          <w:sz w:val="32"/>
          <w:szCs w:val="32"/>
        </w:rPr>
        <w:t>总结两种方法的</w:t>
      </w:r>
      <w:r w:rsidRPr="00823E09">
        <w:rPr>
          <w:rFonts w:eastAsia="仿宋_GB2312" w:hint="eastAsia"/>
          <w:sz w:val="32"/>
          <w:szCs w:val="32"/>
        </w:rPr>
        <w:t>M</w:t>
      </w:r>
      <w:r w:rsidRPr="00823E09">
        <w:rPr>
          <w:rFonts w:eastAsia="仿宋_GB2312"/>
          <w:sz w:val="32"/>
          <w:szCs w:val="32"/>
        </w:rPr>
        <w:t>IC</w:t>
      </w:r>
      <w:r w:rsidRPr="00823E09">
        <w:rPr>
          <w:rFonts w:eastAsia="仿宋_GB2312" w:hint="eastAsia"/>
          <w:sz w:val="32"/>
          <w:szCs w:val="32"/>
        </w:rPr>
        <w:t>检</w:t>
      </w:r>
      <w:r w:rsidRPr="00030855">
        <w:rPr>
          <w:rFonts w:ascii="仿宋_GB2312" w:eastAsia="仿宋_GB2312" w:hAnsi="宋体" w:hint="eastAsia"/>
          <w:sz w:val="32"/>
          <w:szCs w:val="32"/>
        </w:rPr>
        <w:t>测结果，</w:t>
      </w:r>
      <w:r>
        <w:rPr>
          <w:rFonts w:ascii="仿宋_GB2312" w:eastAsia="仿宋_GB2312" w:hAnsi="宋体" w:hint="eastAsia"/>
          <w:sz w:val="32"/>
          <w:szCs w:val="32"/>
        </w:rPr>
        <w:t>以及药敏分类结果，</w:t>
      </w:r>
      <w:r w:rsidRPr="00030855">
        <w:rPr>
          <w:rFonts w:ascii="仿宋_GB2312" w:eastAsia="仿宋_GB2312" w:hAnsi="宋体" w:hint="eastAsia"/>
          <w:sz w:val="32"/>
          <w:szCs w:val="32"/>
        </w:rPr>
        <w:t>并据此计算</w:t>
      </w:r>
      <w:r>
        <w:rPr>
          <w:rFonts w:ascii="仿宋_GB2312" w:eastAsia="仿宋_GB2312" w:hAnsi="宋体" w:hint="eastAsia"/>
          <w:sz w:val="32"/>
          <w:szCs w:val="32"/>
        </w:rPr>
        <w:t>基本一致率、可评价菌株的基本一致率</w:t>
      </w:r>
      <w:r w:rsidRPr="003160EA">
        <w:rPr>
          <w:rFonts w:ascii="仿宋_GB2312" w:eastAsia="仿宋_GB2312" w:hAnsi="宋体" w:hint="eastAsia"/>
          <w:sz w:val="32"/>
          <w:szCs w:val="32"/>
        </w:rPr>
        <w:t>、分类一致率、</w:t>
      </w:r>
      <w:r w:rsidR="00EE09B9" w:rsidRPr="00EE09B9">
        <w:rPr>
          <w:rFonts w:ascii="仿宋_GB2312" w:eastAsia="仿宋_GB2312" w:hAnsi="宋体" w:hint="eastAsia"/>
          <w:sz w:val="32"/>
          <w:szCs w:val="32"/>
        </w:rPr>
        <w:t>各等级符合率</w:t>
      </w:r>
      <w:r w:rsidRPr="003160EA">
        <w:rPr>
          <w:rFonts w:ascii="仿宋_GB2312" w:eastAsia="仿宋_GB2312" w:hAnsi="宋体" w:hint="eastAsia"/>
          <w:sz w:val="32"/>
          <w:szCs w:val="32"/>
        </w:rPr>
        <w:t>、微小错误/</w:t>
      </w:r>
      <w:r w:rsidR="00C06841" w:rsidRPr="00C06841">
        <w:rPr>
          <w:rFonts w:ascii="仿宋_GB2312" w:eastAsia="仿宋_GB2312" w:hAnsi="宋体" w:hint="eastAsia"/>
          <w:sz w:val="32"/>
          <w:szCs w:val="32"/>
        </w:rPr>
        <w:t>误差</w:t>
      </w:r>
      <w:r w:rsidRPr="003160EA">
        <w:rPr>
          <w:rFonts w:ascii="仿宋_GB2312" w:eastAsia="仿宋_GB2312" w:hAnsi="宋体" w:hint="eastAsia"/>
          <w:sz w:val="32"/>
          <w:szCs w:val="32"/>
        </w:rPr>
        <w:t>、重大错误/</w:t>
      </w:r>
      <w:r w:rsidR="00C06841" w:rsidRPr="00C06841">
        <w:rPr>
          <w:rFonts w:ascii="仿宋_GB2312" w:eastAsia="仿宋_GB2312" w:hAnsi="宋体" w:hint="eastAsia"/>
          <w:sz w:val="32"/>
          <w:szCs w:val="32"/>
        </w:rPr>
        <w:t>误差</w:t>
      </w:r>
      <w:r w:rsidRPr="003160EA">
        <w:rPr>
          <w:rFonts w:ascii="仿宋_GB2312" w:eastAsia="仿宋_GB2312" w:hAnsi="宋体" w:hint="eastAsia"/>
          <w:sz w:val="32"/>
          <w:szCs w:val="32"/>
        </w:rPr>
        <w:t>和极重大</w:t>
      </w:r>
      <w:r>
        <w:rPr>
          <w:rFonts w:ascii="仿宋_GB2312" w:eastAsia="仿宋_GB2312" w:hAnsi="宋体" w:hint="eastAsia"/>
          <w:sz w:val="32"/>
          <w:szCs w:val="32"/>
        </w:rPr>
        <w:t>错误/</w:t>
      </w:r>
      <w:r w:rsidR="00C06841" w:rsidRPr="00C06841">
        <w:rPr>
          <w:rFonts w:ascii="仿宋_GB2312" w:eastAsia="仿宋_GB2312" w:hAnsi="宋体" w:hint="eastAsia"/>
          <w:sz w:val="32"/>
          <w:szCs w:val="32"/>
        </w:rPr>
        <w:t>误差</w:t>
      </w:r>
      <w:bookmarkStart w:id="4" w:name="_GoBack"/>
      <w:bookmarkEnd w:id="4"/>
      <w:r w:rsidRPr="00030855">
        <w:rPr>
          <w:rFonts w:ascii="仿宋_GB2312" w:eastAsia="仿宋_GB2312" w:hAnsi="宋体" w:hint="eastAsia"/>
          <w:sz w:val="32"/>
          <w:szCs w:val="32"/>
        </w:rPr>
        <w:t>等</w:t>
      </w:r>
      <w:r w:rsidRPr="00030855">
        <w:rPr>
          <w:rFonts w:ascii="仿宋_GB2312" w:eastAsia="仿宋_GB2312" w:hAnsi="宋体" w:hint="eastAsia"/>
          <w:sz w:val="32"/>
          <w:szCs w:val="32"/>
        </w:rPr>
        <w:lastRenderedPageBreak/>
        <w:t>指标</w:t>
      </w:r>
      <w:r>
        <w:rPr>
          <w:rFonts w:ascii="仿宋_GB2312" w:eastAsia="仿宋_GB2312" w:hAnsi="宋体" w:hint="eastAsia"/>
          <w:sz w:val="32"/>
          <w:szCs w:val="32"/>
        </w:rPr>
        <w:t>及</w:t>
      </w:r>
      <w:r>
        <w:rPr>
          <w:rFonts w:ascii="仿宋_GB2312" w:eastAsia="仿宋_GB2312" w:hAnsi="宋体"/>
          <w:sz w:val="32"/>
          <w:szCs w:val="32"/>
        </w:rPr>
        <w:t>其</w:t>
      </w:r>
      <w:r>
        <w:rPr>
          <w:rFonts w:ascii="仿宋_GB2312" w:eastAsia="仿宋_GB2312" w:hAnsi="宋体" w:hint="eastAsia"/>
          <w:sz w:val="32"/>
          <w:szCs w:val="32"/>
        </w:rPr>
        <w:t>95</w:t>
      </w:r>
      <w:r>
        <w:rPr>
          <w:rFonts w:ascii="仿宋_GB2312" w:eastAsia="仿宋_GB2312" w:hAnsi="宋体"/>
          <w:sz w:val="32"/>
          <w:szCs w:val="32"/>
        </w:rPr>
        <w:t>%置信区间</w:t>
      </w:r>
      <w:r w:rsidRPr="00030855">
        <w:rPr>
          <w:rFonts w:ascii="仿宋_GB2312" w:eastAsia="仿宋_GB2312" w:hAnsi="宋体" w:hint="eastAsia"/>
          <w:sz w:val="32"/>
          <w:szCs w:val="32"/>
        </w:rPr>
        <w:t>。</w:t>
      </w:r>
      <w:r>
        <w:rPr>
          <w:rFonts w:ascii="仿宋_GB2312" w:eastAsia="仿宋_GB2312" w:hAnsi="宋体" w:hint="eastAsia"/>
          <w:sz w:val="32"/>
          <w:szCs w:val="32"/>
        </w:rPr>
        <w:t>此外，每种不同</w:t>
      </w:r>
      <w:r>
        <w:rPr>
          <w:rFonts w:ascii="仿宋_GB2312" w:eastAsia="仿宋_GB2312" w:hAnsi="宋体"/>
          <w:sz w:val="32"/>
          <w:szCs w:val="32"/>
        </w:rPr>
        <w:t>分类情形</w:t>
      </w:r>
      <w:r>
        <w:rPr>
          <w:rFonts w:ascii="仿宋_GB2312" w:eastAsia="仿宋_GB2312" w:hAnsi="宋体" w:hint="eastAsia"/>
          <w:sz w:val="32"/>
          <w:szCs w:val="32"/>
        </w:rPr>
        <w:t>的统计分析</w:t>
      </w:r>
      <w:r>
        <w:rPr>
          <w:rFonts w:ascii="仿宋_GB2312" w:eastAsia="仿宋_GB2312" w:hAnsi="宋体"/>
          <w:sz w:val="32"/>
          <w:szCs w:val="32"/>
        </w:rPr>
        <w:t>中，</w:t>
      </w:r>
      <w:r>
        <w:rPr>
          <w:rFonts w:ascii="仿宋_GB2312" w:eastAsia="仿宋_GB2312" w:hAnsi="宋体" w:hint="eastAsia"/>
          <w:sz w:val="32"/>
          <w:szCs w:val="32"/>
        </w:rPr>
        <w:t>应计算</w:t>
      </w:r>
      <w:r>
        <w:rPr>
          <w:rFonts w:ascii="仿宋_GB2312" w:eastAsia="仿宋_GB2312" w:hAnsi="宋体"/>
          <w:sz w:val="32"/>
          <w:szCs w:val="32"/>
        </w:rPr>
        <w:t>每种分类下菌种</w:t>
      </w:r>
      <w:r>
        <w:rPr>
          <w:rFonts w:ascii="仿宋_GB2312" w:eastAsia="仿宋_GB2312" w:hAnsi="宋体" w:hint="eastAsia"/>
          <w:sz w:val="32"/>
          <w:szCs w:val="32"/>
        </w:rPr>
        <w:t>的</w:t>
      </w:r>
      <w:r>
        <w:rPr>
          <w:rFonts w:ascii="仿宋_GB2312" w:eastAsia="仿宋_GB2312" w:hAnsi="宋体"/>
          <w:sz w:val="32"/>
          <w:szCs w:val="32"/>
        </w:rPr>
        <w:t>性能</w:t>
      </w:r>
      <w:r>
        <w:rPr>
          <w:rFonts w:ascii="仿宋_GB2312" w:eastAsia="仿宋_GB2312" w:hAnsi="宋体" w:hint="eastAsia"/>
          <w:sz w:val="32"/>
          <w:szCs w:val="32"/>
        </w:rPr>
        <w:t>（</w:t>
      </w:r>
      <w:r>
        <w:rPr>
          <w:rFonts w:ascii="仿宋_GB2312" w:eastAsia="仿宋_GB2312" w:hAnsi="宋体"/>
          <w:sz w:val="32"/>
          <w:szCs w:val="32"/>
        </w:rPr>
        <w:t>敏感</w:t>
      </w:r>
      <w:r>
        <w:rPr>
          <w:rFonts w:ascii="仿宋_GB2312" w:eastAsia="仿宋_GB2312" w:hAnsi="宋体" w:hint="eastAsia"/>
          <w:sz w:val="32"/>
          <w:szCs w:val="32"/>
        </w:rPr>
        <w:t>、</w:t>
      </w:r>
      <w:r>
        <w:rPr>
          <w:rFonts w:ascii="仿宋_GB2312" w:eastAsia="仿宋_GB2312" w:hAnsi="宋体"/>
          <w:sz w:val="32"/>
          <w:szCs w:val="32"/>
        </w:rPr>
        <w:t>中介、耐药的菌株</w:t>
      </w:r>
      <w:r>
        <w:rPr>
          <w:rFonts w:ascii="仿宋_GB2312" w:eastAsia="仿宋_GB2312" w:hAnsi="宋体" w:hint="eastAsia"/>
          <w:sz w:val="32"/>
          <w:szCs w:val="32"/>
        </w:rPr>
        <w:t>数量，</w:t>
      </w:r>
      <w:r>
        <w:rPr>
          <w:rFonts w:ascii="仿宋_GB2312" w:eastAsia="仿宋_GB2312" w:hAnsi="宋体"/>
          <w:sz w:val="32"/>
          <w:szCs w:val="32"/>
        </w:rPr>
        <w:t>以及上述性能指标</w:t>
      </w:r>
      <w:r>
        <w:rPr>
          <w:rFonts w:ascii="仿宋_GB2312" w:eastAsia="仿宋_GB2312" w:hAnsi="宋体" w:hint="eastAsia"/>
          <w:sz w:val="32"/>
          <w:szCs w:val="32"/>
        </w:rPr>
        <w:t>）</w:t>
      </w:r>
      <w:r>
        <w:rPr>
          <w:rFonts w:ascii="仿宋_GB2312" w:eastAsia="仿宋_GB2312" w:hAnsi="宋体"/>
          <w:sz w:val="32"/>
          <w:szCs w:val="32"/>
        </w:rPr>
        <w:t>，</w:t>
      </w:r>
    </w:p>
    <w:p w14:paraId="045D7E0B" w14:textId="77777777" w:rsidR="00777560" w:rsidRPr="005B73FE" w:rsidRDefault="00777560" w:rsidP="00777560">
      <w:pPr>
        <w:spacing w:line="520" w:lineRule="exact"/>
        <w:ind w:firstLineChars="196" w:firstLine="627"/>
        <w:rPr>
          <w:rFonts w:ascii="仿宋_GB2312" w:eastAsia="仿宋_GB2312" w:hAnsi="宋体"/>
          <w:color w:val="FF0000"/>
          <w:sz w:val="32"/>
          <w:szCs w:val="32"/>
        </w:rPr>
      </w:pPr>
      <w:r>
        <w:rPr>
          <w:rFonts w:ascii="仿宋_GB2312" w:eastAsia="仿宋_GB2312" w:hAnsi="宋体" w:hint="eastAsia"/>
          <w:sz w:val="32"/>
          <w:szCs w:val="32"/>
        </w:rPr>
        <w:t>此外，</w:t>
      </w:r>
      <w:r>
        <w:rPr>
          <w:rFonts w:ascii="仿宋_GB2312" w:eastAsia="仿宋_GB2312" w:hAnsi="宋体"/>
          <w:sz w:val="32"/>
          <w:szCs w:val="32"/>
        </w:rPr>
        <w:t>应对入组</w:t>
      </w:r>
      <w:r>
        <w:rPr>
          <w:rFonts w:ascii="仿宋_GB2312" w:eastAsia="仿宋_GB2312" w:hAnsi="宋体" w:hint="eastAsia"/>
          <w:sz w:val="32"/>
          <w:szCs w:val="32"/>
        </w:rPr>
        <w:t>菌种</w:t>
      </w:r>
      <w:r>
        <w:rPr>
          <w:rFonts w:ascii="仿宋_GB2312" w:eastAsia="仿宋_GB2312" w:hAnsi="宋体"/>
          <w:sz w:val="32"/>
          <w:szCs w:val="32"/>
        </w:rPr>
        <w:t>进行偏倚分析。</w:t>
      </w:r>
    </w:p>
    <w:p w14:paraId="11B915A9" w14:textId="6DECD361" w:rsidR="00777560" w:rsidRDefault="003817D5" w:rsidP="00777560">
      <w:pPr>
        <w:spacing w:line="520" w:lineRule="exact"/>
        <w:ind w:firstLineChars="196" w:firstLine="627"/>
        <w:rPr>
          <w:rFonts w:ascii="仿宋_GB2312" w:eastAsia="仿宋_GB2312" w:hAnsi="宋体"/>
          <w:sz w:val="32"/>
          <w:szCs w:val="32"/>
        </w:rPr>
      </w:pPr>
      <w:r w:rsidRPr="00566527">
        <w:rPr>
          <w:rFonts w:eastAsia="仿宋_GB2312"/>
          <w:sz w:val="32"/>
          <w:szCs w:val="32"/>
        </w:rPr>
        <w:t>5.2</w:t>
      </w:r>
      <w:r w:rsidR="00777560">
        <w:rPr>
          <w:rFonts w:ascii="仿宋_GB2312" w:eastAsia="仿宋_GB2312" w:hAnsi="宋体" w:hint="eastAsia"/>
          <w:sz w:val="32"/>
          <w:szCs w:val="32"/>
        </w:rPr>
        <w:t>对于不一致样本的处理</w:t>
      </w:r>
    </w:p>
    <w:p w14:paraId="0480A793" w14:textId="77777777" w:rsidR="00777560" w:rsidRDefault="00777560" w:rsidP="00777560">
      <w:pPr>
        <w:spacing w:line="520" w:lineRule="exact"/>
        <w:ind w:firstLineChars="196" w:firstLine="627"/>
        <w:rPr>
          <w:rFonts w:ascii="仿宋_GB2312" w:eastAsia="仿宋_GB2312" w:hAnsi="宋体"/>
          <w:sz w:val="32"/>
          <w:szCs w:val="32"/>
        </w:rPr>
      </w:pPr>
      <w:r>
        <w:rPr>
          <w:rFonts w:ascii="仿宋_GB2312" w:eastAsia="仿宋_GB2312" w:hAnsi="宋体" w:hint="eastAsia"/>
          <w:sz w:val="32"/>
          <w:szCs w:val="32"/>
        </w:rPr>
        <w:t>对于所有的不一致样本，应按照方案要求进行复核，并结合复核结果以及其他临床信息进行详细分析。</w:t>
      </w:r>
    </w:p>
    <w:p w14:paraId="56A96833" w14:textId="77777777" w:rsidR="00777560" w:rsidRDefault="00777560" w:rsidP="00777560">
      <w:pPr>
        <w:spacing w:line="520" w:lineRule="exact"/>
        <w:ind w:firstLine="648"/>
        <w:contextualSpacing/>
        <w:rPr>
          <w:rFonts w:ascii="仿宋_GB2312" w:eastAsia="仿宋_GB2312" w:hAnsi="宋体"/>
          <w:color w:val="BFBFBF" w:themeColor="background1" w:themeShade="BF"/>
          <w:sz w:val="32"/>
          <w:szCs w:val="32"/>
        </w:rPr>
      </w:pPr>
      <w:r>
        <w:rPr>
          <w:rFonts w:ascii="仿宋_GB2312" w:eastAsia="仿宋_GB2312" w:hAnsi="宋体" w:hint="eastAsia"/>
          <w:sz w:val="32"/>
          <w:szCs w:val="32"/>
        </w:rPr>
        <w:t>对于复核</w:t>
      </w:r>
      <w:r>
        <w:rPr>
          <w:rFonts w:ascii="仿宋_GB2312" w:eastAsia="仿宋_GB2312" w:hAnsi="宋体"/>
          <w:sz w:val="32"/>
          <w:szCs w:val="32"/>
        </w:rPr>
        <w:t>结果</w:t>
      </w:r>
      <w:r>
        <w:rPr>
          <w:rFonts w:ascii="仿宋_GB2312" w:eastAsia="仿宋_GB2312" w:hAnsi="宋体" w:hint="eastAsia"/>
          <w:sz w:val="32"/>
          <w:szCs w:val="32"/>
        </w:rPr>
        <w:t>不建议</w:t>
      </w:r>
      <w:r>
        <w:rPr>
          <w:rFonts w:ascii="仿宋_GB2312" w:eastAsia="仿宋_GB2312" w:hAnsi="宋体"/>
          <w:sz w:val="32"/>
          <w:szCs w:val="32"/>
        </w:rPr>
        <w:t>纳入统计分析。</w:t>
      </w:r>
    </w:p>
    <w:p w14:paraId="3C0F5667" w14:textId="77777777" w:rsidR="00777560" w:rsidRDefault="00777560" w:rsidP="00777560">
      <w:pPr>
        <w:spacing w:line="520" w:lineRule="exact"/>
        <w:ind w:firstLine="648"/>
        <w:contextualSpacing/>
        <w:rPr>
          <w:rFonts w:eastAsia="仿宋_GB2312"/>
          <w:sz w:val="32"/>
          <w:szCs w:val="32"/>
        </w:rPr>
      </w:pPr>
      <w:r>
        <w:rPr>
          <w:rFonts w:eastAsia="仿宋_GB2312" w:hint="eastAsia"/>
          <w:sz w:val="32"/>
          <w:szCs w:val="32"/>
        </w:rPr>
        <w:t>6</w:t>
      </w:r>
      <w:r>
        <w:rPr>
          <w:rFonts w:eastAsia="仿宋_GB2312"/>
          <w:sz w:val="32"/>
          <w:szCs w:val="32"/>
        </w:rPr>
        <w:t>.</w:t>
      </w:r>
      <w:r>
        <w:rPr>
          <w:rFonts w:eastAsia="仿宋_GB2312" w:hint="eastAsia"/>
          <w:sz w:val="32"/>
          <w:szCs w:val="32"/>
        </w:rPr>
        <w:t>其他</w:t>
      </w:r>
      <w:r>
        <w:rPr>
          <w:rFonts w:eastAsia="仿宋_GB2312"/>
          <w:sz w:val="32"/>
          <w:szCs w:val="32"/>
        </w:rPr>
        <w:t>需考虑的情形：</w:t>
      </w:r>
    </w:p>
    <w:p w14:paraId="33727A25" w14:textId="7156AF07" w:rsidR="00777560" w:rsidRDefault="003817D5" w:rsidP="00777560">
      <w:pPr>
        <w:spacing w:line="520" w:lineRule="exact"/>
        <w:ind w:firstLine="648"/>
        <w:contextualSpacing/>
        <w:rPr>
          <w:rFonts w:eastAsia="仿宋_GB2312"/>
          <w:sz w:val="32"/>
          <w:szCs w:val="32"/>
        </w:rPr>
      </w:pPr>
      <w:r>
        <w:rPr>
          <w:rFonts w:eastAsia="仿宋_GB2312"/>
          <w:sz w:val="32"/>
          <w:szCs w:val="32"/>
        </w:rPr>
        <w:t>6.1</w:t>
      </w:r>
      <w:r w:rsidR="00777560">
        <w:rPr>
          <w:rFonts w:eastAsia="仿宋_GB2312" w:hint="eastAsia"/>
          <w:sz w:val="32"/>
          <w:szCs w:val="32"/>
        </w:rPr>
        <w:t>由于该类产品组成中可能包含多种</w:t>
      </w:r>
      <w:r w:rsidR="00DE2454">
        <w:rPr>
          <w:rFonts w:eastAsia="仿宋_GB2312" w:hint="eastAsia"/>
          <w:sz w:val="32"/>
          <w:szCs w:val="32"/>
        </w:rPr>
        <w:t>抗微生物</w:t>
      </w:r>
      <w:r w:rsidR="00777560">
        <w:rPr>
          <w:rFonts w:eastAsia="仿宋_GB2312" w:hint="eastAsia"/>
          <w:sz w:val="32"/>
          <w:szCs w:val="32"/>
        </w:rPr>
        <w:t>药物，如适用可考虑采用以下方式提供相应的临床证据：</w:t>
      </w:r>
      <w:r w:rsidR="00777560" w:rsidDel="00607A79">
        <w:rPr>
          <w:rFonts w:eastAsia="仿宋_GB2312" w:hint="eastAsia"/>
          <w:sz w:val="32"/>
          <w:szCs w:val="32"/>
        </w:rPr>
        <w:t xml:space="preserve"> </w:t>
      </w:r>
    </w:p>
    <w:p w14:paraId="49C4B748" w14:textId="09C21AB4" w:rsidR="00777560" w:rsidRDefault="00777560" w:rsidP="00777560">
      <w:pPr>
        <w:spacing w:line="520" w:lineRule="exact"/>
        <w:ind w:firstLine="648"/>
        <w:contextualSpacing/>
        <w:rPr>
          <w:rFonts w:eastAsia="仿宋_GB2312"/>
          <w:sz w:val="32"/>
          <w:szCs w:val="32"/>
        </w:rPr>
      </w:pPr>
      <w:r>
        <w:rPr>
          <w:rFonts w:eastAsia="仿宋_GB2312" w:hint="eastAsia"/>
          <w:sz w:val="32"/>
          <w:szCs w:val="32"/>
        </w:rPr>
        <w:t>如申请人具有既往已获得注册证的同类产品，且此次申报的试验体外诊断试剂主要组成成分中的</w:t>
      </w:r>
      <w:r w:rsidR="00DE2454">
        <w:rPr>
          <w:rFonts w:eastAsia="仿宋_GB2312" w:hint="eastAsia"/>
          <w:sz w:val="32"/>
          <w:szCs w:val="32"/>
        </w:rPr>
        <w:t>抗微生物</w:t>
      </w:r>
      <w:r>
        <w:rPr>
          <w:rFonts w:eastAsia="仿宋_GB2312" w:hint="eastAsia"/>
          <w:sz w:val="32"/>
          <w:szCs w:val="32"/>
        </w:rPr>
        <w:t>药物与申请人既往已上市同类产品主要组成成分中的</w:t>
      </w:r>
      <w:r w:rsidR="00DE2454">
        <w:rPr>
          <w:rFonts w:eastAsia="仿宋_GB2312" w:hint="eastAsia"/>
          <w:sz w:val="32"/>
          <w:szCs w:val="32"/>
        </w:rPr>
        <w:t>抗微生物</w:t>
      </w:r>
      <w:r>
        <w:rPr>
          <w:rFonts w:eastAsia="仿宋_GB2312" w:hint="eastAsia"/>
          <w:sz w:val="32"/>
          <w:szCs w:val="32"/>
        </w:rPr>
        <w:t>药物完全相同，申请人可提供既往已上市产品</w:t>
      </w:r>
      <w:r w:rsidR="00DE2454">
        <w:rPr>
          <w:rFonts w:eastAsia="仿宋_GB2312" w:hint="eastAsia"/>
          <w:sz w:val="32"/>
          <w:szCs w:val="32"/>
        </w:rPr>
        <w:t>抗微生物</w:t>
      </w:r>
      <w:r>
        <w:rPr>
          <w:rFonts w:eastAsia="仿宋_GB2312" w:hint="eastAsia"/>
          <w:sz w:val="32"/>
          <w:szCs w:val="32"/>
        </w:rPr>
        <w:t>药物的临床资料支持试验体外诊断试剂中相同</w:t>
      </w:r>
      <w:r w:rsidR="00DE2454">
        <w:rPr>
          <w:rFonts w:eastAsia="仿宋_GB2312" w:hint="eastAsia"/>
          <w:sz w:val="32"/>
          <w:szCs w:val="32"/>
        </w:rPr>
        <w:t>抗微生物</w:t>
      </w:r>
      <w:r>
        <w:rPr>
          <w:rFonts w:eastAsia="仿宋_GB2312" w:hint="eastAsia"/>
          <w:sz w:val="32"/>
          <w:szCs w:val="32"/>
        </w:rPr>
        <w:t>药物成分的支持资料。</w:t>
      </w:r>
    </w:p>
    <w:p w14:paraId="1AB816D5" w14:textId="2754DA92" w:rsidR="00777560" w:rsidRPr="00E912A1" w:rsidRDefault="00777560" w:rsidP="00777560">
      <w:pPr>
        <w:spacing w:line="520" w:lineRule="exact"/>
        <w:ind w:firstLine="648"/>
        <w:contextualSpacing/>
        <w:rPr>
          <w:rFonts w:eastAsia="仿宋_GB2312"/>
          <w:sz w:val="32"/>
          <w:szCs w:val="32"/>
        </w:rPr>
      </w:pPr>
      <w:r>
        <w:rPr>
          <w:rFonts w:eastAsia="仿宋_GB2312" w:hint="eastAsia"/>
          <w:sz w:val="32"/>
          <w:szCs w:val="32"/>
        </w:rPr>
        <w:t>此处所指的试验体外诊断试剂与申请人既往已获证产品的</w:t>
      </w:r>
      <w:r w:rsidR="00DE2454">
        <w:rPr>
          <w:rFonts w:eastAsia="仿宋_GB2312" w:hint="eastAsia"/>
          <w:sz w:val="32"/>
          <w:szCs w:val="32"/>
        </w:rPr>
        <w:t>抗微生物</w:t>
      </w:r>
      <w:r>
        <w:rPr>
          <w:rFonts w:eastAsia="仿宋_GB2312" w:hint="eastAsia"/>
          <w:sz w:val="32"/>
          <w:szCs w:val="32"/>
        </w:rPr>
        <w:t>药物完全相同，是指</w:t>
      </w:r>
      <w:r w:rsidR="00DE2454">
        <w:rPr>
          <w:rFonts w:eastAsia="仿宋_GB2312" w:hint="eastAsia"/>
          <w:sz w:val="32"/>
          <w:szCs w:val="32"/>
        </w:rPr>
        <w:t>抗微生物</w:t>
      </w:r>
      <w:r>
        <w:rPr>
          <w:rFonts w:eastAsia="仿宋_GB2312" w:hint="eastAsia"/>
          <w:sz w:val="32"/>
          <w:szCs w:val="32"/>
        </w:rPr>
        <w:t>药物成分，</w:t>
      </w:r>
      <w:r w:rsidR="00DE2454">
        <w:rPr>
          <w:rFonts w:eastAsia="仿宋_GB2312" w:hint="eastAsia"/>
          <w:sz w:val="32"/>
          <w:szCs w:val="32"/>
        </w:rPr>
        <w:t>抗微生物</w:t>
      </w:r>
      <w:r>
        <w:rPr>
          <w:rFonts w:eastAsia="仿宋_GB2312" w:hint="eastAsia"/>
          <w:sz w:val="32"/>
          <w:szCs w:val="32"/>
        </w:rPr>
        <w:t>药物浓度，</w:t>
      </w:r>
      <w:r w:rsidR="00DE2454">
        <w:rPr>
          <w:rFonts w:eastAsia="仿宋_GB2312" w:hint="eastAsia"/>
          <w:sz w:val="32"/>
          <w:szCs w:val="32"/>
        </w:rPr>
        <w:t>抗微生物</w:t>
      </w:r>
      <w:r>
        <w:rPr>
          <w:rFonts w:eastAsia="仿宋_GB2312" w:hint="eastAsia"/>
          <w:sz w:val="32"/>
          <w:szCs w:val="32"/>
        </w:rPr>
        <w:t>药物浓度梯度设置，生产工艺，原材料供应，质量控制，生产地址等完全相同。</w:t>
      </w:r>
    </w:p>
    <w:p w14:paraId="23509C68" w14:textId="642E5D3A" w:rsidR="00777560" w:rsidRDefault="00777560" w:rsidP="00777560">
      <w:pPr>
        <w:spacing w:line="520" w:lineRule="exact"/>
        <w:ind w:firstLine="648"/>
        <w:contextualSpacing/>
        <w:rPr>
          <w:rFonts w:eastAsia="仿宋_GB2312"/>
          <w:sz w:val="32"/>
          <w:szCs w:val="32"/>
        </w:rPr>
      </w:pPr>
      <w:r>
        <w:rPr>
          <w:rFonts w:eastAsia="仿宋_GB2312" w:hint="eastAsia"/>
          <w:sz w:val="32"/>
          <w:szCs w:val="32"/>
        </w:rPr>
        <w:t>申请人应提供以上各要素完全相同的证据，如可论证该</w:t>
      </w:r>
      <w:r w:rsidR="00DE2454">
        <w:rPr>
          <w:rFonts w:eastAsia="仿宋_GB2312" w:hint="eastAsia"/>
          <w:sz w:val="32"/>
          <w:szCs w:val="32"/>
        </w:rPr>
        <w:t>抗微生物</w:t>
      </w:r>
      <w:r>
        <w:rPr>
          <w:rFonts w:eastAsia="仿宋_GB2312" w:hint="eastAsia"/>
          <w:sz w:val="32"/>
          <w:szCs w:val="32"/>
        </w:rPr>
        <w:t>药物完全相同，可提供既往产品的临床试验资料</w:t>
      </w:r>
      <w:r>
        <w:rPr>
          <w:rFonts w:eastAsia="仿宋_GB2312" w:hint="eastAsia"/>
          <w:sz w:val="32"/>
          <w:szCs w:val="32"/>
        </w:rPr>
        <w:t>(</w:t>
      </w:r>
      <w:r>
        <w:rPr>
          <w:rFonts w:eastAsia="仿宋_GB2312" w:hint="eastAsia"/>
          <w:sz w:val="32"/>
          <w:szCs w:val="32"/>
        </w:rPr>
        <w:t>包括伦理批件，临床试验方案、临床试验小结和报告</w:t>
      </w:r>
      <w:r>
        <w:rPr>
          <w:rFonts w:eastAsia="仿宋_GB2312" w:hint="eastAsia"/>
          <w:sz w:val="32"/>
          <w:szCs w:val="32"/>
        </w:rPr>
        <w:t>)</w:t>
      </w:r>
      <w:r>
        <w:rPr>
          <w:rFonts w:eastAsia="仿宋_GB2312" w:hint="eastAsia"/>
          <w:sz w:val="32"/>
          <w:szCs w:val="32"/>
        </w:rPr>
        <w:t>作为支持该</w:t>
      </w:r>
      <w:r w:rsidR="00DE2454">
        <w:rPr>
          <w:rFonts w:eastAsia="仿宋_GB2312" w:hint="eastAsia"/>
          <w:sz w:val="32"/>
          <w:szCs w:val="32"/>
        </w:rPr>
        <w:t>抗微生物</w:t>
      </w:r>
      <w:r>
        <w:rPr>
          <w:rFonts w:eastAsia="仿宋_GB2312" w:hint="eastAsia"/>
          <w:sz w:val="32"/>
          <w:szCs w:val="32"/>
        </w:rPr>
        <w:t>药物上市的临床证据。</w:t>
      </w:r>
    </w:p>
    <w:p w14:paraId="668D1001" w14:textId="60B5B136" w:rsidR="00777560" w:rsidRPr="00F626F4" w:rsidRDefault="003817D5" w:rsidP="00777560">
      <w:pPr>
        <w:spacing w:line="520" w:lineRule="exact"/>
        <w:ind w:firstLine="648"/>
        <w:contextualSpacing/>
        <w:rPr>
          <w:rFonts w:eastAsia="仿宋_GB2312"/>
          <w:sz w:val="32"/>
          <w:szCs w:val="32"/>
        </w:rPr>
      </w:pPr>
      <w:r>
        <w:rPr>
          <w:rFonts w:eastAsia="仿宋_GB2312"/>
          <w:sz w:val="32"/>
          <w:szCs w:val="32"/>
        </w:rPr>
        <w:t>6.2</w:t>
      </w:r>
      <w:r w:rsidR="00777560" w:rsidRPr="00F626F4">
        <w:rPr>
          <w:rFonts w:eastAsia="仿宋_GB2312" w:hint="eastAsia"/>
          <w:sz w:val="32"/>
          <w:szCs w:val="32"/>
        </w:rPr>
        <w:t>如</w:t>
      </w:r>
      <w:r w:rsidR="00777560" w:rsidRPr="00F626F4">
        <w:rPr>
          <w:rFonts w:eastAsia="仿宋_GB2312"/>
          <w:sz w:val="32"/>
          <w:szCs w:val="32"/>
        </w:rPr>
        <w:t>产品</w:t>
      </w:r>
      <w:r w:rsidR="00777560" w:rsidRPr="00F626F4">
        <w:rPr>
          <w:rFonts w:eastAsia="仿宋_GB2312" w:hint="eastAsia"/>
          <w:sz w:val="32"/>
          <w:szCs w:val="32"/>
        </w:rPr>
        <w:t>涉及</w:t>
      </w:r>
      <w:r w:rsidR="00777560" w:rsidRPr="00F626F4">
        <w:rPr>
          <w:rFonts w:eastAsia="仿宋_GB2312"/>
          <w:sz w:val="32"/>
          <w:szCs w:val="32"/>
        </w:rPr>
        <w:t>不同的</w:t>
      </w:r>
      <w:r w:rsidR="00777560" w:rsidRPr="00F626F4">
        <w:rPr>
          <w:rFonts w:eastAsia="仿宋_GB2312" w:hint="eastAsia"/>
          <w:sz w:val="32"/>
          <w:szCs w:val="32"/>
        </w:rPr>
        <w:t>判读</w:t>
      </w:r>
      <w:r w:rsidR="00777560" w:rsidRPr="00F626F4">
        <w:rPr>
          <w:rFonts w:eastAsia="仿宋_GB2312"/>
          <w:sz w:val="32"/>
          <w:szCs w:val="32"/>
        </w:rPr>
        <w:t>方式（</w:t>
      </w:r>
      <w:r w:rsidR="00777560" w:rsidRPr="00F626F4">
        <w:rPr>
          <w:rFonts w:eastAsia="仿宋_GB2312" w:hint="eastAsia"/>
          <w:sz w:val="32"/>
          <w:szCs w:val="32"/>
        </w:rPr>
        <w:t>人工判读</w:t>
      </w:r>
      <w:r w:rsidR="00777560" w:rsidRPr="00F626F4">
        <w:rPr>
          <w:rFonts w:eastAsia="仿宋_GB2312" w:hint="eastAsia"/>
          <w:sz w:val="32"/>
          <w:szCs w:val="32"/>
        </w:rPr>
        <w:t>/</w:t>
      </w:r>
      <w:r w:rsidR="00777560" w:rsidRPr="00F626F4">
        <w:rPr>
          <w:rFonts w:eastAsia="仿宋_GB2312" w:hint="eastAsia"/>
          <w:sz w:val="32"/>
          <w:szCs w:val="32"/>
        </w:rPr>
        <w:t>机器判读</w:t>
      </w:r>
      <w:r w:rsidR="00777560" w:rsidRPr="00F626F4">
        <w:rPr>
          <w:rFonts w:eastAsia="仿宋_GB2312"/>
          <w:sz w:val="32"/>
          <w:szCs w:val="32"/>
        </w:rPr>
        <w:t>）</w:t>
      </w:r>
      <w:r w:rsidR="00777560" w:rsidRPr="00F626F4">
        <w:rPr>
          <w:rFonts w:eastAsia="仿宋_GB2312" w:hint="eastAsia"/>
          <w:sz w:val="32"/>
          <w:szCs w:val="32"/>
        </w:rPr>
        <w:t>，临床试验可以以</w:t>
      </w:r>
      <w:r w:rsidR="00777560" w:rsidRPr="00F626F4">
        <w:rPr>
          <w:rFonts w:eastAsia="仿宋_GB2312"/>
          <w:sz w:val="32"/>
          <w:szCs w:val="32"/>
        </w:rPr>
        <w:t>一种检测方式</w:t>
      </w:r>
      <w:r w:rsidR="00777560" w:rsidRPr="00F626F4">
        <w:rPr>
          <w:rFonts w:eastAsia="仿宋_GB2312" w:hint="eastAsia"/>
          <w:sz w:val="32"/>
          <w:szCs w:val="32"/>
        </w:rPr>
        <w:t>验证</w:t>
      </w:r>
      <w:r w:rsidR="00777560" w:rsidRPr="00F626F4">
        <w:rPr>
          <w:rFonts w:eastAsia="仿宋_GB2312"/>
          <w:sz w:val="32"/>
          <w:szCs w:val="32"/>
        </w:rPr>
        <w:t>为主</w:t>
      </w:r>
      <w:r w:rsidR="00777560" w:rsidRPr="00F626F4">
        <w:rPr>
          <w:rFonts w:eastAsia="仿宋_GB2312" w:hint="eastAsia"/>
          <w:sz w:val="32"/>
          <w:szCs w:val="32"/>
        </w:rPr>
        <w:t>。</w:t>
      </w:r>
      <w:r w:rsidR="00777560" w:rsidRPr="00F626F4">
        <w:rPr>
          <w:rFonts w:eastAsia="仿宋_GB2312"/>
          <w:sz w:val="32"/>
          <w:szCs w:val="32"/>
        </w:rPr>
        <w:t>对于</w:t>
      </w:r>
      <w:r w:rsidR="00777560" w:rsidRPr="00F626F4">
        <w:rPr>
          <w:rFonts w:eastAsia="仿宋_GB2312" w:hint="eastAsia"/>
          <w:sz w:val="32"/>
          <w:szCs w:val="32"/>
        </w:rPr>
        <w:t>其他</w:t>
      </w:r>
      <w:r w:rsidR="005A76C8">
        <w:rPr>
          <w:rFonts w:eastAsia="仿宋_GB2312" w:hint="eastAsia"/>
          <w:sz w:val="32"/>
          <w:szCs w:val="32"/>
        </w:rPr>
        <w:t>判读</w:t>
      </w:r>
      <w:r w:rsidR="00777560" w:rsidRPr="00F626F4">
        <w:rPr>
          <w:rFonts w:eastAsia="仿宋_GB2312"/>
          <w:sz w:val="32"/>
          <w:szCs w:val="32"/>
        </w:rPr>
        <w:t>方式，请</w:t>
      </w:r>
      <w:r w:rsidR="00777560" w:rsidRPr="00F626F4">
        <w:rPr>
          <w:rFonts w:eastAsia="仿宋_GB2312"/>
          <w:sz w:val="32"/>
          <w:szCs w:val="32"/>
        </w:rPr>
        <w:lastRenderedPageBreak/>
        <w:t>结合临床前研究进行分析，如有必要，</w:t>
      </w:r>
      <w:r w:rsidR="00777560" w:rsidRPr="00F626F4">
        <w:rPr>
          <w:rFonts w:eastAsia="仿宋_GB2312" w:hint="eastAsia"/>
          <w:sz w:val="32"/>
          <w:szCs w:val="32"/>
        </w:rPr>
        <w:t>应对其他不同</w:t>
      </w:r>
      <w:r w:rsidR="00667A82">
        <w:rPr>
          <w:rFonts w:eastAsia="仿宋_GB2312"/>
          <w:sz w:val="32"/>
          <w:szCs w:val="32"/>
        </w:rPr>
        <w:t>的</w:t>
      </w:r>
      <w:r w:rsidR="00667A82">
        <w:rPr>
          <w:rFonts w:eastAsia="仿宋_GB2312" w:hint="eastAsia"/>
          <w:sz w:val="32"/>
          <w:szCs w:val="32"/>
        </w:rPr>
        <w:t>判读</w:t>
      </w:r>
      <w:r w:rsidR="00777560" w:rsidRPr="00F626F4">
        <w:rPr>
          <w:rFonts w:eastAsia="仿宋_GB2312"/>
          <w:sz w:val="32"/>
          <w:szCs w:val="32"/>
        </w:rPr>
        <w:t>方式</w:t>
      </w:r>
      <w:r w:rsidR="00777560" w:rsidRPr="00F626F4">
        <w:rPr>
          <w:rFonts w:eastAsia="仿宋_GB2312" w:hint="eastAsia"/>
          <w:sz w:val="32"/>
          <w:szCs w:val="32"/>
        </w:rPr>
        <w:t>分别</w:t>
      </w:r>
      <w:r w:rsidR="00777560" w:rsidRPr="00F626F4">
        <w:rPr>
          <w:rFonts w:eastAsia="仿宋_GB2312"/>
          <w:sz w:val="32"/>
          <w:szCs w:val="32"/>
        </w:rPr>
        <w:t>进行的</w:t>
      </w:r>
      <w:r w:rsidR="00777560" w:rsidRPr="00F626F4">
        <w:rPr>
          <w:rFonts w:eastAsia="仿宋_GB2312" w:hint="eastAsia"/>
          <w:sz w:val="32"/>
          <w:szCs w:val="32"/>
        </w:rPr>
        <w:t>临床</w:t>
      </w:r>
      <w:r w:rsidR="00777560" w:rsidRPr="00F626F4">
        <w:rPr>
          <w:rFonts w:eastAsia="仿宋_GB2312"/>
          <w:sz w:val="32"/>
          <w:szCs w:val="32"/>
        </w:rPr>
        <w:t>验证。</w:t>
      </w:r>
    </w:p>
    <w:p w14:paraId="4CABE87B" w14:textId="56EF8ECC" w:rsidR="00777560" w:rsidRPr="00030855" w:rsidRDefault="00777560" w:rsidP="00777560">
      <w:pPr>
        <w:spacing w:line="520" w:lineRule="exact"/>
        <w:ind w:firstLineChars="196" w:firstLine="627"/>
        <w:rPr>
          <w:rFonts w:ascii="仿宋_GB2312" w:eastAsia="仿宋_GB2312" w:hAnsi="宋体"/>
          <w:sz w:val="32"/>
          <w:szCs w:val="32"/>
        </w:rPr>
      </w:pPr>
      <w:r w:rsidRPr="00F626F4">
        <w:rPr>
          <w:rFonts w:eastAsia="仿宋_GB2312"/>
          <w:sz w:val="32"/>
          <w:szCs w:val="32"/>
        </w:rPr>
        <w:t>7</w:t>
      </w:r>
      <w:r w:rsidR="000D7D40">
        <w:rPr>
          <w:rFonts w:eastAsia="仿宋_GB2312"/>
          <w:sz w:val="32"/>
          <w:szCs w:val="32"/>
        </w:rPr>
        <w:t>.</w:t>
      </w:r>
      <w:r w:rsidRPr="00F626F4">
        <w:rPr>
          <w:rFonts w:eastAsia="仿宋_GB2312" w:hint="eastAsia"/>
          <w:sz w:val="32"/>
          <w:szCs w:val="32"/>
        </w:rPr>
        <w:t>伦</w:t>
      </w:r>
      <w:r w:rsidRPr="00F626F4">
        <w:rPr>
          <w:rFonts w:ascii="仿宋_GB2312" w:eastAsia="仿宋_GB2312" w:hAnsi="宋体" w:hint="eastAsia"/>
          <w:sz w:val="32"/>
          <w:szCs w:val="32"/>
        </w:rPr>
        <w:t>理学要求</w:t>
      </w:r>
    </w:p>
    <w:p w14:paraId="7A0282A8" w14:textId="77777777" w:rsidR="00777560" w:rsidRPr="00030855" w:rsidRDefault="00777560" w:rsidP="00777560">
      <w:pPr>
        <w:spacing w:line="520" w:lineRule="exact"/>
        <w:ind w:firstLineChars="196" w:firstLine="627"/>
        <w:rPr>
          <w:rFonts w:ascii="仿宋_GB2312" w:eastAsia="仿宋_GB2312" w:hAnsi="宋体"/>
          <w:sz w:val="32"/>
          <w:szCs w:val="32"/>
        </w:rPr>
      </w:pPr>
      <w:r w:rsidRPr="00030855">
        <w:rPr>
          <w:rFonts w:ascii="仿宋_GB2312" w:eastAsia="仿宋_GB2312" w:hAnsi="宋体" w:hint="eastAsia"/>
          <w:sz w:val="32"/>
          <w:szCs w:val="32"/>
        </w:rPr>
        <w:t>临床试验必须符合赫尔辛基宣言的伦理学准则，必须获得临床试验机构伦理委员会的同意。研究者应充分考虑临床试验用样本的获得和试验结果对受试者的风险性，应提交伦理委员会的审查意见。</w:t>
      </w:r>
    </w:p>
    <w:p w14:paraId="4D5B6E47" w14:textId="5B85EB16" w:rsidR="00777560" w:rsidRPr="00030855" w:rsidRDefault="00777560" w:rsidP="00777560">
      <w:pPr>
        <w:spacing w:line="520" w:lineRule="exact"/>
        <w:ind w:firstLineChars="200" w:firstLine="640"/>
        <w:contextualSpacing/>
        <w:rPr>
          <w:rFonts w:eastAsia="仿宋_GB2312"/>
          <w:sz w:val="32"/>
          <w:szCs w:val="32"/>
        </w:rPr>
      </w:pPr>
      <w:r w:rsidRPr="00030855">
        <w:rPr>
          <w:rFonts w:eastAsia="仿宋_GB2312" w:hint="eastAsia"/>
          <w:sz w:val="32"/>
          <w:szCs w:val="32"/>
        </w:rPr>
        <w:t>8</w:t>
      </w:r>
      <w:r w:rsidR="000D7D40">
        <w:rPr>
          <w:rFonts w:eastAsia="仿宋_GB2312"/>
          <w:sz w:val="32"/>
          <w:szCs w:val="32"/>
        </w:rPr>
        <w:t>.</w:t>
      </w:r>
      <w:r w:rsidRPr="00030855">
        <w:rPr>
          <w:rFonts w:eastAsia="仿宋_GB2312"/>
          <w:sz w:val="32"/>
          <w:szCs w:val="32"/>
        </w:rPr>
        <w:t>临床试验方案</w:t>
      </w:r>
    </w:p>
    <w:p w14:paraId="47A26E63" w14:textId="77777777" w:rsidR="00777560" w:rsidRPr="00030855" w:rsidRDefault="00777560" w:rsidP="00777560">
      <w:pPr>
        <w:spacing w:line="520" w:lineRule="exact"/>
        <w:ind w:firstLineChars="200" w:firstLine="640"/>
        <w:contextualSpacing/>
        <w:rPr>
          <w:rFonts w:eastAsia="仿宋_GB2312"/>
          <w:sz w:val="32"/>
          <w:szCs w:val="32"/>
        </w:rPr>
      </w:pPr>
      <w:r w:rsidRPr="00030855">
        <w:rPr>
          <w:rFonts w:eastAsia="仿宋_GB2312"/>
          <w:sz w:val="32"/>
          <w:szCs w:val="32"/>
        </w:rPr>
        <w:t>体外诊断试剂临床试验应按照同一临床试验方案在多家临床试验机构开展</w:t>
      </w:r>
      <w:r w:rsidRPr="00030855">
        <w:rPr>
          <w:rFonts w:eastAsia="仿宋_GB2312" w:hint="eastAsia"/>
          <w:sz w:val="32"/>
          <w:szCs w:val="32"/>
        </w:rPr>
        <w:t>，</w:t>
      </w:r>
      <w:r w:rsidRPr="00030855">
        <w:rPr>
          <w:rFonts w:eastAsia="仿宋_GB2312"/>
          <w:sz w:val="32"/>
          <w:szCs w:val="32"/>
        </w:rPr>
        <w:t>且保证在整个临床试验过程中遵循预定的方案，不可随意改动。整个试验过程应在临床试验机构的实验室内并由该实验室的技术人员操作完成，申报单位的技术人员除进行必要的技术指导外，不得随意干涉实验进程。</w:t>
      </w:r>
    </w:p>
    <w:p w14:paraId="3D71A894" w14:textId="77777777" w:rsidR="00777560" w:rsidRDefault="00777560" w:rsidP="00777560">
      <w:pPr>
        <w:spacing w:line="520" w:lineRule="exact"/>
        <w:ind w:firstLineChars="200" w:firstLine="640"/>
        <w:contextualSpacing/>
        <w:rPr>
          <w:rFonts w:eastAsia="仿宋_GB2312"/>
          <w:sz w:val="32"/>
          <w:szCs w:val="32"/>
        </w:rPr>
      </w:pPr>
      <w:r w:rsidRPr="00030855">
        <w:rPr>
          <w:rFonts w:eastAsia="仿宋_GB2312"/>
          <w:sz w:val="32"/>
          <w:szCs w:val="32"/>
        </w:rPr>
        <w:t>试验方案应确定严格的入选</w:t>
      </w:r>
      <w:r w:rsidRPr="00030855">
        <w:rPr>
          <w:rFonts w:eastAsia="仿宋_GB2312"/>
          <w:sz w:val="32"/>
          <w:szCs w:val="32"/>
        </w:rPr>
        <w:t>/</w:t>
      </w:r>
      <w:r w:rsidRPr="00030855">
        <w:rPr>
          <w:rFonts w:eastAsia="仿宋_GB2312"/>
          <w:sz w:val="32"/>
          <w:szCs w:val="32"/>
        </w:rPr>
        <w:t>排除标准，任何已入选的样本被排除出临床试验都应记录在案并明确说明原因。在试验操作过程和结果判定时，应采用盲法以保证试验结果的客观性。各临床试验机构选用的对比方法应保持一致，以便进行合理的统计学分析。</w:t>
      </w:r>
    </w:p>
    <w:p w14:paraId="4C5CFCB9" w14:textId="77777777" w:rsidR="00777560" w:rsidRPr="00231577" w:rsidRDefault="00777560" w:rsidP="00777560">
      <w:pPr>
        <w:spacing w:line="520" w:lineRule="exact"/>
        <w:ind w:firstLineChars="196" w:firstLine="627"/>
        <w:rPr>
          <w:rFonts w:ascii="仿宋_GB2312" w:eastAsia="仿宋_GB2312" w:hAnsi="宋体"/>
          <w:sz w:val="32"/>
          <w:szCs w:val="32"/>
        </w:rPr>
      </w:pPr>
      <w:r w:rsidRPr="00030855">
        <w:rPr>
          <w:rFonts w:ascii="仿宋_GB2312" w:eastAsia="仿宋_GB2312" w:hAnsi="宋体" w:hint="eastAsia"/>
          <w:sz w:val="32"/>
          <w:szCs w:val="32"/>
        </w:rPr>
        <w:t>临床试验开始前，建议进行临床试验的培训，以熟悉并掌握相关试验方法的操作、仪器、技术性能等，最大限度控制试验误差。整个试验过程都应处于有效的质量控制下，最大限度保证试验数据的准确性及可重复性。</w:t>
      </w:r>
    </w:p>
    <w:p w14:paraId="26581F93" w14:textId="252115D5" w:rsidR="00777560" w:rsidRPr="00030855" w:rsidRDefault="00777560" w:rsidP="00777560">
      <w:pPr>
        <w:spacing w:line="520" w:lineRule="exact"/>
        <w:ind w:firstLineChars="200" w:firstLine="640"/>
        <w:contextualSpacing/>
        <w:rPr>
          <w:rFonts w:eastAsia="仿宋_GB2312"/>
          <w:sz w:val="32"/>
          <w:szCs w:val="32"/>
        </w:rPr>
      </w:pPr>
      <w:r w:rsidRPr="00030855">
        <w:rPr>
          <w:rFonts w:eastAsia="仿宋_GB2312" w:hint="eastAsia"/>
          <w:sz w:val="32"/>
          <w:szCs w:val="32"/>
        </w:rPr>
        <w:t>9</w:t>
      </w:r>
      <w:r w:rsidR="002105B8">
        <w:rPr>
          <w:rFonts w:eastAsia="仿宋_GB2312"/>
          <w:sz w:val="32"/>
          <w:szCs w:val="32"/>
        </w:rPr>
        <w:t>.</w:t>
      </w:r>
      <w:r w:rsidRPr="00030855">
        <w:rPr>
          <w:rFonts w:eastAsia="仿宋_GB2312"/>
          <w:sz w:val="32"/>
          <w:szCs w:val="32"/>
        </w:rPr>
        <w:t>临床试验</w:t>
      </w:r>
      <w:r>
        <w:rPr>
          <w:rFonts w:eastAsia="仿宋_GB2312" w:hint="eastAsia"/>
          <w:sz w:val="32"/>
          <w:szCs w:val="32"/>
        </w:rPr>
        <w:t>小结和</w:t>
      </w:r>
      <w:r w:rsidRPr="00030855">
        <w:rPr>
          <w:rFonts w:eastAsia="仿宋_GB2312"/>
          <w:sz w:val="32"/>
          <w:szCs w:val="32"/>
        </w:rPr>
        <w:t>报告</w:t>
      </w:r>
    </w:p>
    <w:p w14:paraId="1DC00021" w14:textId="77777777" w:rsidR="00777560" w:rsidRDefault="00777560" w:rsidP="00777560">
      <w:pPr>
        <w:spacing w:line="520" w:lineRule="exact"/>
        <w:ind w:firstLineChars="200" w:firstLine="640"/>
        <w:rPr>
          <w:rFonts w:eastAsia="仿宋_GB2312"/>
          <w:sz w:val="32"/>
          <w:szCs w:val="32"/>
        </w:rPr>
      </w:pPr>
      <w:r w:rsidRPr="00030855">
        <w:rPr>
          <w:rFonts w:eastAsia="仿宋_GB2312"/>
          <w:sz w:val="32"/>
          <w:szCs w:val="32"/>
        </w:rPr>
        <w:t>应对试验的整体设计及各个关键点给予清晰、完整的阐述，应该对整个临床试验实施过程、结果分析、结论等进行条理分明的描述，并应包括必要的数据和统计分析方法。</w:t>
      </w:r>
    </w:p>
    <w:p w14:paraId="69D1AE87" w14:textId="77777777" w:rsidR="00777560" w:rsidRDefault="00777560" w:rsidP="00777560">
      <w:pPr>
        <w:spacing w:line="520" w:lineRule="exact"/>
        <w:ind w:firstLineChars="200" w:firstLine="640"/>
        <w:rPr>
          <w:rFonts w:eastAsia="仿宋_GB2312"/>
          <w:sz w:val="32"/>
          <w:szCs w:val="32"/>
        </w:rPr>
      </w:pPr>
      <w:r>
        <w:rPr>
          <w:rFonts w:eastAsia="仿宋_GB2312" w:hint="eastAsia"/>
          <w:sz w:val="32"/>
          <w:szCs w:val="32"/>
        </w:rPr>
        <w:lastRenderedPageBreak/>
        <w:t>应提供试验体外诊断试剂和对比方法的质控菌株检测记录表，包括质控菌株、菌株来源、检测日期、检测结果等信息。</w:t>
      </w:r>
    </w:p>
    <w:p w14:paraId="34B15776" w14:textId="2DDA227B" w:rsidR="00777560" w:rsidRPr="00F4189B" w:rsidRDefault="00777560" w:rsidP="00F4189B">
      <w:pPr>
        <w:spacing w:line="520" w:lineRule="exact"/>
        <w:ind w:firstLineChars="200" w:firstLine="640"/>
        <w:rPr>
          <w:rFonts w:eastAsia="仿宋_GB2312"/>
          <w:sz w:val="32"/>
          <w:szCs w:val="32"/>
        </w:rPr>
      </w:pPr>
      <w:r>
        <w:rPr>
          <w:rFonts w:eastAsia="仿宋_GB2312" w:hint="eastAsia"/>
          <w:sz w:val="32"/>
          <w:szCs w:val="32"/>
        </w:rPr>
        <w:t>应提供数据汇总表，包括年龄，性别，临床背景信息，样本类型</w:t>
      </w:r>
      <w:r w:rsidRPr="002105B8">
        <w:rPr>
          <w:rFonts w:ascii="仿宋_GB2312" w:eastAsia="仿宋_GB2312" w:hint="eastAsia"/>
          <w:sz w:val="32"/>
          <w:szCs w:val="32"/>
        </w:rPr>
        <w:t>(</w:t>
      </w:r>
      <w:r>
        <w:rPr>
          <w:rFonts w:eastAsia="仿宋_GB2312" w:hint="eastAsia"/>
          <w:sz w:val="32"/>
          <w:szCs w:val="32"/>
        </w:rPr>
        <w:t>包括样本来源</w:t>
      </w:r>
      <w:r w:rsidRPr="002105B8">
        <w:rPr>
          <w:rFonts w:ascii="仿宋_GB2312" w:eastAsia="仿宋_GB2312" w:hint="eastAsia"/>
          <w:sz w:val="32"/>
          <w:szCs w:val="32"/>
        </w:rPr>
        <w:t>)</w:t>
      </w:r>
      <w:r>
        <w:rPr>
          <w:rFonts w:eastAsia="仿宋_GB2312" w:hint="eastAsia"/>
          <w:sz w:val="32"/>
          <w:szCs w:val="32"/>
        </w:rPr>
        <w:t>，试验体外诊断试剂检测结果，对比方法检测结果，不一致样本检测结果等。</w:t>
      </w:r>
    </w:p>
    <w:p w14:paraId="11D5A116" w14:textId="23D0A887" w:rsidR="00BE0CA5" w:rsidRDefault="00BE0CA5" w:rsidP="005E6524">
      <w:pPr>
        <w:pStyle w:val="Default"/>
        <w:spacing w:line="520" w:lineRule="exact"/>
        <w:ind w:firstLineChars="200" w:firstLine="640"/>
        <w:jc w:val="both"/>
        <w:rPr>
          <w:rFonts w:ascii="Times New Roman" w:eastAsia="楷体_GB2312" w:hAnsi="Times New Roman" w:hint="default"/>
          <w:color w:val="auto"/>
          <w:sz w:val="32"/>
          <w:szCs w:val="32"/>
        </w:rPr>
      </w:pPr>
      <w:r>
        <w:rPr>
          <w:rFonts w:ascii="Times New Roman" w:eastAsia="楷体_GB2312" w:hAnsi="Times New Roman" w:hint="default"/>
          <w:color w:val="auto"/>
          <w:sz w:val="32"/>
          <w:szCs w:val="32"/>
        </w:rPr>
        <w:t>（五）产品说明书</w:t>
      </w:r>
      <w:r>
        <w:rPr>
          <w:rFonts w:ascii="Times New Roman" w:eastAsia="楷体_GB2312" w:hAnsi="Times New Roman"/>
          <w:color w:val="auto"/>
          <w:sz w:val="32"/>
          <w:szCs w:val="32"/>
        </w:rPr>
        <w:t>和标签样稿</w:t>
      </w:r>
    </w:p>
    <w:p w14:paraId="4B918190" w14:textId="3B4A3A44" w:rsidR="00BE0CA5" w:rsidRDefault="00BE0CA5" w:rsidP="00BE0CA5">
      <w:pPr>
        <w:spacing w:line="520" w:lineRule="exact"/>
        <w:ind w:firstLineChars="200" w:firstLine="640"/>
        <w:rPr>
          <w:rFonts w:eastAsia="仿宋_GB2312"/>
          <w:sz w:val="32"/>
          <w:szCs w:val="32"/>
        </w:rPr>
      </w:pPr>
      <w:r>
        <w:rPr>
          <w:rFonts w:eastAsia="仿宋_GB2312"/>
          <w:sz w:val="32"/>
          <w:szCs w:val="32"/>
        </w:rPr>
        <w:t>产品说明书的格式应符合《体外诊断试剂说明书编写指导原则》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献的相关信息。</w:t>
      </w:r>
    </w:p>
    <w:p w14:paraId="66E4B1D9" w14:textId="280414A0" w:rsidR="00D7248F" w:rsidRPr="00030855" w:rsidRDefault="00D7248F" w:rsidP="00D7248F">
      <w:pPr>
        <w:spacing w:line="520" w:lineRule="exact"/>
        <w:ind w:firstLineChars="200" w:firstLine="596"/>
        <w:rPr>
          <w:rFonts w:eastAsia="仿宋_GB2312"/>
          <w:spacing w:val="-11"/>
          <w:kern w:val="0"/>
          <w:sz w:val="32"/>
          <w:szCs w:val="32"/>
        </w:rPr>
      </w:pPr>
      <w:r>
        <w:rPr>
          <w:rFonts w:eastAsia="仿宋_GB2312" w:hint="eastAsia"/>
          <w:spacing w:val="-11"/>
          <w:kern w:val="0"/>
          <w:sz w:val="32"/>
          <w:szCs w:val="32"/>
        </w:rPr>
        <w:t>抗微生物药物敏感性检测试剂</w:t>
      </w:r>
      <w:r w:rsidRPr="00030855">
        <w:rPr>
          <w:rFonts w:eastAsia="仿宋_GB2312" w:hint="eastAsia"/>
          <w:spacing w:val="-11"/>
          <w:kern w:val="0"/>
          <w:sz w:val="32"/>
          <w:szCs w:val="32"/>
        </w:rPr>
        <w:t>说明书</w:t>
      </w:r>
      <w:r>
        <w:rPr>
          <w:rFonts w:eastAsia="仿宋_GB2312" w:hint="eastAsia"/>
          <w:spacing w:val="-11"/>
          <w:kern w:val="0"/>
          <w:sz w:val="32"/>
          <w:szCs w:val="32"/>
        </w:rPr>
        <w:t>编写应</w:t>
      </w:r>
      <w:r w:rsidRPr="00030855">
        <w:rPr>
          <w:rFonts w:eastAsia="仿宋_GB2312" w:hint="eastAsia"/>
          <w:spacing w:val="-11"/>
          <w:kern w:val="0"/>
          <w:sz w:val="32"/>
          <w:szCs w:val="32"/>
        </w:rPr>
        <w:t>重点</w:t>
      </w:r>
      <w:r>
        <w:rPr>
          <w:rFonts w:eastAsia="仿宋_GB2312" w:hint="eastAsia"/>
          <w:spacing w:val="-11"/>
          <w:kern w:val="0"/>
          <w:sz w:val="32"/>
          <w:szCs w:val="32"/>
        </w:rPr>
        <w:t>关注以下内容</w:t>
      </w:r>
      <w:r w:rsidRPr="00030855">
        <w:rPr>
          <w:rFonts w:eastAsia="仿宋_GB2312" w:hint="eastAsia"/>
          <w:spacing w:val="-11"/>
          <w:kern w:val="0"/>
          <w:sz w:val="32"/>
          <w:szCs w:val="32"/>
        </w:rPr>
        <w:t>。</w:t>
      </w:r>
    </w:p>
    <w:p w14:paraId="142FFFA9" w14:textId="77777777" w:rsidR="00BE0CA5" w:rsidRDefault="00BE0CA5" w:rsidP="00BE0CA5">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【预期用途】</w:t>
      </w:r>
    </w:p>
    <w:p w14:paraId="106FB7BC" w14:textId="77777777" w:rsidR="00BE0CA5" w:rsidRDefault="00BE0CA5" w:rsidP="00BE0CA5">
      <w:pPr>
        <w:spacing w:line="520" w:lineRule="exact"/>
        <w:ind w:firstLineChars="200" w:firstLine="640"/>
        <w:rPr>
          <w:rFonts w:eastAsia="仿宋_GB2312"/>
          <w:sz w:val="32"/>
          <w:szCs w:val="32"/>
        </w:rPr>
      </w:pPr>
      <w:r>
        <w:rPr>
          <w:rFonts w:eastAsia="仿宋_GB2312"/>
          <w:sz w:val="32"/>
          <w:szCs w:val="32"/>
        </w:rPr>
        <w:t>应至少包括以下内容：</w:t>
      </w:r>
    </w:p>
    <w:p w14:paraId="28E869C3" w14:textId="0A0F641A" w:rsidR="00BE0CA5" w:rsidRDefault="00BE0CA5" w:rsidP="00BE0CA5">
      <w:pPr>
        <w:spacing w:line="520" w:lineRule="exact"/>
        <w:ind w:firstLineChars="200" w:firstLine="640"/>
        <w:rPr>
          <w:rFonts w:eastAsia="仿宋_GB2312"/>
          <w:sz w:val="32"/>
          <w:szCs w:val="32"/>
        </w:rPr>
      </w:pPr>
      <w:r>
        <w:rPr>
          <w:rFonts w:eastAsia="仿宋_GB2312"/>
          <w:sz w:val="32"/>
          <w:szCs w:val="32"/>
        </w:rPr>
        <w:t>1.1</w:t>
      </w:r>
      <w:r>
        <w:rPr>
          <w:rFonts w:eastAsia="仿宋_GB2312"/>
          <w:sz w:val="32"/>
          <w:szCs w:val="32"/>
        </w:rPr>
        <w:t>该产品用于定性</w:t>
      </w:r>
      <w:r w:rsidR="00D7248F">
        <w:rPr>
          <w:rFonts w:eastAsia="仿宋_GB2312" w:hint="eastAsia"/>
          <w:sz w:val="32"/>
          <w:szCs w:val="32"/>
        </w:rPr>
        <w:t>或定量</w:t>
      </w:r>
      <w:r w:rsidR="00D7248F">
        <w:rPr>
          <w:rFonts w:eastAsia="仿宋_GB2312"/>
          <w:sz w:val="32"/>
          <w:szCs w:val="32"/>
        </w:rPr>
        <w:t>检测临床分离的</w:t>
      </w:r>
      <w:r w:rsidR="00D7248F">
        <w:rPr>
          <w:rFonts w:eastAsia="仿宋_GB2312"/>
          <w:sz w:val="32"/>
          <w:szCs w:val="32"/>
        </w:rPr>
        <w:t>XXX</w:t>
      </w:r>
      <w:r w:rsidR="00D7248F">
        <w:rPr>
          <w:rFonts w:eastAsia="仿宋_GB2312" w:hint="eastAsia"/>
          <w:sz w:val="32"/>
          <w:szCs w:val="32"/>
        </w:rPr>
        <w:t>微生物</w:t>
      </w:r>
      <w:r w:rsidR="008A2297">
        <w:rPr>
          <w:rFonts w:eastAsia="仿宋_GB2312"/>
          <w:sz w:val="32"/>
          <w:szCs w:val="32"/>
        </w:rPr>
        <w:t>的</w:t>
      </w:r>
      <w:r w:rsidR="008A2297">
        <w:rPr>
          <w:rFonts w:eastAsia="仿宋_GB2312" w:hint="eastAsia"/>
          <w:sz w:val="32"/>
          <w:szCs w:val="32"/>
        </w:rPr>
        <w:t>药物</w:t>
      </w:r>
      <w:r w:rsidR="008A2297">
        <w:rPr>
          <w:rFonts w:eastAsia="仿宋_GB2312"/>
          <w:sz w:val="32"/>
          <w:szCs w:val="32"/>
        </w:rPr>
        <w:t>敏感性检测</w:t>
      </w:r>
      <w:r w:rsidR="008A2297">
        <w:rPr>
          <w:rFonts w:eastAsia="仿宋_GB2312" w:hint="eastAsia"/>
          <w:sz w:val="32"/>
          <w:szCs w:val="32"/>
        </w:rPr>
        <w:t>或</w:t>
      </w:r>
      <w:r w:rsidR="008A2297">
        <w:rPr>
          <w:rFonts w:eastAsia="仿宋_GB2312" w:hint="eastAsia"/>
          <w:sz w:val="32"/>
          <w:szCs w:val="32"/>
        </w:rPr>
        <w:t>XXX</w:t>
      </w:r>
      <w:r w:rsidR="008A2297">
        <w:rPr>
          <w:rFonts w:eastAsia="仿宋_GB2312" w:hint="eastAsia"/>
          <w:sz w:val="32"/>
          <w:szCs w:val="32"/>
        </w:rPr>
        <w:t>药物</w:t>
      </w:r>
      <w:r w:rsidR="00C7278B">
        <w:rPr>
          <w:rFonts w:eastAsia="仿宋_GB2312" w:hint="eastAsia"/>
          <w:sz w:val="32"/>
          <w:szCs w:val="32"/>
        </w:rPr>
        <w:t>检测</w:t>
      </w:r>
      <w:r>
        <w:rPr>
          <w:rFonts w:eastAsia="仿宋_GB2312"/>
          <w:sz w:val="32"/>
          <w:szCs w:val="32"/>
        </w:rPr>
        <w:t>，适用范围应结</w:t>
      </w:r>
      <w:r w:rsidR="008A2297">
        <w:rPr>
          <w:rFonts w:eastAsia="仿宋_GB2312"/>
          <w:sz w:val="32"/>
          <w:szCs w:val="32"/>
        </w:rPr>
        <w:t>合申报产品的临床性能的确认情况进行描述</w:t>
      </w:r>
      <w:r>
        <w:rPr>
          <w:rFonts w:eastAsia="仿宋_GB2312"/>
          <w:sz w:val="32"/>
          <w:szCs w:val="32"/>
        </w:rPr>
        <w:t>。</w:t>
      </w:r>
    </w:p>
    <w:p w14:paraId="772E15BC" w14:textId="77777777" w:rsidR="00BE0CA5" w:rsidRDefault="00BE0CA5" w:rsidP="00BE0CA5">
      <w:pPr>
        <w:spacing w:line="520" w:lineRule="exact"/>
        <w:ind w:firstLineChars="200" w:firstLine="640"/>
        <w:rPr>
          <w:rFonts w:eastAsia="仿宋_GB2312"/>
          <w:sz w:val="32"/>
          <w:szCs w:val="32"/>
        </w:rPr>
      </w:pPr>
      <w:r>
        <w:rPr>
          <w:rFonts w:eastAsia="仿宋_GB2312"/>
          <w:sz w:val="32"/>
          <w:szCs w:val="32"/>
        </w:rPr>
        <w:t>1.2</w:t>
      </w:r>
      <w:r>
        <w:rPr>
          <w:rFonts w:eastAsia="仿宋_GB2312"/>
          <w:sz w:val="32"/>
          <w:szCs w:val="32"/>
        </w:rPr>
        <w:t>应阐述与预期用途相关的临床适应</w:t>
      </w:r>
      <w:r>
        <w:rPr>
          <w:rFonts w:eastAsia="仿宋_GB2312" w:hint="eastAsia"/>
          <w:sz w:val="32"/>
          <w:szCs w:val="32"/>
        </w:rPr>
        <w:t>证</w:t>
      </w:r>
      <w:r>
        <w:rPr>
          <w:rFonts w:eastAsia="仿宋_GB2312"/>
          <w:sz w:val="32"/>
          <w:szCs w:val="32"/>
        </w:rPr>
        <w:t>及背景情况，说明相关的临床或实验室诊断方法等。</w:t>
      </w:r>
    </w:p>
    <w:p w14:paraId="3E04BA78" w14:textId="77777777" w:rsidR="00BE0CA5" w:rsidRDefault="00BE0CA5" w:rsidP="00BE0CA5">
      <w:pPr>
        <w:spacing w:line="520" w:lineRule="exact"/>
        <w:ind w:firstLineChars="200" w:firstLine="640"/>
        <w:rPr>
          <w:rFonts w:eastAsia="楷体"/>
          <w:sz w:val="32"/>
          <w:szCs w:val="32"/>
        </w:rPr>
      </w:pPr>
      <w:r>
        <w:rPr>
          <w:rFonts w:eastAsia="仿宋"/>
          <w:sz w:val="32"/>
          <w:szCs w:val="32"/>
        </w:rPr>
        <w:t>2.</w:t>
      </w:r>
      <w:r>
        <w:rPr>
          <w:rFonts w:eastAsia="仿宋"/>
          <w:sz w:val="32"/>
          <w:szCs w:val="32"/>
        </w:rPr>
        <w:t>【</w:t>
      </w:r>
      <w:r>
        <w:rPr>
          <w:rFonts w:eastAsia="仿宋_GB2312"/>
          <w:sz w:val="32"/>
          <w:szCs w:val="32"/>
        </w:rPr>
        <w:t>检验原理】</w:t>
      </w:r>
    </w:p>
    <w:p w14:paraId="56725A18" w14:textId="5B890C9F" w:rsidR="00BE0CA5" w:rsidRDefault="00C7278B" w:rsidP="00BE0CA5">
      <w:pPr>
        <w:spacing w:line="520" w:lineRule="exact"/>
        <w:ind w:firstLineChars="200" w:firstLine="640"/>
        <w:rPr>
          <w:rFonts w:eastAsia="仿宋_GB2312"/>
          <w:sz w:val="32"/>
          <w:szCs w:val="32"/>
        </w:rPr>
      </w:pPr>
      <w:r>
        <w:rPr>
          <w:rFonts w:eastAsia="仿宋_GB2312"/>
          <w:sz w:val="32"/>
          <w:szCs w:val="32"/>
        </w:rPr>
        <w:t>描述</w:t>
      </w:r>
      <w:r>
        <w:rPr>
          <w:rFonts w:eastAsia="仿宋_GB2312" w:hint="eastAsia"/>
          <w:sz w:val="32"/>
          <w:szCs w:val="32"/>
        </w:rPr>
        <w:t>药物</w:t>
      </w:r>
      <w:r>
        <w:rPr>
          <w:rFonts w:eastAsia="仿宋_GB2312"/>
          <w:sz w:val="32"/>
          <w:szCs w:val="32"/>
        </w:rPr>
        <w:t>敏感性检测</w:t>
      </w:r>
      <w:r w:rsidR="00BE0CA5">
        <w:rPr>
          <w:rFonts w:eastAsia="仿宋_GB2312"/>
          <w:sz w:val="32"/>
          <w:szCs w:val="32"/>
        </w:rPr>
        <w:t>方法、原理等。</w:t>
      </w:r>
    </w:p>
    <w:p w14:paraId="7BF73603" w14:textId="1AEF4830" w:rsidR="00BE0CA5" w:rsidRDefault="000E1697" w:rsidP="00BE0CA5">
      <w:pPr>
        <w:spacing w:line="520" w:lineRule="exact"/>
        <w:ind w:firstLineChars="200" w:firstLine="640"/>
        <w:rPr>
          <w:rFonts w:eastAsia="仿宋_GB2312"/>
          <w:sz w:val="32"/>
          <w:szCs w:val="32"/>
        </w:rPr>
      </w:pPr>
      <w:r>
        <w:rPr>
          <w:rFonts w:eastAsia="仿宋_GB2312"/>
          <w:sz w:val="32"/>
          <w:szCs w:val="32"/>
        </w:rPr>
        <w:t>描述试剂盒的技术原理</w:t>
      </w:r>
      <w:r>
        <w:rPr>
          <w:rFonts w:eastAsia="仿宋_GB2312" w:hint="eastAsia"/>
          <w:sz w:val="32"/>
          <w:szCs w:val="32"/>
        </w:rPr>
        <w:t>，</w:t>
      </w:r>
      <w:r w:rsidR="00BE0CA5">
        <w:rPr>
          <w:rFonts w:eastAsia="仿宋_GB2312"/>
          <w:sz w:val="32"/>
          <w:szCs w:val="32"/>
        </w:rPr>
        <w:t>如反应体系中包含哪些类型的反应（如</w:t>
      </w:r>
      <w:r w:rsidR="00C7278B">
        <w:rPr>
          <w:rFonts w:eastAsia="仿宋_GB2312" w:hint="eastAsia"/>
          <w:sz w:val="32"/>
          <w:szCs w:val="32"/>
        </w:rPr>
        <w:t>鉴定</w:t>
      </w:r>
      <w:r w:rsidR="00C7278B">
        <w:rPr>
          <w:rFonts w:eastAsia="仿宋_GB2312"/>
          <w:sz w:val="32"/>
          <w:szCs w:val="32"/>
        </w:rPr>
        <w:t>、</w:t>
      </w:r>
      <w:r w:rsidR="00C7278B">
        <w:rPr>
          <w:rFonts w:eastAsia="仿宋_GB2312" w:hint="eastAsia"/>
          <w:sz w:val="32"/>
          <w:szCs w:val="32"/>
        </w:rPr>
        <w:t>药物</w:t>
      </w:r>
      <w:r w:rsidR="00C7278B">
        <w:rPr>
          <w:rFonts w:eastAsia="仿宋_GB2312"/>
          <w:sz w:val="32"/>
          <w:szCs w:val="32"/>
        </w:rPr>
        <w:t>敏感性</w:t>
      </w:r>
      <w:r w:rsidR="00BE0CA5">
        <w:rPr>
          <w:rFonts w:eastAsia="仿宋_GB2312"/>
          <w:sz w:val="32"/>
          <w:szCs w:val="32"/>
        </w:rPr>
        <w:t>等），如何得到最终</w:t>
      </w:r>
      <w:r w:rsidR="00C6114A">
        <w:rPr>
          <w:rFonts w:eastAsia="仿宋_GB2312"/>
          <w:sz w:val="32"/>
          <w:szCs w:val="32"/>
        </w:rPr>
        <w:t>的</w:t>
      </w:r>
      <w:r w:rsidR="00BE0CA5">
        <w:rPr>
          <w:rFonts w:eastAsia="仿宋_GB2312"/>
          <w:sz w:val="32"/>
          <w:szCs w:val="32"/>
        </w:rPr>
        <w:t>结果。</w:t>
      </w:r>
    </w:p>
    <w:p w14:paraId="55E0157D" w14:textId="77777777" w:rsidR="00BE0CA5" w:rsidRDefault="00BE0CA5" w:rsidP="00BE0CA5">
      <w:pPr>
        <w:spacing w:line="520" w:lineRule="exact"/>
        <w:ind w:firstLineChars="200" w:firstLine="640"/>
        <w:rPr>
          <w:rFonts w:eastAsia="仿宋"/>
          <w:sz w:val="32"/>
          <w:szCs w:val="32"/>
        </w:rPr>
      </w:pPr>
      <w:r>
        <w:rPr>
          <w:rFonts w:eastAsia="仿宋" w:hint="eastAsia"/>
          <w:sz w:val="32"/>
          <w:szCs w:val="32"/>
        </w:rPr>
        <w:t>3.</w:t>
      </w:r>
      <w:r>
        <w:rPr>
          <w:rFonts w:eastAsia="仿宋"/>
          <w:sz w:val="32"/>
          <w:szCs w:val="32"/>
        </w:rPr>
        <w:t>【</w:t>
      </w:r>
      <w:r>
        <w:rPr>
          <w:rFonts w:eastAsia="仿宋_GB2312"/>
          <w:sz w:val="32"/>
          <w:szCs w:val="32"/>
        </w:rPr>
        <w:t>主要组成成分</w:t>
      </w:r>
      <w:r>
        <w:rPr>
          <w:rFonts w:eastAsia="仿宋"/>
          <w:sz w:val="32"/>
          <w:szCs w:val="32"/>
        </w:rPr>
        <w:t>】</w:t>
      </w:r>
    </w:p>
    <w:p w14:paraId="10A534C1" w14:textId="60CF8A74" w:rsidR="00BE0CA5" w:rsidRDefault="00BE0CA5" w:rsidP="00BE0CA5">
      <w:pPr>
        <w:spacing w:line="520" w:lineRule="exact"/>
        <w:ind w:firstLineChars="200" w:firstLine="640"/>
        <w:rPr>
          <w:rFonts w:eastAsia="仿宋_GB2312"/>
          <w:sz w:val="32"/>
          <w:szCs w:val="32"/>
        </w:rPr>
      </w:pPr>
      <w:r>
        <w:rPr>
          <w:rFonts w:eastAsia="仿宋"/>
          <w:sz w:val="32"/>
          <w:szCs w:val="32"/>
        </w:rPr>
        <w:lastRenderedPageBreak/>
        <w:t>3.1</w:t>
      </w:r>
      <w:r>
        <w:rPr>
          <w:rFonts w:eastAsia="仿宋_GB2312"/>
          <w:sz w:val="32"/>
          <w:szCs w:val="32"/>
        </w:rPr>
        <w:t>详细说明试剂盒内</w:t>
      </w:r>
      <w:r w:rsidR="00AD7CCD">
        <w:rPr>
          <w:rFonts w:eastAsia="仿宋_GB2312" w:hint="eastAsia"/>
          <w:sz w:val="32"/>
          <w:szCs w:val="32"/>
        </w:rPr>
        <w:t>组分</w:t>
      </w:r>
      <w:r w:rsidR="00AD7CCD">
        <w:rPr>
          <w:rFonts w:eastAsia="仿宋_GB2312"/>
          <w:sz w:val="32"/>
          <w:szCs w:val="32"/>
        </w:rPr>
        <w:t>，如药物</w:t>
      </w:r>
      <w:r w:rsidR="00AD7CCD">
        <w:rPr>
          <w:rFonts w:eastAsia="仿宋_GB2312" w:hint="eastAsia"/>
          <w:sz w:val="32"/>
          <w:szCs w:val="32"/>
        </w:rPr>
        <w:t>及</w:t>
      </w:r>
      <w:r w:rsidR="00E661DC">
        <w:rPr>
          <w:rFonts w:eastAsia="仿宋_GB2312" w:hint="eastAsia"/>
          <w:sz w:val="32"/>
          <w:szCs w:val="32"/>
        </w:rPr>
        <w:t>缩写</w:t>
      </w:r>
      <w:r w:rsidR="00E661DC">
        <w:rPr>
          <w:rFonts w:eastAsia="仿宋_GB2312"/>
          <w:sz w:val="32"/>
          <w:szCs w:val="32"/>
        </w:rPr>
        <w:t>或代码，</w:t>
      </w:r>
      <w:r w:rsidR="00E661DC">
        <w:rPr>
          <w:rFonts w:eastAsia="仿宋_GB2312" w:hint="eastAsia"/>
          <w:sz w:val="32"/>
          <w:szCs w:val="32"/>
        </w:rPr>
        <w:t>药物</w:t>
      </w:r>
      <w:r w:rsidR="00E661DC">
        <w:rPr>
          <w:rFonts w:eastAsia="仿宋_GB2312"/>
          <w:sz w:val="32"/>
          <w:szCs w:val="32"/>
        </w:rPr>
        <w:t>浓度</w:t>
      </w:r>
      <w:r w:rsidR="009046EA">
        <w:rPr>
          <w:rFonts w:eastAsia="仿宋_GB2312" w:hint="eastAsia"/>
          <w:sz w:val="32"/>
          <w:szCs w:val="32"/>
        </w:rPr>
        <w:t>，培养基</w:t>
      </w:r>
      <w:r w:rsidR="009046EA">
        <w:rPr>
          <w:rFonts w:eastAsia="仿宋_GB2312"/>
          <w:sz w:val="32"/>
          <w:szCs w:val="32"/>
        </w:rPr>
        <w:t>，</w:t>
      </w:r>
      <w:r w:rsidR="009046EA">
        <w:rPr>
          <w:rFonts w:eastAsia="仿宋_GB2312" w:hint="eastAsia"/>
          <w:sz w:val="32"/>
          <w:szCs w:val="32"/>
        </w:rPr>
        <w:t>显色</w:t>
      </w:r>
      <w:r w:rsidR="009046EA">
        <w:rPr>
          <w:rFonts w:eastAsia="仿宋_GB2312"/>
          <w:sz w:val="32"/>
          <w:szCs w:val="32"/>
        </w:rPr>
        <w:t>液</w:t>
      </w:r>
      <w:r w:rsidR="009046EA">
        <w:rPr>
          <w:rFonts w:eastAsia="仿宋_GB2312" w:hint="eastAsia"/>
          <w:sz w:val="32"/>
          <w:szCs w:val="32"/>
        </w:rPr>
        <w:t>，</w:t>
      </w:r>
      <w:r w:rsidR="009046EA">
        <w:rPr>
          <w:rFonts w:eastAsia="仿宋_GB2312"/>
          <w:sz w:val="32"/>
          <w:szCs w:val="32"/>
        </w:rPr>
        <w:t>可图示包被的药物</w:t>
      </w:r>
      <w:r w:rsidR="009046EA">
        <w:rPr>
          <w:rFonts w:eastAsia="仿宋_GB2312" w:hint="eastAsia"/>
          <w:sz w:val="32"/>
          <w:szCs w:val="32"/>
        </w:rPr>
        <w:t>或</w:t>
      </w:r>
      <w:r w:rsidR="00EF1DF5">
        <w:rPr>
          <w:rFonts w:eastAsia="仿宋_GB2312" w:hint="eastAsia"/>
          <w:sz w:val="32"/>
          <w:szCs w:val="32"/>
        </w:rPr>
        <w:t>底物</w:t>
      </w:r>
      <w:r w:rsidR="009046EA">
        <w:rPr>
          <w:rFonts w:eastAsia="仿宋_GB2312" w:hint="eastAsia"/>
          <w:sz w:val="32"/>
          <w:szCs w:val="32"/>
        </w:rPr>
        <w:t>及</w:t>
      </w:r>
      <w:r w:rsidR="009046EA">
        <w:rPr>
          <w:rFonts w:eastAsia="仿宋_GB2312"/>
          <w:sz w:val="32"/>
          <w:szCs w:val="32"/>
        </w:rPr>
        <w:t>其分布</w:t>
      </w:r>
      <w:r>
        <w:rPr>
          <w:rFonts w:eastAsia="仿宋_GB2312"/>
          <w:sz w:val="32"/>
          <w:szCs w:val="32"/>
        </w:rPr>
        <w:t>。</w:t>
      </w:r>
    </w:p>
    <w:p w14:paraId="2CE58983" w14:textId="77777777" w:rsidR="00BE0CA5" w:rsidRDefault="00BE0CA5" w:rsidP="00BE0CA5">
      <w:pPr>
        <w:spacing w:line="520" w:lineRule="exact"/>
        <w:ind w:firstLineChars="200" w:firstLine="640"/>
        <w:rPr>
          <w:rFonts w:eastAsia="仿宋_GB2312"/>
          <w:sz w:val="32"/>
          <w:szCs w:val="32"/>
        </w:rPr>
      </w:pPr>
      <w:r>
        <w:rPr>
          <w:rFonts w:eastAsia="仿宋_GB2312"/>
          <w:sz w:val="32"/>
          <w:szCs w:val="32"/>
        </w:rPr>
        <w:t>3.2</w:t>
      </w:r>
      <w:r>
        <w:rPr>
          <w:rFonts w:eastAsia="仿宋_GB2312"/>
          <w:sz w:val="32"/>
          <w:szCs w:val="32"/>
        </w:rPr>
        <w:t>试剂盒中不包含但对该项检测必须的组分，应列出相关试剂的生产企业、产品名称以及备案凭证号或注册证号（如有）等信息。</w:t>
      </w:r>
    </w:p>
    <w:p w14:paraId="7CD91F4F" w14:textId="77777777" w:rsidR="00BE0CA5" w:rsidRDefault="00BE0CA5" w:rsidP="00BE0CA5">
      <w:pPr>
        <w:spacing w:line="520" w:lineRule="exact"/>
        <w:ind w:firstLineChars="200" w:firstLine="640"/>
        <w:rPr>
          <w:rFonts w:eastAsia="仿宋"/>
          <w:sz w:val="32"/>
          <w:szCs w:val="32"/>
        </w:rPr>
      </w:pPr>
      <w:r>
        <w:rPr>
          <w:rFonts w:eastAsia="仿宋" w:hint="eastAsia"/>
          <w:sz w:val="32"/>
          <w:szCs w:val="32"/>
        </w:rPr>
        <w:t>4.</w:t>
      </w:r>
      <w:r>
        <w:rPr>
          <w:rFonts w:eastAsia="仿宋"/>
          <w:sz w:val="32"/>
          <w:szCs w:val="32"/>
        </w:rPr>
        <w:t>【</w:t>
      </w:r>
      <w:r>
        <w:rPr>
          <w:rFonts w:eastAsia="仿宋_GB2312"/>
          <w:sz w:val="32"/>
          <w:szCs w:val="32"/>
        </w:rPr>
        <w:t>储存条件及有效期</w:t>
      </w:r>
      <w:r>
        <w:rPr>
          <w:rFonts w:eastAsia="仿宋"/>
          <w:sz w:val="32"/>
          <w:szCs w:val="32"/>
        </w:rPr>
        <w:t>】</w:t>
      </w:r>
    </w:p>
    <w:p w14:paraId="309306CC" w14:textId="1BB76233" w:rsidR="00BE0CA5" w:rsidRDefault="00EF1DF5" w:rsidP="00BE0CA5">
      <w:pPr>
        <w:spacing w:line="520" w:lineRule="exact"/>
        <w:ind w:firstLineChars="200" w:firstLine="640"/>
        <w:rPr>
          <w:rFonts w:eastAsia="仿宋_GB2312"/>
          <w:sz w:val="32"/>
          <w:szCs w:val="32"/>
        </w:rPr>
      </w:pPr>
      <w:r>
        <w:rPr>
          <w:rFonts w:eastAsia="仿宋_GB2312"/>
          <w:sz w:val="32"/>
          <w:szCs w:val="32"/>
        </w:rPr>
        <w:t>试剂盒的实时稳定性、</w:t>
      </w:r>
      <w:r>
        <w:rPr>
          <w:rFonts w:eastAsia="仿宋_GB2312" w:hint="eastAsia"/>
          <w:sz w:val="32"/>
          <w:szCs w:val="32"/>
        </w:rPr>
        <w:t>开</w:t>
      </w:r>
      <w:r w:rsidR="00BE0CA5">
        <w:rPr>
          <w:rFonts w:eastAsia="仿宋_GB2312"/>
          <w:sz w:val="32"/>
          <w:szCs w:val="32"/>
        </w:rPr>
        <w:t>封稳定性</w:t>
      </w:r>
      <w:r w:rsidR="00BE0CA5">
        <w:rPr>
          <w:rFonts w:eastAsia="仿宋_GB2312" w:hint="eastAsia"/>
          <w:sz w:val="32"/>
          <w:szCs w:val="32"/>
        </w:rPr>
        <w:t>（如适用）</w:t>
      </w:r>
      <w:r w:rsidR="00BE0CA5">
        <w:rPr>
          <w:rFonts w:eastAsia="仿宋_GB2312"/>
          <w:sz w:val="32"/>
          <w:szCs w:val="32"/>
        </w:rPr>
        <w:t>、运输稳定性、冻融次数要求（如涉及）等。</w:t>
      </w:r>
    </w:p>
    <w:p w14:paraId="13788592" w14:textId="3182E9F6" w:rsidR="00BE0CA5" w:rsidRDefault="00BE0CA5" w:rsidP="00BE0CA5">
      <w:pPr>
        <w:tabs>
          <w:tab w:val="left" w:pos="0"/>
        </w:tabs>
        <w:spacing w:line="520" w:lineRule="exact"/>
        <w:ind w:firstLineChars="200" w:firstLine="640"/>
        <w:rPr>
          <w:rFonts w:eastAsia="仿宋_GB2312"/>
          <w:sz w:val="32"/>
          <w:szCs w:val="32"/>
        </w:rPr>
      </w:pPr>
      <w:r>
        <w:rPr>
          <w:rFonts w:eastAsia="仿宋_GB2312" w:hint="eastAsia"/>
          <w:sz w:val="32"/>
          <w:szCs w:val="32"/>
        </w:rPr>
        <w:t>4.1</w:t>
      </w:r>
      <w:r>
        <w:rPr>
          <w:rFonts w:eastAsia="仿宋_GB2312"/>
          <w:sz w:val="32"/>
          <w:szCs w:val="32"/>
        </w:rPr>
        <w:t>对试剂盒的</w:t>
      </w:r>
      <w:r>
        <w:rPr>
          <w:rFonts w:eastAsia="仿宋_GB2312" w:hint="eastAsia"/>
          <w:sz w:val="32"/>
          <w:szCs w:val="32"/>
        </w:rPr>
        <w:t>实时</w:t>
      </w:r>
      <w:r w:rsidR="00C300FE">
        <w:rPr>
          <w:rFonts w:eastAsia="仿宋_GB2312"/>
          <w:sz w:val="32"/>
          <w:szCs w:val="32"/>
        </w:rPr>
        <w:t>稳定性、</w:t>
      </w:r>
      <w:r w:rsidR="00C300FE">
        <w:rPr>
          <w:rFonts w:eastAsia="仿宋_GB2312" w:hint="eastAsia"/>
          <w:sz w:val="32"/>
          <w:szCs w:val="32"/>
        </w:rPr>
        <w:t>开</w:t>
      </w:r>
      <w:r>
        <w:rPr>
          <w:rFonts w:eastAsia="仿宋_GB2312"/>
          <w:sz w:val="32"/>
          <w:szCs w:val="32"/>
        </w:rPr>
        <w:t>封稳定性</w:t>
      </w:r>
      <w:r>
        <w:rPr>
          <w:rFonts w:eastAsia="仿宋_GB2312" w:hint="eastAsia"/>
          <w:sz w:val="32"/>
          <w:szCs w:val="32"/>
        </w:rPr>
        <w:t>（如适用）</w:t>
      </w:r>
      <w:r>
        <w:rPr>
          <w:rFonts w:eastAsia="仿宋_GB2312"/>
          <w:sz w:val="32"/>
          <w:szCs w:val="32"/>
        </w:rPr>
        <w:t>等信息做详细介绍，包括环境温湿度、避光条件等影响稳定性的条件。如试剂需要配制，则应对配制后的试剂的储存条件、稳定性做详细介绍。</w:t>
      </w:r>
    </w:p>
    <w:p w14:paraId="11A8F421" w14:textId="77777777" w:rsidR="00BE0CA5" w:rsidRDefault="00BE0CA5" w:rsidP="00BE0CA5">
      <w:pPr>
        <w:tabs>
          <w:tab w:val="left" w:pos="0"/>
        </w:tabs>
        <w:spacing w:line="520" w:lineRule="exact"/>
        <w:ind w:firstLineChars="200" w:firstLine="640"/>
        <w:rPr>
          <w:rFonts w:eastAsia="仿宋_GB2312"/>
          <w:sz w:val="32"/>
          <w:szCs w:val="32"/>
        </w:rPr>
      </w:pPr>
      <w:r>
        <w:rPr>
          <w:rFonts w:eastAsia="仿宋_GB2312" w:hint="eastAsia"/>
          <w:sz w:val="32"/>
          <w:szCs w:val="32"/>
        </w:rPr>
        <w:t>4.2</w:t>
      </w:r>
      <w:r>
        <w:rPr>
          <w:rFonts w:eastAsia="仿宋_GB2312"/>
          <w:sz w:val="32"/>
          <w:szCs w:val="32"/>
        </w:rPr>
        <w:t>如试剂盒各组分的稳定性不一致，则应对各组分的储存条件和有效期分别进行描述。</w:t>
      </w:r>
    </w:p>
    <w:p w14:paraId="19AA5169" w14:textId="77777777" w:rsidR="00BE0CA5" w:rsidRDefault="00BE0CA5" w:rsidP="00BE0CA5">
      <w:pPr>
        <w:tabs>
          <w:tab w:val="left" w:pos="0"/>
        </w:tabs>
        <w:spacing w:line="520" w:lineRule="exact"/>
        <w:ind w:firstLineChars="200" w:firstLine="640"/>
        <w:rPr>
          <w:rFonts w:eastAsia="仿宋_GB2312"/>
          <w:sz w:val="32"/>
          <w:szCs w:val="32"/>
        </w:rPr>
      </w:pPr>
      <w:r>
        <w:rPr>
          <w:rFonts w:eastAsia="仿宋_GB2312" w:hint="eastAsia"/>
          <w:sz w:val="32"/>
          <w:szCs w:val="32"/>
        </w:rPr>
        <w:t>4.3</w:t>
      </w:r>
      <w:r>
        <w:rPr>
          <w:rFonts w:eastAsia="仿宋_GB2312"/>
          <w:sz w:val="32"/>
          <w:szCs w:val="32"/>
        </w:rPr>
        <w:t>对于可以冷冻的试剂应注明冻融次数限制。</w:t>
      </w:r>
    </w:p>
    <w:p w14:paraId="3601DE32" w14:textId="77777777" w:rsidR="00BE0CA5" w:rsidRDefault="00BE0CA5" w:rsidP="00BE0CA5">
      <w:pPr>
        <w:tabs>
          <w:tab w:val="left" w:pos="0"/>
        </w:tabs>
        <w:spacing w:line="520" w:lineRule="exact"/>
        <w:ind w:firstLineChars="200" w:firstLine="640"/>
        <w:rPr>
          <w:rFonts w:eastAsia="仿宋_GB2312"/>
          <w:sz w:val="32"/>
          <w:szCs w:val="32"/>
        </w:rPr>
      </w:pPr>
      <w:r>
        <w:rPr>
          <w:rFonts w:eastAsia="仿宋_GB2312" w:hint="eastAsia"/>
          <w:sz w:val="32"/>
          <w:szCs w:val="32"/>
        </w:rPr>
        <w:t>4.4</w:t>
      </w:r>
      <w:r>
        <w:rPr>
          <w:rFonts w:eastAsia="仿宋_GB2312"/>
          <w:sz w:val="32"/>
          <w:szCs w:val="32"/>
        </w:rPr>
        <w:t>注明生产日期、使用期限或失效日期（可见标签）。</w:t>
      </w:r>
      <w:r>
        <w:rPr>
          <w:rFonts w:eastAsia="仿宋_GB2312" w:hint="eastAsia"/>
          <w:sz w:val="32"/>
          <w:szCs w:val="32"/>
        </w:rPr>
        <w:t xml:space="preserve">     </w:t>
      </w:r>
    </w:p>
    <w:p w14:paraId="00B5EEB9" w14:textId="77777777" w:rsidR="00BE0CA5" w:rsidRDefault="00BE0CA5" w:rsidP="00BE0CA5">
      <w:pPr>
        <w:tabs>
          <w:tab w:val="left" w:pos="0"/>
        </w:tabs>
        <w:spacing w:line="520" w:lineRule="exact"/>
        <w:ind w:firstLineChars="200" w:firstLine="640"/>
        <w:rPr>
          <w:rFonts w:eastAsia="仿宋"/>
          <w:sz w:val="32"/>
          <w:szCs w:val="32"/>
        </w:rPr>
      </w:pPr>
      <w:r>
        <w:rPr>
          <w:rFonts w:eastAsia="仿宋_GB2312" w:hint="eastAsia"/>
          <w:sz w:val="32"/>
          <w:szCs w:val="32"/>
        </w:rPr>
        <w:t>5.</w:t>
      </w:r>
      <w:r>
        <w:rPr>
          <w:rFonts w:eastAsia="仿宋"/>
          <w:sz w:val="32"/>
          <w:szCs w:val="32"/>
        </w:rPr>
        <w:t>【</w:t>
      </w:r>
      <w:r>
        <w:rPr>
          <w:rFonts w:eastAsia="仿宋_GB2312" w:cs="仿宋_GB2312" w:hint="eastAsia"/>
          <w:sz w:val="32"/>
          <w:szCs w:val="32"/>
        </w:rPr>
        <w:t>适用仪器</w:t>
      </w:r>
      <w:r>
        <w:rPr>
          <w:rFonts w:eastAsia="仿宋"/>
          <w:sz w:val="32"/>
          <w:szCs w:val="32"/>
        </w:rPr>
        <w:t>】</w:t>
      </w:r>
    </w:p>
    <w:p w14:paraId="5E93D86B" w14:textId="4B54D56F" w:rsidR="00BE0CA5" w:rsidRDefault="00BE0CA5" w:rsidP="00BE0CA5">
      <w:pPr>
        <w:spacing w:line="520" w:lineRule="exact"/>
        <w:ind w:firstLineChars="200" w:firstLine="640"/>
        <w:rPr>
          <w:rFonts w:eastAsia="仿宋_GB2312"/>
          <w:sz w:val="32"/>
          <w:szCs w:val="32"/>
        </w:rPr>
      </w:pPr>
      <w:r>
        <w:rPr>
          <w:rFonts w:eastAsia="仿宋_GB2312"/>
          <w:sz w:val="32"/>
          <w:szCs w:val="32"/>
        </w:rPr>
        <w:t>说明可适用的仪器及型号，不能泛</w:t>
      </w:r>
      <w:r w:rsidR="00EF1DF5">
        <w:rPr>
          <w:rFonts w:eastAsia="仿宋_GB2312"/>
          <w:sz w:val="32"/>
          <w:szCs w:val="32"/>
        </w:rPr>
        <w:t>指某一系列仪器，并提供与仪器有关的信息以便用户能够正确选择使用</w:t>
      </w:r>
      <w:r w:rsidR="000137CD">
        <w:rPr>
          <w:rFonts w:eastAsia="仿宋_GB2312" w:hint="eastAsia"/>
          <w:sz w:val="32"/>
          <w:szCs w:val="32"/>
        </w:rPr>
        <w:t>。</w:t>
      </w:r>
    </w:p>
    <w:p w14:paraId="68E256F6" w14:textId="77777777" w:rsidR="00BE0CA5" w:rsidRDefault="00BE0CA5" w:rsidP="00BE0CA5">
      <w:pPr>
        <w:spacing w:line="520" w:lineRule="exact"/>
        <w:ind w:firstLineChars="200" w:firstLine="640"/>
        <w:rPr>
          <w:rFonts w:eastAsia="仿宋"/>
          <w:sz w:val="32"/>
          <w:szCs w:val="32"/>
        </w:rPr>
      </w:pPr>
      <w:r>
        <w:rPr>
          <w:rFonts w:eastAsia="仿宋_GB2312" w:hint="eastAsia"/>
          <w:sz w:val="32"/>
          <w:szCs w:val="32"/>
        </w:rPr>
        <w:t>6.</w:t>
      </w:r>
      <w:r>
        <w:rPr>
          <w:rFonts w:eastAsia="仿宋"/>
          <w:sz w:val="32"/>
          <w:szCs w:val="32"/>
        </w:rPr>
        <w:t>【</w:t>
      </w:r>
      <w:r>
        <w:rPr>
          <w:rFonts w:eastAsia="仿宋_GB2312"/>
          <w:sz w:val="32"/>
          <w:szCs w:val="32"/>
        </w:rPr>
        <w:t>样本要求</w:t>
      </w:r>
      <w:r>
        <w:rPr>
          <w:rFonts w:eastAsia="仿宋"/>
          <w:sz w:val="32"/>
          <w:szCs w:val="32"/>
        </w:rPr>
        <w:t>】</w:t>
      </w:r>
    </w:p>
    <w:p w14:paraId="4E2F1BB8" w14:textId="77777777" w:rsidR="00BE0CA5" w:rsidRDefault="00BE0CA5" w:rsidP="00BE0CA5">
      <w:pPr>
        <w:spacing w:line="520" w:lineRule="exact"/>
        <w:ind w:firstLineChars="200" w:firstLine="640"/>
        <w:rPr>
          <w:rFonts w:eastAsia="仿宋_GB2312"/>
          <w:sz w:val="32"/>
          <w:szCs w:val="32"/>
        </w:rPr>
      </w:pPr>
      <w:r>
        <w:rPr>
          <w:rFonts w:eastAsia="仿宋_GB2312"/>
          <w:sz w:val="32"/>
          <w:szCs w:val="32"/>
        </w:rPr>
        <w:t>重点明确以下内容</w:t>
      </w:r>
    </w:p>
    <w:p w14:paraId="00474175" w14:textId="77777777" w:rsidR="00BE0CA5" w:rsidRDefault="00BE0CA5" w:rsidP="00BE0CA5">
      <w:pPr>
        <w:tabs>
          <w:tab w:val="left" w:pos="0"/>
        </w:tabs>
        <w:spacing w:line="520" w:lineRule="exact"/>
        <w:ind w:firstLineChars="200" w:firstLine="640"/>
        <w:rPr>
          <w:rFonts w:eastAsia="仿宋_GB2312"/>
          <w:sz w:val="32"/>
          <w:szCs w:val="32"/>
        </w:rPr>
      </w:pPr>
      <w:r>
        <w:rPr>
          <w:rFonts w:eastAsia="仿宋_GB2312" w:hint="eastAsia"/>
          <w:sz w:val="32"/>
          <w:szCs w:val="32"/>
        </w:rPr>
        <w:t>6.1</w:t>
      </w:r>
      <w:r>
        <w:rPr>
          <w:rFonts w:eastAsia="仿宋_GB2312"/>
          <w:sz w:val="32"/>
          <w:szCs w:val="32"/>
        </w:rPr>
        <w:t>样本要求：应注明样本要求（如样本应为临床分离的纯菌落）。</w:t>
      </w:r>
    </w:p>
    <w:p w14:paraId="48A6D04A" w14:textId="35721FE6" w:rsidR="00BE0CA5" w:rsidRDefault="00BE0CA5" w:rsidP="00BE0CA5">
      <w:pPr>
        <w:tabs>
          <w:tab w:val="left" w:pos="0"/>
        </w:tabs>
        <w:spacing w:line="520" w:lineRule="exact"/>
        <w:ind w:firstLineChars="200" w:firstLine="640"/>
        <w:rPr>
          <w:rFonts w:eastAsia="仿宋_GB2312"/>
          <w:sz w:val="32"/>
          <w:szCs w:val="32"/>
        </w:rPr>
      </w:pPr>
      <w:r>
        <w:rPr>
          <w:rFonts w:eastAsia="仿宋_GB2312" w:hint="eastAsia"/>
          <w:sz w:val="32"/>
          <w:szCs w:val="32"/>
        </w:rPr>
        <w:t>6.2</w:t>
      </w:r>
      <w:r w:rsidR="00636E5F">
        <w:rPr>
          <w:rFonts w:eastAsia="仿宋_GB2312"/>
          <w:sz w:val="32"/>
          <w:szCs w:val="32"/>
        </w:rPr>
        <w:t>样本培养条件要求：应注明样本培养条件及时</w:t>
      </w:r>
      <w:r w:rsidR="00636E5F">
        <w:rPr>
          <w:rFonts w:eastAsia="仿宋_GB2312" w:hint="eastAsia"/>
          <w:sz w:val="32"/>
          <w:szCs w:val="32"/>
        </w:rPr>
        <w:t>间</w:t>
      </w:r>
      <w:r>
        <w:rPr>
          <w:rFonts w:eastAsia="仿宋_GB2312"/>
          <w:sz w:val="32"/>
          <w:szCs w:val="32"/>
        </w:rPr>
        <w:t>，对于冻存菌种有无要求（如冻存菌株需要活化并传代后使用</w:t>
      </w:r>
      <w:r w:rsidR="00DB0105">
        <w:rPr>
          <w:rFonts w:eastAsia="仿宋_GB2312" w:hint="eastAsia"/>
          <w:sz w:val="32"/>
          <w:szCs w:val="32"/>
        </w:rPr>
        <w:t>，</w:t>
      </w:r>
      <w:r w:rsidR="00CE0F7B">
        <w:rPr>
          <w:rFonts w:eastAsia="仿宋_GB2312" w:hint="eastAsia"/>
          <w:sz w:val="32"/>
          <w:szCs w:val="32"/>
        </w:rPr>
        <w:t>传</w:t>
      </w:r>
      <w:r w:rsidR="00CE0F7B">
        <w:rPr>
          <w:rFonts w:eastAsia="仿宋_GB2312"/>
          <w:sz w:val="32"/>
          <w:szCs w:val="32"/>
        </w:rPr>
        <w:t>代</w:t>
      </w:r>
      <w:r w:rsidR="00CE0F7B">
        <w:rPr>
          <w:rFonts w:eastAsia="仿宋_GB2312" w:hint="eastAsia"/>
          <w:sz w:val="32"/>
          <w:szCs w:val="32"/>
        </w:rPr>
        <w:t>代次要求</w:t>
      </w:r>
      <w:r>
        <w:rPr>
          <w:rFonts w:eastAsia="仿宋_GB2312"/>
          <w:sz w:val="32"/>
          <w:szCs w:val="32"/>
        </w:rPr>
        <w:t>）。</w:t>
      </w:r>
    </w:p>
    <w:p w14:paraId="429175DC" w14:textId="77777777" w:rsidR="00BE0CA5" w:rsidRDefault="00BE0CA5" w:rsidP="00BE0CA5">
      <w:pPr>
        <w:tabs>
          <w:tab w:val="left" w:pos="0"/>
        </w:tabs>
        <w:spacing w:line="520" w:lineRule="exact"/>
        <w:ind w:firstLineChars="200" w:firstLine="640"/>
        <w:rPr>
          <w:rFonts w:eastAsia="仿宋_GB2312"/>
          <w:sz w:val="32"/>
          <w:szCs w:val="32"/>
        </w:rPr>
      </w:pPr>
      <w:r>
        <w:rPr>
          <w:rFonts w:eastAsia="仿宋_GB2312" w:hint="eastAsia"/>
          <w:sz w:val="32"/>
          <w:szCs w:val="32"/>
        </w:rPr>
        <w:lastRenderedPageBreak/>
        <w:t>6.3</w:t>
      </w:r>
      <w:r>
        <w:rPr>
          <w:rFonts w:eastAsia="仿宋_GB2312"/>
          <w:sz w:val="32"/>
          <w:szCs w:val="32"/>
        </w:rPr>
        <w:t>样本活化用培养基要求：应注明活化菌株用培养基有无要求。</w:t>
      </w:r>
    </w:p>
    <w:p w14:paraId="61634C04" w14:textId="77777777" w:rsidR="00BE0CA5" w:rsidRDefault="00BE0CA5" w:rsidP="00BE0CA5">
      <w:pPr>
        <w:tabs>
          <w:tab w:val="left" w:pos="0"/>
        </w:tabs>
        <w:spacing w:line="520" w:lineRule="exact"/>
        <w:ind w:firstLineChars="200" w:firstLine="640"/>
        <w:rPr>
          <w:rFonts w:eastAsia="仿宋_GB2312"/>
          <w:sz w:val="32"/>
          <w:szCs w:val="32"/>
        </w:rPr>
      </w:pPr>
      <w:r>
        <w:rPr>
          <w:rFonts w:eastAsia="仿宋_GB2312" w:hint="eastAsia"/>
          <w:sz w:val="32"/>
          <w:szCs w:val="32"/>
        </w:rPr>
        <w:t>6.4</w:t>
      </w:r>
      <w:r>
        <w:rPr>
          <w:rFonts w:eastAsia="仿宋_GB2312"/>
          <w:sz w:val="32"/>
          <w:szCs w:val="32"/>
        </w:rPr>
        <w:t>样本保存条件：应注明临床分离纯菌的培养后保存条件。</w:t>
      </w:r>
    </w:p>
    <w:p w14:paraId="39682027" w14:textId="77777777" w:rsidR="00BE0CA5" w:rsidRDefault="00BE0CA5" w:rsidP="00BE0CA5">
      <w:pPr>
        <w:spacing w:line="520" w:lineRule="exact"/>
        <w:ind w:firstLineChars="200" w:firstLine="640"/>
        <w:rPr>
          <w:rFonts w:eastAsia="仿宋_GB2312"/>
          <w:sz w:val="32"/>
          <w:szCs w:val="32"/>
        </w:rPr>
      </w:pPr>
      <w:r>
        <w:rPr>
          <w:rFonts w:eastAsia="仿宋_GB2312"/>
          <w:sz w:val="32"/>
          <w:szCs w:val="32"/>
        </w:rPr>
        <w:t>6.</w:t>
      </w:r>
      <w:r>
        <w:rPr>
          <w:rFonts w:eastAsia="仿宋_GB2312" w:hint="eastAsia"/>
          <w:sz w:val="32"/>
          <w:szCs w:val="32"/>
        </w:rPr>
        <w:t>5</w:t>
      </w:r>
      <w:r>
        <w:rPr>
          <w:rFonts w:eastAsia="仿宋_GB2312"/>
          <w:sz w:val="32"/>
          <w:szCs w:val="32"/>
        </w:rPr>
        <w:t>样本制备后（菌悬液）保存条件：应注明菌悬液保存条件。</w:t>
      </w:r>
    </w:p>
    <w:p w14:paraId="6AA644D1" w14:textId="77777777" w:rsidR="00BE0CA5" w:rsidRDefault="00BE0CA5" w:rsidP="00BE0CA5">
      <w:pPr>
        <w:spacing w:line="520" w:lineRule="exact"/>
        <w:ind w:firstLineChars="200" w:firstLine="640"/>
        <w:rPr>
          <w:rFonts w:eastAsia="仿宋_GB2312"/>
          <w:sz w:val="32"/>
          <w:szCs w:val="32"/>
        </w:rPr>
      </w:pPr>
      <w:r>
        <w:rPr>
          <w:rFonts w:eastAsia="仿宋_GB2312"/>
          <w:sz w:val="32"/>
          <w:szCs w:val="32"/>
        </w:rPr>
        <w:t>上述描述均应建立在相关性能评价及稳定性研究的基础上。</w:t>
      </w:r>
    </w:p>
    <w:p w14:paraId="07AAFF2A" w14:textId="77777777" w:rsidR="00BE0CA5" w:rsidRDefault="00BE0CA5" w:rsidP="00BE0CA5">
      <w:pPr>
        <w:spacing w:line="520" w:lineRule="exact"/>
        <w:ind w:firstLineChars="200" w:firstLine="640"/>
        <w:rPr>
          <w:rFonts w:eastAsia="仿宋"/>
          <w:sz w:val="32"/>
          <w:szCs w:val="32"/>
        </w:rPr>
      </w:pPr>
      <w:r>
        <w:rPr>
          <w:rFonts w:eastAsia="仿宋" w:hint="eastAsia"/>
          <w:sz w:val="32"/>
          <w:szCs w:val="32"/>
        </w:rPr>
        <w:t>7.</w:t>
      </w:r>
      <w:r>
        <w:rPr>
          <w:rFonts w:eastAsia="仿宋"/>
          <w:sz w:val="32"/>
          <w:szCs w:val="32"/>
        </w:rPr>
        <w:t>【</w:t>
      </w:r>
      <w:r>
        <w:rPr>
          <w:rFonts w:eastAsia="仿宋_GB2312"/>
          <w:sz w:val="32"/>
          <w:szCs w:val="32"/>
        </w:rPr>
        <w:t>检验方法</w:t>
      </w:r>
      <w:r>
        <w:rPr>
          <w:rFonts w:eastAsia="仿宋"/>
          <w:sz w:val="32"/>
          <w:szCs w:val="32"/>
        </w:rPr>
        <w:t>】</w:t>
      </w:r>
    </w:p>
    <w:p w14:paraId="460B9DB0" w14:textId="77777777" w:rsidR="00BE0CA5" w:rsidRDefault="00BE0CA5" w:rsidP="00BE0CA5">
      <w:pPr>
        <w:spacing w:line="520" w:lineRule="exact"/>
        <w:ind w:firstLineChars="200" w:firstLine="640"/>
        <w:rPr>
          <w:rFonts w:eastAsia="仿宋_GB2312"/>
          <w:sz w:val="32"/>
          <w:szCs w:val="32"/>
        </w:rPr>
      </w:pPr>
      <w:r>
        <w:rPr>
          <w:rFonts w:eastAsia="仿宋_GB2312"/>
          <w:sz w:val="32"/>
          <w:szCs w:val="32"/>
        </w:rPr>
        <w:t>描述自动分析的工作流程或者详细说明试验操作的各个步骤，例如：</w:t>
      </w:r>
    </w:p>
    <w:p w14:paraId="46AD41F4" w14:textId="77777777" w:rsidR="00BE0CA5" w:rsidRDefault="00BE0CA5" w:rsidP="00BE0CA5">
      <w:pPr>
        <w:spacing w:line="520" w:lineRule="exact"/>
        <w:ind w:firstLineChars="200" w:firstLine="640"/>
        <w:rPr>
          <w:rFonts w:eastAsia="仿宋_GB2312"/>
          <w:sz w:val="32"/>
          <w:szCs w:val="32"/>
        </w:rPr>
      </w:pPr>
      <w:r>
        <w:rPr>
          <w:rFonts w:eastAsia="仿宋_GB2312"/>
          <w:sz w:val="32"/>
          <w:szCs w:val="32"/>
        </w:rPr>
        <w:t>7.1</w:t>
      </w:r>
      <w:r>
        <w:rPr>
          <w:rFonts w:eastAsia="仿宋_GB2312"/>
          <w:sz w:val="32"/>
          <w:szCs w:val="32"/>
        </w:rPr>
        <w:t>详细说明各试剂组分的稀释、混合及其他必要的处理程序、试剂的使用方法（自动</w:t>
      </w:r>
      <w:r>
        <w:rPr>
          <w:rFonts w:eastAsia="仿宋_GB2312"/>
          <w:sz w:val="32"/>
          <w:szCs w:val="32"/>
        </w:rPr>
        <w:t>/</w:t>
      </w:r>
      <w:r>
        <w:rPr>
          <w:rFonts w:eastAsia="仿宋_GB2312"/>
          <w:sz w:val="32"/>
          <w:szCs w:val="32"/>
        </w:rPr>
        <w:t>半自动</w:t>
      </w:r>
      <w:r>
        <w:rPr>
          <w:rFonts w:eastAsia="仿宋_GB2312"/>
          <w:sz w:val="32"/>
          <w:szCs w:val="32"/>
        </w:rPr>
        <w:t>/</w:t>
      </w:r>
      <w:r>
        <w:rPr>
          <w:rFonts w:eastAsia="仿宋_GB2312"/>
          <w:sz w:val="32"/>
          <w:szCs w:val="32"/>
        </w:rPr>
        <w:t>手工）、注意事项等。</w:t>
      </w:r>
    </w:p>
    <w:p w14:paraId="7FC7FF62" w14:textId="77777777" w:rsidR="00BE0CA5" w:rsidRDefault="00BE0CA5" w:rsidP="00BE0CA5">
      <w:pPr>
        <w:spacing w:line="520" w:lineRule="exact"/>
        <w:ind w:firstLineChars="200" w:firstLine="640"/>
        <w:rPr>
          <w:rFonts w:eastAsia="仿宋_GB2312"/>
          <w:sz w:val="32"/>
          <w:szCs w:val="32"/>
        </w:rPr>
      </w:pPr>
      <w:r>
        <w:rPr>
          <w:rFonts w:eastAsia="仿宋_GB2312"/>
          <w:sz w:val="32"/>
          <w:szCs w:val="32"/>
        </w:rPr>
        <w:t>7.2</w:t>
      </w:r>
      <w:r>
        <w:rPr>
          <w:rFonts w:eastAsia="仿宋_GB2312"/>
          <w:sz w:val="32"/>
          <w:szCs w:val="32"/>
        </w:rPr>
        <w:t>详细描述待测样本菌悬液制备方法，包括步骤及注意事项。</w:t>
      </w:r>
    </w:p>
    <w:p w14:paraId="369D5953" w14:textId="77777777" w:rsidR="00BE0CA5" w:rsidRDefault="00BE0CA5" w:rsidP="00BE0CA5">
      <w:pPr>
        <w:spacing w:line="520" w:lineRule="exact"/>
        <w:ind w:firstLineChars="200" w:firstLine="640"/>
        <w:rPr>
          <w:rFonts w:eastAsia="仿宋_GB2312"/>
          <w:sz w:val="32"/>
          <w:szCs w:val="32"/>
        </w:rPr>
      </w:pPr>
      <w:r>
        <w:rPr>
          <w:rFonts w:eastAsia="仿宋_GB2312"/>
          <w:sz w:val="32"/>
          <w:szCs w:val="32"/>
        </w:rPr>
        <w:t>7.3</w:t>
      </w:r>
      <w:r>
        <w:rPr>
          <w:rFonts w:eastAsia="仿宋_GB2312"/>
          <w:sz w:val="32"/>
          <w:szCs w:val="32"/>
        </w:rPr>
        <w:t>描述接种量：加样体积、顺序等。</w:t>
      </w:r>
    </w:p>
    <w:p w14:paraId="4D788F68" w14:textId="77777777" w:rsidR="00BE0CA5" w:rsidRDefault="00BE0CA5" w:rsidP="00BE0CA5">
      <w:pPr>
        <w:spacing w:line="520" w:lineRule="exact"/>
        <w:ind w:firstLineChars="200" w:firstLine="640"/>
        <w:rPr>
          <w:rFonts w:eastAsia="仿宋_GB2312"/>
          <w:sz w:val="32"/>
          <w:szCs w:val="32"/>
        </w:rPr>
      </w:pPr>
      <w:r>
        <w:rPr>
          <w:rFonts w:eastAsia="仿宋_GB2312"/>
          <w:sz w:val="32"/>
          <w:szCs w:val="32"/>
        </w:rPr>
        <w:t>7.4</w:t>
      </w:r>
      <w:r>
        <w:rPr>
          <w:rFonts w:eastAsia="仿宋_GB2312"/>
          <w:sz w:val="32"/>
          <w:szCs w:val="32"/>
        </w:rPr>
        <w:t>描述手工或上机操作等。</w:t>
      </w:r>
    </w:p>
    <w:p w14:paraId="252262D9" w14:textId="54F739C1" w:rsidR="00BE0CA5" w:rsidRDefault="00BE0CA5" w:rsidP="00BE0CA5">
      <w:pPr>
        <w:spacing w:line="520" w:lineRule="exact"/>
        <w:ind w:firstLineChars="200" w:firstLine="640"/>
        <w:rPr>
          <w:rFonts w:eastAsia="仿宋_GB2312"/>
          <w:sz w:val="32"/>
          <w:szCs w:val="32"/>
        </w:rPr>
      </w:pPr>
      <w:r>
        <w:rPr>
          <w:rFonts w:eastAsia="仿宋_GB2312"/>
          <w:sz w:val="32"/>
          <w:szCs w:val="32"/>
        </w:rPr>
        <w:t>7.5</w:t>
      </w:r>
      <w:r>
        <w:rPr>
          <w:rFonts w:eastAsia="仿宋_GB2312"/>
          <w:sz w:val="32"/>
          <w:szCs w:val="32"/>
        </w:rPr>
        <w:t>质量控制方法：</w:t>
      </w:r>
      <w:r w:rsidR="000B36FC">
        <w:rPr>
          <w:rFonts w:eastAsia="仿宋_GB2312" w:hint="eastAsia"/>
          <w:sz w:val="32"/>
          <w:szCs w:val="32"/>
        </w:rPr>
        <w:t>描述</w:t>
      </w:r>
      <w:r>
        <w:rPr>
          <w:rFonts w:eastAsia="仿宋_GB2312"/>
          <w:sz w:val="32"/>
          <w:szCs w:val="32"/>
        </w:rPr>
        <w:t>质量控制的建议及相关操作步骤等</w:t>
      </w:r>
      <w:r w:rsidR="0024013A">
        <w:rPr>
          <w:rFonts w:eastAsia="仿宋_GB2312" w:hint="eastAsia"/>
          <w:sz w:val="32"/>
          <w:szCs w:val="32"/>
        </w:rPr>
        <w:t>,</w:t>
      </w:r>
      <w:r w:rsidR="00F2675D">
        <w:rPr>
          <w:rFonts w:eastAsia="仿宋_GB2312" w:hint="eastAsia"/>
          <w:sz w:val="32"/>
          <w:szCs w:val="32"/>
        </w:rPr>
        <w:t>包括</w:t>
      </w:r>
      <w:r w:rsidR="00F2675D">
        <w:rPr>
          <w:rFonts w:eastAsia="仿宋_GB2312"/>
          <w:sz w:val="32"/>
          <w:szCs w:val="32"/>
        </w:rPr>
        <w:t>对照孔的设置，</w:t>
      </w:r>
      <w:r w:rsidR="00F2675D">
        <w:rPr>
          <w:rFonts w:eastAsia="仿宋_GB2312" w:hint="eastAsia"/>
          <w:sz w:val="32"/>
          <w:szCs w:val="32"/>
        </w:rPr>
        <w:t>接种</w:t>
      </w:r>
      <w:r w:rsidR="00F2675D">
        <w:rPr>
          <w:rFonts w:eastAsia="仿宋_GB2312"/>
          <w:sz w:val="32"/>
          <w:szCs w:val="32"/>
        </w:rPr>
        <w:t>菌株纯度要求，</w:t>
      </w:r>
      <w:r w:rsidR="002F7894">
        <w:rPr>
          <w:rFonts w:eastAsia="仿宋_GB2312" w:hint="eastAsia"/>
          <w:sz w:val="32"/>
          <w:szCs w:val="32"/>
        </w:rPr>
        <w:t>以</w:t>
      </w:r>
      <w:r w:rsidR="0016595B">
        <w:rPr>
          <w:rFonts w:eastAsia="仿宋_GB2312"/>
          <w:sz w:val="32"/>
          <w:szCs w:val="32"/>
        </w:rPr>
        <w:t>质量控制表的形式</w:t>
      </w:r>
      <w:r w:rsidR="003E2EA8">
        <w:rPr>
          <w:rFonts w:eastAsia="仿宋_GB2312" w:hint="eastAsia"/>
          <w:sz w:val="32"/>
          <w:szCs w:val="32"/>
        </w:rPr>
        <w:t>推荐</w:t>
      </w:r>
      <w:r w:rsidR="00247268">
        <w:rPr>
          <w:rFonts w:eastAsia="仿宋_GB2312"/>
          <w:sz w:val="32"/>
          <w:szCs w:val="32"/>
        </w:rPr>
        <w:t>质控微生物及</w:t>
      </w:r>
      <w:r w:rsidR="003E2EA8">
        <w:rPr>
          <w:rFonts w:eastAsia="仿宋_GB2312" w:hint="eastAsia"/>
          <w:sz w:val="32"/>
          <w:szCs w:val="32"/>
        </w:rPr>
        <w:t>已知</w:t>
      </w:r>
      <w:r w:rsidR="00247268">
        <w:rPr>
          <w:rFonts w:eastAsia="仿宋_GB2312"/>
          <w:sz w:val="32"/>
          <w:szCs w:val="32"/>
        </w:rPr>
        <w:t>的结果</w:t>
      </w:r>
      <w:r w:rsidR="003E2EA8">
        <w:rPr>
          <w:rFonts w:eastAsia="仿宋_GB2312" w:hint="eastAsia"/>
          <w:sz w:val="32"/>
          <w:szCs w:val="32"/>
        </w:rPr>
        <w:t>和浓度</w:t>
      </w:r>
      <w:r w:rsidR="003E2EA8">
        <w:rPr>
          <w:rFonts w:eastAsia="仿宋_GB2312"/>
          <w:sz w:val="32"/>
          <w:szCs w:val="32"/>
        </w:rPr>
        <w:t>范围</w:t>
      </w:r>
      <w:r w:rsidR="0016595B">
        <w:rPr>
          <w:rFonts w:eastAsia="仿宋_GB2312" w:hint="eastAsia"/>
          <w:sz w:val="32"/>
          <w:szCs w:val="32"/>
        </w:rPr>
        <w:t>。</w:t>
      </w:r>
      <w:r w:rsidR="0016595B">
        <w:rPr>
          <w:rFonts w:eastAsia="仿宋_GB2312"/>
          <w:sz w:val="32"/>
          <w:szCs w:val="32"/>
        </w:rPr>
        <w:t xml:space="preserve"> </w:t>
      </w:r>
    </w:p>
    <w:p w14:paraId="3336DF0C" w14:textId="77777777" w:rsidR="00BE0CA5" w:rsidRDefault="00BE0CA5" w:rsidP="00BE0CA5">
      <w:pPr>
        <w:spacing w:line="520" w:lineRule="exact"/>
        <w:ind w:firstLineChars="200" w:firstLine="640"/>
        <w:rPr>
          <w:rFonts w:eastAsia="仿宋"/>
          <w:sz w:val="32"/>
          <w:szCs w:val="32"/>
        </w:rPr>
      </w:pPr>
      <w:r>
        <w:rPr>
          <w:rFonts w:eastAsia="仿宋" w:hint="eastAsia"/>
          <w:sz w:val="32"/>
          <w:szCs w:val="32"/>
        </w:rPr>
        <w:t>8.</w:t>
      </w:r>
      <w:r>
        <w:rPr>
          <w:rFonts w:eastAsia="仿宋"/>
          <w:sz w:val="32"/>
          <w:szCs w:val="32"/>
        </w:rPr>
        <w:t>【</w:t>
      </w:r>
      <w:r>
        <w:rPr>
          <w:rFonts w:eastAsia="仿宋_GB2312"/>
          <w:sz w:val="32"/>
          <w:szCs w:val="32"/>
        </w:rPr>
        <w:t>阳性判断值</w:t>
      </w:r>
      <w:r>
        <w:rPr>
          <w:rFonts w:eastAsia="仿宋"/>
          <w:sz w:val="32"/>
          <w:szCs w:val="32"/>
        </w:rPr>
        <w:t>】</w:t>
      </w:r>
    </w:p>
    <w:p w14:paraId="5B179C62" w14:textId="3AF04457" w:rsidR="00BE0CA5" w:rsidRDefault="000D72A6" w:rsidP="00BE0CA5">
      <w:pPr>
        <w:spacing w:line="520" w:lineRule="exact"/>
        <w:ind w:firstLineChars="200" w:firstLine="640"/>
        <w:rPr>
          <w:rFonts w:eastAsia="仿宋_GB2312"/>
          <w:sz w:val="32"/>
          <w:szCs w:val="32"/>
        </w:rPr>
      </w:pPr>
      <w:r>
        <w:rPr>
          <w:rFonts w:eastAsia="仿宋_GB2312" w:hint="eastAsia"/>
          <w:sz w:val="32"/>
          <w:szCs w:val="32"/>
        </w:rPr>
        <w:t>明确</w:t>
      </w:r>
      <w:r w:rsidR="00600385">
        <w:rPr>
          <w:rFonts w:eastAsia="仿宋_GB2312"/>
          <w:sz w:val="32"/>
          <w:szCs w:val="32"/>
        </w:rPr>
        <w:t>阳性判断值确定的</w:t>
      </w:r>
      <w:r w:rsidR="00600385">
        <w:rPr>
          <w:rFonts w:eastAsia="仿宋_GB2312" w:hint="eastAsia"/>
          <w:sz w:val="32"/>
          <w:szCs w:val="32"/>
        </w:rPr>
        <w:t>参考</w:t>
      </w:r>
      <w:r w:rsidR="00600385">
        <w:rPr>
          <w:rFonts w:eastAsia="仿宋_GB2312"/>
          <w:sz w:val="32"/>
          <w:szCs w:val="32"/>
        </w:rPr>
        <w:t>文件</w:t>
      </w:r>
      <w:r w:rsidR="000D5782">
        <w:rPr>
          <w:rFonts w:eastAsia="仿宋_GB2312" w:hint="eastAsia"/>
          <w:sz w:val="32"/>
          <w:szCs w:val="32"/>
        </w:rPr>
        <w:t>，</w:t>
      </w:r>
      <w:r w:rsidR="000D5782">
        <w:rPr>
          <w:rFonts w:eastAsia="仿宋_GB2312"/>
          <w:sz w:val="32"/>
          <w:szCs w:val="32"/>
        </w:rPr>
        <w:t>以列表形式明确</w:t>
      </w:r>
      <w:r w:rsidR="000D5782">
        <w:rPr>
          <w:rFonts w:eastAsia="仿宋_GB2312" w:hint="eastAsia"/>
          <w:sz w:val="32"/>
          <w:szCs w:val="32"/>
        </w:rPr>
        <w:t>药物</w:t>
      </w:r>
      <w:r w:rsidR="000D5782">
        <w:rPr>
          <w:rFonts w:eastAsia="仿宋_GB2312"/>
          <w:sz w:val="32"/>
          <w:szCs w:val="32"/>
        </w:rPr>
        <w:t>折点</w:t>
      </w:r>
      <w:r w:rsidR="00BE0CA5">
        <w:rPr>
          <w:rFonts w:eastAsia="仿宋_GB2312"/>
          <w:sz w:val="32"/>
          <w:szCs w:val="32"/>
        </w:rPr>
        <w:t>。</w:t>
      </w:r>
    </w:p>
    <w:p w14:paraId="33D75151" w14:textId="77777777" w:rsidR="00BE0CA5" w:rsidRDefault="00BE0CA5" w:rsidP="00BE0CA5">
      <w:pPr>
        <w:spacing w:line="520" w:lineRule="exact"/>
        <w:ind w:firstLineChars="200" w:firstLine="640"/>
        <w:rPr>
          <w:rFonts w:eastAsia="仿宋"/>
          <w:sz w:val="32"/>
          <w:szCs w:val="32"/>
        </w:rPr>
      </w:pPr>
      <w:r>
        <w:rPr>
          <w:rFonts w:eastAsia="仿宋" w:hint="eastAsia"/>
          <w:sz w:val="32"/>
          <w:szCs w:val="32"/>
        </w:rPr>
        <w:t>9.</w:t>
      </w:r>
      <w:r>
        <w:rPr>
          <w:rFonts w:eastAsia="仿宋"/>
          <w:sz w:val="32"/>
          <w:szCs w:val="32"/>
        </w:rPr>
        <w:t>【</w:t>
      </w:r>
      <w:r>
        <w:rPr>
          <w:rFonts w:eastAsia="仿宋_GB2312"/>
          <w:sz w:val="32"/>
          <w:szCs w:val="32"/>
        </w:rPr>
        <w:t>检验结果的解释</w:t>
      </w:r>
      <w:r>
        <w:rPr>
          <w:rFonts w:eastAsia="仿宋"/>
          <w:sz w:val="32"/>
          <w:szCs w:val="32"/>
        </w:rPr>
        <w:t>】</w:t>
      </w:r>
    </w:p>
    <w:p w14:paraId="6657519D" w14:textId="281522E0" w:rsidR="00BE0CA5" w:rsidRDefault="00C44798" w:rsidP="00BE0CA5">
      <w:pPr>
        <w:spacing w:line="520" w:lineRule="exact"/>
        <w:ind w:firstLineChars="200" w:firstLine="640"/>
        <w:rPr>
          <w:rFonts w:eastAsia="仿宋"/>
          <w:sz w:val="32"/>
          <w:szCs w:val="32"/>
        </w:rPr>
      </w:pPr>
      <w:r>
        <w:rPr>
          <w:rFonts w:eastAsia="仿宋_GB2312" w:hint="eastAsia"/>
          <w:sz w:val="32"/>
          <w:szCs w:val="32"/>
        </w:rPr>
        <w:t>针对</w:t>
      </w:r>
      <w:r>
        <w:rPr>
          <w:rFonts w:eastAsia="仿宋_GB2312"/>
          <w:sz w:val="32"/>
          <w:szCs w:val="32"/>
        </w:rPr>
        <w:t>适用的</w:t>
      </w:r>
      <w:r>
        <w:rPr>
          <w:rFonts w:eastAsia="仿宋_GB2312" w:hint="eastAsia"/>
          <w:sz w:val="32"/>
          <w:szCs w:val="32"/>
        </w:rPr>
        <w:t>参考文件</w:t>
      </w:r>
      <w:r>
        <w:rPr>
          <w:rFonts w:eastAsia="仿宋_GB2312"/>
          <w:sz w:val="32"/>
          <w:szCs w:val="32"/>
        </w:rPr>
        <w:t>，</w:t>
      </w:r>
      <w:r w:rsidR="006F2F76">
        <w:rPr>
          <w:rFonts w:eastAsia="仿宋_GB2312" w:hint="eastAsia"/>
          <w:sz w:val="32"/>
          <w:szCs w:val="32"/>
        </w:rPr>
        <w:t>对</w:t>
      </w:r>
      <w:r w:rsidR="006F2F76">
        <w:rPr>
          <w:rFonts w:eastAsia="仿宋_GB2312"/>
          <w:sz w:val="32"/>
          <w:szCs w:val="32"/>
        </w:rPr>
        <w:t>每个抗微生物药物</w:t>
      </w:r>
      <w:r w:rsidR="006F2F76">
        <w:rPr>
          <w:rFonts w:eastAsia="仿宋_GB2312" w:hint="eastAsia"/>
          <w:sz w:val="32"/>
          <w:szCs w:val="32"/>
        </w:rPr>
        <w:t>提供</w:t>
      </w:r>
      <w:r w:rsidR="002B192B">
        <w:rPr>
          <w:rFonts w:eastAsia="仿宋_GB2312"/>
          <w:sz w:val="32"/>
          <w:szCs w:val="32"/>
        </w:rPr>
        <w:t>结果</w:t>
      </w:r>
      <w:r w:rsidR="000D5782">
        <w:rPr>
          <w:rFonts w:eastAsia="仿宋_GB2312" w:hint="eastAsia"/>
          <w:sz w:val="32"/>
          <w:szCs w:val="32"/>
        </w:rPr>
        <w:t>解释</w:t>
      </w:r>
      <w:r w:rsidR="002B192B">
        <w:rPr>
          <w:rFonts w:eastAsia="仿宋_GB2312" w:hint="eastAsia"/>
          <w:sz w:val="32"/>
          <w:szCs w:val="32"/>
        </w:rPr>
        <w:t>，</w:t>
      </w:r>
      <w:r w:rsidR="002B192B">
        <w:rPr>
          <w:rFonts w:eastAsia="仿宋_GB2312"/>
          <w:sz w:val="32"/>
          <w:szCs w:val="32"/>
        </w:rPr>
        <w:t>包括</w:t>
      </w:r>
      <w:r w:rsidR="000D5782">
        <w:rPr>
          <w:rFonts w:eastAsia="仿宋_GB2312"/>
          <w:sz w:val="32"/>
          <w:szCs w:val="32"/>
        </w:rPr>
        <w:t>定性</w:t>
      </w:r>
      <w:r w:rsidR="006F2F76">
        <w:rPr>
          <w:rFonts w:eastAsia="仿宋_GB2312" w:hint="eastAsia"/>
          <w:sz w:val="32"/>
          <w:szCs w:val="32"/>
        </w:rPr>
        <w:t>或</w:t>
      </w:r>
      <w:r w:rsidR="000D5782">
        <w:rPr>
          <w:rFonts w:eastAsia="仿宋_GB2312"/>
          <w:sz w:val="32"/>
          <w:szCs w:val="32"/>
        </w:rPr>
        <w:t>MIC</w:t>
      </w:r>
      <w:r w:rsidR="000D5782">
        <w:rPr>
          <w:rFonts w:eastAsia="仿宋_GB2312" w:hint="eastAsia"/>
          <w:sz w:val="32"/>
          <w:szCs w:val="32"/>
        </w:rPr>
        <w:t>结果</w:t>
      </w:r>
      <w:r w:rsidR="002B192B">
        <w:rPr>
          <w:rFonts w:eastAsia="仿宋_GB2312" w:hint="eastAsia"/>
          <w:sz w:val="32"/>
          <w:szCs w:val="32"/>
        </w:rPr>
        <w:t>。</w:t>
      </w:r>
      <w:r w:rsidR="000D5782">
        <w:rPr>
          <w:rFonts w:eastAsia="仿宋_GB2312" w:hint="eastAsia"/>
          <w:sz w:val="32"/>
          <w:szCs w:val="32"/>
        </w:rPr>
        <w:t>举例说明</w:t>
      </w:r>
      <w:r w:rsidR="000D5782">
        <w:rPr>
          <w:rFonts w:eastAsia="仿宋_GB2312"/>
          <w:sz w:val="32"/>
          <w:szCs w:val="32"/>
        </w:rPr>
        <w:t>异常结果，无效结果，</w:t>
      </w:r>
      <w:r w:rsidR="00E40B75">
        <w:rPr>
          <w:rFonts w:eastAsia="仿宋_GB2312" w:hint="eastAsia"/>
          <w:sz w:val="32"/>
          <w:szCs w:val="32"/>
        </w:rPr>
        <w:t>并</w:t>
      </w:r>
      <w:r w:rsidR="00E40B75">
        <w:rPr>
          <w:rFonts w:eastAsia="仿宋_GB2312"/>
          <w:sz w:val="32"/>
          <w:szCs w:val="32"/>
        </w:rPr>
        <w:t>进一步建议</w:t>
      </w:r>
      <w:r w:rsidR="00BE0CA5">
        <w:rPr>
          <w:rFonts w:eastAsia="仿宋_GB2312"/>
          <w:sz w:val="32"/>
          <w:szCs w:val="32"/>
        </w:rPr>
        <w:t>。</w:t>
      </w:r>
    </w:p>
    <w:p w14:paraId="43024F10" w14:textId="77777777" w:rsidR="00795112" w:rsidRDefault="00BE0CA5" w:rsidP="00795112">
      <w:pPr>
        <w:spacing w:line="520" w:lineRule="exact"/>
        <w:ind w:firstLineChars="200" w:firstLine="640"/>
        <w:rPr>
          <w:rFonts w:eastAsia="仿宋"/>
          <w:sz w:val="32"/>
          <w:szCs w:val="32"/>
        </w:rPr>
      </w:pPr>
      <w:r>
        <w:rPr>
          <w:rFonts w:eastAsia="仿宋" w:hint="eastAsia"/>
          <w:sz w:val="32"/>
          <w:szCs w:val="32"/>
        </w:rPr>
        <w:t>10.</w:t>
      </w:r>
      <w:r>
        <w:rPr>
          <w:rFonts w:eastAsia="仿宋"/>
          <w:sz w:val="32"/>
          <w:szCs w:val="32"/>
        </w:rPr>
        <w:t>【</w:t>
      </w:r>
      <w:r>
        <w:rPr>
          <w:rFonts w:eastAsia="仿宋_GB2312"/>
          <w:sz w:val="32"/>
          <w:szCs w:val="32"/>
        </w:rPr>
        <w:t>检验方法局限性</w:t>
      </w:r>
      <w:r>
        <w:rPr>
          <w:rFonts w:eastAsia="仿宋"/>
          <w:sz w:val="32"/>
          <w:szCs w:val="32"/>
        </w:rPr>
        <w:t>】</w:t>
      </w:r>
    </w:p>
    <w:p w14:paraId="1E291A3D" w14:textId="21688668" w:rsidR="00BE0CA5" w:rsidRPr="00795112" w:rsidRDefault="00795112" w:rsidP="00D26D6D">
      <w:pPr>
        <w:spacing w:line="520" w:lineRule="exact"/>
        <w:ind w:firstLineChars="200" w:firstLine="640"/>
        <w:rPr>
          <w:rFonts w:eastAsia="仿宋"/>
          <w:sz w:val="32"/>
          <w:szCs w:val="32"/>
        </w:rPr>
      </w:pPr>
      <w:r>
        <w:rPr>
          <w:rFonts w:eastAsia="仿宋" w:hint="eastAsia"/>
          <w:sz w:val="32"/>
          <w:szCs w:val="32"/>
        </w:rPr>
        <w:lastRenderedPageBreak/>
        <w:t>对于</w:t>
      </w:r>
      <w:r w:rsidR="006B3A38">
        <w:rPr>
          <w:rFonts w:eastAsia="仿宋" w:hint="eastAsia"/>
          <w:sz w:val="32"/>
          <w:szCs w:val="32"/>
        </w:rPr>
        <w:t>特定</w:t>
      </w:r>
      <w:r w:rsidR="006B3A38">
        <w:rPr>
          <w:rFonts w:eastAsia="仿宋"/>
          <w:sz w:val="32"/>
          <w:szCs w:val="32"/>
        </w:rPr>
        <w:t>结果，或</w:t>
      </w:r>
      <w:r>
        <w:rPr>
          <w:rFonts w:eastAsia="仿宋" w:hint="eastAsia"/>
          <w:sz w:val="32"/>
          <w:szCs w:val="32"/>
        </w:rPr>
        <w:t>不可</w:t>
      </w:r>
      <w:r>
        <w:rPr>
          <w:rFonts w:eastAsia="仿宋"/>
          <w:sz w:val="32"/>
          <w:szCs w:val="32"/>
        </w:rPr>
        <w:t>接受结果</w:t>
      </w:r>
      <w:r w:rsidR="0011329C">
        <w:rPr>
          <w:rFonts w:eastAsia="仿宋" w:hint="eastAsia"/>
          <w:sz w:val="32"/>
          <w:szCs w:val="32"/>
        </w:rPr>
        <w:t>，</w:t>
      </w:r>
      <w:r>
        <w:rPr>
          <w:rFonts w:eastAsia="仿宋"/>
          <w:sz w:val="32"/>
          <w:szCs w:val="32"/>
        </w:rPr>
        <w:t>或不一致结果给出补充试验的建议。</w:t>
      </w:r>
      <w:r>
        <w:rPr>
          <w:rFonts w:eastAsia="仿宋_GB2312"/>
          <w:sz w:val="32"/>
          <w:szCs w:val="32"/>
        </w:rPr>
        <w:t xml:space="preserve"> </w:t>
      </w:r>
    </w:p>
    <w:p w14:paraId="29E05C38" w14:textId="414E952F" w:rsidR="00BE0CA5" w:rsidRPr="00F4189B" w:rsidRDefault="00F4189B" w:rsidP="00F4189B">
      <w:pPr>
        <w:spacing w:line="520" w:lineRule="exact"/>
        <w:ind w:firstLineChars="200" w:firstLine="640"/>
        <w:rPr>
          <w:rFonts w:eastAsia="仿宋_GB2312"/>
          <w:sz w:val="32"/>
          <w:szCs w:val="32"/>
        </w:rPr>
      </w:pPr>
      <w:r w:rsidRPr="00795112">
        <w:rPr>
          <w:rFonts w:eastAsia="仿宋_GB2312" w:hint="eastAsia"/>
          <w:sz w:val="32"/>
          <w:szCs w:val="32"/>
        </w:rPr>
        <w:t>对于抗微生物药物临床性能不可接受、耐药菌株验证不充分、设置浓度不能覆盖折点浓度、微生物生长失败超过</w:t>
      </w:r>
      <w:r w:rsidRPr="00795112">
        <w:rPr>
          <w:rFonts w:eastAsia="仿宋_GB2312" w:hint="eastAsia"/>
          <w:sz w:val="32"/>
          <w:szCs w:val="32"/>
        </w:rPr>
        <w:t>1</w:t>
      </w:r>
      <w:r w:rsidRPr="00795112">
        <w:rPr>
          <w:rFonts w:eastAsia="仿宋_GB2312"/>
          <w:sz w:val="32"/>
          <w:szCs w:val="32"/>
        </w:rPr>
        <w:t>0%</w:t>
      </w:r>
      <w:r w:rsidRPr="00795112">
        <w:rPr>
          <w:rFonts w:eastAsia="仿宋_GB2312" w:hint="eastAsia"/>
          <w:sz w:val="32"/>
          <w:szCs w:val="32"/>
        </w:rPr>
        <w:t>等情形，应进行说明。</w:t>
      </w:r>
    </w:p>
    <w:p w14:paraId="1F3EA3D1" w14:textId="77777777" w:rsidR="00BE0CA5" w:rsidRDefault="00BE0CA5" w:rsidP="00BE0CA5">
      <w:pPr>
        <w:spacing w:line="520" w:lineRule="exact"/>
        <w:ind w:firstLineChars="200" w:firstLine="640"/>
        <w:rPr>
          <w:rFonts w:eastAsia="仿宋"/>
          <w:sz w:val="32"/>
          <w:szCs w:val="32"/>
        </w:rPr>
      </w:pPr>
      <w:r>
        <w:rPr>
          <w:rFonts w:eastAsia="仿宋" w:hint="eastAsia"/>
          <w:sz w:val="32"/>
          <w:szCs w:val="32"/>
        </w:rPr>
        <w:t>11.</w:t>
      </w:r>
      <w:r>
        <w:rPr>
          <w:rFonts w:eastAsia="仿宋"/>
          <w:sz w:val="32"/>
          <w:szCs w:val="32"/>
        </w:rPr>
        <w:t>【</w:t>
      </w:r>
      <w:r>
        <w:rPr>
          <w:rFonts w:eastAsia="仿宋_GB2312"/>
          <w:sz w:val="32"/>
          <w:szCs w:val="32"/>
        </w:rPr>
        <w:t>产品性能指标</w:t>
      </w:r>
      <w:r>
        <w:rPr>
          <w:rFonts w:eastAsia="仿宋"/>
          <w:sz w:val="32"/>
          <w:szCs w:val="32"/>
        </w:rPr>
        <w:t>】</w:t>
      </w:r>
    </w:p>
    <w:p w14:paraId="411F49BD" w14:textId="77777777" w:rsidR="00BE0CA5" w:rsidRDefault="00BE0CA5" w:rsidP="00BE0CA5">
      <w:pPr>
        <w:spacing w:line="520" w:lineRule="exact"/>
        <w:ind w:firstLineChars="200" w:firstLine="640"/>
        <w:rPr>
          <w:rFonts w:eastAsia="仿宋_GB2312"/>
          <w:sz w:val="32"/>
          <w:szCs w:val="32"/>
        </w:rPr>
      </w:pPr>
      <w:r>
        <w:rPr>
          <w:rFonts w:eastAsia="仿宋_GB2312"/>
          <w:sz w:val="32"/>
          <w:szCs w:val="32"/>
        </w:rPr>
        <w:t>描述产品性能，包括以下内容：</w:t>
      </w:r>
    </w:p>
    <w:p w14:paraId="685CB611" w14:textId="77D13110" w:rsidR="00BE0CA5" w:rsidRDefault="00BE0CA5" w:rsidP="00BE0CA5">
      <w:pPr>
        <w:spacing w:line="520" w:lineRule="exact"/>
        <w:ind w:firstLineChars="200" w:firstLine="640"/>
        <w:rPr>
          <w:rFonts w:eastAsia="仿宋_GB2312"/>
          <w:sz w:val="32"/>
          <w:szCs w:val="32"/>
        </w:rPr>
      </w:pPr>
      <w:r>
        <w:rPr>
          <w:rFonts w:eastAsia="仿宋"/>
          <w:sz w:val="32"/>
          <w:szCs w:val="32"/>
        </w:rPr>
        <w:t>1</w:t>
      </w:r>
      <w:r>
        <w:rPr>
          <w:rFonts w:eastAsia="仿宋" w:hint="eastAsia"/>
          <w:sz w:val="32"/>
          <w:szCs w:val="32"/>
        </w:rPr>
        <w:t>1</w:t>
      </w:r>
      <w:r>
        <w:rPr>
          <w:rFonts w:eastAsia="仿宋"/>
          <w:sz w:val="32"/>
          <w:szCs w:val="32"/>
        </w:rPr>
        <w:t>.1</w:t>
      </w:r>
      <w:r>
        <w:rPr>
          <w:rFonts w:eastAsia="仿宋_GB2312"/>
          <w:sz w:val="32"/>
          <w:szCs w:val="32"/>
        </w:rPr>
        <w:t>准确性：说明准确性评价结果。</w:t>
      </w:r>
    </w:p>
    <w:p w14:paraId="47C1A548" w14:textId="1B45AE72" w:rsidR="00BE0CA5" w:rsidRDefault="00BE0CA5" w:rsidP="00BE0CA5">
      <w:pPr>
        <w:spacing w:line="520" w:lineRule="exact"/>
        <w:ind w:firstLineChars="200" w:firstLine="640"/>
        <w:rPr>
          <w:rFonts w:eastAsia="仿宋_GB2312"/>
          <w:sz w:val="32"/>
          <w:szCs w:val="32"/>
        </w:rPr>
      </w:pPr>
      <w:r>
        <w:rPr>
          <w:rFonts w:eastAsia="仿宋"/>
          <w:sz w:val="32"/>
          <w:szCs w:val="32"/>
        </w:rPr>
        <w:t>1</w:t>
      </w:r>
      <w:r>
        <w:rPr>
          <w:rFonts w:eastAsia="仿宋" w:hint="eastAsia"/>
          <w:sz w:val="32"/>
          <w:szCs w:val="32"/>
        </w:rPr>
        <w:t>1</w:t>
      </w:r>
      <w:r>
        <w:rPr>
          <w:rFonts w:eastAsia="仿宋"/>
          <w:sz w:val="32"/>
          <w:szCs w:val="32"/>
        </w:rPr>
        <w:t>.2</w:t>
      </w:r>
      <w:r>
        <w:rPr>
          <w:rFonts w:eastAsia="仿宋_GB2312" w:hint="eastAsia"/>
          <w:sz w:val="32"/>
          <w:szCs w:val="32"/>
        </w:rPr>
        <w:t>精密度</w:t>
      </w:r>
      <w:r>
        <w:rPr>
          <w:rFonts w:eastAsia="仿宋_GB2312"/>
          <w:sz w:val="32"/>
          <w:szCs w:val="32"/>
        </w:rPr>
        <w:t>：说明</w:t>
      </w:r>
      <w:r>
        <w:rPr>
          <w:rFonts w:eastAsia="仿宋_GB2312" w:hint="eastAsia"/>
          <w:sz w:val="32"/>
          <w:szCs w:val="32"/>
        </w:rPr>
        <w:t>精密度的</w:t>
      </w:r>
      <w:r>
        <w:rPr>
          <w:rFonts w:eastAsia="仿宋_GB2312"/>
          <w:sz w:val="32"/>
          <w:szCs w:val="32"/>
        </w:rPr>
        <w:t>评价结果，如：</w:t>
      </w:r>
      <w:r>
        <w:rPr>
          <w:rFonts w:eastAsia="仿宋_GB2312" w:hint="eastAsia"/>
          <w:sz w:val="32"/>
          <w:szCs w:val="32"/>
        </w:rPr>
        <w:t>重复性、</w:t>
      </w:r>
      <w:r w:rsidR="000A1B87">
        <w:rPr>
          <w:rFonts w:eastAsia="仿宋_GB2312" w:hint="eastAsia"/>
          <w:sz w:val="32"/>
          <w:szCs w:val="32"/>
        </w:rPr>
        <w:t>批间差</w:t>
      </w:r>
      <w:r w:rsidR="000A1B87">
        <w:rPr>
          <w:rFonts w:eastAsia="仿宋_GB2312"/>
          <w:sz w:val="32"/>
          <w:szCs w:val="32"/>
        </w:rPr>
        <w:t>、</w:t>
      </w:r>
      <w:r w:rsidR="005E6524">
        <w:rPr>
          <w:rFonts w:eastAsia="仿宋_GB2312" w:hint="eastAsia"/>
          <w:sz w:val="32"/>
          <w:szCs w:val="32"/>
        </w:rPr>
        <w:t>再现性</w:t>
      </w:r>
      <w:r>
        <w:rPr>
          <w:rFonts w:eastAsia="仿宋_GB2312" w:hint="eastAsia"/>
          <w:sz w:val="32"/>
          <w:szCs w:val="32"/>
        </w:rPr>
        <w:t>等性能</w:t>
      </w:r>
      <w:r>
        <w:rPr>
          <w:rFonts w:eastAsia="仿宋_GB2312"/>
          <w:sz w:val="32"/>
          <w:szCs w:val="32"/>
        </w:rPr>
        <w:t>。</w:t>
      </w:r>
    </w:p>
    <w:p w14:paraId="79F3720C" w14:textId="00B68478" w:rsidR="00473749" w:rsidRDefault="00473749" w:rsidP="00BE0CA5">
      <w:pPr>
        <w:spacing w:line="520" w:lineRule="exact"/>
        <w:ind w:firstLineChars="200" w:firstLine="640"/>
        <w:rPr>
          <w:rFonts w:eastAsia="仿宋_GB2312"/>
          <w:sz w:val="32"/>
          <w:szCs w:val="32"/>
        </w:rPr>
      </w:pPr>
      <w:r>
        <w:rPr>
          <w:rFonts w:eastAsia="仿宋_GB2312" w:hint="eastAsia"/>
          <w:sz w:val="32"/>
          <w:szCs w:val="32"/>
        </w:rPr>
        <w:t xml:space="preserve">11.3 </w:t>
      </w:r>
      <w:r>
        <w:rPr>
          <w:rFonts w:eastAsia="仿宋_GB2312" w:hint="eastAsia"/>
          <w:sz w:val="32"/>
          <w:szCs w:val="32"/>
        </w:rPr>
        <w:t>临床</w:t>
      </w:r>
      <w:r>
        <w:rPr>
          <w:rFonts w:eastAsia="仿宋_GB2312"/>
          <w:sz w:val="32"/>
          <w:szCs w:val="32"/>
        </w:rPr>
        <w:t>性能：</w:t>
      </w:r>
      <w:r>
        <w:rPr>
          <w:rFonts w:eastAsia="仿宋_GB2312" w:hint="eastAsia"/>
          <w:sz w:val="32"/>
          <w:szCs w:val="32"/>
        </w:rPr>
        <w:t>对</w:t>
      </w:r>
      <w:r>
        <w:rPr>
          <w:rFonts w:eastAsia="仿宋_GB2312"/>
          <w:sz w:val="32"/>
          <w:szCs w:val="32"/>
        </w:rPr>
        <w:t>临床试验结果</w:t>
      </w:r>
      <w:r>
        <w:rPr>
          <w:rFonts w:eastAsia="仿宋_GB2312" w:hint="eastAsia"/>
          <w:sz w:val="32"/>
          <w:szCs w:val="32"/>
        </w:rPr>
        <w:t>进行</w:t>
      </w:r>
      <w:r>
        <w:rPr>
          <w:rFonts w:eastAsia="仿宋_GB2312"/>
          <w:sz w:val="32"/>
          <w:szCs w:val="32"/>
        </w:rPr>
        <w:t>总结。</w:t>
      </w:r>
    </w:p>
    <w:p w14:paraId="6AEEA5B4" w14:textId="77777777" w:rsidR="00BE0CA5" w:rsidRDefault="00BE0CA5" w:rsidP="00BE0CA5">
      <w:pPr>
        <w:spacing w:line="520" w:lineRule="exact"/>
        <w:ind w:firstLineChars="200" w:firstLine="640"/>
        <w:rPr>
          <w:rFonts w:eastAsia="仿宋"/>
          <w:sz w:val="32"/>
          <w:szCs w:val="32"/>
        </w:rPr>
      </w:pPr>
      <w:r>
        <w:rPr>
          <w:rFonts w:eastAsia="仿宋" w:hint="eastAsia"/>
          <w:sz w:val="32"/>
          <w:szCs w:val="32"/>
        </w:rPr>
        <w:t>12.</w:t>
      </w:r>
      <w:r>
        <w:rPr>
          <w:rFonts w:eastAsia="仿宋"/>
          <w:sz w:val="32"/>
          <w:szCs w:val="32"/>
        </w:rPr>
        <w:t>【</w:t>
      </w:r>
      <w:r>
        <w:rPr>
          <w:rFonts w:eastAsia="仿宋_GB2312"/>
          <w:sz w:val="32"/>
          <w:szCs w:val="32"/>
        </w:rPr>
        <w:t>注意事项</w:t>
      </w:r>
      <w:r>
        <w:rPr>
          <w:rFonts w:eastAsia="仿宋"/>
          <w:sz w:val="32"/>
          <w:szCs w:val="32"/>
        </w:rPr>
        <w:t>】</w:t>
      </w:r>
    </w:p>
    <w:p w14:paraId="6057CF78" w14:textId="77777777" w:rsidR="00BE0CA5" w:rsidRDefault="00BE0CA5" w:rsidP="00BE0CA5">
      <w:pPr>
        <w:spacing w:line="520" w:lineRule="exact"/>
        <w:ind w:firstLineChars="200" w:firstLine="640"/>
        <w:rPr>
          <w:rFonts w:eastAsia="仿宋_GB2312"/>
          <w:sz w:val="32"/>
          <w:szCs w:val="32"/>
        </w:rPr>
      </w:pPr>
      <w:r>
        <w:rPr>
          <w:rFonts w:eastAsia="仿宋_GB2312"/>
          <w:sz w:val="32"/>
          <w:szCs w:val="32"/>
        </w:rPr>
        <w:t>应至少包括以下内容：</w:t>
      </w:r>
    </w:p>
    <w:p w14:paraId="72E719AA" w14:textId="33FA938D" w:rsidR="00BE0CA5" w:rsidRDefault="00BE0CA5" w:rsidP="00BE0CA5">
      <w:pPr>
        <w:spacing w:line="520" w:lineRule="exact"/>
        <w:ind w:firstLineChars="200" w:firstLine="640"/>
        <w:rPr>
          <w:rFonts w:eastAsia="仿宋_GB2312"/>
          <w:sz w:val="32"/>
          <w:szCs w:val="32"/>
        </w:rPr>
      </w:pPr>
      <w:r>
        <w:rPr>
          <w:rFonts w:eastAsia="仿宋"/>
          <w:sz w:val="32"/>
          <w:szCs w:val="32"/>
        </w:rPr>
        <w:t>1</w:t>
      </w:r>
      <w:r>
        <w:rPr>
          <w:rFonts w:eastAsia="仿宋" w:hint="eastAsia"/>
          <w:sz w:val="32"/>
          <w:szCs w:val="32"/>
        </w:rPr>
        <w:t>2</w:t>
      </w:r>
      <w:r w:rsidR="005E6524">
        <w:rPr>
          <w:rFonts w:eastAsia="仿宋"/>
          <w:sz w:val="32"/>
          <w:szCs w:val="32"/>
        </w:rPr>
        <w:t>.1</w:t>
      </w:r>
      <w:r>
        <w:rPr>
          <w:rFonts w:eastAsia="仿宋_GB2312"/>
          <w:sz w:val="32"/>
          <w:szCs w:val="32"/>
        </w:rPr>
        <w:t>如产品出现某些显性性状时，应提示相应的措施，如包装袋破损不得使用等。</w:t>
      </w:r>
    </w:p>
    <w:p w14:paraId="26D0910F" w14:textId="77777777" w:rsidR="00BE0CA5" w:rsidRDefault="00BE0CA5" w:rsidP="00BE0CA5">
      <w:pPr>
        <w:spacing w:line="520" w:lineRule="exact"/>
        <w:ind w:firstLineChars="200" w:firstLine="640"/>
        <w:rPr>
          <w:rFonts w:eastAsia="仿宋_GB2312"/>
          <w:sz w:val="32"/>
          <w:szCs w:val="32"/>
        </w:rPr>
      </w:pPr>
      <w:r>
        <w:rPr>
          <w:rFonts w:eastAsia="仿宋"/>
          <w:sz w:val="32"/>
          <w:szCs w:val="32"/>
        </w:rPr>
        <w:t>1</w:t>
      </w:r>
      <w:r>
        <w:rPr>
          <w:rFonts w:eastAsia="仿宋" w:hint="eastAsia"/>
          <w:sz w:val="32"/>
          <w:szCs w:val="32"/>
        </w:rPr>
        <w:t>2</w:t>
      </w:r>
      <w:r>
        <w:rPr>
          <w:rFonts w:eastAsia="仿宋"/>
          <w:sz w:val="32"/>
          <w:szCs w:val="32"/>
        </w:rPr>
        <w:t>.3</w:t>
      </w:r>
      <w:r>
        <w:rPr>
          <w:rFonts w:eastAsia="仿宋_GB2312"/>
          <w:sz w:val="32"/>
          <w:szCs w:val="32"/>
        </w:rPr>
        <w:t>临床实验室应严格遵守国家生物安全相关法律法规，对使用的板卡进行规范处理等。</w:t>
      </w:r>
    </w:p>
    <w:p w14:paraId="2A59C17F" w14:textId="77777777" w:rsidR="00BE0CA5" w:rsidRDefault="00BE0CA5" w:rsidP="00BE0CA5">
      <w:pPr>
        <w:pStyle w:val="Default"/>
        <w:spacing w:line="520" w:lineRule="exact"/>
        <w:ind w:firstLineChars="200" w:firstLine="640"/>
        <w:jc w:val="both"/>
        <w:rPr>
          <w:rFonts w:ascii="Times New Roman" w:eastAsia="楷体_GB2312" w:hAnsi="Times New Roman" w:hint="default"/>
          <w:color w:val="auto"/>
          <w:sz w:val="32"/>
          <w:szCs w:val="32"/>
        </w:rPr>
      </w:pPr>
      <w:r>
        <w:rPr>
          <w:rFonts w:ascii="Times New Roman" w:eastAsia="楷体_GB2312" w:hAnsi="Times New Roman" w:hint="default"/>
          <w:color w:val="auto"/>
          <w:sz w:val="32"/>
          <w:szCs w:val="32"/>
        </w:rPr>
        <w:t>（六）质量管理体系文件</w:t>
      </w:r>
    </w:p>
    <w:p w14:paraId="5060DED5" w14:textId="77777777" w:rsidR="00BE0CA5" w:rsidRDefault="00BE0CA5" w:rsidP="00BE0CA5">
      <w:pPr>
        <w:spacing w:line="520" w:lineRule="exact"/>
        <w:ind w:firstLineChars="200" w:firstLine="640"/>
        <w:rPr>
          <w:rFonts w:eastAsia="仿宋_GB2312"/>
          <w:sz w:val="32"/>
          <w:szCs w:val="32"/>
        </w:rPr>
      </w:pPr>
      <w:r>
        <w:rPr>
          <w:rFonts w:eastAsia="仿宋_GB2312"/>
          <w:sz w:val="32"/>
          <w:szCs w:val="32"/>
        </w:rPr>
        <w:t>质量管理体系文件主要包括生产制造信息、质量管理体系程序、管理职责程序、资源管理程序、产品实现程序质量、管理体系的测量</w:t>
      </w:r>
      <w:r>
        <w:rPr>
          <w:rFonts w:eastAsia="仿宋_GB2312"/>
          <w:sz w:val="32"/>
          <w:szCs w:val="32"/>
        </w:rPr>
        <w:t>/</w:t>
      </w:r>
      <w:r>
        <w:rPr>
          <w:rFonts w:eastAsia="仿宋_GB2312"/>
          <w:sz w:val="32"/>
          <w:szCs w:val="32"/>
        </w:rPr>
        <w:t>分析</w:t>
      </w:r>
      <w:r>
        <w:rPr>
          <w:rFonts w:eastAsia="仿宋_GB2312"/>
          <w:sz w:val="32"/>
          <w:szCs w:val="32"/>
        </w:rPr>
        <w:t>/</w:t>
      </w:r>
      <w:r>
        <w:rPr>
          <w:rFonts w:eastAsia="仿宋_GB2312"/>
          <w:sz w:val="32"/>
          <w:szCs w:val="32"/>
        </w:rPr>
        <w:t>改进程序、其他质量体系程序信息、质量管理体系核查文件。申请人应按照相关法规要求建立相应的质量管理体系，确保产品在符合质量管理体系的环境下生产。</w:t>
      </w:r>
    </w:p>
    <w:p w14:paraId="2F5165F9" w14:textId="77777777" w:rsidR="00BE0CA5" w:rsidRDefault="00BE0CA5" w:rsidP="00BE0CA5">
      <w:pPr>
        <w:spacing w:line="520" w:lineRule="exact"/>
        <w:ind w:firstLineChars="200" w:firstLine="640"/>
        <w:rPr>
          <w:rFonts w:eastAsia="黑体"/>
          <w:sz w:val="32"/>
          <w:szCs w:val="32"/>
        </w:rPr>
      </w:pPr>
      <w:r>
        <w:rPr>
          <w:rFonts w:eastAsia="黑体"/>
          <w:sz w:val="32"/>
          <w:szCs w:val="32"/>
        </w:rPr>
        <w:t>三、参考文献</w:t>
      </w:r>
    </w:p>
    <w:p w14:paraId="60C1DE11" w14:textId="77777777" w:rsidR="00BE0CA5" w:rsidRDefault="00BE0CA5" w:rsidP="00BE0CA5">
      <w:pPr>
        <w:spacing w:line="520" w:lineRule="exact"/>
        <w:ind w:rightChars="-32" w:right="-67" w:firstLineChars="200" w:firstLine="640"/>
        <w:rPr>
          <w:rFonts w:eastAsia="仿宋_GB2312"/>
          <w:sz w:val="32"/>
          <w:szCs w:val="32"/>
        </w:rPr>
      </w:pPr>
      <w:r>
        <w:rPr>
          <w:rFonts w:eastAsia="仿宋_GB2312" w:hint="eastAsia"/>
          <w:sz w:val="32"/>
          <w:szCs w:val="32"/>
        </w:rPr>
        <w:t>[1]</w:t>
      </w:r>
      <w:r>
        <w:rPr>
          <w:rFonts w:eastAsia="仿宋_GB2312"/>
          <w:sz w:val="32"/>
          <w:szCs w:val="32"/>
        </w:rPr>
        <w:t>国家市场监督管理总局</w:t>
      </w:r>
      <w:r>
        <w:rPr>
          <w:rFonts w:eastAsia="仿宋_GB2312" w:hint="eastAsia"/>
          <w:sz w:val="32"/>
          <w:szCs w:val="32"/>
        </w:rPr>
        <w:t>.</w:t>
      </w:r>
      <w:r>
        <w:rPr>
          <w:rFonts w:eastAsia="仿宋_GB2312"/>
          <w:sz w:val="32"/>
          <w:szCs w:val="32"/>
        </w:rPr>
        <w:t>体外诊断试剂注册与备案管理办法</w:t>
      </w:r>
      <w:r>
        <w:rPr>
          <w:rFonts w:eastAsia="仿宋_GB2312" w:hint="eastAsia"/>
          <w:sz w:val="32"/>
          <w:szCs w:val="32"/>
        </w:rPr>
        <w:t>:</w:t>
      </w:r>
      <w:r>
        <w:rPr>
          <w:rFonts w:eastAsia="仿宋_GB2312" w:hint="eastAsia"/>
          <w:sz w:val="32"/>
          <w:szCs w:val="32"/>
        </w:rPr>
        <w:t>国家市场监督管理总局令第</w:t>
      </w:r>
      <w:r>
        <w:rPr>
          <w:rFonts w:eastAsia="仿宋_GB2312" w:hint="eastAsia"/>
          <w:sz w:val="32"/>
          <w:szCs w:val="32"/>
        </w:rPr>
        <w:t>48</w:t>
      </w:r>
      <w:r>
        <w:rPr>
          <w:rFonts w:eastAsia="仿宋_GB2312" w:hint="eastAsia"/>
          <w:sz w:val="32"/>
          <w:szCs w:val="32"/>
        </w:rPr>
        <w:t>号</w:t>
      </w:r>
      <w:r>
        <w:rPr>
          <w:rFonts w:eastAsia="仿宋_GB2312"/>
          <w:sz w:val="32"/>
          <w:szCs w:val="32"/>
        </w:rPr>
        <w:t>[Z]</w:t>
      </w:r>
      <w:r>
        <w:rPr>
          <w:rFonts w:eastAsia="仿宋_GB2312" w:hint="eastAsia"/>
          <w:sz w:val="32"/>
          <w:szCs w:val="32"/>
        </w:rPr>
        <w:t>.</w:t>
      </w:r>
    </w:p>
    <w:p w14:paraId="08711F80" w14:textId="77777777" w:rsidR="00BE0CA5" w:rsidRDefault="00BE0CA5" w:rsidP="00BE0CA5">
      <w:pPr>
        <w:pStyle w:val="1"/>
        <w:spacing w:line="520" w:lineRule="exact"/>
        <w:ind w:firstLineChars="200" w:firstLine="640"/>
        <w:jc w:val="both"/>
        <w:rPr>
          <w:rFonts w:ascii="Times New Roman" w:hAnsi="Times New Roman"/>
        </w:rPr>
      </w:pPr>
      <w:r>
        <w:rPr>
          <w:rFonts w:ascii="Times New Roman" w:eastAsia="仿宋_GB2312" w:hAnsi="Times New Roman" w:hint="eastAsia"/>
          <w:sz w:val="32"/>
          <w:szCs w:val="32"/>
        </w:rPr>
        <w:lastRenderedPageBreak/>
        <w:t>[</w:t>
      </w:r>
      <w:r>
        <w:rPr>
          <w:rFonts w:ascii="Times New Roman" w:eastAsia="仿宋_GB2312" w:hAnsi="Times New Roman"/>
          <w:sz w:val="32"/>
          <w:szCs w:val="32"/>
        </w:rPr>
        <w:t>2</w:t>
      </w:r>
      <w:r>
        <w:rPr>
          <w:rFonts w:ascii="Times New Roman" w:eastAsia="仿宋_GB2312" w:hAnsi="Times New Roman" w:hint="eastAsia"/>
          <w:sz w:val="32"/>
          <w:szCs w:val="32"/>
        </w:rPr>
        <w:t>]</w:t>
      </w:r>
      <w:r>
        <w:rPr>
          <w:rFonts w:ascii="Times New Roman" w:eastAsia="仿宋_GB2312" w:hAnsi="Times New Roman" w:hint="eastAsia"/>
          <w:sz w:val="32"/>
          <w:szCs w:val="32"/>
        </w:rPr>
        <w:t>原国家食品药品监督管理总局</w:t>
      </w:r>
      <w:r>
        <w:rPr>
          <w:rFonts w:ascii="Times New Roman" w:eastAsia="仿宋_GB2312" w:hAnsi="Times New Roman" w:hint="eastAsia"/>
          <w:sz w:val="32"/>
          <w:szCs w:val="32"/>
        </w:rPr>
        <w:t>.6840</w:t>
      </w:r>
      <w:r>
        <w:rPr>
          <w:rFonts w:ascii="Times New Roman" w:eastAsia="仿宋_GB2312" w:hAnsi="Times New Roman" w:hint="eastAsia"/>
          <w:sz w:val="32"/>
          <w:szCs w:val="32"/>
        </w:rPr>
        <w:t>体外诊断试剂分类子目录</w:t>
      </w:r>
      <w:r>
        <w:rPr>
          <w:rFonts w:ascii="Times New Roman" w:eastAsia="仿宋_GB2312" w:hAnsi="Times New Roman" w:hint="eastAsia"/>
          <w:sz w:val="32"/>
          <w:szCs w:val="32"/>
        </w:rPr>
        <w:t>(2013</w:t>
      </w:r>
      <w:r>
        <w:rPr>
          <w:rFonts w:ascii="Times New Roman" w:eastAsia="仿宋_GB2312" w:hAnsi="Times New Roman" w:hint="eastAsia"/>
          <w:sz w:val="32"/>
          <w:szCs w:val="32"/>
        </w:rPr>
        <w:t>年</w:t>
      </w:r>
      <w:r>
        <w:rPr>
          <w:rFonts w:ascii="Times New Roman" w:eastAsia="仿宋_GB2312" w:hAnsi="Times New Roman" w:hint="eastAsia"/>
          <w:sz w:val="32"/>
          <w:szCs w:val="32"/>
        </w:rPr>
        <w:t>):</w:t>
      </w:r>
      <w:r>
        <w:rPr>
          <w:rFonts w:ascii="Times New Roman" w:eastAsia="仿宋_GB2312" w:hAnsi="Times New Roman" w:hint="eastAsia"/>
          <w:sz w:val="32"/>
          <w:szCs w:val="32"/>
        </w:rPr>
        <w:t>食品药品监管总局通知</w:t>
      </w:r>
      <w:r>
        <w:rPr>
          <w:rFonts w:ascii="Times New Roman" w:eastAsia="仿宋_GB2312" w:hAnsi="Times New Roman" w:hint="eastAsia"/>
          <w:sz w:val="32"/>
          <w:szCs w:val="32"/>
        </w:rPr>
        <w:t>242</w:t>
      </w:r>
      <w:r>
        <w:rPr>
          <w:rFonts w:ascii="Times New Roman" w:eastAsia="仿宋_GB2312" w:hAnsi="Times New Roman" w:hint="eastAsia"/>
          <w:sz w:val="32"/>
          <w:szCs w:val="32"/>
        </w:rPr>
        <w:t>号</w:t>
      </w:r>
      <w:r>
        <w:rPr>
          <w:rFonts w:ascii="Times New Roman" w:eastAsia="仿宋_GB2312" w:hAnsi="Times New Roman"/>
          <w:sz w:val="32"/>
          <w:szCs w:val="32"/>
        </w:rPr>
        <w:t>[</w:t>
      </w:r>
      <w:r>
        <w:rPr>
          <w:rFonts w:ascii="Times New Roman" w:eastAsia="仿宋_GB2312" w:hAnsi="Times New Roman" w:hint="eastAsia"/>
          <w:sz w:val="32"/>
          <w:szCs w:val="32"/>
        </w:rPr>
        <w:t>Z</w:t>
      </w:r>
      <w:r>
        <w:rPr>
          <w:rFonts w:ascii="Times New Roman" w:eastAsia="仿宋_GB2312" w:hAnsi="Times New Roman"/>
          <w:sz w:val="32"/>
          <w:szCs w:val="32"/>
        </w:rPr>
        <w:t>].</w:t>
      </w:r>
    </w:p>
    <w:p w14:paraId="76D2257F" w14:textId="77777777" w:rsidR="00BE0CA5" w:rsidRDefault="00BE0CA5" w:rsidP="00BE0CA5">
      <w:pPr>
        <w:pStyle w:val="af8"/>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3</w:t>
      </w:r>
      <w:r>
        <w:rPr>
          <w:rFonts w:ascii="Times New Roman" w:eastAsia="仿宋_GB2312" w:hAnsi="Times New Roman" w:hint="eastAsia"/>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体外诊断试剂分类规则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129</w:t>
      </w:r>
      <w:r>
        <w:rPr>
          <w:rFonts w:ascii="Times New Roman" w:eastAsia="仿宋_GB2312" w:hAnsi="Times New Roman" w:hint="eastAsia"/>
          <w:sz w:val="32"/>
          <w:szCs w:val="32"/>
        </w:rPr>
        <w:t>号</w:t>
      </w:r>
      <w:r>
        <w:rPr>
          <w:rFonts w:ascii="Times New Roman" w:eastAsia="仿宋_GB2312" w:hAnsi="Times New Roman"/>
          <w:sz w:val="32"/>
          <w:szCs w:val="32"/>
        </w:rPr>
        <w:t>[Z]</w:t>
      </w:r>
      <w:r>
        <w:rPr>
          <w:rFonts w:ascii="Times New Roman" w:eastAsia="仿宋_GB2312" w:hAnsi="Times New Roman" w:hint="eastAsia"/>
          <w:sz w:val="32"/>
          <w:szCs w:val="32"/>
        </w:rPr>
        <w:t>.</w:t>
      </w:r>
    </w:p>
    <w:p w14:paraId="76F57B95" w14:textId="77777777" w:rsidR="00BE0CA5" w:rsidRDefault="00BE0CA5" w:rsidP="00BE0CA5">
      <w:pPr>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4</w:t>
      </w:r>
      <w:r>
        <w:rPr>
          <w:rFonts w:eastAsia="仿宋_GB2312" w:hint="eastAsia"/>
          <w:sz w:val="32"/>
          <w:szCs w:val="32"/>
        </w:rPr>
        <w:t>]GB</w:t>
      </w:r>
      <w:r>
        <w:rPr>
          <w:rFonts w:eastAsia="仿宋_GB2312"/>
          <w:sz w:val="32"/>
          <w:szCs w:val="32"/>
        </w:rPr>
        <w:t xml:space="preserve">/T </w:t>
      </w:r>
      <w:r>
        <w:rPr>
          <w:rFonts w:eastAsia="仿宋_GB2312" w:hint="eastAsia"/>
          <w:sz w:val="32"/>
          <w:szCs w:val="32"/>
        </w:rPr>
        <w:t>42062,</w:t>
      </w:r>
      <w:r>
        <w:rPr>
          <w:rFonts w:eastAsia="仿宋_GB2312"/>
          <w:sz w:val="32"/>
          <w:szCs w:val="32"/>
        </w:rPr>
        <w:t>医疗器械风险管理对医疗器械的应用</w:t>
      </w:r>
      <w:r>
        <w:rPr>
          <w:rFonts w:eastAsia="仿宋_GB2312"/>
          <w:sz w:val="32"/>
          <w:szCs w:val="32"/>
        </w:rPr>
        <w:t>[</w:t>
      </w:r>
      <w:r>
        <w:rPr>
          <w:rFonts w:eastAsia="仿宋_GB2312" w:hint="eastAsia"/>
          <w:sz w:val="32"/>
          <w:szCs w:val="32"/>
        </w:rPr>
        <w:t>S</w:t>
      </w:r>
      <w:r>
        <w:rPr>
          <w:rFonts w:eastAsia="仿宋_GB2312"/>
          <w:sz w:val="32"/>
          <w:szCs w:val="32"/>
        </w:rPr>
        <w:t>]</w:t>
      </w:r>
      <w:r>
        <w:rPr>
          <w:rFonts w:eastAsia="仿宋_GB2312" w:hint="eastAsia"/>
          <w:sz w:val="32"/>
          <w:szCs w:val="32"/>
        </w:rPr>
        <w:t>.</w:t>
      </w:r>
    </w:p>
    <w:p w14:paraId="42930C79" w14:textId="77777777" w:rsidR="00BE0CA5" w:rsidRDefault="00BE0CA5" w:rsidP="00BE0CA5">
      <w:pPr>
        <w:pStyle w:val="af8"/>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5</w:t>
      </w:r>
      <w:r>
        <w:rPr>
          <w:rFonts w:ascii="Times New Roman" w:eastAsia="仿宋_GB2312" w:hAnsi="Times New Roman" w:hint="eastAsia"/>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体外诊断试剂安全和性能基本原则清单</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122</w:t>
      </w:r>
      <w:r>
        <w:rPr>
          <w:rFonts w:ascii="Times New Roman" w:eastAsia="仿宋_GB2312" w:hAnsi="Times New Roman" w:hint="eastAsia"/>
          <w:sz w:val="32"/>
          <w:szCs w:val="32"/>
        </w:rPr>
        <w:t>号</w:t>
      </w:r>
      <w:r>
        <w:rPr>
          <w:rFonts w:ascii="Times New Roman" w:eastAsia="仿宋_GB2312" w:hAnsi="Times New Roman"/>
          <w:sz w:val="32"/>
          <w:szCs w:val="32"/>
        </w:rPr>
        <w:t>[Z]</w:t>
      </w:r>
      <w:r>
        <w:rPr>
          <w:rFonts w:ascii="Times New Roman" w:eastAsia="仿宋_GB2312" w:hAnsi="Times New Roman" w:hint="eastAsia"/>
          <w:sz w:val="32"/>
          <w:szCs w:val="32"/>
        </w:rPr>
        <w:t>.</w:t>
      </w:r>
    </w:p>
    <w:p w14:paraId="1E5255DA" w14:textId="77777777" w:rsidR="00BE0CA5" w:rsidRDefault="00BE0CA5" w:rsidP="00BE0CA5">
      <w:pPr>
        <w:pStyle w:val="af8"/>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6</w:t>
      </w:r>
      <w:r>
        <w:rPr>
          <w:rFonts w:ascii="Times New Roman" w:eastAsia="仿宋_GB2312" w:hAnsi="Times New Roman" w:hint="eastAsia"/>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医疗器械产品技术要求编写指导原则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2022</w:t>
      </w:r>
      <w:r>
        <w:rPr>
          <w:rFonts w:ascii="Times New Roman" w:eastAsia="仿宋_GB2312" w:hAnsi="Times New Roman" w:hint="eastAsia"/>
          <w:sz w:val="32"/>
          <w:szCs w:val="32"/>
        </w:rPr>
        <w:t>年第</w:t>
      </w:r>
      <w:r>
        <w:rPr>
          <w:rFonts w:ascii="Times New Roman" w:eastAsia="仿宋_GB2312" w:hAnsi="Times New Roman" w:hint="eastAsia"/>
          <w:sz w:val="32"/>
          <w:szCs w:val="32"/>
        </w:rPr>
        <w:t>8</w:t>
      </w:r>
      <w:r>
        <w:rPr>
          <w:rFonts w:ascii="Times New Roman" w:eastAsia="仿宋_GB2312" w:hAnsi="Times New Roman" w:hint="eastAsia"/>
          <w:sz w:val="32"/>
          <w:szCs w:val="32"/>
        </w:rPr>
        <w:t>号</w:t>
      </w:r>
      <w:r>
        <w:rPr>
          <w:rFonts w:ascii="Times New Roman" w:eastAsia="仿宋_GB2312" w:hAnsi="Times New Roman"/>
          <w:sz w:val="32"/>
          <w:szCs w:val="32"/>
        </w:rPr>
        <w:t>[Z]</w:t>
      </w:r>
      <w:r>
        <w:rPr>
          <w:rFonts w:ascii="Times New Roman" w:eastAsia="仿宋_GB2312" w:hAnsi="Times New Roman" w:hint="eastAsia"/>
          <w:sz w:val="32"/>
          <w:szCs w:val="32"/>
        </w:rPr>
        <w:t>.</w:t>
      </w:r>
    </w:p>
    <w:p w14:paraId="57B44224" w14:textId="6498A3E6" w:rsidR="00BE0CA5" w:rsidRPr="004D315E" w:rsidRDefault="00BE0CA5" w:rsidP="00BE0CA5">
      <w:pPr>
        <w:pStyle w:val="af8"/>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7</w:t>
      </w:r>
      <w:r>
        <w:rPr>
          <w:rFonts w:ascii="Times New Roman" w:eastAsia="仿宋_GB2312" w:hAnsi="Times New Roman" w:hint="eastAsia"/>
          <w:sz w:val="32"/>
          <w:szCs w:val="32"/>
        </w:rPr>
        <w:t>]</w:t>
      </w:r>
      <w:r w:rsidRPr="004D315E">
        <w:rPr>
          <w:rFonts w:ascii="Times New Roman" w:eastAsia="仿宋_GB2312" w:hAnsi="Times New Roman" w:hint="eastAsia"/>
          <w:sz w:val="32"/>
          <w:szCs w:val="32"/>
        </w:rPr>
        <w:t>国家药品监督管理局</w:t>
      </w:r>
      <w:r w:rsidRPr="004D315E">
        <w:rPr>
          <w:rFonts w:ascii="Times New Roman" w:eastAsia="仿宋_GB2312" w:hAnsi="Times New Roman" w:hint="eastAsia"/>
          <w:sz w:val="32"/>
          <w:szCs w:val="32"/>
        </w:rPr>
        <w:t>.</w:t>
      </w:r>
      <w:r w:rsidR="004D315E" w:rsidRPr="004D315E">
        <w:rPr>
          <w:rFonts w:hint="eastAsia"/>
        </w:rPr>
        <w:t xml:space="preserve"> </w:t>
      </w:r>
      <w:r w:rsidR="004D315E" w:rsidRPr="004D315E">
        <w:rPr>
          <w:rFonts w:ascii="Times New Roman" w:eastAsia="仿宋_GB2312" w:hAnsi="Times New Roman" w:hint="eastAsia"/>
          <w:bCs/>
          <w:sz w:val="32"/>
          <w:szCs w:val="32"/>
        </w:rPr>
        <w:t>体外诊断试剂临床试验技术指导原则</w:t>
      </w:r>
      <w:r w:rsidRPr="004D315E">
        <w:rPr>
          <w:rFonts w:ascii="Times New Roman" w:eastAsia="仿宋_GB2312" w:hAnsi="Times New Roman" w:hint="eastAsia"/>
          <w:sz w:val="32"/>
          <w:szCs w:val="32"/>
        </w:rPr>
        <w:t>:</w:t>
      </w:r>
      <w:r w:rsidRPr="004D315E">
        <w:rPr>
          <w:rFonts w:ascii="Times New Roman" w:eastAsia="仿宋_GB2312" w:hAnsi="Times New Roman" w:hint="eastAsia"/>
          <w:sz w:val="32"/>
          <w:szCs w:val="32"/>
        </w:rPr>
        <w:t>国家药监局通告</w:t>
      </w:r>
      <w:r w:rsidRPr="004D315E">
        <w:rPr>
          <w:rFonts w:ascii="Times New Roman" w:eastAsia="仿宋_GB2312" w:hAnsi="Times New Roman" w:hint="eastAsia"/>
          <w:sz w:val="32"/>
          <w:szCs w:val="32"/>
        </w:rPr>
        <w:t>2021</w:t>
      </w:r>
      <w:r w:rsidRPr="004D315E">
        <w:rPr>
          <w:rFonts w:ascii="Times New Roman" w:eastAsia="仿宋_GB2312" w:hAnsi="Times New Roman" w:hint="eastAsia"/>
          <w:sz w:val="32"/>
          <w:szCs w:val="32"/>
        </w:rPr>
        <w:t>年第</w:t>
      </w:r>
      <w:r w:rsidR="004D315E" w:rsidRPr="004D315E">
        <w:rPr>
          <w:rFonts w:ascii="Times New Roman" w:eastAsia="仿宋_GB2312" w:hAnsi="Times New Roman" w:hint="eastAsia"/>
          <w:sz w:val="32"/>
          <w:szCs w:val="32"/>
        </w:rPr>
        <w:t>72</w:t>
      </w:r>
      <w:r w:rsidRPr="004D315E">
        <w:rPr>
          <w:rFonts w:ascii="Times New Roman" w:eastAsia="仿宋_GB2312" w:hAnsi="Times New Roman" w:hint="eastAsia"/>
          <w:sz w:val="32"/>
          <w:szCs w:val="32"/>
        </w:rPr>
        <w:t>号</w:t>
      </w:r>
      <w:r w:rsidRPr="004D315E">
        <w:rPr>
          <w:rFonts w:ascii="Times New Roman" w:eastAsia="仿宋_GB2312" w:hAnsi="Times New Roman"/>
          <w:sz w:val="32"/>
          <w:szCs w:val="32"/>
        </w:rPr>
        <w:t>[Z]</w:t>
      </w:r>
      <w:r w:rsidRPr="004D315E">
        <w:rPr>
          <w:rFonts w:ascii="Times New Roman" w:eastAsia="仿宋_GB2312" w:hAnsi="Times New Roman" w:hint="eastAsia"/>
          <w:sz w:val="32"/>
          <w:szCs w:val="32"/>
        </w:rPr>
        <w:t>.</w:t>
      </w:r>
    </w:p>
    <w:p w14:paraId="59C42D50" w14:textId="18EE606A" w:rsidR="00BE0CA5" w:rsidRDefault="00BE0CA5" w:rsidP="00BE0CA5">
      <w:pPr>
        <w:pStyle w:val="af8"/>
        <w:spacing w:line="520" w:lineRule="exact"/>
        <w:ind w:firstLineChars="200" w:firstLine="640"/>
        <w:jc w:val="both"/>
        <w:rPr>
          <w:rFonts w:ascii="Times New Roman" w:eastAsia="仿宋_GB2312" w:hAnsi="Times New Roman"/>
          <w:sz w:val="32"/>
          <w:szCs w:val="32"/>
        </w:rPr>
      </w:pPr>
      <w:r w:rsidRPr="004D315E">
        <w:rPr>
          <w:rFonts w:ascii="Times New Roman" w:eastAsia="仿宋_GB2312" w:hAnsi="Times New Roman" w:hint="eastAsia"/>
          <w:sz w:val="32"/>
          <w:szCs w:val="32"/>
        </w:rPr>
        <w:t>[</w:t>
      </w:r>
      <w:r w:rsidR="00CB14D2">
        <w:rPr>
          <w:rFonts w:ascii="Times New Roman" w:eastAsia="仿宋_GB2312" w:hAnsi="Times New Roman"/>
          <w:sz w:val="32"/>
          <w:szCs w:val="32"/>
        </w:rPr>
        <w:t>8</w:t>
      </w:r>
      <w:r w:rsidRPr="004D315E">
        <w:rPr>
          <w:rFonts w:ascii="Times New Roman" w:eastAsia="仿宋_GB2312" w:hAnsi="Times New Roman" w:hint="eastAsia"/>
          <w:sz w:val="32"/>
          <w:szCs w:val="32"/>
        </w:rPr>
        <w:t>]</w:t>
      </w:r>
      <w:r w:rsidRPr="004D315E">
        <w:rPr>
          <w:rFonts w:ascii="Times New Roman" w:eastAsia="仿宋_GB2312" w:hAnsi="Times New Roman" w:hint="eastAsia"/>
          <w:sz w:val="32"/>
          <w:szCs w:val="32"/>
        </w:rPr>
        <w:t>原国家食品药品监督管理总局</w:t>
      </w:r>
      <w:r w:rsidRPr="004D315E">
        <w:rPr>
          <w:rFonts w:ascii="Times New Roman" w:eastAsia="仿宋_GB2312" w:hAnsi="Times New Roman" w:hint="eastAsia"/>
          <w:sz w:val="32"/>
          <w:szCs w:val="32"/>
        </w:rPr>
        <w:t>.</w:t>
      </w:r>
      <w:r w:rsidRPr="004D315E">
        <w:rPr>
          <w:rFonts w:ascii="Times New Roman" w:eastAsia="仿宋_GB2312" w:hAnsi="Times New Roman" w:hint="eastAsia"/>
          <w:sz w:val="32"/>
          <w:szCs w:val="32"/>
        </w:rPr>
        <w:t>体</w:t>
      </w:r>
      <w:r>
        <w:rPr>
          <w:rFonts w:ascii="Times New Roman" w:eastAsia="仿宋_GB2312" w:hAnsi="Times New Roman" w:hint="eastAsia"/>
          <w:sz w:val="32"/>
          <w:szCs w:val="32"/>
        </w:rPr>
        <w:t>外诊断试剂说明书编写指导原则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国家食品药品监管总局通告</w:t>
      </w:r>
      <w:r>
        <w:rPr>
          <w:rFonts w:ascii="Times New Roman" w:eastAsia="仿宋_GB2312" w:hAnsi="Times New Roman" w:hint="eastAsia"/>
          <w:sz w:val="32"/>
          <w:szCs w:val="32"/>
        </w:rPr>
        <w:t>2014</w:t>
      </w:r>
      <w:r>
        <w:rPr>
          <w:rFonts w:ascii="Times New Roman" w:eastAsia="仿宋_GB2312" w:hAnsi="Times New Roman" w:hint="eastAsia"/>
          <w:sz w:val="32"/>
          <w:szCs w:val="32"/>
        </w:rPr>
        <w:t>年第</w:t>
      </w:r>
      <w:r>
        <w:rPr>
          <w:rFonts w:ascii="Times New Roman" w:eastAsia="仿宋_GB2312" w:hAnsi="Times New Roman" w:hint="eastAsia"/>
          <w:sz w:val="32"/>
          <w:szCs w:val="32"/>
        </w:rPr>
        <w:t>17</w:t>
      </w:r>
      <w:r>
        <w:rPr>
          <w:rFonts w:ascii="Times New Roman" w:eastAsia="仿宋_GB2312" w:hAnsi="Times New Roman" w:hint="eastAsia"/>
          <w:sz w:val="32"/>
          <w:szCs w:val="32"/>
        </w:rPr>
        <w:t>号</w:t>
      </w:r>
      <w:r>
        <w:rPr>
          <w:rFonts w:ascii="Times New Roman" w:eastAsia="仿宋_GB2312" w:hAnsi="Times New Roman" w:hint="eastAsia"/>
          <w:sz w:val="32"/>
          <w:szCs w:val="32"/>
        </w:rPr>
        <w:t xml:space="preserve">[Z]. </w:t>
      </w:r>
    </w:p>
    <w:p w14:paraId="0F08888A" w14:textId="06AD4178" w:rsidR="00254439" w:rsidRPr="00644AEC" w:rsidRDefault="00254439" w:rsidP="00644AEC">
      <w:pPr>
        <w:pStyle w:val="af8"/>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w:t>
      </w:r>
      <w:r w:rsidR="00CB14D2">
        <w:rPr>
          <w:rFonts w:ascii="Times New Roman" w:eastAsia="仿宋_GB2312" w:hAnsi="Times New Roman"/>
          <w:sz w:val="32"/>
          <w:szCs w:val="32"/>
        </w:rPr>
        <w:t>9</w:t>
      </w:r>
      <w:r>
        <w:rPr>
          <w:rFonts w:ascii="Times New Roman" w:eastAsia="仿宋_GB2312" w:hAnsi="Times New Roman" w:hint="eastAsia"/>
          <w:sz w:val="32"/>
          <w:szCs w:val="32"/>
        </w:rPr>
        <w:t>]</w:t>
      </w:r>
      <w:r w:rsidRPr="00254439">
        <w:rPr>
          <w:rFonts w:ascii="Times New Roman" w:eastAsia="仿宋_GB2312" w:hAnsi="Times New Roman" w:hint="eastAsia"/>
          <w:sz w:val="32"/>
          <w:szCs w:val="32"/>
        </w:rPr>
        <w:t>ISO 20776</w:t>
      </w:r>
      <w:r w:rsidR="009D2E15">
        <w:rPr>
          <w:rFonts w:ascii="Times New Roman" w:eastAsia="仿宋_GB2312" w:hAnsi="Times New Roman"/>
          <w:sz w:val="32"/>
          <w:szCs w:val="32"/>
        </w:rPr>
        <w:t>-2</w:t>
      </w:r>
      <w:r w:rsidR="009D2E15">
        <w:rPr>
          <w:rFonts w:ascii="Times New Roman" w:eastAsia="仿宋_GB2312" w:hAnsi="Times New Roman" w:hint="eastAsia"/>
          <w:sz w:val="32"/>
          <w:szCs w:val="32"/>
        </w:rPr>
        <w:t>: 2021</w:t>
      </w:r>
      <w:r w:rsidR="00BE7103">
        <w:rPr>
          <w:rFonts w:ascii="Times New Roman" w:eastAsia="仿宋_GB2312" w:hAnsi="Times New Roman" w:hint="eastAsia"/>
          <w:sz w:val="32"/>
          <w:szCs w:val="32"/>
        </w:rPr>
        <w:t xml:space="preserve"> </w:t>
      </w:r>
      <w:r w:rsidR="00BE7103" w:rsidRPr="00BE7103">
        <w:rPr>
          <w:rFonts w:ascii="Times New Roman" w:eastAsia="仿宋_GB2312" w:hAnsi="Times New Roman"/>
          <w:sz w:val="32"/>
          <w:szCs w:val="32"/>
        </w:rPr>
        <w:t xml:space="preserve">Clinical laboratory testing and in </w:t>
      </w:r>
      <w:r w:rsidR="00AC07F7">
        <w:rPr>
          <w:rFonts w:ascii="Times New Roman" w:eastAsia="仿宋_GB2312" w:hAnsi="Times New Roman"/>
          <w:sz w:val="32"/>
          <w:szCs w:val="32"/>
        </w:rPr>
        <w:t>vitro diagnostic test systems-</w:t>
      </w:r>
      <w:r w:rsidR="00BE7103" w:rsidRPr="00BE7103">
        <w:rPr>
          <w:rFonts w:ascii="Times New Roman" w:eastAsia="仿宋_GB2312" w:hAnsi="Times New Roman"/>
          <w:sz w:val="32"/>
          <w:szCs w:val="32"/>
        </w:rPr>
        <w:t>Susceptibility testing of infectious agents and evaluation of performance of antimicrobial susceptibility test dev</w:t>
      </w:r>
      <w:r w:rsidR="00AC07F7">
        <w:rPr>
          <w:rFonts w:ascii="Times New Roman" w:eastAsia="仿宋_GB2312" w:hAnsi="Times New Roman"/>
          <w:sz w:val="32"/>
          <w:szCs w:val="32"/>
        </w:rPr>
        <w:t>ices-</w:t>
      </w:r>
      <w:r w:rsidR="00BE7103" w:rsidRPr="00BE7103">
        <w:rPr>
          <w:rFonts w:ascii="Times New Roman" w:eastAsia="仿宋_GB2312" w:hAnsi="Times New Roman"/>
          <w:sz w:val="32"/>
          <w:szCs w:val="32"/>
        </w:rPr>
        <w:t>Part 2: Evaluation of performance of antimicrobial susceptibility test devices against reference broth micro-dilution</w:t>
      </w:r>
      <w:r w:rsidR="008205AF">
        <w:rPr>
          <w:rFonts w:ascii="Times New Roman" w:eastAsia="仿宋_GB2312" w:hAnsi="Times New Roman" w:hint="eastAsia"/>
          <w:sz w:val="32"/>
          <w:szCs w:val="32"/>
        </w:rPr>
        <w:t>.</w:t>
      </w:r>
      <w:r w:rsidR="00BE7103">
        <w:rPr>
          <w:rFonts w:ascii="Times New Roman" w:eastAsia="仿宋_GB2312" w:hAnsi="Times New Roman"/>
          <w:sz w:val="32"/>
          <w:szCs w:val="32"/>
        </w:rPr>
        <w:t xml:space="preserve"> </w:t>
      </w:r>
      <w:r w:rsidR="00644AEC">
        <w:rPr>
          <w:rFonts w:ascii="Times New Roman" w:eastAsia="仿宋_GB2312" w:hAnsi="Times New Roman"/>
          <w:sz w:val="32"/>
          <w:szCs w:val="32"/>
        </w:rPr>
        <w:t>[S]</w:t>
      </w:r>
      <w:r w:rsidR="000E7830">
        <w:rPr>
          <w:rFonts w:ascii="Times New Roman" w:eastAsia="仿宋_GB2312" w:hAnsi="Times New Roman"/>
          <w:sz w:val="32"/>
          <w:szCs w:val="32"/>
        </w:rPr>
        <w:t>.</w:t>
      </w:r>
    </w:p>
    <w:p w14:paraId="298E6FC5" w14:textId="711D09CE" w:rsidR="0095754F" w:rsidRDefault="00BE0CA5" w:rsidP="0095754F">
      <w:pPr>
        <w:pStyle w:val="af8"/>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w:t>
      </w:r>
      <w:r w:rsidR="00CB14D2">
        <w:rPr>
          <w:rFonts w:ascii="Times New Roman" w:eastAsia="仿宋_GB2312" w:hAnsi="Times New Roman"/>
          <w:sz w:val="32"/>
          <w:szCs w:val="32"/>
        </w:rPr>
        <w:t>10</w:t>
      </w:r>
      <w:r>
        <w:rPr>
          <w:rFonts w:ascii="Times New Roman" w:eastAsia="仿宋_GB2312" w:hAnsi="Times New Roman" w:hint="eastAsia"/>
          <w:sz w:val="32"/>
          <w:szCs w:val="32"/>
        </w:rPr>
        <w:t>]</w:t>
      </w:r>
      <w:r w:rsidR="009C58C8">
        <w:rPr>
          <w:rFonts w:ascii="Times New Roman" w:eastAsia="仿宋_GB2312" w:hAnsi="Times New Roman" w:hint="eastAsia"/>
          <w:sz w:val="32"/>
          <w:szCs w:val="32"/>
        </w:rPr>
        <w:t>YY</w:t>
      </w:r>
      <w:r w:rsidR="009C58C8">
        <w:rPr>
          <w:rFonts w:ascii="Times New Roman" w:eastAsia="仿宋_GB2312" w:hAnsi="Times New Roman"/>
          <w:sz w:val="32"/>
          <w:szCs w:val="32"/>
        </w:rPr>
        <w:t>/</w:t>
      </w:r>
      <w:r w:rsidR="0095754F">
        <w:rPr>
          <w:rFonts w:ascii="Times New Roman" w:eastAsia="仿宋_GB2312" w:hAnsi="Times New Roman" w:hint="eastAsia"/>
          <w:sz w:val="32"/>
          <w:szCs w:val="32"/>
        </w:rPr>
        <w:t>T 0688.1</w:t>
      </w:r>
      <w:r w:rsidR="00B116EC">
        <w:rPr>
          <w:rFonts w:ascii="Times New Roman" w:eastAsia="仿宋_GB2312" w:hAnsi="Times New Roman"/>
          <w:sz w:val="32"/>
          <w:szCs w:val="32"/>
        </w:rPr>
        <w:t>-2008</w:t>
      </w:r>
      <w:r w:rsidR="0095754F">
        <w:rPr>
          <w:rFonts w:ascii="Times New Roman" w:eastAsia="仿宋_GB2312" w:hAnsi="Times New Roman" w:hint="eastAsia"/>
          <w:sz w:val="32"/>
          <w:szCs w:val="32"/>
        </w:rPr>
        <w:t>，</w:t>
      </w:r>
      <w:r w:rsidR="0095754F" w:rsidRPr="0095754F">
        <w:rPr>
          <w:rFonts w:ascii="Times New Roman" w:eastAsia="仿宋_GB2312" w:hAnsi="Times New Roman" w:hint="eastAsia"/>
          <w:sz w:val="32"/>
          <w:szCs w:val="32"/>
        </w:rPr>
        <w:t>临床实验室检测和体外诊断系统</w:t>
      </w:r>
      <w:r w:rsidR="0095754F" w:rsidRPr="0095754F">
        <w:rPr>
          <w:rFonts w:ascii="Times New Roman" w:eastAsia="仿宋_GB2312" w:hAnsi="Times New Roman" w:hint="eastAsia"/>
          <w:sz w:val="32"/>
          <w:szCs w:val="32"/>
        </w:rPr>
        <w:t xml:space="preserve"> </w:t>
      </w:r>
      <w:r w:rsidR="0095754F" w:rsidRPr="0095754F">
        <w:rPr>
          <w:rFonts w:ascii="Times New Roman" w:eastAsia="仿宋_GB2312" w:hAnsi="Times New Roman" w:hint="eastAsia"/>
          <w:sz w:val="32"/>
          <w:szCs w:val="32"/>
        </w:rPr>
        <w:t>感染病源体敏感性试验与抗菌剂敏感性试验设备的性能评价</w:t>
      </w:r>
      <w:r w:rsidR="0095754F" w:rsidRPr="0095754F">
        <w:rPr>
          <w:rFonts w:ascii="Times New Roman" w:eastAsia="仿宋_GB2312" w:hAnsi="Times New Roman" w:hint="eastAsia"/>
          <w:sz w:val="32"/>
          <w:szCs w:val="32"/>
        </w:rPr>
        <w:t xml:space="preserve"> </w:t>
      </w:r>
      <w:r w:rsidR="0095754F" w:rsidRPr="0095754F">
        <w:rPr>
          <w:rFonts w:ascii="Times New Roman" w:eastAsia="仿宋_GB2312" w:hAnsi="Times New Roman" w:hint="eastAsia"/>
          <w:sz w:val="32"/>
          <w:szCs w:val="32"/>
        </w:rPr>
        <w:t>第</w:t>
      </w:r>
      <w:r w:rsidR="00CC4B36">
        <w:rPr>
          <w:rFonts w:ascii="Times New Roman" w:eastAsia="仿宋_GB2312" w:hAnsi="Times New Roman" w:hint="eastAsia"/>
          <w:sz w:val="32"/>
          <w:szCs w:val="32"/>
        </w:rPr>
        <w:t>1</w:t>
      </w:r>
      <w:r w:rsidR="0095754F" w:rsidRPr="0095754F">
        <w:rPr>
          <w:rFonts w:ascii="Times New Roman" w:eastAsia="仿宋_GB2312" w:hAnsi="Times New Roman" w:hint="eastAsia"/>
          <w:sz w:val="32"/>
          <w:szCs w:val="32"/>
        </w:rPr>
        <w:t>部分：抗菌剂对感染性疾病相关的快速生长需氧菌的体外活性检测的参考方法</w:t>
      </w:r>
      <w:r>
        <w:rPr>
          <w:rFonts w:ascii="Times New Roman" w:eastAsia="仿宋_GB2312" w:hAnsi="Times New Roman"/>
          <w:sz w:val="32"/>
          <w:szCs w:val="32"/>
        </w:rPr>
        <w:t>[S]</w:t>
      </w:r>
      <w:r w:rsidR="0095754F">
        <w:rPr>
          <w:rFonts w:ascii="Times New Roman" w:eastAsia="仿宋_GB2312" w:hAnsi="Times New Roman"/>
          <w:sz w:val="32"/>
          <w:szCs w:val="32"/>
        </w:rPr>
        <w:t>.</w:t>
      </w:r>
    </w:p>
    <w:p w14:paraId="0EDB9509" w14:textId="7E0AB4B3" w:rsidR="0095754F" w:rsidRPr="00644AEC" w:rsidRDefault="0095754F" w:rsidP="00644AEC">
      <w:pPr>
        <w:pStyle w:val="af8"/>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w:t>
      </w:r>
      <w:r w:rsidR="00CB14D2">
        <w:rPr>
          <w:rFonts w:ascii="Times New Roman" w:eastAsia="仿宋_GB2312" w:hAnsi="Times New Roman"/>
          <w:sz w:val="32"/>
          <w:szCs w:val="32"/>
        </w:rPr>
        <w:t>11</w:t>
      </w:r>
      <w:r>
        <w:rPr>
          <w:rFonts w:ascii="Times New Roman" w:eastAsia="仿宋_GB2312" w:hAnsi="Times New Roman" w:hint="eastAsia"/>
          <w:sz w:val="32"/>
          <w:szCs w:val="32"/>
        </w:rPr>
        <w:t>]</w:t>
      </w:r>
      <w:r w:rsidR="009C58C8">
        <w:rPr>
          <w:rFonts w:ascii="Times New Roman" w:eastAsia="仿宋_GB2312" w:hAnsi="Times New Roman" w:hint="eastAsia"/>
          <w:sz w:val="32"/>
          <w:szCs w:val="32"/>
        </w:rPr>
        <w:t>YY/T 0688.2</w:t>
      </w:r>
      <w:r w:rsidR="00B116EC">
        <w:rPr>
          <w:rFonts w:ascii="Times New Roman" w:eastAsia="仿宋_GB2312" w:hAnsi="Times New Roman"/>
          <w:sz w:val="32"/>
          <w:szCs w:val="32"/>
        </w:rPr>
        <w:t>-2010</w:t>
      </w:r>
      <w:r>
        <w:rPr>
          <w:rFonts w:ascii="Times New Roman" w:eastAsia="仿宋_GB2312" w:hAnsi="Times New Roman" w:hint="eastAsia"/>
          <w:sz w:val="32"/>
          <w:szCs w:val="32"/>
        </w:rPr>
        <w:t>，</w:t>
      </w:r>
      <w:r w:rsidRPr="0095754F">
        <w:rPr>
          <w:rFonts w:ascii="Times New Roman" w:eastAsia="仿宋_GB2312" w:hAnsi="Times New Roman" w:hint="eastAsia"/>
          <w:sz w:val="32"/>
          <w:szCs w:val="32"/>
        </w:rPr>
        <w:t>临床实验室检测和体外诊断系统</w:t>
      </w:r>
      <w:r w:rsidRPr="0095754F">
        <w:rPr>
          <w:rFonts w:ascii="Times New Roman" w:eastAsia="仿宋_GB2312" w:hAnsi="Times New Roman" w:hint="eastAsia"/>
          <w:sz w:val="32"/>
          <w:szCs w:val="32"/>
        </w:rPr>
        <w:t xml:space="preserve"> </w:t>
      </w:r>
      <w:r w:rsidRPr="0095754F">
        <w:rPr>
          <w:rFonts w:ascii="Times New Roman" w:eastAsia="仿宋_GB2312" w:hAnsi="Times New Roman" w:hint="eastAsia"/>
          <w:sz w:val="32"/>
          <w:szCs w:val="32"/>
        </w:rPr>
        <w:t>感染病源体敏感性试验与抗菌剂敏感性试验设备的性能评价</w:t>
      </w:r>
      <w:r w:rsidRPr="0095754F">
        <w:rPr>
          <w:rFonts w:ascii="Times New Roman" w:eastAsia="仿宋_GB2312" w:hAnsi="Times New Roman" w:hint="eastAsia"/>
          <w:sz w:val="32"/>
          <w:szCs w:val="32"/>
        </w:rPr>
        <w:t xml:space="preserve"> </w:t>
      </w:r>
      <w:r w:rsidRPr="0095754F">
        <w:rPr>
          <w:rFonts w:ascii="Times New Roman" w:eastAsia="仿宋_GB2312" w:hAnsi="Times New Roman" w:hint="eastAsia"/>
          <w:sz w:val="32"/>
          <w:szCs w:val="32"/>
        </w:rPr>
        <w:t>第</w:t>
      </w:r>
      <w:r w:rsidR="00CC4B36">
        <w:rPr>
          <w:rFonts w:ascii="Times New Roman" w:eastAsia="仿宋_GB2312" w:hAnsi="Times New Roman" w:hint="eastAsia"/>
          <w:sz w:val="32"/>
          <w:szCs w:val="32"/>
        </w:rPr>
        <w:t>2</w:t>
      </w:r>
      <w:r w:rsidRPr="0095754F">
        <w:rPr>
          <w:rFonts w:ascii="Times New Roman" w:eastAsia="仿宋_GB2312" w:hAnsi="Times New Roman" w:hint="eastAsia"/>
          <w:sz w:val="32"/>
          <w:szCs w:val="32"/>
        </w:rPr>
        <w:t>部分：抗菌剂</w:t>
      </w:r>
      <w:r w:rsidR="00CC4B36">
        <w:rPr>
          <w:rFonts w:ascii="Times New Roman" w:eastAsia="仿宋_GB2312" w:hAnsi="Times New Roman" w:hint="eastAsia"/>
          <w:sz w:val="32"/>
          <w:szCs w:val="32"/>
        </w:rPr>
        <w:t>敏感性</w:t>
      </w:r>
      <w:r w:rsidR="00CC4B36">
        <w:rPr>
          <w:rFonts w:ascii="Times New Roman" w:eastAsia="仿宋_GB2312" w:hAnsi="Times New Roman"/>
          <w:sz w:val="32"/>
          <w:szCs w:val="32"/>
        </w:rPr>
        <w:t>试验设备的性能评价</w:t>
      </w:r>
      <w:r>
        <w:rPr>
          <w:rFonts w:ascii="Times New Roman" w:eastAsia="仿宋_GB2312" w:hAnsi="Times New Roman"/>
          <w:sz w:val="32"/>
          <w:szCs w:val="32"/>
        </w:rPr>
        <w:t>[S]</w:t>
      </w:r>
      <w:r w:rsidR="000E7830">
        <w:rPr>
          <w:rFonts w:ascii="Times New Roman" w:eastAsia="仿宋_GB2312" w:hAnsi="Times New Roman"/>
          <w:sz w:val="32"/>
          <w:szCs w:val="32"/>
        </w:rPr>
        <w:t>.</w:t>
      </w:r>
    </w:p>
    <w:p w14:paraId="68D81566" w14:textId="1373AC97" w:rsidR="00644AEC" w:rsidRDefault="00644AEC" w:rsidP="00644AEC">
      <w:pPr>
        <w:pStyle w:val="af8"/>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w:t>
      </w:r>
      <w:r w:rsidR="00CB14D2">
        <w:rPr>
          <w:rFonts w:ascii="Times New Roman" w:eastAsia="仿宋_GB2312" w:hAnsi="Times New Roman"/>
          <w:sz w:val="32"/>
          <w:szCs w:val="32"/>
        </w:rPr>
        <w:t>12</w:t>
      </w:r>
      <w:r>
        <w:rPr>
          <w:rFonts w:ascii="Times New Roman" w:eastAsia="仿宋_GB2312" w:hAnsi="Times New Roman" w:hint="eastAsia"/>
          <w:sz w:val="32"/>
          <w:szCs w:val="32"/>
        </w:rPr>
        <w:t>]WS/</w:t>
      </w:r>
      <w:r w:rsidRPr="00644AEC">
        <w:rPr>
          <w:rFonts w:ascii="Times New Roman" w:eastAsia="仿宋_GB2312" w:hAnsi="Times New Roman" w:hint="eastAsia"/>
          <w:sz w:val="32"/>
          <w:szCs w:val="32"/>
        </w:rPr>
        <w:t xml:space="preserve">T 639-2018 </w:t>
      </w:r>
      <w:r w:rsidRPr="00644AEC">
        <w:rPr>
          <w:rFonts w:ascii="Times New Roman" w:eastAsia="仿宋_GB2312" w:hAnsi="Times New Roman" w:hint="eastAsia"/>
          <w:sz w:val="32"/>
          <w:szCs w:val="32"/>
        </w:rPr>
        <w:t>抗菌药物敏感性试验的技术要求</w:t>
      </w:r>
      <w:r>
        <w:rPr>
          <w:rFonts w:ascii="Times New Roman" w:eastAsia="仿宋_GB2312" w:hAnsi="Times New Roman"/>
          <w:sz w:val="32"/>
          <w:szCs w:val="32"/>
        </w:rPr>
        <w:t>[S]</w:t>
      </w:r>
      <w:r w:rsidR="000E7830">
        <w:rPr>
          <w:rFonts w:ascii="Times New Roman" w:eastAsia="仿宋_GB2312" w:hAnsi="Times New Roman"/>
          <w:sz w:val="32"/>
          <w:szCs w:val="32"/>
        </w:rPr>
        <w:t>.</w:t>
      </w:r>
    </w:p>
    <w:p w14:paraId="690F83A8" w14:textId="7ACA16B7" w:rsidR="00AA5982" w:rsidRDefault="00AA5982" w:rsidP="00AA5982">
      <w:pPr>
        <w:pStyle w:val="af8"/>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lastRenderedPageBreak/>
        <w:t>[</w:t>
      </w:r>
      <w:r w:rsidR="00CB14D2">
        <w:rPr>
          <w:rFonts w:ascii="Times New Roman" w:eastAsia="仿宋_GB2312" w:hAnsi="Times New Roman"/>
          <w:sz w:val="32"/>
          <w:szCs w:val="32"/>
        </w:rPr>
        <w:t>13</w:t>
      </w:r>
      <w:r>
        <w:rPr>
          <w:rFonts w:ascii="Times New Roman" w:eastAsia="仿宋_GB2312" w:hAnsi="Times New Roman" w:hint="eastAsia"/>
          <w:sz w:val="32"/>
          <w:szCs w:val="32"/>
        </w:rPr>
        <w:t>]</w:t>
      </w:r>
      <w:r w:rsidRPr="00AA5982">
        <w:rPr>
          <w:rFonts w:ascii="Times New Roman" w:eastAsia="仿宋_GB2312" w:hAnsi="Times New Roman" w:hint="eastAsia"/>
          <w:sz w:val="32"/>
          <w:szCs w:val="32"/>
        </w:rPr>
        <w:t>WS</w:t>
      </w:r>
      <w:r>
        <w:rPr>
          <w:rFonts w:ascii="Times New Roman" w:eastAsia="仿宋_GB2312" w:hAnsi="Times New Roman"/>
          <w:sz w:val="32"/>
          <w:szCs w:val="32"/>
        </w:rPr>
        <w:t>/</w:t>
      </w:r>
      <w:r w:rsidRPr="00AA5982">
        <w:rPr>
          <w:rFonts w:ascii="Times New Roman" w:eastAsia="仿宋_GB2312" w:hAnsi="Times New Roman" w:hint="eastAsia"/>
          <w:sz w:val="32"/>
          <w:szCs w:val="32"/>
        </w:rPr>
        <w:t xml:space="preserve">T 807-2022 </w:t>
      </w:r>
      <w:r w:rsidRPr="00AA5982">
        <w:rPr>
          <w:rFonts w:ascii="Times New Roman" w:eastAsia="仿宋_GB2312" w:hAnsi="Times New Roman" w:hint="eastAsia"/>
          <w:sz w:val="32"/>
          <w:szCs w:val="32"/>
        </w:rPr>
        <w:t>临床微生物培养、鉴定和药敏检测系统的性能验证</w:t>
      </w:r>
      <w:r>
        <w:rPr>
          <w:rFonts w:ascii="Times New Roman" w:eastAsia="仿宋_GB2312" w:hAnsi="Times New Roman"/>
          <w:sz w:val="32"/>
          <w:szCs w:val="32"/>
        </w:rPr>
        <w:t>[S]</w:t>
      </w:r>
      <w:r w:rsidR="000E7830">
        <w:rPr>
          <w:rFonts w:ascii="Times New Roman" w:eastAsia="仿宋_GB2312" w:hAnsi="Times New Roman"/>
          <w:sz w:val="32"/>
          <w:szCs w:val="32"/>
        </w:rPr>
        <w:t>.</w:t>
      </w:r>
    </w:p>
    <w:p w14:paraId="021AFEFB" w14:textId="3B63B8B5" w:rsidR="00644AEC" w:rsidRDefault="00117687" w:rsidP="00902452">
      <w:pPr>
        <w:pStyle w:val="af8"/>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w:t>
      </w:r>
      <w:r w:rsidR="00CB14D2">
        <w:rPr>
          <w:rFonts w:ascii="Times New Roman" w:eastAsia="仿宋_GB2312" w:hAnsi="Times New Roman"/>
          <w:sz w:val="32"/>
          <w:szCs w:val="32"/>
        </w:rPr>
        <w:t>14</w:t>
      </w:r>
      <w:r>
        <w:rPr>
          <w:rFonts w:ascii="Times New Roman" w:eastAsia="仿宋_GB2312" w:hAnsi="Times New Roman" w:hint="eastAsia"/>
          <w:sz w:val="32"/>
          <w:szCs w:val="32"/>
        </w:rPr>
        <w:t>]</w:t>
      </w:r>
      <w:r w:rsidR="00C8527A" w:rsidRPr="00C8527A">
        <w:rPr>
          <w:rFonts w:ascii="Times New Roman" w:eastAsia="仿宋_GB2312" w:hAnsi="Times New Roman" w:hint="eastAsia"/>
          <w:sz w:val="32"/>
          <w:szCs w:val="32"/>
        </w:rPr>
        <w:t>M100</w:t>
      </w:r>
      <w:r w:rsidR="00E35905">
        <w:rPr>
          <w:rFonts w:ascii="Times New Roman" w:eastAsia="仿宋_GB2312" w:hAnsi="Times New Roman" w:hint="eastAsia"/>
          <w:sz w:val="32"/>
          <w:szCs w:val="32"/>
        </w:rPr>
        <w:t xml:space="preserve">, </w:t>
      </w:r>
      <w:r w:rsidRPr="00117687">
        <w:rPr>
          <w:rFonts w:ascii="Times New Roman" w:eastAsia="仿宋_GB2312" w:hAnsi="Times New Roman"/>
          <w:sz w:val="32"/>
          <w:szCs w:val="32"/>
        </w:rPr>
        <w:t>Performa</w:t>
      </w:r>
      <w:r>
        <w:rPr>
          <w:rFonts w:ascii="Times New Roman" w:eastAsia="仿宋_GB2312" w:hAnsi="Times New Roman"/>
          <w:sz w:val="32"/>
          <w:szCs w:val="32"/>
        </w:rPr>
        <w:t>nce Standards for Antimicrobial</w:t>
      </w:r>
      <w:r>
        <w:rPr>
          <w:rFonts w:ascii="Times New Roman" w:eastAsia="仿宋_GB2312" w:hAnsi="Times New Roman" w:hint="eastAsia"/>
          <w:sz w:val="32"/>
          <w:szCs w:val="32"/>
        </w:rPr>
        <w:t xml:space="preserve"> </w:t>
      </w:r>
      <w:r>
        <w:rPr>
          <w:rFonts w:ascii="Times New Roman" w:eastAsia="仿宋_GB2312" w:hAnsi="Times New Roman"/>
          <w:sz w:val="32"/>
          <w:szCs w:val="32"/>
        </w:rPr>
        <w:t>Susceptibility Testing</w:t>
      </w:r>
      <w:r w:rsidR="001B2E42">
        <w:rPr>
          <w:rFonts w:ascii="Times New Roman" w:eastAsia="仿宋_GB2312" w:hAnsi="Times New Roman" w:hint="eastAsia"/>
          <w:sz w:val="32"/>
          <w:szCs w:val="32"/>
        </w:rPr>
        <w:t>,</w:t>
      </w:r>
      <w:r w:rsidR="00E35905">
        <w:rPr>
          <w:rFonts w:ascii="Times New Roman" w:eastAsia="仿宋_GB2312" w:hAnsi="Times New Roman"/>
          <w:sz w:val="32"/>
          <w:szCs w:val="32"/>
        </w:rPr>
        <w:t xml:space="preserve"> 33th Edition</w:t>
      </w:r>
      <w:r w:rsidR="00092A92">
        <w:rPr>
          <w:rFonts w:ascii="Times New Roman" w:eastAsia="仿宋_GB2312" w:hAnsi="Times New Roman" w:hint="eastAsia"/>
          <w:sz w:val="32"/>
          <w:szCs w:val="32"/>
        </w:rPr>
        <w:t xml:space="preserve">, </w:t>
      </w:r>
      <w:r w:rsidRPr="00117687">
        <w:rPr>
          <w:rFonts w:ascii="Times New Roman" w:eastAsia="仿宋_GB2312" w:hAnsi="Times New Roman"/>
          <w:sz w:val="32"/>
          <w:szCs w:val="32"/>
        </w:rPr>
        <w:t>Clinical and Laboratory Standards Institute[</w:t>
      </w:r>
      <w:r w:rsidR="00B116EC">
        <w:rPr>
          <w:rFonts w:ascii="Times New Roman" w:eastAsia="仿宋_GB2312" w:hAnsi="Times New Roman"/>
          <w:sz w:val="32"/>
          <w:szCs w:val="32"/>
        </w:rPr>
        <w:t>Z</w:t>
      </w:r>
      <w:r w:rsidRPr="00117687">
        <w:rPr>
          <w:rFonts w:ascii="Times New Roman" w:eastAsia="仿宋_GB2312" w:hAnsi="Times New Roman"/>
          <w:sz w:val="32"/>
          <w:szCs w:val="32"/>
        </w:rPr>
        <w:t>]</w:t>
      </w:r>
      <w:r>
        <w:rPr>
          <w:rFonts w:ascii="Times New Roman" w:eastAsia="仿宋_GB2312" w:hAnsi="Times New Roman"/>
          <w:sz w:val="32"/>
          <w:szCs w:val="32"/>
        </w:rPr>
        <w:t>.</w:t>
      </w:r>
    </w:p>
    <w:p w14:paraId="7BB1D749" w14:textId="777185E8" w:rsidR="00394791" w:rsidRDefault="00394791" w:rsidP="00902452">
      <w:pPr>
        <w:pStyle w:val="af8"/>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sz w:val="32"/>
          <w:szCs w:val="32"/>
        </w:rPr>
        <w:t>15</w:t>
      </w:r>
      <w:r>
        <w:rPr>
          <w:rFonts w:ascii="Times New Roman" w:eastAsia="仿宋_GB2312" w:hAnsi="Times New Roman" w:hint="eastAsia"/>
          <w:sz w:val="32"/>
          <w:szCs w:val="32"/>
        </w:rPr>
        <w:t>]</w:t>
      </w:r>
      <w:r w:rsidRPr="0020465C">
        <w:rPr>
          <w:rFonts w:ascii="Times New Roman" w:eastAsia="仿宋_GB2312" w:hAnsi="Times New Roman"/>
          <w:sz w:val="32"/>
          <w:szCs w:val="32"/>
        </w:rPr>
        <w:t>Class II Special Controls Guidance Document Antimicrobial Susceptibility Test (AST) Systems</w:t>
      </w:r>
      <w:r>
        <w:rPr>
          <w:rFonts w:ascii="Times New Roman" w:eastAsia="仿宋_GB2312" w:hAnsi="Times New Roman" w:hint="eastAsia"/>
          <w:sz w:val="32"/>
          <w:szCs w:val="32"/>
        </w:rPr>
        <w:t xml:space="preserve">, </w:t>
      </w:r>
      <w:r w:rsidRPr="0020465C">
        <w:rPr>
          <w:rFonts w:ascii="Times New Roman" w:eastAsia="仿宋_GB2312" w:hAnsi="Times New Roman"/>
          <w:sz w:val="32"/>
          <w:szCs w:val="32"/>
        </w:rPr>
        <w:t>C</w:t>
      </w:r>
      <w:r>
        <w:rPr>
          <w:rFonts w:ascii="Times New Roman" w:eastAsia="仿宋_GB2312" w:hAnsi="Times New Roman"/>
          <w:sz w:val="32"/>
          <w:szCs w:val="32"/>
        </w:rPr>
        <w:t>DRH, FDA, USA, February 15, 2009</w:t>
      </w:r>
      <w:r w:rsidRPr="0020465C">
        <w:rPr>
          <w:rFonts w:ascii="Times New Roman" w:eastAsia="仿宋_GB2312" w:hAnsi="Times New Roman"/>
          <w:sz w:val="32"/>
          <w:szCs w:val="32"/>
        </w:rPr>
        <w:t xml:space="preserve"> </w:t>
      </w:r>
      <w:r>
        <w:rPr>
          <w:rFonts w:ascii="Times New Roman" w:eastAsia="仿宋_GB2312" w:hAnsi="Times New Roman"/>
          <w:sz w:val="32"/>
          <w:szCs w:val="32"/>
        </w:rPr>
        <w:t>[Z].</w:t>
      </w:r>
    </w:p>
    <w:sectPr w:rsidR="00394791" w:rsidSect="00882FE1">
      <w:footerReference w:type="default" r:id="rId8"/>
      <w:pgSz w:w="11906" w:h="16838"/>
      <w:pgMar w:top="1440" w:right="1588" w:bottom="1440" w:left="1588" w:header="851" w:footer="1247" w:gutter="0"/>
      <w:lnNumType w:countBy="1" w:restart="continuous"/>
      <w:pgNumType w:start="1"/>
      <w:cols w:space="720"/>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85AC29" w16cid:durableId="22982F30"/>
  <w16cid:commentId w16cid:paraId="7D4995CF" w16cid:durableId="11253A5C"/>
  <w16cid:commentId w16cid:paraId="4C3704F2" w16cid:durableId="0B39AACE"/>
  <w16cid:commentId w16cid:paraId="45D0EA1B" w16cid:durableId="7D0AC20E"/>
  <w16cid:commentId w16cid:paraId="6DCEF8C0" w16cid:durableId="31F3BAC6"/>
  <w16cid:commentId w16cid:paraId="79AE9365" w16cid:durableId="7F68900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7B9CAD" w14:textId="77777777" w:rsidR="009046EA" w:rsidRDefault="009046EA" w:rsidP="005C6FA1">
      <w:r>
        <w:separator/>
      </w:r>
    </w:p>
  </w:endnote>
  <w:endnote w:type="continuationSeparator" w:id="0">
    <w:p w14:paraId="46C65101" w14:textId="77777777" w:rsidR="009046EA" w:rsidRDefault="009046EA" w:rsidP="005C6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3944635"/>
      <w:docPartObj>
        <w:docPartGallery w:val="Page Numbers (Bottom of Page)"/>
        <w:docPartUnique/>
      </w:docPartObj>
    </w:sdtPr>
    <w:sdtEndPr/>
    <w:sdtContent>
      <w:p w14:paraId="16F84379" w14:textId="1645FF87" w:rsidR="00566527" w:rsidRDefault="00566527">
        <w:pPr>
          <w:pStyle w:val="a3"/>
          <w:jc w:val="right"/>
        </w:pPr>
        <w:r>
          <w:fldChar w:fldCharType="begin"/>
        </w:r>
        <w:r>
          <w:instrText>PAGE   \* MERGEFORMAT</w:instrText>
        </w:r>
        <w:r>
          <w:fldChar w:fldCharType="separate"/>
        </w:r>
        <w:r w:rsidR="00C06841" w:rsidRPr="00C06841">
          <w:rPr>
            <w:noProof/>
            <w:lang w:val="zh-CN"/>
          </w:rPr>
          <w:t>20</w:t>
        </w:r>
        <w:r>
          <w:fldChar w:fldCharType="end"/>
        </w:r>
      </w:p>
    </w:sdtContent>
  </w:sdt>
  <w:p w14:paraId="5AA67BDA" w14:textId="77777777" w:rsidR="009046EA" w:rsidRDefault="009046E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511B0" w14:textId="77777777" w:rsidR="009046EA" w:rsidRDefault="009046EA" w:rsidP="005C6FA1">
      <w:r>
        <w:separator/>
      </w:r>
    </w:p>
  </w:footnote>
  <w:footnote w:type="continuationSeparator" w:id="0">
    <w:p w14:paraId="6EF5EBF5" w14:textId="77777777" w:rsidR="009046EA" w:rsidRDefault="009046EA" w:rsidP="005C6FA1">
      <w:r>
        <w:continuationSeparator/>
      </w:r>
    </w:p>
  </w:footnote>
  <w:footnote w:id="1">
    <w:p w14:paraId="7AFB6D4D" w14:textId="77777777" w:rsidR="009046EA" w:rsidRDefault="009046EA" w:rsidP="00777560">
      <w:pPr>
        <w:pStyle w:val="af5"/>
      </w:pPr>
      <w:r>
        <w:rPr>
          <w:rStyle w:val="af7"/>
        </w:rPr>
        <w:footnoteRef/>
      </w:r>
      <w:r>
        <w:rPr>
          <w:rFonts w:hint="eastAsia"/>
        </w:rPr>
        <w:t>.</w:t>
      </w:r>
      <w:r>
        <w:rPr>
          <w:rFonts w:hint="eastAsia"/>
        </w:rPr>
        <w:t>参考</w:t>
      </w:r>
      <w:r>
        <w:t>方法为</w:t>
      </w:r>
      <w:r>
        <w:rPr>
          <w:rFonts w:hint="eastAsia"/>
        </w:rPr>
        <w:t>敏感</w:t>
      </w:r>
      <w:r>
        <w:t>或耐药，试验方法为中介；或参考方法为中介，试验方法为敏感或耐药</w:t>
      </w:r>
    </w:p>
  </w:footnote>
  <w:footnote w:id="2">
    <w:p w14:paraId="1A9D2F64" w14:textId="77777777" w:rsidR="009046EA" w:rsidRDefault="009046EA" w:rsidP="00777560">
      <w:pPr>
        <w:pStyle w:val="af5"/>
      </w:pPr>
      <w:r>
        <w:rPr>
          <w:rStyle w:val="af7"/>
        </w:rPr>
        <w:footnoteRef/>
      </w:r>
      <w:r>
        <w:t xml:space="preserve"> </w:t>
      </w:r>
      <w:r>
        <w:rPr>
          <w:rFonts w:hint="eastAsia"/>
        </w:rPr>
        <w:t>参考方法</w:t>
      </w:r>
      <w:r>
        <w:t>为</w:t>
      </w:r>
      <w:r>
        <w:rPr>
          <w:rFonts w:hint="eastAsia"/>
        </w:rPr>
        <w:t>敏感</w:t>
      </w:r>
      <w:r>
        <w:t>，试验方法为耐药</w:t>
      </w:r>
    </w:p>
  </w:footnote>
  <w:footnote w:id="3">
    <w:p w14:paraId="1B2FD218" w14:textId="77777777" w:rsidR="009046EA" w:rsidRDefault="009046EA" w:rsidP="00777560">
      <w:pPr>
        <w:pStyle w:val="af5"/>
      </w:pPr>
      <w:r>
        <w:rPr>
          <w:rStyle w:val="af7"/>
        </w:rPr>
        <w:footnoteRef/>
      </w:r>
      <w:r>
        <w:t xml:space="preserve"> </w:t>
      </w:r>
      <w:r>
        <w:rPr>
          <w:rFonts w:hint="eastAsia"/>
        </w:rPr>
        <w:t>参考方法</w:t>
      </w:r>
      <w:r>
        <w:t>为耐药，试验方法为敏感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519E"/>
    <w:multiLevelType w:val="hybridMultilevel"/>
    <w:tmpl w:val="6728D2AE"/>
    <w:lvl w:ilvl="0" w:tplc="A25891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D5025C"/>
    <w:multiLevelType w:val="hybridMultilevel"/>
    <w:tmpl w:val="471A41EC"/>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1A502F8B"/>
    <w:multiLevelType w:val="hybridMultilevel"/>
    <w:tmpl w:val="34945F3E"/>
    <w:lvl w:ilvl="0" w:tplc="3DE62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BE3030"/>
    <w:multiLevelType w:val="hybridMultilevel"/>
    <w:tmpl w:val="C0D6473A"/>
    <w:lvl w:ilvl="0" w:tplc="0409000F">
      <w:start w:val="1"/>
      <w:numFmt w:val="decimal"/>
      <w:lvlText w:val="%1."/>
      <w:lvlJc w:val="left"/>
      <w:pPr>
        <w:ind w:left="1480" w:hanging="420"/>
      </w:p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4" w15:restartNumberingAfterBreak="0">
    <w:nsid w:val="220F4EF4"/>
    <w:multiLevelType w:val="hybridMultilevel"/>
    <w:tmpl w:val="5D2E059E"/>
    <w:lvl w:ilvl="0" w:tplc="5A8066F0">
      <w:start w:val="1"/>
      <w:numFmt w:val="decimal"/>
      <w:lvlText w:val="%1."/>
      <w:lvlJc w:val="left"/>
      <w:pPr>
        <w:ind w:left="1045" w:hanging="40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2F296D88"/>
    <w:multiLevelType w:val="hybridMultilevel"/>
    <w:tmpl w:val="865AB066"/>
    <w:lvl w:ilvl="0" w:tplc="2A2654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8C5337"/>
    <w:multiLevelType w:val="hybridMultilevel"/>
    <w:tmpl w:val="B28E73EC"/>
    <w:lvl w:ilvl="0" w:tplc="06567CC2">
      <w:start w:val="1"/>
      <w:numFmt w:val="decimal"/>
      <w:lvlText w:val="（%1）"/>
      <w:lvlJc w:val="left"/>
      <w:pPr>
        <w:ind w:left="901" w:hanging="720"/>
      </w:pPr>
      <w:rPr>
        <w:rFonts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7" w15:restartNumberingAfterBreak="0">
    <w:nsid w:val="3955245E"/>
    <w:multiLevelType w:val="multilevel"/>
    <w:tmpl w:val="BCFA45E0"/>
    <w:lvl w:ilvl="0">
      <w:start w:val="2"/>
      <w:numFmt w:val="decimal"/>
      <w:lvlText w:val="%1"/>
      <w:lvlJc w:val="left"/>
      <w:pPr>
        <w:ind w:left="405" w:hanging="405"/>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8" w15:restartNumberingAfterBreak="0">
    <w:nsid w:val="3A22588F"/>
    <w:multiLevelType w:val="hybridMultilevel"/>
    <w:tmpl w:val="D08E9172"/>
    <w:lvl w:ilvl="0" w:tplc="72CEDB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E7261E"/>
    <w:multiLevelType w:val="hybridMultilevel"/>
    <w:tmpl w:val="B23AD632"/>
    <w:lvl w:ilvl="0" w:tplc="AD1ED562">
      <w:start w:val="1"/>
      <w:numFmt w:val="decimal"/>
      <w:lvlText w:val="（%1）"/>
      <w:lvlJc w:val="left"/>
      <w:pPr>
        <w:ind w:left="901" w:hanging="720"/>
      </w:pPr>
      <w:rPr>
        <w:rFonts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10" w15:restartNumberingAfterBreak="0">
    <w:nsid w:val="483BB100"/>
    <w:multiLevelType w:val="singleLevel"/>
    <w:tmpl w:val="483BB100"/>
    <w:lvl w:ilvl="0">
      <w:start w:val="1"/>
      <w:numFmt w:val="chineseCounting"/>
      <w:suff w:val="nothing"/>
      <w:lvlText w:val="%1、"/>
      <w:lvlJc w:val="left"/>
      <w:rPr>
        <w:rFonts w:hint="eastAsia"/>
      </w:rPr>
    </w:lvl>
  </w:abstractNum>
  <w:abstractNum w:abstractNumId="11" w15:restartNumberingAfterBreak="0">
    <w:nsid w:val="484D0276"/>
    <w:multiLevelType w:val="hybridMultilevel"/>
    <w:tmpl w:val="177081C0"/>
    <w:lvl w:ilvl="0" w:tplc="1DFEE6DE">
      <w:start w:val="1"/>
      <w:numFmt w:val="bullet"/>
      <w:lvlText w:val="•"/>
      <w:lvlJc w:val="left"/>
      <w:pPr>
        <w:tabs>
          <w:tab w:val="num" w:pos="720"/>
        </w:tabs>
        <w:ind w:left="720" w:hanging="360"/>
      </w:pPr>
      <w:rPr>
        <w:rFonts w:ascii="Arial" w:hAnsi="Arial" w:hint="default"/>
      </w:rPr>
    </w:lvl>
    <w:lvl w:ilvl="1" w:tplc="58A2AE52" w:tentative="1">
      <w:start w:val="1"/>
      <w:numFmt w:val="bullet"/>
      <w:lvlText w:val="•"/>
      <w:lvlJc w:val="left"/>
      <w:pPr>
        <w:tabs>
          <w:tab w:val="num" w:pos="1440"/>
        </w:tabs>
        <w:ind w:left="1440" w:hanging="360"/>
      </w:pPr>
      <w:rPr>
        <w:rFonts w:ascii="Arial" w:hAnsi="Arial" w:hint="default"/>
      </w:rPr>
    </w:lvl>
    <w:lvl w:ilvl="2" w:tplc="3426E212" w:tentative="1">
      <w:start w:val="1"/>
      <w:numFmt w:val="bullet"/>
      <w:lvlText w:val="•"/>
      <w:lvlJc w:val="left"/>
      <w:pPr>
        <w:tabs>
          <w:tab w:val="num" w:pos="2160"/>
        </w:tabs>
        <w:ind w:left="2160" w:hanging="360"/>
      </w:pPr>
      <w:rPr>
        <w:rFonts w:ascii="Arial" w:hAnsi="Arial" w:hint="default"/>
      </w:rPr>
    </w:lvl>
    <w:lvl w:ilvl="3" w:tplc="7042037A" w:tentative="1">
      <w:start w:val="1"/>
      <w:numFmt w:val="bullet"/>
      <w:lvlText w:val="•"/>
      <w:lvlJc w:val="left"/>
      <w:pPr>
        <w:tabs>
          <w:tab w:val="num" w:pos="2880"/>
        </w:tabs>
        <w:ind w:left="2880" w:hanging="360"/>
      </w:pPr>
      <w:rPr>
        <w:rFonts w:ascii="Arial" w:hAnsi="Arial" w:hint="default"/>
      </w:rPr>
    </w:lvl>
    <w:lvl w:ilvl="4" w:tplc="CF709EBA" w:tentative="1">
      <w:start w:val="1"/>
      <w:numFmt w:val="bullet"/>
      <w:lvlText w:val="•"/>
      <w:lvlJc w:val="left"/>
      <w:pPr>
        <w:tabs>
          <w:tab w:val="num" w:pos="3600"/>
        </w:tabs>
        <w:ind w:left="3600" w:hanging="360"/>
      </w:pPr>
      <w:rPr>
        <w:rFonts w:ascii="Arial" w:hAnsi="Arial" w:hint="default"/>
      </w:rPr>
    </w:lvl>
    <w:lvl w:ilvl="5" w:tplc="F244C458" w:tentative="1">
      <w:start w:val="1"/>
      <w:numFmt w:val="bullet"/>
      <w:lvlText w:val="•"/>
      <w:lvlJc w:val="left"/>
      <w:pPr>
        <w:tabs>
          <w:tab w:val="num" w:pos="4320"/>
        </w:tabs>
        <w:ind w:left="4320" w:hanging="360"/>
      </w:pPr>
      <w:rPr>
        <w:rFonts w:ascii="Arial" w:hAnsi="Arial" w:hint="default"/>
      </w:rPr>
    </w:lvl>
    <w:lvl w:ilvl="6" w:tplc="05D86AE2" w:tentative="1">
      <w:start w:val="1"/>
      <w:numFmt w:val="bullet"/>
      <w:lvlText w:val="•"/>
      <w:lvlJc w:val="left"/>
      <w:pPr>
        <w:tabs>
          <w:tab w:val="num" w:pos="5040"/>
        </w:tabs>
        <w:ind w:left="5040" w:hanging="360"/>
      </w:pPr>
      <w:rPr>
        <w:rFonts w:ascii="Arial" w:hAnsi="Arial" w:hint="default"/>
      </w:rPr>
    </w:lvl>
    <w:lvl w:ilvl="7" w:tplc="DA50DA72" w:tentative="1">
      <w:start w:val="1"/>
      <w:numFmt w:val="bullet"/>
      <w:lvlText w:val="•"/>
      <w:lvlJc w:val="left"/>
      <w:pPr>
        <w:tabs>
          <w:tab w:val="num" w:pos="5760"/>
        </w:tabs>
        <w:ind w:left="5760" w:hanging="360"/>
      </w:pPr>
      <w:rPr>
        <w:rFonts w:ascii="Arial" w:hAnsi="Arial" w:hint="default"/>
      </w:rPr>
    </w:lvl>
    <w:lvl w:ilvl="8" w:tplc="D0EA517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E571C6"/>
    <w:multiLevelType w:val="multilevel"/>
    <w:tmpl w:val="08BED322"/>
    <w:lvl w:ilvl="0">
      <w:start w:val="2"/>
      <w:numFmt w:val="decimal"/>
      <w:lvlText w:val="%1"/>
      <w:lvlJc w:val="left"/>
      <w:pPr>
        <w:ind w:left="405" w:hanging="405"/>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3" w15:restartNumberingAfterBreak="0">
    <w:nsid w:val="4C162A17"/>
    <w:multiLevelType w:val="hybridMultilevel"/>
    <w:tmpl w:val="FEFEE290"/>
    <w:lvl w:ilvl="0" w:tplc="B1D493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685346"/>
    <w:multiLevelType w:val="hybridMultilevel"/>
    <w:tmpl w:val="B4D04778"/>
    <w:lvl w:ilvl="0" w:tplc="42483494">
      <w:start w:val="1"/>
      <w:numFmt w:val="bullet"/>
      <w:lvlText w:val="•"/>
      <w:lvlJc w:val="left"/>
      <w:pPr>
        <w:tabs>
          <w:tab w:val="num" w:pos="720"/>
        </w:tabs>
        <w:ind w:left="720" w:hanging="360"/>
      </w:pPr>
      <w:rPr>
        <w:rFonts w:ascii="Arial" w:hAnsi="Arial" w:hint="default"/>
      </w:rPr>
    </w:lvl>
    <w:lvl w:ilvl="1" w:tplc="9D10F2DE" w:tentative="1">
      <w:start w:val="1"/>
      <w:numFmt w:val="bullet"/>
      <w:lvlText w:val="•"/>
      <w:lvlJc w:val="left"/>
      <w:pPr>
        <w:tabs>
          <w:tab w:val="num" w:pos="1440"/>
        </w:tabs>
        <w:ind w:left="1440" w:hanging="360"/>
      </w:pPr>
      <w:rPr>
        <w:rFonts w:ascii="Arial" w:hAnsi="Arial" w:hint="default"/>
      </w:rPr>
    </w:lvl>
    <w:lvl w:ilvl="2" w:tplc="F4FE37FE" w:tentative="1">
      <w:start w:val="1"/>
      <w:numFmt w:val="bullet"/>
      <w:lvlText w:val="•"/>
      <w:lvlJc w:val="left"/>
      <w:pPr>
        <w:tabs>
          <w:tab w:val="num" w:pos="2160"/>
        </w:tabs>
        <w:ind w:left="2160" w:hanging="360"/>
      </w:pPr>
      <w:rPr>
        <w:rFonts w:ascii="Arial" w:hAnsi="Arial" w:hint="default"/>
      </w:rPr>
    </w:lvl>
    <w:lvl w:ilvl="3" w:tplc="6CC2DAC8" w:tentative="1">
      <w:start w:val="1"/>
      <w:numFmt w:val="bullet"/>
      <w:lvlText w:val="•"/>
      <w:lvlJc w:val="left"/>
      <w:pPr>
        <w:tabs>
          <w:tab w:val="num" w:pos="2880"/>
        </w:tabs>
        <w:ind w:left="2880" w:hanging="360"/>
      </w:pPr>
      <w:rPr>
        <w:rFonts w:ascii="Arial" w:hAnsi="Arial" w:hint="default"/>
      </w:rPr>
    </w:lvl>
    <w:lvl w:ilvl="4" w:tplc="AB4CECC6" w:tentative="1">
      <w:start w:val="1"/>
      <w:numFmt w:val="bullet"/>
      <w:lvlText w:val="•"/>
      <w:lvlJc w:val="left"/>
      <w:pPr>
        <w:tabs>
          <w:tab w:val="num" w:pos="3600"/>
        </w:tabs>
        <w:ind w:left="3600" w:hanging="360"/>
      </w:pPr>
      <w:rPr>
        <w:rFonts w:ascii="Arial" w:hAnsi="Arial" w:hint="default"/>
      </w:rPr>
    </w:lvl>
    <w:lvl w:ilvl="5" w:tplc="FBAA4FEA" w:tentative="1">
      <w:start w:val="1"/>
      <w:numFmt w:val="bullet"/>
      <w:lvlText w:val="•"/>
      <w:lvlJc w:val="left"/>
      <w:pPr>
        <w:tabs>
          <w:tab w:val="num" w:pos="4320"/>
        </w:tabs>
        <w:ind w:left="4320" w:hanging="360"/>
      </w:pPr>
      <w:rPr>
        <w:rFonts w:ascii="Arial" w:hAnsi="Arial" w:hint="default"/>
      </w:rPr>
    </w:lvl>
    <w:lvl w:ilvl="6" w:tplc="2B4EDBFC" w:tentative="1">
      <w:start w:val="1"/>
      <w:numFmt w:val="bullet"/>
      <w:lvlText w:val="•"/>
      <w:lvlJc w:val="left"/>
      <w:pPr>
        <w:tabs>
          <w:tab w:val="num" w:pos="5040"/>
        </w:tabs>
        <w:ind w:left="5040" w:hanging="360"/>
      </w:pPr>
      <w:rPr>
        <w:rFonts w:ascii="Arial" w:hAnsi="Arial" w:hint="default"/>
      </w:rPr>
    </w:lvl>
    <w:lvl w:ilvl="7" w:tplc="DAFCB676" w:tentative="1">
      <w:start w:val="1"/>
      <w:numFmt w:val="bullet"/>
      <w:lvlText w:val="•"/>
      <w:lvlJc w:val="left"/>
      <w:pPr>
        <w:tabs>
          <w:tab w:val="num" w:pos="5760"/>
        </w:tabs>
        <w:ind w:left="5760" w:hanging="360"/>
      </w:pPr>
      <w:rPr>
        <w:rFonts w:ascii="Arial" w:hAnsi="Arial" w:hint="default"/>
      </w:rPr>
    </w:lvl>
    <w:lvl w:ilvl="8" w:tplc="4DD4296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5A55C71"/>
    <w:multiLevelType w:val="hybridMultilevel"/>
    <w:tmpl w:val="46D00414"/>
    <w:lvl w:ilvl="0" w:tplc="329E2C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172301"/>
    <w:multiLevelType w:val="hybridMultilevel"/>
    <w:tmpl w:val="3D9E6230"/>
    <w:lvl w:ilvl="0" w:tplc="4DC4EA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444DF5"/>
    <w:multiLevelType w:val="hybridMultilevel"/>
    <w:tmpl w:val="007C0652"/>
    <w:lvl w:ilvl="0" w:tplc="497CA816">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15:restartNumberingAfterBreak="0">
    <w:nsid w:val="603F0F40"/>
    <w:multiLevelType w:val="hybridMultilevel"/>
    <w:tmpl w:val="2A8229B8"/>
    <w:lvl w:ilvl="0" w:tplc="AD8073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CA48C2"/>
    <w:multiLevelType w:val="hybridMultilevel"/>
    <w:tmpl w:val="90E07CD2"/>
    <w:lvl w:ilvl="0" w:tplc="0A9A34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6F46C34"/>
    <w:multiLevelType w:val="hybridMultilevel"/>
    <w:tmpl w:val="901CEEE6"/>
    <w:lvl w:ilvl="0" w:tplc="ABD234D0">
      <w:start w:val="1"/>
      <w:numFmt w:val="decimal"/>
      <w:lvlText w:val="（%1）"/>
      <w:lvlJc w:val="left"/>
      <w:pPr>
        <w:ind w:left="901" w:hanging="720"/>
      </w:pPr>
      <w:rPr>
        <w:rFonts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21" w15:restartNumberingAfterBreak="0">
    <w:nsid w:val="685C7003"/>
    <w:multiLevelType w:val="hybridMultilevel"/>
    <w:tmpl w:val="F1EA47C4"/>
    <w:lvl w:ilvl="0" w:tplc="794008B8">
      <w:start w:val="1"/>
      <w:numFmt w:val="bullet"/>
      <w:lvlText w:val="•"/>
      <w:lvlJc w:val="left"/>
      <w:pPr>
        <w:tabs>
          <w:tab w:val="num" w:pos="720"/>
        </w:tabs>
        <w:ind w:left="720" w:hanging="360"/>
      </w:pPr>
      <w:rPr>
        <w:rFonts w:ascii="Arial" w:hAnsi="Arial" w:hint="default"/>
      </w:rPr>
    </w:lvl>
    <w:lvl w:ilvl="1" w:tplc="F80A4860" w:tentative="1">
      <w:start w:val="1"/>
      <w:numFmt w:val="bullet"/>
      <w:lvlText w:val="•"/>
      <w:lvlJc w:val="left"/>
      <w:pPr>
        <w:tabs>
          <w:tab w:val="num" w:pos="1440"/>
        </w:tabs>
        <w:ind w:left="1440" w:hanging="360"/>
      </w:pPr>
      <w:rPr>
        <w:rFonts w:ascii="Arial" w:hAnsi="Arial" w:hint="default"/>
      </w:rPr>
    </w:lvl>
    <w:lvl w:ilvl="2" w:tplc="1144BAB6" w:tentative="1">
      <w:start w:val="1"/>
      <w:numFmt w:val="bullet"/>
      <w:lvlText w:val="•"/>
      <w:lvlJc w:val="left"/>
      <w:pPr>
        <w:tabs>
          <w:tab w:val="num" w:pos="2160"/>
        </w:tabs>
        <w:ind w:left="2160" w:hanging="360"/>
      </w:pPr>
      <w:rPr>
        <w:rFonts w:ascii="Arial" w:hAnsi="Arial" w:hint="default"/>
      </w:rPr>
    </w:lvl>
    <w:lvl w:ilvl="3" w:tplc="6906A048" w:tentative="1">
      <w:start w:val="1"/>
      <w:numFmt w:val="bullet"/>
      <w:lvlText w:val="•"/>
      <w:lvlJc w:val="left"/>
      <w:pPr>
        <w:tabs>
          <w:tab w:val="num" w:pos="2880"/>
        </w:tabs>
        <w:ind w:left="2880" w:hanging="360"/>
      </w:pPr>
      <w:rPr>
        <w:rFonts w:ascii="Arial" w:hAnsi="Arial" w:hint="default"/>
      </w:rPr>
    </w:lvl>
    <w:lvl w:ilvl="4" w:tplc="91F6FFE8" w:tentative="1">
      <w:start w:val="1"/>
      <w:numFmt w:val="bullet"/>
      <w:lvlText w:val="•"/>
      <w:lvlJc w:val="left"/>
      <w:pPr>
        <w:tabs>
          <w:tab w:val="num" w:pos="3600"/>
        </w:tabs>
        <w:ind w:left="3600" w:hanging="360"/>
      </w:pPr>
      <w:rPr>
        <w:rFonts w:ascii="Arial" w:hAnsi="Arial" w:hint="default"/>
      </w:rPr>
    </w:lvl>
    <w:lvl w:ilvl="5" w:tplc="EDEC13F2" w:tentative="1">
      <w:start w:val="1"/>
      <w:numFmt w:val="bullet"/>
      <w:lvlText w:val="•"/>
      <w:lvlJc w:val="left"/>
      <w:pPr>
        <w:tabs>
          <w:tab w:val="num" w:pos="4320"/>
        </w:tabs>
        <w:ind w:left="4320" w:hanging="360"/>
      </w:pPr>
      <w:rPr>
        <w:rFonts w:ascii="Arial" w:hAnsi="Arial" w:hint="default"/>
      </w:rPr>
    </w:lvl>
    <w:lvl w:ilvl="6" w:tplc="9B28C64C" w:tentative="1">
      <w:start w:val="1"/>
      <w:numFmt w:val="bullet"/>
      <w:lvlText w:val="•"/>
      <w:lvlJc w:val="left"/>
      <w:pPr>
        <w:tabs>
          <w:tab w:val="num" w:pos="5040"/>
        </w:tabs>
        <w:ind w:left="5040" w:hanging="360"/>
      </w:pPr>
      <w:rPr>
        <w:rFonts w:ascii="Arial" w:hAnsi="Arial" w:hint="default"/>
      </w:rPr>
    </w:lvl>
    <w:lvl w:ilvl="7" w:tplc="D4E27E84" w:tentative="1">
      <w:start w:val="1"/>
      <w:numFmt w:val="bullet"/>
      <w:lvlText w:val="•"/>
      <w:lvlJc w:val="left"/>
      <w:pPr>
        <w:tabs>
          <w:tab w:val="num" w:pos="5760"/>
        </w:tabs>
        <w:ind w:left="5760" w:hanging="360"/>
      </w:pPr>
      <w:rPr>
        <w:rFonts w:ascii="Arial" w:hAnsi="Arial" w:hint="default"/>
      </w:rPr>
    </w:lvl>
    <w:lvl w:ilvl="8" w:tplc="31B8C6C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8642412"/>
    <w:multiLevelType w:val="hybridMultilevel"/>
    <w:tmpl w:val="0AB084E0"/>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3" w15:restartNumberingAfterBreak="0">
    <w:nsid w:val="79B3159D"/>
    <w:multiLevelType w:val="hybridMultilevel"/>
    <w:tmpl w:val="B7F859DA"/>
    <w:lvl w:ilvl="0" w:tplc="EEAA74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CBB5465"/>
    <w:multiLevelType w:val="hybridMultilevel"/>
    <w:tmpl w:val="FA66CD88"/>
    <w:lvl w:ilvl="0" w:tplc="6BD09428">
      <w:start w:val="1"/>
      <w:numFmt w:val="bullet"/>
      <w:lvlText w:val="•"/>
      <w:lvlJc w:val="left"/>
      <w:pPr>
        <w:tabs>
          <w:tab w:val="num" w:pos="720"/>
        </w:tabs>
        <w:ind w:left="720" w:hanging="360"/>
      </w:pPr>
      <w:rPr>
        <w:rFonts w:ascii="Arial" w:hAnsi="Arial" w:hint="default"/>
      </w:rPr>
    </w:lvl>
    <w:lvl w:ilvl="1" w:tplc="6DCCCBDA" w:tentative="1">
      <w:start w:val="1"/>
      <w:numFmt w:val="bullet"/>
      <w:lvlText w:val="•"/>
      <w:lvlJc w:val="left"/>
      <w:pPr>
        <w:tabs>
          <w:tab w:val="num" w:pos="1440"/>
        </w:tabs>
        <w:ind w:left="1440" w:hanging="360"/>
      </w:pPr>
      <w:rPr>
        <w:rFonts w:ascii="Arial" w:hAnsi="Arial" w:hint="default"/>
      </w:rPr>
    </w:lvl>
    <w:lvl w:ilvl="2" w:tplc="23A4B628" w:tentative="1">
      <w:start w:val="1"/>
      <w:numFmt w:val="bullet"/>
      <w:lvlText w:val="•"/>
      <w:lvlJc w:val="left"/>
      <w:pPr>
        <w:tabs>
          <w:tab w:val="num" w:pos="2160"/>
        </w:tabs>
        <w:ind w:left="2160" w:hanging="360"/>
      </w:pPr>
      <w:rPr>
        <w:rFonts w:ascii="Arial" w:hAnsi="Arial" w:hint="default"/>
      </w:rPr>
    </w:lvl>
    <w:lvl w:ilvl="3" w:tplc="9D8C8F78" w:tentative="1">
      <w:start w:val="1"/>
      <w:numFmt w:val="bullet"/>
      <w:lvlText w:val="•"/>
      <w:lvlJc w:val="left"/>
      <w:pPr>
        <w:tabs>
          <w:tab w:val="num" w:pos="2880"/>
        </w:tabs>
        <w:ind w:left="2880" w:hanging="360"/>
      </w:pPr>
      <w:rPr>
        <w:rFonts w:ascii="Arial" w:hAnsi="Arial" w:hint="default"/>
      </w:rPr>
    </w:lvl>
    <w:lvl w:ilvl="4" w:tplc="67742718" w:tentative="1">
      <w:start w:val="1"/>
      <w:numFmt w:val="bullet"/>
      <w:lvlText w:val="•"/>
      <w:lvlJc w:val="left"/>
      <w:pPr>
        <w:tabs>
          <w:tab w:val="num" w:pos="3600"/>
        </w:tabs>
        <w:ind w:left="3600" w:hanging="360"/>
      </w:pPr>
      <w:rPr>
        <w:rFonts w:ascii="Arial" w:hAnsi="Arial" w:hint="default"/>
      </w:rPr>
    </w:lvl>
    <w:lvl w:ilvl="5" w:tplc="2DB4D388" w:tentative="1">
      <w:start w:val="1"/>
      <w:numFmt w:val="bullet"/>
      <w:lvlText w:val="•"/>
      <w:lvlJc w:val="left"/>
      <w:pPr>
        <w:tabs>
          <w:tab w:val="num" w:pos="4320"/>
        </w:tabs>
        <w:ind w:left="4320" w:hanging="360"/>
      </w:pPr>
      <w:rPr>
        <w:rFonts w:ascii="Arial" w:hAnsi="Arial" w:hint="default"/>
      </w:rPr>
    </w:lvl>
    <w:lvl w:ilvl="6" w:tplc="7EF034C2" w:tentative="1">
      <w:start w:val="1"/>
      <w:numFmt w:val="bullet"/>
      <w:lvlText w:val="•"/>
      <w:lvlJc w:val="left"/>
      <w:pPr>
        <w:tabs>
          <w:tab w:val="num" w:pos="5040"/>
        </w:tabs>
        <w:ind w:left="5040" w:hanging="360"/>
      </w:pPr>
      <w:rPr>
        <w:rFonts w:ascii="Arial" w:hAnsi="Arial" w:hint="default"/>
      </w:rPr>
    </w:lvl>
    <w:lvl w:ilvl="7" w:tplc="6E4CD62E" w:tentative="1">
      <w:start w:val="1"/>
      <w:numFmt w:val="bullet"/>
      <w:lvlText w:val="•"/>
      <w:lvlJc w:val="left"/>
      <w:pPr>
        <w:tabs>
          <w:tab w:val="num" w:pos="5760"/>
        </w:tabs>
        <w:ind w:left="5760" w:hanging="360"/>
      </w:pPr>
      <w:rPr>
        <w:rFonts w:ascii="Arial" w:hAnsi="Arial" w:hint="default"/>
      </w:rPr>
    </w:lvl>
    <w:lvl w:ilvl="8" w:tplc="5B9CD15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D476E64"/>
    <w:multiLevelType w:val="hybridMultilevel"/>
    <w:tmpl w:val="6EEE0FA8"/>
    <w:lvl w:ilvl="0" w:tplc="F90CFDFC">
      <w:start w:val="1"/>
      <w:numFmt w:val="bullet"/>
      <w:lvlText w:val="•"/>
      <w:lvlJc w:val="left"/>
      <w:pPr>
        <w:tabs>
          <w:tab w:val="num" w:pos="720"/>
        </w:tabs>
        <w:ind w:left="720" w:hanging="360"/>
      </w:pPr>
      <w:rPr>
        <w:rFonts w:ascii="Arial" w:hAnsi="Arial" w:hint="default"/>
      </w:rPr>
    </w:lvl>
    <w:lvl w:ilvl="1" w:tplc="41AA8B2C" w:tentative="1">
      <w:start w:val="1"/>
      <w:numFmt w:val="bullet"/>
      <w:lvlText w:val="•"/>
      <w:lvlJc w:val="left"/>
      <w:pPr>
        <w:tabs>
          <w:tab w:val="num" w:pos="1440"/>
        </w:tabs>
        <w:ind w:left="1440" w:hanging="360"/>
      </w:pPr>
      <w:rPr>
        <w:rFonts w:ascii="Arial" w:hAnsi="Arial" w:hint="default"/>
      </w:rPr>
    </w:lvl>
    <w:lvl w:ilvl="2" w:tplc="B8F87D08" w:tentative="1">
      <w:start w:val="1"/>
      <w:numFmt w:val="bullet"/>
      <w:lvlText w:val="•"/>
      <w:lvlJc w:val="left"/>
      <w:pPr>
        <w:tabs>
          <w:tab w:val="num" w:pos="2160"/>
        </w:tabs>
        <w:ind w:left="2160" w:hanging="360"/>
      </w:pPr>
      <w:rPr>
        <w:rFonts w:ascii="Arial" w:hAnsi="Arial" w:hint="default"/>
      </w:rPr>
    </w:lvl>
    <w:lvl w:ilvl="3" w:tplc="0568D37C" w:tentative="1">
      <w:start w:val="1"/>
      <w:numFmt w:val="bullet"/>
      <w:lvlText w:val="•"/>
      <w:lvlJc w:val="left"/>
      <w:pPr>
        <w:tabs>
          <w:tab w:val="num" w:pos="2880"/>
        </w:tabs>
        <w:ind w:left="2880" w:hanging="360"/>
      </w:pPr>
      <w:rPr>
        <w:rFonts w:ascii="Arial" w:hAnsi="Arial" w:hint="default"/>
      </w:rPr>
    </w:lvl>
    <w:lvl w:ilvl="4" w:tplc="F3826938" w:tentative="1">
      <w:start w:val="1"/>
      <w:numFmt w:val="bullet"/>
      <w:lvlText w:val="•"/>
      <w:lvlJc w:val="left"/>
      <w:pPr>
        <w:tabs>
          <w:tab w:val="num" w:pos="3600"/>
        </w:tabs>
        <w:ind w:left="3600" w:hanging="360"/>
      </w:pPr>
      <w:rPr>
        <w:rFonts w:ascii="Arial" w:hAnsi="Arial" w:hint="default"/>
      </w:rPr>
    </w:lvl>
    <w:lvl w:ilvl="5" w:tplc="E6641ECA" w:tentative="1">
      <w:start w:val="1"/>
      <w:numFmt w:val="bullet"/>
      <w:lvlText w:val="•"/>
      <w:lvlJc w:val="left"/>
      <w:pPr>
        <w:tabs>
          <w:tab w:val="num" w:pos="4320"/>
        </w:tabs>
        <w:ind w:left="4320" w:hanging="360"/>
      </w:pPr>
      <w:rPr>
        <w:rFonts w:ascii="Arial" w:hAnsi="Arial" w:hint="default"/>
      </w:rPr>
    </w:lvl>
    <w:lvl w:ilvl="6" w:tplc="8070C940" w:tentative="1">
      <w:start w:val="1"/>
      <w:numFmt w:val="bullet"/>
      <w:lvlText w:val="•"/>
      <w:lvlJc w:val="left"/>
      <w:pPr>
        <w:tabs>
          <w:tab w:val="num" w:pos="5040"/>
        </w:tabs>
        <w:ind w:left="5040" w:hanging="360"/>
      </w:pPr>
      <w:rPr>
        <w:rFonts w:ascii="Arial" w:hAnsi="Arial" w:hint="default"/>
      </w:rPr>
    </w:lvl>
    <w:lvl w:ilvl="7" w:tplc="2278B012" w:tentative="1">
      <w:start w:val="1"/>
      <w:numFmt w:val="bullet"/>
      <w:lvlText w:val="•"/>
      <w:lvlJc w:val="left"/>
      <w:pPr>
        <w:tabs>
          <w:tab w:val="num" w:pos="5760"/>
        </w:tabs>
        <w:ind w:left="5760" w:hanging="360"/>
      </w:pPr>
      <w:rPr>
        <w:rFonts w:ascii="Arial" w:hAnsi="Arial" w:hint="default"/>
      </w:rPr>
    </w:lvl>
    <w:lvl w:ilvl="8" w:tplc="227C529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DAE62CB"/>
    <w:multiLevelType w:val="hybridMultilevel"/>
    <w:tmpl w:val="CA70BBA0"/>
    <w:lvl w:ilvl="0" w:tplc="4FC6B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6"/>
  </w:num>
  <w:num w:numId="4">
    <w:abstractNumId w:val="13"/>
  </w:num>
  <w:num w:numId="5">
    <w:abstractNumId w:val="8"/>
  </w:num>
  <w:num w:numId="6">
    <w:abstractNumId w:val="6"/>
  </w:num>
  <w:num w:numId="7">
    <w:abstractNumId w:val="0"/>
  </w:num>
  <w:num w:numId="8">
    <w:abstractNumId w:val="7"/>
  </w:num>
  <w:num w:numId="9">
    <w:abstractNumId w:val="12"/>
  </w:num>
  <w:num w:numId="10">
    <w:abstractNumId w:val="9"/>
  </w:num>
  <w:num w:numId="11">
    <w:abstractNumId w:val="18"/>
  </w:num>
  <w:num w:numId="12">
    <w:abstractNumId w:val="20"/>
  </w:num>
  <w:num w:numId="13">
    <w:abstractNumId w:val="23"/>
  </w:num>
  <w:num w:numId="14">
    <w:abstractNumId w:val="2"/>
  </w:num>
  <w:num w:numId="15">
    <w:abstractNumId w:val="17"/>
  </w:num>
  <w:num w:numId="16">
    <w:abstractNumId w:val="19"/>
  </w:num>
  <w:num w:numId="17">
    <w:abstractNumId w:val="15"/>
  </w:num>
  <w:num w:numId="18">
    <w:abstractNumId w:val="26"/>
  </w:num>
  <w:num w:numId="19">
    <w:abstractNumId w:val="10"/>
  </w:num>
  <w:num w:numId="20">
    <w:abstractNumId w:val="24"/>
  </w:num>
  <w:num w:numId="21">
    <w:abstractNumId w:val="11"/>
  </w:num>
  <w:num w:numId="22">
    <w:abstractNumId w:val="25"/>
  </w:num>
  <w:num w:numId="23">
    <w:abstractNumId w:val="14"/>
  </w:num>
  <w:num w:numId="24">
    <w:abstractNumId w:val="21"/>
  </w:num>
  <w:num w:numId="25">
    <w:abstractNumId w:val="1"/>
  </w:num>
  <w:num w:numId="26">
    <w:abstractNumId w:val="2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27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ED9"/>
    <w:rsid w:val="00002A89"/>
    <w:rsid w:val="0001312E"/>
    <w:rsid w:val="000137CD"/>
    <w:rsid w:val="000179C4"/>
    <w:rsid w:val="000304D6"/>
    <w:rsid w:val="000331DE"/>
    <w:rsid w:val="000344E9"/>
    <w:rsid w:val="00034755"/>
    <w:rsid w:val="00034FD5"/>
    <w:rsid w:val="000411E4"/>
    <w:rsid w:val="00041DBD"/>
    <w:rsid w:val="00042556"/>
    <w:rsid w:val="00042C59"/>
    <w:rsid w:val="0004556A"/>
    <w:rsid w:val="000462AA"/>
    <w:rsid w:val="0005496A"/>
    <w:rsid w:val="00061EFE"/>
    <w:rsid w:val="0006599E"/>
    <w:rsid w:val="000710FD"/>
    <w:rsid w:val="00072135"/>
    <w:rsid w:val="0007349F"/>
    <w:rsid w:val="00074997"/>
    <w:rsid w:val="0007596E"/>
    <w:rsid w:val="000803B0"/>
    <w:rsid w:val="000805A1"/>
    <w:rsid w:val="000846A4"/>
    <w:rsid w:val="0008719A"/>
    <w:rsid w:val="000872CB"/>
    <w:rsid w:val="00092597"/>
    <w:rsid w:val="00092A92"/>
    <w:rsid w:val="00093975"/>
    <w:rsid w:val="00095CA2"/>
    <w:rsid w:val="000A0174"/>
    <w:rsid w:val="000A1099"/>
    <w:rsid w:val="000A1B87"/>
    <w:rsid w:val="000A3C2F"/>
    <w:rsid w:val="000A5D15"/>
    <w:rsid w:val="000B1944"/>
    <w:rsid w:val="000B2A08"/>
    <w:rsid w:val="000B35FD"/>
    <w:rsid w:val="000B36FC"/>
    <w:rsid w:val="000B40C2"/>
    <w:rsid w:val="000B777D"/>
    <w:rsid w:val="000C635F"/>
    <w:rsid w:val="000D18E7"/>
    <w:rsid w:val="000D5782"/>
    <w:rsid w:val="000D72A6"/>
    <w:rsid w:val="000D7D40"/>
    <w:rsid w:val="000E1697"/>
    <w:rsid w:val="000E7830"/>
    <w:rsid w:val="000F40FB"/>
    <w:rsid w:val="000F6A46"/>
    <w:rsid w:val="0010293B"/>
    <w:rsid w:val="0011099E"/>
    <w:rsid w:val="00110E03"/>
    <w:rsid w:val="0011329C"/>
    <w:rsid w:val="00117687"/>
    <w:rsid w:val="00122C18"/>
    <w:rsid w:val="001233B5"/>
    <w:rsid w:val="00133753"/>
    <w:rsid w:val="001337D7"/>
    <w:rsid w:val="001409E4"/>
    <w:rsid w:val="00140EAE"/>
    <w:rsid w:val="001441BD"/>
    <w:rsid w:val="00144D2A"/>
    <w:rsid w:val="00151829"/>
    <w:rsid w:val="00151FDE"/>
    <w:rsid w:val="001534DB"/>
    <w:rsid w:val="00161424"/>
    <w:rsid w:val="001641C0"/>
    <w:rsid w:val="0016595B"/>
    <w:rsid w:val="0016781B"/>
    <w:rsid w:val="0017672E"/>
    <w:rsid w:val="001826AA"/>
    <w:rsid w:val="001862A1"/>
    <w:rsid w:val="0019295E"/>
    <w:rsid w:val="001966C9"/>
    <w:rsid w:val="00197F61"/>
    <w:rsid w:val="001A2937"/>
    <w:rsid w:val="001A2E33"/>
    <w:rsid w:val="001A33DA"/>
    <w:rsid w:val="001A524E"/>
    <w:rsid w:val="001A7CDC"/>
    <w:rsid w:val="001B04A3"/>
    <w:rsid w:val="001B2E42"/>
    <w:rsid w:val="001B7047"/>
    <w:rsid w:val="001C210B"/>
    <w:rsid w:val="001D1DF5"/>
    <w:rsid w:val="001D1F80"/>
    <w:rsid w:val="001E6550"/>
    <w:rsid w:val="001F3D16"/>
    <w:rsid w:val="001F7A51"/>
    <w:rsid w:val="00200324"/>
    <w:rsid w:val="00203232"/>
    <w:rsid w:val="00203A31"/>
    <w:rsid w:val="0020465C"/>
    <w:rsid w:val="002105B8"/>
    <w:rsid w:val="00211C40"/>
    <w:rsid w:val="002222A9"/>
    <w:rsid w:val="0022349C"/>
    <w:rsid w:val="0022416F"/>
    <w:rsid w:val="0023371C"/>
    <w:rsid w:val="00235CDD"/>
    <w:rsid w:val="00237063"/>
    <w:rsid w:val="002372F1"/>
    <w:rsid w:val="0024013A"/>
    <w:rsid w:val="00240859"/>
    <w:rsid w:val="00242833"/>
    <w:rsid w:val="0024327D"/>
    <w:rsid w:val="00247268"/>
    <w:rsid w:val="00250F94"/>
    <w:rsid w:val="00251462"/>
    <w:rsid w:val="00254439"/>
    <w:rsid w:val="00254A6B"/>
    <w:rsid w:val="00280362"/>
    <w:rsid w:val="00281E98"/>
    <w:rsid w:val="002841C2"/>
    <w:rsid w:val="00292FFD"/>
    <w:rsid w:val="00295C01"/>
    <w:rsid w:val="00297707"/>
    <w:rsid w:val="002A1E46"/>
    <w:rsid w:val="002B148F"/>
    <w:rsid w:val="002B192B"/>
    <w:rsid w:val="002B7F46"/>
    <w:rsid w:val="002C1C71"/>
    <w:rsid w:val="002C292D"/>
    <w:rsid w:val="002C7AF0"/>
    <w:rsid w:val="002C7C06"/>
    <w:rsid w:val="002D174E"/>
    <w:rsid w:val="002D24C0"/>
    <w:rsid w:val="002D2CE2"/>
    <w:rsid w:val="002D5C32"/>
    <w:rsid w:val="002E152D"/>
    <w:rsid w:val="002F1808"/>
    <w:rsid w:val="002F7753"/>
    <w:rsid w:val="002F7894"/>
    <w:rsid w:val="003007A5"/>
    <w:rsid w:val="00306133"/>
    <w:rsid w:val="00306CB9"/>
    <w:rsid w:val="00312C89"/>
    <w:rsid w:val="003160EA"/>
    <w:rsid w:val="003222A0"/>
    <w:rsid w:val="00325F98"/>
    <w:rsid w:val="00333EFD"/>
    <w:rsid w:val="00334124"/>
    <w:rsid w:val="00336ABE"/>
    <w:rsid w:val="0033757C"/>
    <w:rsid w:val="00342173"/>
    <w:rsid w:val="003512EF"/>
    <w:rsid w:val="00363032"/>
    <w:rsid w:val="00363129"/>
    <w:rsid w:val="00363D8E"/>
    <w:rsid w:val="003702CC"/>
    <w:rsid w:val="00371464"/>
    <w:rsid w:val="0037679C"/>
    <w:rsid w:val="00377A8C"/>
    <w:rsid w:val="003817D5"/>
    <w:rsid w:val="00382611"/>
    <w:rsid w:val="00393AC4"/>
    <w:rsid w:val="00394791"/>
    <w:rsid w:val="00396657"/>
    <w:rsid w:val="003A0F1A"/>
    <w:rsid w:val="003A0FE4"/>
    <w:rsid w:val="003A238F"/>
    <w:rsid w:val="003A2BFF"/>
    <w:rsid w:val="003A55E2"/>
    <w:rsid w:val="003B25BD"/>
    <w:rsid w:val="003B46AF"/>
    <w:rsid w:val="003B634F"/>
    <w:rsid w:val="003B68D3"/>
    <w:rsid w:val="003C23DB"/>
    <w:rsid w:val="003C2E64"/>
    <w:rsid w:val="003C39DA"/>
    <w:rsid w:val="003C4744"/>
    <w:rsid w:val="003C4F45"/>
    <w:rsid w:val="003C78FD"/>
    <w:rsid w:val="003C7D21"/>
    <w:rsid w:val="003D1246"/>
    <w:rsid w:val="003D24A4"/>
    <w:rsid w:val="003D7676"/>
    <w:rsid w:val="003E0C68"/>
    <w:rsid w:val="003E2EA8"/>
    <w:rsid w:val="003E3888"/>
    <w:rsid w:val="003E39C3"/>
    <w:rsid w:val="003E5AD9"/>
    <w:rsid w:val="003E7154"/>
    <w:rsid w:val="003F37D3"/>
    <w:rsid w:val="003F49D4"/>
    <w:rsid w:val="003F5CD7"/>
    <w:rsid w:val="003F74FE"/>
    <w:rsid w:val="00400EFA"/>
    <w:rsid w:val="00401908"/>
    <w:rsid w:val="00401AFF"/>
    <w:rsid w:val="004071D8"/>
    <w:rsid w:val="004221BD"/>
    <w:rsid w:val="004231D6"/>
    <w:rsid w:val="00424ADD"/>
    <w:rsid w:val="00424E62"/>
    <w:rsid w:val="00427563"/>
    <w:rsid w:val="00430B80"/>
    <w:rsid w:val="00433CAA"/>
    <w:rsid w:val="0043517E"/>
    <w:rsid w:val="00435B44"/>
    <w:rsid w:val="004363F9"/>
    <w:rsid w:val="004411B3"/>
    <w:rsid w:val="0044335D"/>
    <w:rsid w:val="0044682E"/>
    <w:rsid w:val="00453BE0"/>
    <w:rsid w:val="00455A82"/>
    <w:rsid w:val="00470970"/>
    <w:rsid w:val="00473749"/>
    <w:rsid w:val="004753A6"/>
    <w:rsid w:val="00475985"/>
    <w:rsid w:val="00475F9F"/>
    <w:rsid w:val="00476401"/>
    <w:rsid w:val="0047765E"/>
    <w:rsid w:val="00487FC1"/>
    <w:rsid w:val="00492621"/>
    <w:rsid w:val="0049743B"/>
    <w:rsid w:val="004A0E14"/>
    <w:rsid w:val="004A1A3D"/>
    <w:rsid w:val="004A5111"/>
    <w:rsid w:val="004A73E3"/>
    <w:rsid w:val="004B0A97"/>
    <w:rsid w:val="004B1D3C"/>
    <w:rsid w:val="004B26CD"/>
    <w:rsid w:val="004B57D0"/>
    <w:rsid w:val="004B66E7"/>
    <w:rsid w:val="004D0491"/>
    <w:rsid w:val="004D2572"/>
    <w:rsid w:val="004D315E"/>
    <w:rsid w:val="004D5DC2"/>
    <w:rsid w:val="004D7094"/>
    <w:rsid w:val="004E0EAB"/>
    <w:rsid w:val="004E0F9A"/>
    <w:rsid w:val="004E26DF"/>
    <w:rsid w:val="004E4B30"/>
    <w:rsid w:val="004F2F10"/>
    <w:rsid w:val="004F596E"/>
    <w:rsid w:val="004F746C"/>
    <w:rsid w:val="00502232"/>
    <w:rsid w:val="005042E7"/>
    <w:rsid w:val="0050444F"/>
    <w:rsid w:val="00504B99"/>
    <w:rsid w:val="00506B39"/>
    <w:rsid w:val="00521F9A"/>
    <w:rsid w:val="005222A1"/>
    <w:rsid w:val="00524EE5"/>
    <w:rsid w:val="00530909"/>
    <w:rsid w:val="00532DF6"/>
    <w:rsid w:val="0053314D"/>
    <w:rsid w:val="00536F4D"/>
    <w:rsid w:val="00542EE4"/>
    <w:rsid w:val="00550EA4"/>
    <w:rsid w:val="00552E40"/>
    <w:rsid w:val="00552FF4"/>
    <w:rsid w:val="00553A28"/>
    <w:rsid w:val="00553D26"/>
    <w:rsid w:val="00554C53"/>
    <w:rsid w:val="00556895"/>
    <w:rsid w:val="00557C7E"/>
    <w:rsid w:val="0056096A"/>
    <w:rsid w:val="00563E5A"/>
    <w:rsid w:val="00565A4F"/>
    <w:rsid w:val="00566527"/>
    <w:rsid w:val="00575566"/>
    <w:rsid w:val="00577887"/>
    <w:rsid w:val="00585A9B"/>
    <w:rsid w:val="0059273D"/>
    <w:rsid w:val="005A0A6D"/>
    <w:rsid w:val="005A76C8"/>
    <w:rsid w:val="005B58D2"/>
    <w:rsid w:val="005B73FE"/>
    <w:rsid w:val="005C1721"/>
    <w:rsid w:val="005C2861"/>
    <w:rsid w:val="005C36B7"/>
    <w:rsid w:val="005C37FB"/>
    <w:rsid w:val="005C4C24"/>
    <w:rsid w:val="005C4C4B"/>
    <w:rsid w:val="005C6FA1"/>
    <w:rsid w:val="005D289C"/>
    <w:rsid w:val="005D2C46"/>
    <w:rsid w:val="005D413D"/>
    <w:rsid w:val="005D688D"/>
    <w:rsid w:val="005E1197"/>
    <w:rsid w:val="005E6098"/>
    <w:rsid w:val="005E6524"/>
    <w:rsid w:val="00600385"/>
    <w:rsid w:val="00607A79"/>
    <w:rsid w:val="00610623"/>
    <w:rsid w:val="00612120"/>
    <w:rsid w:val="0061415A"/>
    <w:rsid w:val="006162DC"/>
    <w:rsid w:val="00621466"/>
    <w:rsid w:val="00622DB1"/>
    <w:rsid w:val="006244D4"/>
    <w:rsid w:val="00624E34"/>
    <w:rsid w:val="00624F9A"/>
    <w:rsid w:val="0062618C"/>
    <w:rsid w:val="00626E0A"/>
    <w:rsid w:val="00630A71"/>
    <w:rsid w:val="0063461D"/>
    <w:rsid w:val="00636C58"/>
    <w:rsid w:val="00636E5F"/>
    <w:rsid w:val="00636EB1"/>
    <w:rsid w:val="006443D3"/>
    <w:rsid w:val="00644AEC"/>
    <w:rsid w:val="00645980"/>
    <w:rsid w:val="00647EE1"/>
    <w:rsid w:val="00654841"/>
    <w:rsid w:val="00664412"/>
    <w:rsid w:val="00667A82"/>
    <w:rsid w:val="006722D0"/>
    <w:rsid w:val="0067350F"/>
    <w:rsid w:val="0067642C"/>
    <w:rsid w:val="00680E12"/>
    <w:rsid w:val="00682E92"/>
    <w:rsid w:val="00682FD4"/>
    <w:rsid w:val="006848EC"/>
    <w:rsid w:val="00696663"/>
    <w:rsid w:val="006B116A"/>
    <w:rsid w:val="006B3A38"/>
    <w:rsid w:val="006B682A"/>
    <w:rsid w:val="006C19CC"/>
    <w:rsid w:val="006D0924"/>
    <w:rsid w:val="006D09D8"/>
    <w:rsid w:val="006E1406"/>
    <w:rsid w:val="006E1670"/>
    <w:rsid w:val="006E2BA9"/>
    <w:rsid w:val="006F2F76"/>
    <w:rsid w:val="007016DF"/>
    <w:rsid w:val="007070FF"/>
    <w:rsid w:val="00715BAB"/>
    <w:rsid w:val="00721AFC"/>
    <w:rsid w:val="007232B5"/>
    <w:rsid w:val="00743A89"/>
    <w:rsid w:val="00743D4B"/>
    <w:rsid w:val="0075128E"/>
    <w:rsid w:val="00755ABD"/>
    <w:rsid w:val="00757A75"/>
    <w:rsid w:val="00760BA1"/>
    <w:rsid w:val="00763FE9"/>
    <w:rsid w:val="0076558E"/>
    <w:rsid w:val="007659DA"/>
    <w:rsid w:val="00766CE7"/>
    <w:rsid w:val="007701C5"/>
    <w:rsid w:val="00771C80"/>
    <w:rsid w:val="00774176"/>
    <w:rsid w:val="00777560"/>
    <w:rsid w:val="00782F8D"/>
    <w:rsid w:val="00784C55"/>
    <w:rsid w:val="007925E7"/>
    <w:rsid w:val="007950B0"/>
    <w:rsid w:val="00795112"/>
    <w:rsid w:val="007978B7"/>
    <w:rsid w:val="007A0963"/>
    <w:rsid w:val="007A319F"/>
    <w:rsid w:val="007A3E9F"/>
    <w:rsid w:val="007A7205"/>
    <w:rsid w:val="007A74E2"/>
    <w:rsid w:val="007B145A"/>
    <w:rsid w:val="007C2F3D"/>
    <w:rsid w:val="007C48AE"/>
    <w:rsid w:val="007C7C5F"/>
    <w:rsid w:val="007E40A8"/>
    <w:rsid w:val="007E563F"/>
    <w:rsid w:val="007E5EB3"/>
    <w:rsid w:val="007E6CE5"/>
    <w:rsid w:val="007F1B07"/>
    <w:rsid w:val="00801187"/>
    <w:rsid w:val="008017C3"/>
    <w:rsid w:val="0081029D"/>
    <w:rsid w:val="0081792D"/>
    <w:rsid w:val="008205AF"/>
    <w:rsid w:val="00822F21"/>
    <w:rsid w:val="00823359"/>
    <w:rsid w:val="00823E09"/>
    <w:rsid w:val="00825CAC"/>
    <w:rsid w:val="00825EC3"/>
    <w:rsid w:val="00827F2E"/>
    <w:rsid w:val="008309CB"/>
    <w:rsid w:val="0083269A"/>
    <w:rsid w:val="00841744"/>
    <w:rsid w:val="008438E0"/>
    <w:rsid w:val="00847A75"/>
    <w:rsid w:val="00865069"/>
    <w:rsid w:val="0086540C"/>
    <w:rsid w:val="00867558"/>
    <w:rsid w:val="00871A17"/>
    <w:rsid w:val="00874542"/>
    <w:rsid w:val="00882FE1"/>
    <w:rsid w:val="0088386A"/>
    <w:rsid w:val="008850B5"/>
    <w:rsid w:val="008874CE"/>
    <w:rsid w:val="00887BBA"/>
    <w:rsid w:val="008925FE"/>
    <w:rsid w:val="00895594"/>
    <w:rsid w:val="008964EC"/>
    <w:rsid w:val="008970D6"/>
    <w:rsid w:val="008A0733"/>
    <w:rsid w:val="008A17D2"/>
    <w:rsid w:val="008A2297"/>
    <w:rsid w:val="008A432A"/>
    <w:rsid w:val="008A5569"/>
    <w:rsid w:val="008B6157"/>
    <w:rsid w:val="008C13A9"/>
    <w:rsid w:val="008C210D"/>
    <w:rsid w:val="008C2A6D"/>
    <w:rsid w:val="008C3648"/>
    <w:rsid w:val="008C5C48"/>
    <w:rsid w:val="008C77DB"/>
    <w:rsid w:val="008D1249"/>
    <w:rsid w:val="008D45F2"/>
    <w:rsid w:val="008D52C0"/>
    <w:rsid w:val="008E0144"/>
    <w:rsid w:val="008E04C1"/>
    <w:rsid w:val="008E04EA"/>
    <w:rsid w:val="008E0D7A"/>
    <w:rsid w:val="008E319F"/>
    <w:rsid w:val="008E5AAF"/>
    <w:rsid w:val="008F5B7D"/>
    <w:rsid w:val="008F62FA"/>
    <w:rsid w:val="008F6C58"/>
    <w:rsid w:val="00902452"/>
    <w:rsid w:val="00903C5E"/>
    <w:rsid w:val="009046EA"/>
    <w:rsid w:val="009055CC"/>
    <w:rsid w:val="009074A7"/>
    <w:rsid w:val="0091091D"/>
    <w:rsid w:val="00911FE9"/>
    <w:rsid w:val="00914E23"/>
    <w:rsid w:val="00916716"/>
    <w:rsid w:val="00917756"/>
    <w:rsid w:val="00924C92"/>
    <w:rsid w:val="009337FE"/>
    <w:rsid w:val="00940E48"/>
    <w:rsid w:val="009413BC"/>
    <w:rsid w:val="009435C5"/>
    <w:rsid w:val="00951CDA"/>
    <w:rsid w:val="00952D70"/>
    <w:rsid w:val="0095754F"/>
    <w:rsid w:val="009614F6"/>
    <w:rsid w:val="009626B1"/>
    <w:rsid w:val="00966F90"/>
    <w:rsid w:val="0097160C"/>
    <w:rsid w:val="00971D1F"/>
    <w:rsid w:val="00980DF3"/>
    <w:rsid w:val="00981E4D"/>
    <w:rsid w:val="009848C5"/>
    <w:rsid w:val="00991238"/>
    <w:rsid w:val="009915B3"/>
    <w:rsid w:val="00991B28"/>
    <w:rsid w:val="00992969"/>
    <w:rsid w:val="00994073"/>
    <w:rsid w:val="009A21F8"/>
    <w:rsid w:val="009A588D"/>
    <w:rsid w:val="009A5D01"/>
    <w:rsid w:val="009B042A"/>
    <w:rsid w:val="009B0A5E"/>
    <w:rsid w:val="009B40D0"/>
    <w:rsid w:val="009B4402"/>
    <w:rsid w:val="009B4ED9"/>
    <w:rsid w:val="009B554C"/>
    <w:rsid w:val="009C58C8"/>
    <w:rsid w:val="009D2E15"/>
    <w:rsid w:val="009D38A4"/>
    <w:rsid w:val="009D5CFC"/>
    <w:rsid w:val="009E43F3"/>
    <w:rsid w:val="009E52C1"/>
    <w:rsid w:val="009E6802"/>
    <w:rsid w:val="009F0E0D"/>
    <w:rsid w:val="009F5A7C"/>
    <w:rsid w:val="00A03A5D"/>
    <w:rsid w:val="00A1367C"/>
    <w:rsid w:val="00A143DC"/>
    <w:rsid w:val="00A179C6"/>
    <w:rsid w:val="00A20DF8"/>
    <w:rsid w:val="00A212F3"/>
    <w:rsid w:val="00A22EF3"/>
    <w:rsid w:val="00A2607E"/>
    <w:rsid w:val="00A27813"/>
    <w:rsid w:val="00A34070"/>
    <w:rsid w:val="00A3534A"/>
    <w:rsid w:val="00A36C07"/>
    <w:rsid w:val="00A41CB0"/>
    <w:rsid w:val="00A44850"/>
    <w:rsid w:val="00A47E93"/>
    <w:rsid w:val="00A511AB"/>
    <w:rsid w:val="00A53699"/>
    <w:rsid w:val="00A57F43"/>
    <w:rsid w:val="00A6305E"/>
    <w:rsid w:val="00A65FBE"/>
    <w:rsid w:val="00A67A5C"/>
    <w:rsid w:val="00A70AD7"/>
    <w:rsid w:val="00A71B91"/>
    <w:rsid w:val="00A7399C"/>
    <w:rsid w:val="00A76283"/>
    <w:rsid w:val="00A80FBB"/>
    <w:rsid w:val="00A82E15"/>
    <w:rsid w:val="00A85D78"/>
    <w:rsid w:val="00A9537C"/>
    <w:rsid w:val="00A96CD5"/>
    <w:rsid w:val="00A97813"/>
    <w:rsid w:val="00AA5982"/>
    <w:rsid w:val="00AA69FC"/>
    <w:rsid w:val="00AB3934"/>
    <w:rsid w:val="00AB4365"/>
    <w:rsid w:val="00AB6846"/>
    <w:rsid w:val="00AB7855"/>
    <w:rsid w:val="00AC03FD"/>
    <w:rsid w:val="00AC07F7"/>
    <w:rsid w:val="00AC0EDD"/>
    <w:rsid w:val="00AC28FE"/>
    <w:rsid w:val="00AC518A"/>
    <w:rsid w:val="00AC72AC"/>
    <w:rsid w:val="00AC767A"/>
    <w:rsid w:val="00AC7979"/>
    <w:rsid w:val="00AD297A"/>
    <w:rsid w:val="00AD4CF7"/>
    <w:rsid w:val="00AD7CCD"/>
    <w:rsid w:val="00AE30B2"/>
    <w:rsid w:val="00AE5AC1"/>
    <w:rsid w:val="00AF2CB2"/>
    <w:rsid w:val="00B02B27"/>
    <w:rsid w:val="00B04A45"/>
    <w:rsid w:val="00B059B8"/>
    <w:rsid w:val="00B103E2"/>
    <w:rsid w:val="00B116EC"/>
    <w:rsid w:val="00B143BB"/>
    <w:rsid w:val="00B2071F"/>
    <w:rsid w:val="00B24C33"/>
    <w:rsid w:val="00B30154"/>
    <w:rsid w:val="00B31DC0"/>
    <w:rsid w:val="00B343F1"/>
    <w:rsid w:val="00B35F26"/>
    <w:rsid w:val="00B421B3"/>
    <w:rsid w:val="00B4667A"/>
    <w:rsid w:val="00B46903"/>
    <w:rsid w:val="00B53D3F"/>
    <w:rsid w:val="00B56F15"/>
    <w:rsid w:val="00B63764"/>
    <w:rsid w:val="00B70964"/>
    <w:rsid w:val="00B74E63"/>
    <w:rsid w:val="00B808CC"/>
    <w:rsid w:val="00B8552B"/>
    <w:rsid w:val="00B8600F"/>
    <w:rsid w:val="00B91AC7"/>
    <w:rsid w:val="00B9324A"/>
    <w:rsid w:val="00B96828"/>
    <w:rsid w:val="00BA3AF0"/>
    <w:rsid w:val="00BA3FB3"/>
    <w:rsid w:val="00BA45A7"/>
    <w:rsid w:val="00BA6716"/>
    <w:rsid w:val="00BB170D"/>
    <w:rsid w:val="00BB4117"/>
    <w:rsid w:val="00BB524E"/>
    <w:rsid w:val="00BB5466"/>
    <w:rsid w:val="00BC093E"/>
    <w:rsid w:val="00BC64C9"/>
    <w:rsid w:val="00BC743B"/>
    <w:rsid w:val="00BD11F5"/>
    <w:rsid w:val="00BD262D"/>
    <w:rsid w:val="00BE0CA5"/>
    <w:rsid w:val="00BE5035"/>
    <w:rsid w:val="00BE7103"/>
    <w:rsid w:val="00BF6D27"/>
    <w:rsid w:val="00C0242A"/>
    <w:rsid w:val="00C06841"/>
    <w:rsid w:val="00C07889"/>
    <w:rsid w:val="00C15946"/>
    <w:rsid w:val="00C1690F"/>
    <w:rsid w:val="00C21170"/>
    <w:rsid w:val="00C21716"/>
    <w:rsid w:val="00C2745F"/>
    <w:rsid w:val="00C300FE"/>
    <w:rsid w:val="00C310A2"/>
    <w:rsid w:val="00C31FD3"/>
    <w:rsid w:val="00C34774"/>
    <w:rsid w:val="00C35384"/>
    <w:rsid w:val="00C3612C"/>
    <w:rsid w:val="00C4362B"/>
    <w:rsid w:val="00C44798"/>
    <w:rsid w:val="00C45969"/>
    <w:rsid w:val="00C53E92"/>
    <w:rsid w:val="00C6002B"/>
    <w:rsid w:val="00C6114A"/>
    <w:rsid w:val="00C611CE"/>
    <w:rsid w:val="00C61534"/>
    <w:rsid w:val="00C7278B"/>
    <w:rsid w:val="00C74E1B"/>
    <w:rsid w:val="00C812D6"/>
    <w:rsid w:val="00C8527A"/>
    <w:rsid w:val="00C86C49"/>
    <w:rsid w:val="00C924F5"/>
    <w:rsid w:val="00C94DD0"/>
    <w:rsid w:val="00CA0060"/>
    <w:rsid w:val="00CA12FA"/>
    <w:rsid w:val="00CA27B7"/>
    <w:rsid w:val="00CA4851"/>
    <w:rsid w:val="00CB14D2"/>
    <w:rsid w:val="00CB2FE3"/>
    <w:rsid w:val="00CC0BC6"/>
    <w:rsid w:val="00CC2842"/>
    <w:rsid w:val="00CC4B36"/>
    <w:rsid w:val="00CC7C25"/>
    <w:rsid w:val="00CD3EC5"/>
    <w:rsid w:val="00CE0F7B"/>
    <w:rsid w:val="00CE69C2"/>
    <w:rsid w:val="00CF0F40"/>
    <w:rsid w:val="00CF252A"/>
    <w:rsid w:val="00CF4BC1"/>
    <w:rsid w:val="00CF4FAA"/>
    <w:rsid w:val="00CF5546"/>
    <w:rsid w:val="00D018FE"/>
    <w:rsid w:val="00D03A52"/>
    <w:rsid w:val="00D03D65"/>
    <w:rsid w:val="00D12586"/>
    <w:rsid w:val="00D127B7"/>
    <w:rsid w:val="00D16FF8"/>
    <w:rsid w:val="00D17C3E"/>
    <w:rsid w:val="00D26D6D"/>
    <w:rsid w:val="00D27A4A"/>
    <w:rsid w:val="00D3447B"/>
    <w:rsid w:val="00D400E3"/>
    <w:rsid w:val="00D42E1D"/>
    <w:rsid w:val="00D44CEB"/>
    <w:rsid w:val="00D45086"/>
    <w:rsid w:val="00D47B9F"/>
    <w:rsid w:val="00D54BB4"/>
    <w:rsid w:val="00D62912"/>
    <w:rsid w:val="00D643FA"/>
    <w:rsid w:val="00D71D59"/>
    <w:rsid w:val="00D7248F"/>
    <w:rsid w:val="00D74759"/>
    <w:rsid w:val="00D74C6B"/>
    <w:rsid w:val="00D77A45"/>
    <w:rsid w:val="00D84381"/>
    <w:rsid w:val="00D8488B"/>
    <w:rsid w:val="00D85855"/>
    <w:rsid w:val="00D90D35"/>
    <w:rsid w:val="00DA7F78"/>
    <w:rsid w:val="00DB0105"/>
    <w:rsid w:val="00DB105B"/>
    <w:rsid w:val="00DC0C29"/>
    <w:rsid w:val="00DC119C"/>
    <w:rsid w:val="00DC213E"/>
    <w:rsid w:val="00DC2BD7"/>
    <w:rsid w:val="00DC31F8"/>
    <w:rsid w:val="00DC3342"/>
    <w:rsid w:val="00DD0FEF"/>
    <w:rsid w:val="00DD236E"/>
    <w:rsid w:val="00DD3384"/>
    <w:rsid w:val="00DD571C"/>
    <w:rsid w:val="00DE1370"/>
    <w:rsid w:val="00DE2454"/>
    <w:rsid w:val="00DE3BF3"/>
    <w:rsid w:val="00E02989"/>
    <w:rsid w:val="00E039D2"/>
    <w:rsid w:val="00E076BA"/>
    <w:rsid w:val="00E11C2A"/>
    <w:rsid w:val="00E1372B"/>
    <w:rsid w:val="00E23017"/>
    <w:rsid w:val="00E270FA"/>
    <w:rsid w:val="00E33B45"/>
    <w:rsid w:val="00E35905"/>
    <w:rsid w:val="00E402DE"/>
    <w:rsid w:val="00E40B75"/>
    <w:rsid w:val="00E413FD"/>
    <w:rsid w:val="00E47143"/>
    <w:rsid w:val="00E503FC"/>
    <w:rsid w:val="00E52075"/>
    <w:rsid w:val="00E523DB"/>
    <w:rsid w:val="00E5468A"/>
    <w:rsid w:val="00E54CE9"/>
    <w:rsid w:val="00E602DE"/>
    <w:rsid w:val="00E60CFE"/>
    <w:rsid w:val="00E648BA"/>
    <w:rsid w:val="00E661DC"/>
    <w:rsid w:val="00E67DE0"/>
    <w:rsid w:val="00E71937"/>
    <w:rsid w:val="00E727BC"/>
    <w:rsid w:val="00E73198"/>
    <w:rsid w:val="00E7562A"/>
    <w:rsid w:val="00E857A5"/>
    <w:rsid w:val="00E87997"/>
    <w:rsid w:val="00E912A1"/>
    <w:rsid w:val="00E961BC"/>
    <w:rsid w:val="00EA2503"/>
    <w:rsid w:val="00EA2BBF"/>
    <w:rsid w:val="00EA41F7"/>
    <w:rsid w:val="00EA5082"/>
    <w:rsid w:val="00EA6AF3"/>
    <w:rsid w:val="00EB40D7"/>
    <w:rsid w:val="00EB697A"/>
    <w:rsid w:val="00EB6A00"/>
    <w:rsid w:val="00ED07A5"/>
    <w:rsid w:val="00ED386C"/>
    <w:rsid w:val="00EE09B9"/>
    <w:rsid w:val="00EE2C85"/>
    <w:rsid w:val="00EF0229"/>
    <w:rsid w:val="00EF177E"/>
    <w:rsid w:val="00EF1DF5"/>
    <w:rsid w:val="00EF2B53"/>
    <w:rsid w:val="00EF2CFF"/>
    <w:rsid w:val="00EF4FD5"/>
    <w:rsid w:val="00EF74B1"/>
    <w:rsid w:val="00F039D1"/>
    <w:rsid w:val="00F07838"/>
    <w:rsid w:val="00F12041"/>
    <w:rsid w:val="00F1215F"/>
    <w:rsid w:val="00F12F7F"/>
    <w:rsid w:val="00F14143"/>
    <w:rsid w:val="00F146DA"/>
    <w:rsid w:val="00F20E11"/>
    <w:rsid w:val="00F2675D"/>
    <w:rsid w:val="00F31FA3"/>
    <w:rsid w:val="00F4189B"/>
    <w:rsid w:val="00F51CA4"/>
    <w:rsid w:val="00F525E0"/>
    <w:rsid w:val="00F6059A"/>
    <w:rsid w:val="00F62A81"/>
    <w:rsid w:val="00F6315E"/>
    <w:rsid w:val="00F7022D"/>
    <w:rsid w:val="00F71E2B"/>
    <w:rsid w:val="00F763C7"/>
    <w:rsid w:val="00F76DDA"/>
    <w:rsid w:val="00F81FEB"/>
    <w:rsid w:val="00F827DA"/>
    <w:rsid w:val="00F82918"/>
    <w:rsid w:val="00F87C0C"/>
    <w:rsid w:val="00F92803"/>
    <w:rsid w:val="00F96DB3"/>
    <w:rsid w:val="00FA0722"/>
    <w:rsid w:val="00FA085C"/>
    <w:rsid w:val="00FA3054"/>
    <w:rsid w:val="00FA4786"/>
    <w:rsid w:val="00FB0042"/>
    <w:rsid w:val="00FB257A"/>
    <w:rsid w:val="00FB466A"/>
    <w:rsid w:val="00FB689B"/>
    <w:rsid w:val="00FB7BB8"/>
    <w:rsid w:val="00FB7D38"/>
    <w:rsid w:val="00FB7FFE"/>
    <w:rsid w:val="00FC53F2"/>
    <w:rsid w:val="00FD2274"/>
    <w:rsid w:val="00FD4E28"/>
    <w:rsid w:val="00FD5F61"/>
    <w:rsid w:val="00FE1768"/>
    <w:rsid w:val="00FE7B93"/>
    <w:rsid w:val="00FF12DE"/>
    <w:rsid w:val="00FF2278"/>
    <w:rsid w:val="00FF3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3FCD04A0"/>
  <w15:chartTrackingRefBased/>
  <w15:docId w15:val="{95AB44FF-504C-40F6-A34E-29D7A80A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6FA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5C6FA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4">
    <w:name w:val="页脚 字符"/>
    <w:basedOn w:val="a0"/>
    <w:link w:val="a3"/>
    <w:uiPriority w:val="99"/>
    <w:qFormat/>
    <w:rsid w:val="005C6FA1"/>
    <w:rPr>
      <w:sz w:val="18"/>
      <w:szCs w:val="18"/>
    </w:rPr>
  </w:style>
  <w:style w:type="character" w:styleId="a5">
    <w:name w:val="annotation reference"/>
    <w:basedOn w:val="a0"/>
    <w:uiPriority w:val="99"/>
    <w:unhideWhenUsed/>
    <w:qFormat/>
    <w:rsid w:val="005C6FA1"/>
    <w:rPr>
      <w:sz w:val="21"/>
      <w:szCs w:val="21"/>
    </w:rPr>
  </w:style>
  <w:style w:type="paragraph" w:styleId="a6">
    <w:name w:val="header"/>
    <w:basedOn w:val="a"/>
    <w:link w:val="a7"/>
    <w:uiPriority w:val="99"/>
    <w:unhideWhenUsed/>
    <w:qFormat/>
    <w:rsid w:val="005C6FA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qFormat/>
    <w:rsid w:val="005C6FA1"/>
    <w:rPr>
      <w:rFonts w:ascii="Times New Roman" w:eastAsia="宋体" w:hAnsi="Times New Roman" w:cs="Times New Roman"/>
      <w:sz w:val="18"/>
      <w:szCs w:val="18"/>
    </w:rPr>
  </w:style>
  <w:style w:type="paragraph" w:styleId="a8">
    <w:name w:val="List Paragraph"/>
    <w:basedOn w:val="a"/>
    <w:uiPriority w:val="34"/>
    <w:qFormat/>
    <w:rsid w:val="00E912A1"/>
    <w:pPr>
      <w:ind w:firstLineChars="200" w:firstLine="420"/>
    </w:pPr>
  </w:style>
  <w:style w:type="paragraph" w:styleId="a9">
    <w:name w:val="annotation text"/>
    <w:basedOn w:val="a"/>
    <w:link w:val="aa"/>
    <w:uiPriority w:val="99"/>
    <w:unhideWhenUsed/>
    <w:rsid w:val="00612120"/>
    <w:pPr>
      <w:jc w:val="left"/>
    </w:pPr>
  </w:style>
  <w:style w:type="character" w:customStyle="1" w:styleId="aa">
    <w:name w:val="批注文字 字符"/>
    <w:basedOn w:val="a0"/>
    <w:link w:val="a9"/>
    <w:uiPriority w:val="99"/>
    <w:rsid w:val="00612120"/>
    <w:rPr>
      <w:rFonts w:ascii="Times New Roman" w:eastAsia="宋体" w:hAnsi="Times New Roman" w:cs="Times New Roman"/>
      <w:szCs w:val="24"/>
    </w:rPr>
  </w:style>
  <w:style w:type="paragraph" w:styleId="ab">
    <w:name w:val="annotation subject"/>
    <w:basedOn w:val="a9"/>
    <w:next w:val="a9"/>
    <w:link w:val="ac"/>
    <w:uiPriority w:val="99"/>
    <w:semiHidden/>
    <w:unhideWhenUsed/>
    <w:rsid w:val="00612120"/>
    <w:rPr>
      <w:b/>
      <w:bCs/>
    </w:rPr>
  </w:style>
  <w:style w:type="character" w:customStyle="1" w:styleId="ac">
    <w:name w:val="批注主题 字符"/>
    <w:basedOn w:val="aa"/>
    <w:link w:val="ab"/>
    <w:uiPriority w:val="99"/>
    <w:semiHidden/>
    <w:rsid w:val="00612120"/>
    <w:rPr>
      <w:rFonts w:ascii="Times New Roman" w:eastAsia="宋体" w:hAnsi="Times New Roman" w:cs="Times New Roman"/>
      <w:b/>
      <w:bCs/>
      <w:szCs w:val="24"/>
    </w:rPr>
  </w:style>
  <w:style w:type="paragraph" w:styleId="ad">
    <w:name w:val="Balloon Text"/>
    <w:basedOn w:val="a"/>
    <w:link w:val="ae"/>
    <w:uiPriority w:val="99"/>
    <w:semiHidden/>
    <w:unhideWhenUsed/>
    <w:rsid w:val="00612120"/>
    <w:rPr>
      <w:sz w:val="18"/>
      <w:szCs w:val="18"/>
    </w:rPr>
  </w:style>
  <w:style w:type="character" w:customStyle="1" w:styleId="ae">
    <w:name w:val="批注框文本 字符"/>
    <w:basedOn w:val="a0"/>
    <w:link w:val="ad"/>
    <w:uiPriority w:val="99"/>
    <w:semiHidden/>
    <w:rsid w:val="00612120"/>
    <w:rPr>
      <w:rFonts w:ascii="Times New Roman" w:eastAsia="宋体" w:hAnsi="Times New Roman" w:cs="Times New Roman"/>
      <w:sz w:val="18"/>
      <w:szCs w:val="18"/>
    </w:rPr>
  </w:style>
  <w:style w:type="paragraph" w:customStyle="1" w:styleId="af">
    <w:name w:val="三级无标题条"/>
    <w:basedOn w:val="a"/>
    <w:rsid w:val="003A55E2"/>
  </w:style>
  <w:style w:type="paragraph" w:styleId="af0">
    <w:name w:val="Body Text Indent"/>
    <w:basedOn w:val="a"/>
    <w:link w:val="af1"/>
    <w:rsid w:val="003A55E2"/>
    <w:pPr>
      <w:ind w:firstLine="369"/>
    </w:pPr>
  </w:style>
  <w:style w:type="character" w:customStyle="1" w:styleId="af1">
    <w:name w:val="正文文本缩进 字符"/>
    <w:basedOn w:val="a0"/>
    <w:link w:val="af0"/>
    <w:rsid w:val="003A55E2"/>
    <w:rPr>
      <w:rFonts w:ascii="Times New Roman" w:eastAsia="宋体" w:hAnsi="Times New Roman" w:cs="Times New Roman"/>
      <w:szCs w:val="24"/>
    </w:rPr>
  </w:style>
  <w:style w:type="paragraph" w:styleId="af2">
    <w:name w:val="Revision"/>
    <w:hidden/>
    <w:uiPriority w:val="99"/>
    <w:semiHidden/>
    <w:rsid w:val="00624E34"/>
    <w:rPr>
      <w:rFonts w:ascii="Times New Roman" w:eastAsia="宋体" w:hAnsi="Times New Roman" w:cs="Times New Roman"/>
      <w:szCs w:val="24"/>
    </w:rPr>
  </w:style>
  <w:style w:type="table" w:styleId="af3">
    <w:name w:val="Table Grid"/>
    <w:basedOn w:val="a1"/>
    <w:uiPriority w:val="39"/>
    <w:rsid w:val="00F96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9A21F8"/>
    <w:rPr>
      <w:color w:val="808080"/>
    </w:rPr>
  </w:style>
  <w:style w:type="paragraph" w:styleId="af5">
    <w:name w:val="footnote text"/>
    <w:basedOn w:val="a"/>
    <w:link w:val="af6"/>
    <w:uiPriority w:val="99"/>
    <w:semiHidden/>
    <w:unhideWhenUsed/>
    <w:rsid w:val="0007596E"/>
    <w:pPr>
      <w:snapToGrid w:val="0"/>
      <w:jc w:val="left"/>
    </w:pPr>
    <w:rPr>
      <w:sz w:val="18"/>
      <w:szCs w:val="18"/>
    </w:rPr>
  </w:style>
  <w:style w:type="character" w:customStyle="1" w:styleId="af6">
    <w:name w:val="脚注文本 字符"/>
    <w:basedOn w:val="a0"/>
    <w:link w:val="af5"/>
    <w:uiPriority w:val="99"/>
    <w:semiHidden/>
    <w:rsid w:val="0007596E"/>
    <w:rPr>
      <w:rFonts w:ascii="Times New Roman" w:eastAsia="宋体" w:hAnsi="Times New Roman" w:cs="Times New Roman"/>
      <w:sz w:val="18"/>
      <w:szCs w:val="18"/>
    </w:rPr>
  </w:style>
  <w:style w:type="character" w:styleId="af7">
    <w:name w:val="footnote reference"/>
    <w:basedOn w:val="a0"/>
    <w:uiPriority w:val="99"/>
    <w:semiHidden/>
    <w:unhideWhenUsed/>
    <w:rsid w:val="0007596E"/>
    <w:rPr>
      <w:vertAlign w:val="superscript"/>
    </w:rPr>
  </w:style>
  <w:style w:type="paragraph" w:customStyle="1" w:styleId="Default">
    <w:name w:val="Default"/>
    <w:uiPriority w:val="99"/>
    <w:unhideWhenUsed/>
    <w:qFormat/>
    <w:rsid w:val="003C39DA"/>
    <w:pPr>
      <w:widowControl w:val="0"/>
      <w:autoSpaceDE w:val="0"/>
      <w:autoSpaceDN w:val="0"/>
      <w:adjustRightInd w:val="0"/>
    </w:pPr>
    <w:rPr>
      <w:rFonts w:ascii="Calibri" w:eastAsia="Times New Roman" w:hAnsi="Calibri" w:cs="Times New Roman" w:hint="eastAsia"/>
      <w:color w:val="000000"/>
      <w:kern w:val="0"/>
      <w:sz w:val="24"/>
      <w:szCs w:val="20"/>
    </w:rPr>
  </w:style>
  <w:style w:type="paragraph" w:styleId="af8">
    <w:name w:val="No Spacing"/>
    <w:uiPriority w:val="1"/>
    <w:qFormat/>
    <w:rsid w:val="00BE0CA5"/>
    <w:pPr>
      <w:adjustRightInd w:val="0"/>
      <w:snapToGrid w:val="0"/>
    </w:pPr>
    <w:rPr>
      <w:rFonts w:ascii="Tahoma" w:eastAsia="微软雅黑" w:hAnsi="Tahoma" w:cs="Times New Roman"/>
      <w:kern w:val="0"/>
      <w:sz w:val="22"/>
    </w:rPr>
  </w:style>
  <w:style w:type="character" w:styleId="af9">
    <w:name w:val="page number"/>
    <w:basedOn w:val="a0"/>
    <w:qFormat/>
    <w:rsid w:val="00BE0CA5"/>
  </w:style>
  <w:style w:type="paragraph" w:customStyle="1" w:styleId="1">
    <w:name w:val="无间隔1"/>
    <w:basedOn w:val="a"/>
    <w:qFormat/>
    <w:rsid w:val="00BE0CA5"/>
    <w:pPr>
      <w:widowControl/>
      <w:adjustRightInd w:val="0"/>
      <w:snapToGrid w:val="0"/>
      <w:jc w:val="left"/>
    </w:pPr>
    <w:rPr>
      <w:rFonts w:ascii="Tahoma" w:eastAsia="微软雅黑" w:hAnsi="Tahoma"/>
      <w:kern w:val="0"/>
      <w:sz w:val="22"/>
      <w:szCs w:val="22"/>
    </w:rPr>
  </w:style>
  <w:style w:type="character" w:styleId="afa">
    <w:name w:val="line number"/>
    <w:basedOn w:val="a0"/>
    <w:uiPriority w:val="99"/>
    <w:semiHidden/>
    <w:unhideWhenUsed/>
    <w:rsid w:val="00223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3526">
      <w:bodyDiv w:val="1"/>
      <w:marLeft w:val="0"/>
      <w:marRight w:val="0"/>
      <w:marTop w:val="0"/>
      <w:marBottom w:val="0"/>
      <w:divBdr>
        <w:top w:val="none" w:sz="0" w:space="0" w:color="auto"/>
        <w:left w:val="none" w:sz="0" w:space="0" w:color="auto"/>
        <w:bottom w:val="none" w:sz="0" w:space="0" w:color="auto"/>
        <w:right w:val="none" w:sz="0" w:space="0" w:color="auto"/>
      </w:divBdr>
      <w:divsChild>
        <w:div w:id="506674120">
          <w:marLeft w:val="446"/>
          <w:marRight w:val="0"/>
          <w:marTop w:val="0"/>
          <w:marBottom w:val="0"/>
          <w:divBdr>
            <w:top w:val="none" w:sz="0" w:space="0" w:color="auto"/>
            <w:left w:val="none" w:sz="0" w:space="0" w:color="auto"/>
            <w:bottom w:val="none" w:sz="0" w:space="0" w:color="auto"/>
            <w:right w:val="none" w:sz="0" w:space="0" w:color="auto"/>
          </w:divBdr>
        </w:div>
      </w:divsChild>
    </w:div>
    <w:div w:id="87966791">
      <w:bodyDiv w:val="1"/>
      <w:marLeft w:val="0"/>
      <w:marRight w:val="0"/>
      <w:marTop w:val="0"/>
      <w:marBottom w:val="0"/>
      <w:divBdr>
        <w:top w:val="none" w:sz="0" w:space="0" w:color="auto"/>
        <w:left w:val="none" w:sz="0" w:space="0" w:color="auto"/>
        <w:bottom w:val="none" w:sz="0" w:space="0" w:color="auto"/>
        <w:right w:val="none" w:sz="0" w:space="0" w:color="auto"/>
      </w:divBdr>
      <w:divsChild>
        <w:div w:id="1014649894">
          <w:marLeft w:val="1080"/>
          <w:marRight w:val="0"/>
          <w:marTop w:val="100"/>
          <w:marBottom w:val="120"/>
          <w:divBdr>
            <w:top w:val="none" w:sz="0" w:space="0" w:color="auto"/>
            <w:left w:val="none" w:sz="0" w:space="0" w:color="auto"/>
            <w:bottom w:val="none" w:sz="0" w:space="0" w:color="auto"/>
            <w:right w:val="none" w:sz="0" w:space="0" w:color="auto"/>
          </w:divBdr>
        </w:div>
        <w:div w:id="138499965">
          <w:marLeft w:val="1080"/>
          <w:marRight w:val="0"/>
          <w:marTop w:val="100"/>
          <w:marBottom w:val="120"/>
          <w:divBdr>
            <w:top w:val="none" w:sz="0" w:space="0" w:color="auto"/>
            <w:left w:val="none" w:sz="0" w:space="0" w:color="auto"/>
            <w:bottom w:val="none" w:sz="0" w:space="0" w:color="auto"/>
            <w:right w:val="none" w:sz="0" w:space="0" w:color="auto"/>
          </w:divBdr>
        </w:div>
      </w:divsChild>
    </w:div>
    <w:div w:id="282076867">
      <w:bodyDiv w:val="1"/>
      <w:marLeft w:val="0"/>
      <w:marRight w:val="0"/>
      <w:marTop w:val="0"/>
      <w:marBottom w:val="0"/>
      <w:divBdr>
        <w:top w:val="none" w:sz="0" w:space="0" w:color="auto"/>
        <w:left w:val="none" w:sz="0" w:space="0" w:color="auto"/>
        <w:bottom w:val="none" w:sz="0" w:space="0" w:color="auto"/>
        <w:right w:val="none" w:sz="0" w:space="0" w:color="auto"/>
      </w:divBdr>
      <w:divsChild>
        <w:div w:id="802969683">
          <w:marLeft w:val="1080"/>
          <w:marRight w:val="0"/>
          <w:marTop w:val="100"/>
          <w:marBottom w:val="120"/>
          <w:divBdr>
            <w:top w:val="none" w:sz="0" w:space="0" w:color="auto"/>
            <w:left w:val="none" w:sz="0" w:space="0" w:color="auto"/>
            <w:bottom w:val="none" w:sz="0" w:space="0" w:color="auto"/>
            <w:right w:val="none" w:sz="0" w:space="0" w:color="auto"/>
          </w:divBdr>
        </w:div>
      </w:divsChild>
    </w:div>
    <w:div w:id="461195155">
      <w:bodyDiv w:val="1"/>
      <w:marLeft w:val="0"/>
      <w:marRight w:val="0"/>
      <w:marTop w:val="0"/>
      <w:marBottom w:val="0"/>
      <w:divBdr>
        <w:top w:val="none" w:sz="0" w:space="0" w:color="auto"/>
        <w:left w:val="none" w:sz="0" w:space="0" w:color="auto"/>
        <w:bottom w:val="none" w:sz="0" w:space="0" w:color="auto"/>
        <w:right w:val="none" w:sz="0" w:space="0" w:color="auto"/>
      </w:divBdr>
      <w:divsChild>
        <w:div w:id="932670292">
          <w:marLeft w:val="446"/>
          <w:marRight w:val="0"/>
          <w:marTop w:val="0"/>
          <w:marBottom w:val="0"/>
          <w:divBdr>
            <w:top w:val="none" w:sz="0" w:space="0" w:color="auto"/>
            <w:left w:val="none" w:sz="0" w:space="0" w:color="auto"/>
            <w:bottom w:val="none" w:sz="0" w:space="0" w:color="auto"/>
            <w:right w:val="none" w:sz="0" w:space="0" w:color="auto"/>
          </w:divBdr>
        </w:div>
      </w:divsChild>
    </w:div>
    <w:div w:id="765730737">
      <w:bodyDiv w:val="1"/>
      <w:marLeft w:val="0"/>
      <w:marRight w:val="0"/>
      <w:marTop w:val="0"/>
      <w:marBottom w:val="0"/>
      <w:divBdr>
        <w:top w:val="none" w:sz="0" w:space="0" w:color="auto"/>
        <w:left w:val="none" w:sz="0" w:space="0" w:color="auto"/>
        <w:bottom w:val="none" w:sz="0" w:space="0" w:color="auto"/>
        <w:right w:val="none" w:sz="0" w:space="0" w:color="auto"/>
      </w:divBdr>
      <w:divsChild>
        <w:div w:id="1631936772">
          <w:marLeft w:val="86"/>
          <w:marRight w:val="0"/>
          <w:marTop w:val="0"/>
          <w:marBottom w:val="50"/>
          <w:divBdr>
            <w:top w:val="none" w:sz="0" w:space="0" w:color="auto"/>
            <w:left w:val="none" w:sz="0" w:space="0" w:color="auto"/>
            <w:bottom w:val="none" w:sz="0" w:space="0" w:color="auto"/>
            <w:right w:val="none" w:sz="0" w:space="0" w:color="auto"/>
          </w:divBdr>
        </w:div>
        <w:div w:id="1138304587">
          <w:marLeft w:val="86"/>
          <w:marRight w:val="0"/>
          <w:marTop w:val="0"/>
          <w:marBottom w:val="50"/>
          <w:divBdr>
            <w:top w:val="none" w:sz="0" w:space="0" w:color="auto"/>
            <w:left w:val="none" w:sz="0" w:space="0" w:color="auto"/>
            <w:bottom w:val="none" w:sz="0" w:space="0" w:color="auto"/>
            <w:right w:val="none" w:sz="0" w:space="0" w:color="auto"/>
          </w:divBdr>
        </w:div>
      </w:divsChild>
    </w:div>
    <w:div w:id="905190350">
      <w:bodyDiv w:val="1"/>
      <w:marLeft w:val="0"/>
      <w:marRight w:val="0"/>
      <w:marTop w:val="0"/>
      <w:marBottom w:val="0"/>
      <w:divBdr>
        <w:top w:val="none" w:sz="0" w:space="0" w:color="auto"/>
        <w:left w:val="none" w:sz="0" w:space="0" w:color="auto"/>
        <w:bottom w:val="none" w:sz="0" w:space="0" w:color="auto"/>
        <w:right w:val="none" w:sz="0" w:space="0" w:color="auto"/>
      </w:divBdr>
      <w:divsChild>
        <w:div w:id="342439327">
          <w:marLeft w:val="1080"/>
          <w:marRight w:val="0"/>
          <w:marTop w:val="100"/>
          <w:marBottom w:val="120"/>
          <w:divBdr>
            <w:top w:val="none" w:sz="0" w:space="0" w:color="auto"/>
            <w:left w:val="none" w:sz="0" w:space="0" w:color="auto"/>
            <w:bottom w:val="none" w:sz="0" w:space="0" w:color="auto"/>
            <w:right w:val="none" w:sz="0" w:space="0" w:color="auto"/>
          </w:divBdr>
        </w:div>
      </w:divsChild>
    </w:div>
    <w:div w:id="958999611">
      <w:bodyDiv w:val="1"/>
      <w:marLeft w:val="0"/>
      <w:marRight w:val="0"/>
      <w:marTop w:val="0"/>
      <w:marBottom w:val="0"/>
      <w:divBdr>
        <w:top w:val="none" w:sz="0" w:space="0" w:color="auto"/>
        <w:left w:val="none" w:sz="0" w:space="0" w:color="auto"/>
        <w:bottom w:val="none" w:sz="0" w:space="0" w:color="auto"/>
        <w:right w:val="none" w:sz="0" w:space="0" w:color="auto"/>
      </w:divBdr>
      <w:divsChild>
        <w:div w:id="1317488963">
          <w:marLeft w:val="446"/>
          <w:marRight w:val="0"/>
          <w:marTop w:val="0"/>
          <w:marBottom w:val="0"/>
          <w:divBdr>
            <w:top w:val="none" w:sz="0" w:space="0" w:color="auto"/>
            <w:left w:val="none" w:sz="0" w:space="0" w:color="auto"/>
            <w:bottom w:val="none" w:sz="0" w:space="0" w:color="auto"/>
            <w:right w:val="none" w:sz="0" w:space="0" w:color="auto"/>
          </w:divBdr>
        </w:div>
      </w:divsChild>
    </w:div>
    <w:div w:id="978388512">
      <w:bodyDiv w:val="1"/>
      <w:marLeft w:val="0"/>
      <w:marRight w:val="0"/>
      <w:marTop w:val="0"/>
      <w:marBottom w:val="0"/>
      <w:divBdr>
        <w:top w:val="none" w:sz="0" w:space="0" w:color="auto"/>
        <w:left w:val="none" w:sz="0" w:space="0" w:color="auto"/>
        <w:bottom w:val="none" w:sz="0" w:space="0" w:color="auto"/>
        <w:right w:val="none" w:sz="0" w:space="0" w:color="auto"/>
      </w:divBdr>
      <w:divsChild>
        <w:div w:id="997463653">
          <w:marLeft w:val="360"/>
          <w:marRight w:val="0"/>
          <w:marTop w:val="200"/>
          <w:marBottom w:val="240"/>
          <w:divBdr>
            <w:top w:val="none" w:sz="0" w:space="0" w:color="auto"/>
            <w:left w:val="none" w:sz="0" w:space="0" w:color="auto"/>
            <w:bottom w:val="none" w:sz="0" w:space="0" w:color="auto"/>
            <w:right w:val="none" w:sz="0" w:space="0" w:color="auto"/>
          </w:divBdr>
        </w:div>
      </w:divsChild>
    </w:div>
    <w:div w:id="1070929380">
      <w:bodyDiv w:val="1"/>
      <w:marLeft w:val="0"/>
      <w:marRight w:val="0"/>
      <w:marTop w:val="0"/>
      <w:marBottom w:val="0"/>
      <w:divBdr>
        <w:top w:val="none" w:sz="0" w:space="0" w:color="auto"/>
        <w:left w:val="none" w:sz="0" w:space="0" w:color="auto"/>
        <w:bottom w:val="none" w:sz="0" w:space="0" w:color="auto"/>
        <w:right w:val="none" w:sz="0" w:space="0" w:color="auto"/>
      </w:divBdr>
      <w:divsChild>
        <w:div w:id="52579849">
          <w:marLeft w:val="1080"/>
          <w:marRight w:val="0"/>
          <w:marTop w:val="200"/>
          <w:marBottom w:val="120"/>
          <w:divBdr>
            <w:top w:val="none" w:sz="0" w:space="0" w:color="auto"/>
            <w:left w:val="none" w:sz="0" w:space="0" w:color="auto"/>
            <w:bottom w:val="none" w:sz="0" w:space="0" w:color="auto"/>
            <w:right w:val="none" w:sz="0" w:space="0" w:color="auto"/>
          </w:divBdr>
        </w:div>
      </w:divsChild>
    </w:div>
    <w:div w:id="1341422603">
      <w:bodyDiv w:val="1"/>
      <w:marLeft w:val="0"/>
      <w:marRight w:val="0"/>
      <w:marTop w:val="0"/>
      <w:marBottom w:val="0"/>
      <w:divBdr>
        <w:top w:val="none" w:sz="0" w:space="0" w:color="auto"/>
        <w:left w:val="none" w:sz="0" w:space="0" w:color="auto"/>
        <w:bottom w:val="none" w:sz="0" w:space="0" w:color="auto"/>
        <w:right w:val="none" w:sz="0" w:space="0" w:color="auto"/>
      </w:divBdr>
      <w:divsChild>
        <w:div w:id="1962229573">
          <w:marLeft w:val="446"/>
          <w:marRight w:val="0"/>
          <w:marTop w:val="0"/>
          <w:marBottom w:val="0"/>
          <w:divBdr>
            <w:top w:val="none" w:sz="0" w:space="0" w:color="auto"/>
            <w:left w:val="none" w:sz="0" w:space="0" w:color="auto"/>
            <w:bottom w:val="none" w:sz="0" w:space="0" w:color="auto"/>
            <w:right w:val="none" w:sz="0" w:space="0" w:color="auto"/>
          </w:divBdr>
        </w:div>
      </w:divsChild>
    </w:div>
    <w:div w:id="1414011298">
      <w:bodyDiv w:val="1"/>
      <w:marLeft w:val="0"/>
      <w:marRight w:val="0"/>
      <w:marTop w:val="0"/>
      <w:marBottom w:val="0"/>
      <w:divBdr>
        <w:top w:val="none" w:sz="0" w:space="0" w:color="auto"/>
        <w:left w:val="none" w:sz="0" w:space="0" w:color="auto"/>
        <w:bottom w:val="none" w:sz="0" w:space="0" w:color="auto"/>
        <w:right w:val="none" w:sz="0" w:space="0" w:color="auto"/>
      </w:divBdr>
      <w:divsChild>
        <w:div w:id="1144391079">
          <w:marLeft w:val="446"/>
          <w:marRight w:val="0"/>
          <w:marTop w:val="0"/>
          <w:marBottom w:val="0"/>
          <w:divBdr>
            <w:top w:val="none" w:sz="0" w:space="0" w:color="auto"/>
            <w:left w:val="none" w:sz="0" w:space="0" w:color="auto"/>
            <w:bottom w:val="none" w:sz="0" w:space="0" w:color="auto"/>
            <w:right w:val="none" w:sz="0" w:space="0" w:color="auto"/>
          </w:divBdr>
        </w:div>
      </w:divsChild>
    </w:div>
    <w:div w:id="1648322017">
      <w:bodyDiv w:val="1"/>
      <w:marLeft w:val="0"/>
      <w:marRight w:val="0"/>
      <w:marTop w:val="0"/>
      <w:marBottom w:val="0"/>
      <w:divBdr>
        <w:top w:val="none" w:sz="0" w:space="0" w:color="auto"/>
        <w:left w:val="none" w:sz="0" w:space="0" w:color="auto"/>
        <w:bottom w:val="none" w:sz="0" w:space="0" w:color="auto"/>
        <w:right w:val="none" w:sz="0" w:space="0" w:color="auto"/>
      </w:divBdr>
      <w:divsChild>
        <w:div w:id="951787404">
          <w:marLeft w:val="1080"/>
          <w:marRight w:val="0"/>
          <w:marTop w:val="10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09FD1-A91F-47D8-A4FD-84A49EDAC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2089</TotalTime>
  <Pages>20</Pages>
  <Words>1697</Words>
  <Characters>9678</Characters>
  <Application>Microsoft Office Word</Application>
  <DocSecurity>0</DocSecurity>
  <Lines>80</Lines>
  <Paragraphs>22</Paragraphs>
  <ScaleCrop>false</ScaleCrop>
  <Company>Microsoft</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李冉</dc:creator>
  <cp:keywords/>
  <dc:description/>
  <cp:lastModifiedBy>傅继欢</cp:lastModifiedBy>
  <cp:revision>224</cp:revision>
  <cp:lastPrinted>2023-11-28T01:53:00Z</cp:lastPrinted>
  <dcterms:created xsi:type="dcterms:W3CDTF">2023-06-27T01:19:00Z</dcterms:created>
  <dcterms:modified xsi:type="dcterms:W3CDTF">2023-11-28T08:07:00Z</dcterms:modified>
</cp:coreProperties>
</file>