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B41703" w14:textId="77777777" w:rsidR="002139D3" w:rsidRPr="005A6EF1" w:rsidRDefault="002139D3" w:rsidP="007A165A">
      <w:pPr>
        <w:tabs>
          <w:tab w:val="left" w:pos="7560"/>
        </w:tabs>
        <w:spacing w:line="520" w:lineRule="exact"/>
        <w:rPr>
          <w:rFonts w:eastAsia="黑体"/>
          <w:sz w:val="32"/>
          <w:szCs w:val="32"/>
        </w:rPr>
      </w:pPr>
    </w:p>
    <w:p w14:paraId="2A3820ED" w14:textId="1180ACFD" w:rsidR="007B57F5" w:rsidRPr="000746C4" w:rsidRDefault="002139D3" w:rsidP="007A165A">
      <w:pPr>
        <w:spacing w:line="520" w:lineRule="exact"/>
        <w:ind w:left="1672" w:rightChars="-159" w:right="-334" w:hangingChars="380" w:hanging="1672"/>
        <w:jc w:val="center"/>
        <w:rPr>
          <w:rFonts w:eastAsia="方正小标宋简体"/>
          <w:sz w:val="44"/>
          <w:szCs w:val="44"/>
        </w:rPr>
      </w:pPr>
      <w:r w:rsidRPr="000746C4">
        <w:rPr>
          <w:rFonts w:eastAsia="方正小标宋简体"/>
          <w:sz w:val="44"/>
          <w:szCs w:val="44"/>
        </w:rPr>
        <w:t>眼科超声乳化和玻璃体切除设备及附件注册</w:t>
      </w:r>
    </w:p>
    <w:p w14:paraId="4653F77E" w14:textId="77777777" w:rsidR="007B57F5" w:rsidRPr="000746C4" w:rsidRDefault="002139D3" w:rsidP="007A165A">
      <w:pPr>
        <w:spacing w:line="520" w:lineRule="exact"/>
        <w:ind w:left="1672" w:rightChars="-159" w:right="-334" w:hangingChars="380" w:hanging="1672"/>
        <w:jc w:val="center"/>
        <w:rPr>
          <w:rFonts w:eastAsia="方正小标宋简体"/>
          <w:sz w:val="44"/>
          <w:szCs w:val="44"/>
        </w:rPr>
      </w:pPr>
      <w:r w:rsidRPr="000746C4">
        <w:rPr>
          <w:rFonts w:eastAsia="方正小标宋简体"/>
          <w:sz w:val="44"/>
          <w:szCs w:val="44"/>
        </w:rPr>
        <w:t>技术审查指导原则</w:t>
      </w:r>
      <w:r w:rsidR="00D229A0" w:rsidRPr="000746C4">
        <w:rPr>
          <w:rFonts w:eastAsia="方正小标宋简体" w:hint="eastAsia"/>
          <w:sz w:val="44"/>
          <w:szCs w:val="44"/>
        </w:rPr>
        <w:t>（</w:t>
      </w:r>
      <w:r w:rsidR="00D229A0" w:rsidRPr="000746C4">
        <w:rPr>
          <w:rFonts w:eastAsia="方正小标宋简体" w:hint="eastAsia"/>
          <w:sz w:val="44"/>
          <w:szCs w:val="44"/>
        </w:rPr>
        <w:t>2023</w:t>
      </w:r>
      <w:r w:rsidR="00D229A0" w:rsidRPr="000746C4">
        <w:rPr>
          <w:rFonts w:eastAsia="方正小标宋简体" w:hint="eastAsia"/>
          <w:sz w:val="44"/>
          <w:szCs w:val="44"/>
        </w:rPr>
        <w:t>年</w:t>
      </w:r>
      <w:r w:rsidR="00D229A0" w:rsidRPr="000746C4">
        <w:rPr>
          <w:rFonts w:eastAsia="方正小标宋简体"/>
          <w:sz w:val="44"/>
          <w:szCs w:val="44"/>
        </w:rPr>
        <w:t>修订版</w:t>
      </w:r>
      <w:r w:rsidR="00D229A0" w:rsidRPr="000746C4">
        <w:rPr>
          <w:rFonts w:eastAsia="方正小标宋简体" w:hint="eastAsia"/>
          <w:sz w:val="44"/>
          <w:szCs w:val="44"/>
        </w:rPr>
        <w:t>）</w:t>
      </w:r>
    </w:p>
    <w:p w14:paraId="1E4A7CFC" w14:textId="77777777" w:rsidR="002139D3" w:rsidRPr="000746C4" w:rsidRDefault="00D229A0" w:rsidP="007A165A">
      <w:pPr>
        <w:spacing w:line="520" w:lineRule="exact"/>
        <w:ind w:left="1672" w:rightChars="-159" w:right="-334" w:hangingChars="380" w:hanging="1672"/>
        <w:jc w:val="center"/>
        <w:rPr>
          <w:rFonts w:eastAsia="方正小标宋_GBK"/>
          <w:sz w:val="36"/>
          <w:szCs w:val="36"/>
        </w:rPr>
      </w:pPr>
      <w:r w:rsidRPr="000746C4">
        <w:rPr>
          <w:rFonts w:eastAsia="方正小标宋简体" w:hint="eastAsia"/>
          <w:sz w:val="44"/>
          <w:szCs w:val="44"/>
        </w:rPr>
        <w:t>（征求意见稿）</w:t>
      </w:r>
    </w:p>
    <w:p w14:paraId="2AA98BB7" w14:textId="77777777" w:rsidR="002139D3" w:rsidRPr="000746C4" w:rsidRDefault="002139D3" w:rsidP="007A165A">
      <w:pPr>
        <w:spacing w:line="520" w:lineRule="exact"/>
        <w:ind w:left="1368" w:rightChars="-159" w:right="-334" w:hangingChars="380" w:hanging="1368"/>
        <w:jc w:val="center"/>
        <w:rPr>
          <w:rFonts w:eastAsia="方正小标宋_GBK"/>
          <w:sz w:val="36"/>
          <w:szCs w:val="36"/>
        </w:rPr>
      </w:pPr>
    </w:p>
    <w:p w14:paraId="4561BFDA" w14:textId="0BE90113" w:rsidR="002139D3" w:rsidRPr="000746C4" w:rsidRDefault="00D229A0" w:rsidP="007A165A">
      <w:pPr>
        <w:spacing w:line="520" w:lineRule="exact"/>
        <w:ind w:firstLineChars="200" w:firstLine="640"/>
        <w:rPr>
          <w:rFonts w:eastAsia="仿宋_GB2312"/>
          <w:bCs/>
          <w:sz w:val="32"/>
          <w:szCs w:val="32"/>
        </w:rPr>
      </w:pPr>
      <w:r w:rsidRPr="000746C4">
        <w:rPr>
          <w:rFonts w:eastAsia="仿宋_GB2312" w:hint="eastAsia"/>
          <w:bCs/>
          <w:sz w:val="32"/>
          <w:szCs w:val="32"/>
        </w:rPr>
        <w:t>本指导原则旨在指导注册申请人规范</w:t>
      </w:r>
      <w:r w:rsidRPr="000746C4">
        <w:rPr>
          <w:rFonts w:eastAsia="仿宋_GB2312"/>
          <w:bCs/>
          <w:sz w:val="32"/>
          <w:szCs w:val="32"/>
        </w:rPr>
        <w:t>眼科超声乳化和玻璃体切除设备及附件</w:t>
      </w:r>
      <w:r w:rsidRPr="000746C4">
        <w:rPr>
          <w:rFonts w:eastAsia="仿宋_GB2312" w:hint="eastAsia"/>
          <w:bCs/>
          <w:sz w:val="32"/>
          <w:szCs w:val="32"/>
        </w:rPr>
        <w:t>注册申报资料的准备及撰写，同时也为技术审评部门审评注册申报资料提供参考。</w:t>
      </w:r>
    </w:p>
    <w:p w14:paraId="5209D5E7" w14:textId="77777777" w:rsidR="00D229A0" w:rsidRPr="000746C4" w:rsidRDefault="00D229A0" w:rsidP="007A165A">
      <w:pPr>
        <w:spacing w:line="520" w:lineRule="exact"/>
        <w:ind w:firstLineChars="200" w:firstLine="640"/>
        <w:rPr>
          <w:rFonts w:eastAsia="仿宋_GB2312"/>
          <w:bCs/>
          <w:sz w:val="32"/>
          <w:szCs w:val="32"/>
        </w:rPr>
      </w:pPr>
      <w:r w:rsidRPr="000746C4">
        <w:rPr>
          <w:rFonts w:eastAsia="仿宋_GB2312" w:hint="eastAsia"/>
          <w:bCs/>
          <w:sz w:val="32"/>
          <w:szCs w:val="32"/>
        </w:rPr>
        <w:t>本指导原则是对</w:t>
      </w:r>
      <w:r w:rsidRPr="000746C4">
        <w:rPr>
          <w:rFonts w:eastAsia="仿宋_GB2312"/>
          <w:bCs/>
          <w:sz w:val="32"/>
          <w:szCs w:val="32"/>
        </w:rPr>
        <w:t>眼科超声乳化和玻璃体切除设备及附件</w:t>
      </w:r>
      <w:r w:rsidRPr="000746C4">
        <w:rPr>
          <w:rFonts w:eastAsia="仿宋_GB2312" w:hint="eastAsia"/>
          <w:bCs/>
          <w:sz w:val="32"/>
          <w:szCs w:val="32"/>
        </w:rPr>
        <w:t>的一般要求，注册申请人应依据产品的具体特性确定其中内容是否适用。若不适用，需具体阐述理由及相应的科学依据，并依据产品的具体特性对注册申报资料的内容进行充实和细化。</w:t>
      </w:r>
    </w:p>
    <w:p w14:paraId="1D114767" w14:textId="3A28301B" w:rsidR="002139D3" w:rsidRPr="000746C4" w:rsidRDefault="00D229A0" w:rsidP="007A165A">
      <w:pPr>
        <w:spacing w:line="520" w:lineRule="exact"/>
        <w:ind w:firstLineChars="200" w:firstLine="640"/>
        <w:rPr>
          <w:rFonts w:eastAsia="仿宋_GB2312"/>
          <w:bCs/>
          <w:sz w:val="32"/>
          <w:szCs w:val="32"/>
        </w:rPr>
      </w:pPr>
      <w:r w:rsidRPr="000746C4">
        <w:rPr>
          <w:rFonts w:eastAsia="仿宋_GB2312" w:hint="eastAsia"/>
          <w:bCs/>
          <w:sz w:val="32"/>
          <w:szCs w:val="32"/>
        </w:rPr>
        <w:t>本指导原则是</w:t>
      </w:r>
      <w:proofErr w:type="gramStart"/>
      <w:r w:rsidRPr="000746C4">
        <w:rPr>
          <w:rFonts w:eastAsia="仿宋_GB2312" w:hint="eastAsia"/>
          <w:bCs/>
          <w:sz w:val="32"/>
          <w:szCs w:val="32"/>
        </w:rPr>
        <w:t>供注册</w:t>
      </w:r>
      <w:proofErr w:type="gramEnd"/>
      <w:r w:rsidRPr="000746C4">
        <w:rPr>
          <w:rFonts w:eastAsia="仿宋_GB2312" w:hint="eastAsia"/>
          <w:bCs/>
          <w:sz w:val="32"/>
          <w:szCs w:val="32"/>
        </w:rPr>
        <w:t>申请人和审评人员使用的指导文件，不涉及注册审批等行政事项，亦不作为法规强制执行，</w:t>
      </w:r>
      <w:r w:rsidR="007B57F5" w:rsidRPr="000746C4">
        <w:rPr>
          <w:rFonts w:eastAsia="仿宋_GB2312" w:hint="eastAsia"/>
          <w:bCs/>
          <w:sz w:val="32"/>
          <w:szCs w:val="32"/>
        </w:rPr>
        <w:t>应在遵循相关法规的前提下使用本指导原则。</w:t>
      </w:r>
      <w:r w:rsidRPr="000746C4">
        <w:rPr>
          <w:rFonts w:eastAsia="仿宋_GB2312" w:hint="eastAsia"/>
          <w:bCs/>
          <w:sz w:val="32"/>
          <w:szCs w:val="32"/>
        </w:rPr>
        <w:t>如有能够满足法规要求的其他方法，也可以采用，但应提供详细的研究资料和验证资料。</w:t>
      </w:r>
      <w:r w:rsidR="002139D3" w:rsidRPr="000746C4">
        <w:rPr>
          <w:rFonts w:eastAsia="仿宋_GB2312"/>
          <w:bCs/>
          <w:color w:val="000000"/>
          <w:kern w:val="0"/>
          <w:sz w:val="32"/>
          <w:szCs w:val="32"/>
        </w:rPr>
        <w:t>本指导原则是对注册申报资料具体内容要求有关的其他文件的补充。</w:t>
      </w:r>
      <w:r w:rsidR="009A5BC6" w:rsidRPr="000746C4">
        <w:rPr>
          <w:rFonts w:eastAsia="仿宋_GB2312" w:hint="eastAsia"/>
          <w:bCs/>
          <w:color w:val="000000"/>
          <w:kern w:val="0"/>
          <w:sz w:val="32"/>
          <w:szCs w:val="32"/>
        </w:rPr>
        <w:t>对于</w:t>
      </w:r>
      <w:r w:rsidR="002139D3" w:rsidRPr="000746C4">
        <w:rPr>
          <w:rFonts w:eastAsia="仿宋_GB2312"/>
          <w:bCs/>
          <w:color w:val="000000"/>
          <w:kern w:val="0"/>
          <w:sz w:val="32"/>
          <w:szCs w:val="32"/>
        </w:rPr>
        <w:t>包含</w:t>
      </w:r>
      <w:r w:rsidR="002139D3" w:rsidRPr="000746C4">
        <w:rPr>
          <w:rFonts w:eastAsia="仿宋_GB2312"/>
          <w:bCs/>
          <w:sz w:val="32"/>
          <w:szCs w:val="32"/>
        </w:rPr>
        <w:t>电</w:t>
      </w:r>
      <w:proofErr w:type="gramStart"/>
      <w:r w:rsidR="002139D3" w:rsidRPr="000746C4">
        <w:rPr>
          <w:rFonts w:eastAsia="仿宋_GB2312"/>
          <w:bCs/>
          <w:sz w:val="32"/>
          <w:szCs w:val="32"/>
        </w:rPr>
        <w:t>凝模式</w:t>
      </w:r>
      <w:proofErr w:type="gramEnd"/>
      <w:r w:rsidR="009A5BC6" w:rsidRPr="000746C4">
        <w:rPr>
          <w:rFonts w:eastAsia="仿宋_GB2312"/>
          <w:bCs/>
          <w:color w:val="000000"/>
          <w:kern w:val="0"/>
          <w:sz w:val="32"/>
          <w:szCs w:val="32"/>
        </w:rPr>
        <w:t>的</w:t>
      </w:r>
      <w:r w:rsidR="002139D3" w:rsidRPr="000746C4">
        <w:rPr>
          <w:rFonts w:eastAsia="仿宋_GB2312"/>
          <w:bCs/>
          <w:sz w:val="32"/>
          <w:szCs w:val="32"/>
        </w:rPr>
        <w:t>产品</w:t>
      </w:r>
      <w:r w:rsidR="002139D3" w:rsidRPr="000746C4">
        <w:rPr>
          <w:rFonts w:eastAsia="仿宋_GB2312"/>
          <w:bCs/>
          <w:color w:val="000000"/>
          <w:kern w:val="0"/>
          <w:sz w:val="32"/>
          <w:szCs w:val="32"/>
        </w:rPr>
        <w:t>注册申报</w:t>
      </w:r>
      <w:r w:rsidR="002139D3" w:rsidRPr="000746C4">
        <w:rPr>
          <w:rFonts w:eastAsia="仿宋_GB2312"/>
          <w:bCs/>
          <w:sz w:val="32"/>
          <w:szCs w:val="32"/>
        </w:rPr>
        <w:t>还应参照《高频手术设备注册技术审查指导原则》的相关要求。</w:t>
      </w:r>
    </w:p>
    <w:p w14:paraId="3AECFAB5" w14:textId="3030ED0D" w:rsidR="002139D3" w:rsidRPr="000746C4" w:rsidRDefault="002139D3" w:rsidP="007A165A">
      <w:pPr>
        <w:spacing w:line="520" w:lineRule="exact"/>
        <w:ind w:firstLineChars="200" w:firstLine="640"/>
        <w:rPr>
          <w:rFonts w:eastAsia="仿宋_GB2312"/>
          <w:bCs/>
          <w:sz w:val="32"/>
          <w:szCs w:val="32"/>
        </w:rPr>
      </w:pPr>
      <w:r w:rsidRPr="000746C4">
        <w:rPr>
          <w:rFonts w:eastAsia="仿宋_GB2312"/>
          <w:bCs/>
          <w:sz w:val="32"/>
          <w:szCs w:val="32"/>
        </w:rPr>
        <w:t>本指导原则是在现行法规和标准体系以及当前认知水平下</w:t>
      </w:r>
      <w:r w:rsidR="007B57F5" w:rsidRPr="000746C4">
        <w:rPr>
          <w:rFonts w:eastAsia="仿宋_GB2312"/>
          <w:bCs/>
          <w:sz w:val="32"/>
          <w:szCs w:val="32"/>
        </w:rPr>
        <w:t>制</w:t>
      </w:r>
      <w:r w:rsidR="007B57F5" w:rsidRPr="000746C4">
        <w:rPr>
          <w:rFonts w:eastAsia="仿宋_GB2312" w:hint="eastAsia"/>
          <w:bCs/>
          <w:sz w:val="32"/>
          <w:szCs w:val="32"/>
        </w:rPr>
        <w:t>定</w:t>
      </w:r>
      <w:r w:rsidRPr="000746C4">
        <w:rPr>
          <w:rFonts w:eastAsia="仿宋_GB2312"/>
          <w:bCs/>
          <w:sz w:val="32"/>
          <w:szCs w:val="32"/>
        </w:rPr>
        <w:t>的，随着法规和标准的不断完善</w:t>
      </w:r>
      <w:r w:rsidR="007B57F5" w:rsidRPr="000746C4">
        <w:rPr>
          <w:rFonts w:eastAsia="仿宋_GB2312" w:hint="eastAsia"/>
          <w:bCs/>
          <w:sz w:val="32"/>
          <w:szCs w:val="32"/>
        </w:rPr>
        <w:t>和</w:t>
      </w:r>
      <w:r w:rsidRPr="000746C4">
        <w:rPr>
          <w:rFonts w:eastAsia="仿宋_GB2312"/>
          <w:bCs/>
          <w:sz w:val="32"/>
          <w:szCs w:val="32"/>
        </w:rPr>
        <w:t>科学技术的不断发展，本指导原则相关内容也将适时</w:t>
      </w:r>
      <w:r w:rsidR="007B57F5" w:rsidRPr="000746C4">
        <w:rPr>
          <w:rFonts w:eastAsia="仿宋_GB2312"/>
          <w:bCs/>
          <w:sz w:val="32"/>
          <w:szCs w:val="32"/>
        </w:rPr>
        <w:t>进行</w:t>
      </w:r>
      <w:r w:rsidRPr="000746C4">
        <w:rPr>
          <w:rFonts w:eastAsia="仿宋_GB2312"/>
          <w:bCs/>
          <w:sz w:val="32"/>
          <w:szCs w:val="32"/>
        </w:rPr>
        <w:t>调整。</w:t>
      </w:r>
    </w:p>
    <w:p w14:paraId="305AC5C0" w14:textId="7BA8D8B9" w:rsidR="002139D3" w:rsidRPr="000746C4" w:rsidRDefault="002139D3" w:rsidP="007A165A">
      <w:pPr>
        <w:pStyle w:val="1"/>
        <w:ind w:leftChars="200" w:left="420" w:firstLineChars="50" w:firstLine="160"/>
      </w:pPr>
      <w:bookmarkStart w:id="0" w:name="_Toc430332199"/>
      <w:bookmarkStart w:id="1" w:name="_Toc466036929"/>
      <w:r w:rsidRPr="000746C4">
        <w:t>一、适用</w:t>
      </w:r>
      <w:r w:rsidRPr="000746C4">
        <w:rPr>
          <w:rFonts w:hint="eastAsia"/>
        </w:rPr>
        <w:t>范</w:t>
      </w:r>
      <w:r w:rsidRPr="000746C4">
        <w:t>围</w:t>
      </w:r>
      <w:bookmarkEnd w:id="0"/>
      <w:bookmarkEnd w:id="1"/>
    </w:p>
    <w:p w14:paraId="256121FB" w14:textId="6AE58EB5" w:rsidR="002139D3" w:rsidRPr="000746C4" w:rsidRDefault="002139D3" w:rsidP="007A165A">
      <w:pPr>
        <w:spacing w:line="520" w:lineRule="exact"/>
        <w:ind w:firstLineChars="200" w:firstLine="640"/>
        <w:rPr>
          <w:rFonts w:ascii="仿宋_GB2312" w:eastAsia="仿宋_GB2312"/>
          <w:sz w:val="32"/>
          <w:szCs w:val="32"/>
        </w:rPr>
      </w:pPr>
      <w:r w:rsidRPr="000746C4">
        <w:rPr>
          <w:rFonts w:eastAsia="仿宋_GB2312"/>
          <w:bCs/>
          <w:sz w:val="32"/>
          <w:szCs w:val="32"/>
        </w:rPr>
        <w:t>本指导原则适用于眼科超声乳化和玻璃体切除设备及附件。</w:t>
      </w:r>
      <w:r w:rsidR="00455277" w:rsidRPr="000746C4">
        <w:rPr>
          <w:rFonts w:eastAsia="仿宋_GB2312" w:hint="eastAsia"/>
          <w:bCs/>
          <w:sz w:val="32"/>
          <w:szCs w:val="32"/>
        </w:rPr>
        <w:t>包括</w:t>
      </w:r>
      <w:r w:rsidR="00455277" w:rsidRPr="000746C4">
        <w:rPr>
          <w:rFonts w:eastAsia="仿宋_GB2312"/>
          <w:bCs/>
          <w:sz w:val="32"/>
          <w:szCs w:val="32"/>
        </w:rPr>
        <w:t>：</w:t>
      </w:r>
      <w:r w:rsidR="00455277" w:rsidRPr="000746C4">
        <w:rPr>
          <w:rFonts w:eastAsia="仿宋_GB2312" w:hint="eastAsia"/>
          <w:bCs/>
          <w:sz w:val="32"/>
          <w:szCs w:val="32"/>
        </w:rPr>
        <w:t>眼科超声手术设备，分类编码</w:t>
      </w:r>
      <w:r w:rsidR="00455277" w:rsidRPr="000746C4">
        <w:rPr>
          <w:rFonts w:eastAsia="仿宋_GB2312" w:hint="eastAsia"/>
          <w:bCs/>
          <w:sz w:val="32"/>
          <w:szCs w:val="32"/>
        </w:rPr>
        <w:t>16-05-01</w:t>
      </w:r>
      <w:r w:rsidR="00455277" w:rsidRPr="000746C4">
        <w:rPr>
          <w:rFonts w:eastAsia="仿宋_GB2312" w:hint="eastAsia"/>
          <w:bCs/>
          <w:sz w:val="32"/>
          <w:szCs w:val="32"/>
        </w:rPr>
        <w:t>；</w:t>
      </w:r>
      <w:r w:rsidR="00455277" w:rsidRPr="000746C4">
        <w:rPr>
          <w:rFonts w:ascii="仿宋_GB2312" w:eastAsia="仿宋_GB2312" w:hint="eastAsia"/>
          <w:sz w:val="32"/>
          <w:szCs w:val="32"/>
        </w:rPr>
        <w:t>其他眼科治疗和</w:t>
      </w:r>
      <w:r w:rsidR="00455277" w:rsidRPr="000746C4">
        <w:rPr>
          <w:rFonts w:ascii="仿宋_GB2312" w:eastAsia="仿宋_GB2312" w:hint="eastAsia"/>
          <w:sz w:val="32"/>
          <w:szCs w:val="32"/>
        </w:rPr>
        <w:lastRenderedPageBreak/>
        <w:t>手术设备(玻璃体切割器)，分类编码</w:t>
      </w:r>
      <w:r w:rsidR="00455277" w:rsidRPr="000746C4">
        <w:rPr>
          <w:rFonts w:eastAsia="仿宋_GB2312"/>
          <w:sz w:val="32"/>
          <w:szCs w:val="32"/>
        </w:rPr>
        <w:t>16-05-05</w:t>
      </w:r>
      <w:r w:rsidR="00455277" w:rsidRPr="000746C4">
        <w:rPr>
          <w:rFonts w:ascii="仿宋_GB2312" w:eastAsia="仿宋_GB2312" w:hint="eastAsia"/>
          <w:sz w:val="32"/>
          <w:szCs w:val="32"/>
        </w:rPr>
        <w:t>；</w:t>
      </w:r>
      <w:r w:rsidR="00133856" w:rsidRPr="000746C4">
        <w:rPr>
          <w:rFonts w:ascii="仿宋_GB2312" w:eastAsia="仿宋_GB2312" w:hint="eastAsia"/>
          <w:sz w:val="32"/>
          <w:szCs w:val="32"/>
        </w:rPr>
        <w:t>眼科治疗和手术辅助器具（</w:t>
      </w:r>
      <w:r w:rsidR="00133856" w:rsidRPr="000746C4">
        <w:rPr>
          <w:rFonts w:eastAsia="仿宋_GB2312" w:hint="eastAsia"/>
          <w:bCs/>
          <w:sz w:val="32"/>
          <w:szCs w:val="32"/>
        </w:rPr>
        <w:t>眼内照明器、</w:t>
      </w:r>
      <w:proofErr w:type="gramStart"/>
      <w:r w:rsidR="00133856" w:rsidRPr="000746C4">
        <w:rPr>
          <w:rFonts w:ascii="仿宋_GB2312" w:eastAsia="仿宋_GB2312" w:hint="eastAsia"/>
          <w:sz w:val="32"/>
          <w:szCs w:val="32"/>
        </w:rPr>
        <w:t>玻</w:t>
      </w:r>
      <w:proofErr w:type="gramEnd"/>
      <w:r w:rsidR="00133856" w:rsidRPr="000746C4">
        <w:rPr>
          <w:rFonts w:ascii="仿宋_GB2312" w:eastAsia="仿宋_GB2312" w:hint="eastAsia"/>
          <w:sz w:val="32"/>
          <w:szCs w:val="32"/>
        </w:rPr>
        <w:t>切头、</w:t>
      </w:r>
      <w:proofErr w:type="gramStart"/>
      <w:r w:rsidR="00133856" w:rsidRPr="000746C4">
        <w:rPr>
          <w:rFonts w:ascii="仿宋_GB2312" w:eastAsia="仿宋_GB2312" w:hint="eastAsia"/>
          <w:sz w:val="32"/>
          <w:szCs w:val="32"/>
        </w:rPr>
        <w:t>注吸仪</w:t>
      </w:r>
      <w:proofErr w:type="gramEnd"/>
      <w:r w:rsidR="00133856" w:rsidRPr="000746C4">
        <w:rPr>
          <w:rFonts w:ascii="仿宋_GB2312" w:eastAsia="仿宋_GB2312" w:hint="eastAsia"/>
          <w:sz w:val="32"/>
          <w:szCs w:val="32"/>
        </w:rPr>
        <w:t>、眼科超声乳化手术仪用附件）</w:t>
      </w:r>
      <w:r w:rsidR="00455277" w:rsidRPr="000746C4">
        <w:rPr>
          <w:rFonts w:eastAsia="仿宋_GB2312" w:hint="eastAsia"/>
          <w:bCs/>
          <w:sz w:val="32"/>
          <w:szCs w:val="32"/>
        </w:rPr>
        <w:t>，分类编码</w:t>
      </w:r>
      <w:r w:rsidR="00455277" w:rsidRPr="000746C4">
        <w:rPr>
          <w:rFonts w:eastAsia="仿宋_GB2312" w:hint="eastAsia"/>
          <w:bCs/>
          <w:sz w:val="32"/>
          <w:szCs w:val="32"/>
        </w:rPr>
        <w:t>16-05-0</w:t>
      </w:r>
      <w:r w:rsidR="00455277" w:rsidRPr="000746C4">
        <w:rPr>
          <w:rFonts w:eastAsia="仿宋_GB2312"/>
          <w:bCs/>
          <w:sz w:val="32"/>
          <w:szCs w:val="32"/>
        </w:rPr>
        <w:t>6</w:t>
      </w:r>
      <w:r w:rsidR="00455277" w:rsidRPr="000746C4">
        <w:rPr>
          <w:rFonts w:ascii="仿宋_GB2312" w:eastAsia="仿宋_GB2312" w:hint="eastAsia"/>
          <w:sz w:val="32"/>
          <w:szCs w:val="32"/>
        </w:rPr>
        <w:t>。</w:t>
      </w:r>
    </w:p>
    <w:p w14:paraId="26E7B75A" w14:textId="4F4760BF" w:rsidR="00264120" w:rsidRPr="000746C4" w:rsidRDefault="00264120" w:rsidP="007A165A">
      <w:pPr>
        <w:spacing w:line="520" w:lineRule="exact"/>
        <w:ind w:firstLineChars="200" w:firstLine="640"/>
        <w:rPr>
          <w:rFonts w:eastAsia="仿宋_GB2312"/>
          <w:bCs/>
          <w:sz w:val="32"/>
          <w:szCs w:val="32"/>
        </w:rPr>
      </w:pPr>
      <w:r w:rsidRPr="000746C4">
        <w:rPr>
          <w:rFonts w:ascii="仿宋_GB2312" w:eastAsia="仿宋_GB2312" w:hint="eastAsia"/>
          <w:sz w:val="32"/>
          <w:szCs w:val="32"/>
        </w:rPr>
        <w:t>本指导原则</w:t>
      </w:r>
      <w:r w:rsidRPr="000746C4">
        <w:rPr>
          <w:rFonts w:ascii="仿宋_GB2312" w:eastAsia="仿宋_GB2312"/>
          <w:sz w:val="32"/>
          <w:szCs w:val="32"/>
        </w:rPr>
        <w:t>不包括</w:t>
      </w:r>
      <w:r w:rsidRPr="000746C4">
        <w:rPr>
          <w:rFonts w:ascii="仿宋_GB2312" w:eastAsia="仿宋_GB2312" w:hint="eastAsia"/>
          <w:sz w:val="32"/>
          <w:szCs w:val="32"/>
        </w:rPr>
        <w:t>眼后节</w:t>
      </w:r>
      <w:r w:rsidRPr="000746C4">
        <w:rPr>
          <w:rFonts w:eastAsia="仿宋_GB2312" w:hint="eastAsia"/>
          <w:bCs/>
          <w:sz w:val="32"/>
          <w:szCs w:val="32"/>
        </w:rPr>
        <w:t>激光</w:t>
      </w:r>
      <w:proofErr w:type="gramStart"/>
      <w:r w:rsidRPr="000746C4">
        <w:rPr>
          <w:rFonts w:eastAsia="仿宋_GB2312" w:hint="eastAsia"/>
          <w:bCs/>
          <w:sz w:val="32"/>
          <w:szCs w:val="32"/>
        </w:rPr>
        <w:t>光凝</w:t>
      </w:r>
      <w:r w:rsidR="00564569" w:rsidRPr="000746C4">
        <w:rPr>
          <w:rFonts w:eastAsia="仿宋_GB2312" w:hint="eastAsia"/>
          <w:bCs/>
          <w:sz w:val="32"/>
          <w:szCs w:val="32"/>
        </w:rPr>
        <w:t>功能</w:t>
      </w:r>
      <w:proofErr w:type="gramEnd"/>
      <w:r w:rsidRPr="000746C4">
        <w:rPr>
          <w:rFonts w:eastAsia="仿宋_GB2312" w:hint="eastAsia"/>
          <w:bCs/>
          <w:sz w:val="32"/>
          <w:szCs w:val="32"/>
        </w:rPr>
        <w:t>的要求，</w:t>
      </w:r>
      <w:r w:rsidRPr="000746C4">
        <w:rPr>
          <w:rFonts w:eastAsia="仿宋_GB2312"/>
          <w:bCs/>
          <w:sz w:val="32"/>
          <w:szCs w:val="32"/>
        </w:rPr>
        <w:t>如</w:t>
      </w:r>
      <w:r w:rsidR="00564569" w:rsidRPr="000746C4">
        <w:rPr>
          <w:rFonts w:eastAsia="仿宋_GB2312" w:hint="eastAsia"/>
          <w:bCs/>
          <w:sz w:val="32"/>
          <w:szCs w:val="32"/>
        </w:rPr>
        <w:t>产品</w:t>
      </w:r>
      <w:r w:rsidRPr="000746C4">
        <w:rPr>
          <w:rFonts w:eastAsia="仿宋_GB2312"/>
          <w:bCs/>
          <w:sz w:val="32"/>
          <w:szCs w:val="32"/>
        </w:rPr>
        <w:t>集成激光</w:t>
      </w:r>
      <w:proofErr w:type="gramStart"/>
      <w:r w:rsidRPr="000746C4">
        <w:rPr>
          <w:rFonts w:eastAsia="仿宋_GB2312"/>
          <w:bCs/>
          <w:sz w:val="32"/>
          <w:szCs w:val="32"/>
        </w:rPr>
        <w:t>光</w:t>
      </w:r>
      <w:proofErr w:type="gramEnd"/>
      <w:r w:rsidRPr="000746C4">
        <w:rPr>
          <w:rFonts w:eastAsia="仿宋_GB2312"/>
          <w:bCs/>
          <w:sz w:val="32"/>
          <w:szCs w:val="32"/>
        </w:rPr>
        <w:t>凝</w:t>
      </w:r>
      <w:r w:rsidRPr="000746C4">
        <w:rPr>
          <w:rFonts w:eastAsia="仿宋_GB2312" w:hint="eastAsia"/>
          <w:bCs/>
          <w:sz w:val="32"/>
          <w:szCs w:val="32"/>
        </w:rPr>
        <w:t>功能</w:t>
      </w:r>
      <w:r w:rsidRPr="000746C4">
        <w:rPr>
          <w:rFonts w:eastAsia="仿宋_GB2312"/>
          <w:bCs/>
          <w:sz w:val="32"/>
          <w:szCs w:val="32"/>
        </w:rPr>
        <w:t>，应参考</w:t>
      </w:r>
      <w:r w:rsidRPr="000746C4">
        <w:rPr>
          <w:rFonts w:eastAsia="仿宋_GB2312" w:hint="eastAsia"/>
          <w:bCs/>
          <w:sz w:val="32"/>
          <w:szCs w:val="32"/>
        </w:rPr>
        <w:t>《眼科激光光凝机注册审查指导原则》的相关要求。</w:t>
      </w:r>
    </w:p>
    <w:p w14:paraId="1A615BC0" w14:textId="598F7067" w:rsidR="002139D3" w:rsidRPr="000746C4" w:rsidRDefault="0066315D" w:rsidP="007A165A">
      <w:pPr>
        <w:spacing w:line="520" w:lineRule="exact"/>
        <w:rPr>
          <w:rFonts w:eastAsia="仿宋_GB2312"/>
          <w:bCs/>
          <w:sz w:val="32"/>
          <w:szCs w:val="32"/>
        </w:rPr>
      </w:pPr>
      <w:r w:rsidRPr="000746C4">
        <w:rPr>
          <w:rFonts w:eastAsia="仿宋_GB2312" w:hint="eastAsia"/>
          <w:bCs/>
          <w:sz w:val="32"/>
          <w:szCs w:val="32"/>
        </w:rPr>
        <w:t xml:space="preserve">    </w:t>
      </w:r>
      <w:r w:rsidR="002139D3" w:rsidRPr="000746C4">
        <w:rPr>
          <w:rFonts w:eastAsia="仿宋_GB2312"/>
          <w:bCs/>
          <w:sz w:val="32"/>
          <w:szCs w:val="32"/>
        </w:rPr>
        <w:t>本指导原则</w:t>
      </w:r>
      <w:r w:rsidRPr="000746C4">
        <w:rPr>
          <w:rFonts w:eastAsia="仿宋_GB2312" w:hint="eastAsia"/>
          <w:bCs/>
          <w:sz w:val="32"/>
          <w:szCs w:val="32"/>
        </w:rPr>
        <w:t>也</w:t>
      </w:r>
      <w:r w:rsidR="002139D3" w:rsidRPr="000746C4">
        <w:rPr>
          <w:rFonts w:eastAsia="仿宋_GB2312"/>
          <w:bCs/>
          <w:sz w:val="32"/>
          <w:szCs w:val="32"/>
        </w:rPr>
        <w:t>不包含</w:t>
      </w:r>
      <w:r w:rsidR="009A5BC6" w:rsidRPr="000746C4">
        <w:rPr>
          <w:rFonts w:eastAsia="仿宋_GB2312"/>
          <w:bCs/>
          <w:sz w:val="32"/>
          <w:szCs w:val="32"/>
        </w:rPr>
        <w:t>变更</w:t>
      </w:r>
      <w:r w:rsidR="002139D3" w:rsidRPr="000746C4">
        <w:rPr>
          <w:rFonts w:eastAsia="仿宋_GB2312"/>
          <w:bCs/>
          <w:sz w:val="32"/>
          <w:szCs w:val="32"/>
        </w:rPr>
        <w:t>注册申报资料的要求，注册变更申报资料可参考本指导原则中适用的内容。</w:t>
      </w:r>
    </w:p>
    <w:p w14:paraId="240985C1" w14:textId="77777777" w:rsidR="002139D3" w:rsidRPr="000746C4" w:rsidRDefault="002139D3" w:rsidP="007A165A">
      <w:pPr>
        <w:pStyle w:val="1"/>
        <w:ind w:firstLine="640"/>
      </w:pPr>
      <w:bookmarkStart w:id="2" w:name="_Toc466036930"/>
      <w:r w:rsidRPr="000746C4">
        <w:t>二、产品介绍</w:t>
      </w:r>
      <w:bookmarkEnd w:id="2"/>
    </w:p>
    <w:p w14:paraId="1C5D0F03" w14:textId="267FB615" w:rsidR="002139D3" w:rsidRPr="000746C4" w:rsidRDefault="002139D3" w:rsidP="007A165A">
      <w:pPr>
        <w:spacing w:line="520" w:lineRule="exact"/>
        <w:ind w:firstLineChars="200" w:firstLine="640"/>
        <w:rPr>
          <w:rFonts w:eastAsia="仿宋_GB2312"/>
          <w:bCs/>
          <w:sz w:val="32"/>
          <w:szCs w:val="32"/>
        </w:rPr>
      </w:pPr>
      <w:r w:rsidRPr="000746C4">
        <w:rPr>
          <w:rFonts w:eastAsia="仿宋_GB2312"/>
          <w:bCs/>
          <w:sz w:val="32"/>
          <w:szCs w:val="32"/>
        </w:rPr>
        <w:t>眼科超声乳化和玻璃体切除设备及附件主要由主机和附件组成，附件主要分为超声乳化附件、灌注</w:t>
      </w:r>
      <w:r w:rsidRPr="000746C4">
        <w:rPr>
          <w:rFonts w:eastAsia="仿宋_GB2312"/>
          <w:bCs/>
          <w:sz w:val="32"/>
          <w:szCs w:val="32"/>
        </w:rPr>
        <w:t>/</w:t>
      </w:r>
      <w:r w:rsidRPr="000746C4">
        <w:rPr>
          <w:rFonts w:eastAsia="仿宋_GB2312"/>
          <w:bCs/>
          <w:sz w:val="32"/>
          <w:szCs w:val="32"/>
        </w:rPr>
        <w:t>抽吸附件、玻璃体切割附件</w:t>
      </w:r>
      <w:r w:rsidR="001747BD" w:rsidRPr="000746C4">
        <w:rPr>
          <w:rFonts w:eastAsia="仿宋_GB2312" w:hint="eastAsia"/>
          <w:bCs/>
          <w:sz w:val="32"/>
          <w:szCs w:val="32"/>
        </w:rPr>
        <w:t>和</w:t>
      </w:r>
      <w:r w:rsidRPr="000746C4">
        <w:rPr>
          <w:rFonts w:eastAsia="仿宋_GB2312"/>
          <w:bCs/>
          <w:sz w:val="32"/>
          <w:szCs w:val="32"/>
        </w:rPr>
        <w:t>电凝附件</w:t>
      </w:r>
      <w:r w:rsidR="00956C91" w:rsidRPr="000746C4">
        <w:rPr>
          <w:rFonts w:eastAsia="仿宋_GB2312" w:hint="eastAsia"/>
          <w:bCs/>
          <w:sz w:val="32"/>
          <w:szCs w:val="32"/>
        </w:rPr>
        <w:t>，如主机包含</w:t>
      </w:r>
      <w:r w:rsidR="00956C91" w:rsidRPr="000746C4">
        <w:rPr>
          <w:rFonts w:eastAsia="仿宋_GB2312"/>
          <w:bCs/>
          <w:sz w:val="32"/>
          <w:szCs w:val="32"/>
        </w:rPr>
        <w:t>眼后节玻璃体切除</w:t>
      </w:r>
      <w:r w:rsidR="00956C91" w:rsidRPr="000746C4">
        <w:rPr>
          <w:rFonts w:eastAsia="仿宋_GB2312" w:hint="eastAsia"/>
          <w:bCs/>
          <w:sz w:val="32"/>
          <w:szCs w:val="32"/>
        </w:rPr>
        <w:t>功能</w:t>
      </w:r>
      <w:r w:rsidR="00956C91" w:rsidRPr="000746C4">
        <w:rPr>
          <w:rFonts w:eastAsia="仿宋_GB2312"/>
          <w:bCs/>
          <w:sz w:val="32"/>
          <w:szCs w:val="32"/>
        </w:rPr>
        <w:t>，</w:t>
      </w:r>
      <w:r w:rsidR="00956C91" w:rsidRPr="000746C4">
        <w:rPr>
          <w:rFonts w:eastAsia="仿宋_GB2312" w:hint="eastAsia"/>
          <w:bCs/>
          <w:sz w:val="32"/>
          <w:szCs w:val="32"/>
        </w:rPr>
        <w:t>附件</w:t>
      </w:r>
      <w:r w:rsidR="00956C91" w:rsidRPr="000746C4">
        <w:rPr>
          <w:rFonts w:eastAsia="仿宋_GB2312"/>
          <w:bCs/>
          <w:sz w:val="32"/>
          <w:szCs w:val="32"/>
        </w:rPr>
        <w:t>还可包含</w:t>
      </w:r>
      <w:r w:rsidR="00A77368" w:rsidRPr="000746C4">
        <w:rPr>
          <w:rFonts w:eastAsia="仿宋_GB2312" w:hint="eastAsia"/>
          <w:bCs/>
          <w:sz w:val="32"/>
          <w:szCs w:val="32"/>
        </w:rPr>
        <w:t>注气</w:t>
      </w:r>
      <w:r w:rsidR="00A77368" w:rsidRPr="000746C4">
        <w:rPr>
          <w:rFonts w:eastAsia="仿宋_GB2312" w:hint="eastAsia"/>
          <w:bCs/>
          <w:sz w:val="32"/>
          <w:szCs w:val="32"/>
        </w:rPr>
        <w:t>/</w:t>
      </w:r>
      <w:r w:rsidR="00A77368" w:rsidRPr="000746C4">
        <w:rPr>
          <w:rFonts w:eastAsia="仿宋_GB2312" w:hint="eastAsia"/>
          <w:bCs/>
          <w:sz w:val="32"/>
          <w:szCs w:val="32"/>
        </w:rPr>
        <w:t>注油附件</w:t>
      </w:r>
      <w:r w:rsidR="00576B15" w:rsidRPr="000746C4">
        <w:rPr>
          <w:rFonts w:eastAsia="仿宋_GB2312" w:hint="eastAsia"/>
          <w:bCs/>
          <w:sz w:val="32"/>
          <w:szCs w:val="32"/>
        </w:rPr>
        <w:t>和</w:t>
      </w:r>
      <w:r w:rsidR="00A77368" w:rsidRPr="000746C4">
        <w:rPr>
          <w:rFonts w:eastAsia="仿宋_GB2312" w:hint="eastAsia"/>
          <w:bCs/>
          <w:sz w:val="32"/>
          <w:szCs w:val="32"/>
        </w:rPr>
        <w:t>眼内照明附件</w:t>
      </w:r>
      <w:r w:rsidR="00564569" w:rsidRPr="000746C4">
        <w:rPr>
          <w:rFonts w:eastAsia="仿宋_GB2312" w:hint="eastAsia"/>
          <w:bCs/>
          <w:sz w:val="32"/>
          <w:szCs w:val="32"/>
        </w:rPr>
        <w:t>等</w:t>
      </w:r>
      <w:r w:rsidRPr="000746C4">
        <w:rPr>
          <w:rFonts w:eastAsia="仿宋_GB2312"/>
          <w:bCs/>
          <w:sz w:val="32"/>
          <w:szCs w:val="32"/>
        </w:rPr>
        <w:t>。</w:t>
      </w:r>
      <w:r w:rsidR="00576B15" w:rsidRPr="000746C4">
        <w:rPr>
          <w:rFonts w:eastAsia="仿宋_GB2312" w:hint="eastAsia"/>
          <w:bCs/>
          <w:sz w:val="32"/>
          <w:szCs w:val="32"/>
        </w:rPr>
        <w:t>该产品</w:t>
      </w:r>
      <w:r w:rsidR="00956C91" w:rsidRPr="000746C4">
        <w:rPr>
          <w:rFonts w:eastAsia="仿宋_GB2312" w:hint="eastAsia"/>
          <w:bCs/>
          <w:sz w:val="32"/>
          <w:szCs w:val="32"/>
        </w:rPr>
        <w:t>主要</w:t>
      </w:r>
      <w:r w:rsidRPr="000746C4">
        <w:rPr>
          <w:rFonts w:eastAsia="仿宋_GB2312"/>
          <w:bCs/>
          <w:sz w:val="32"/>
          <w:szCs w:val="32"/>
        </w:rPr>
        <w:t>用于小型切口的白内障晶状体摘除</w:t>
      </w:r>
      <w:r w:rsidR="00D927DA" w:rsidRPr="000746C4">
        <w:rPr>
          <w:rFonts w:eastAsia="仿宋_GB2312" w:hint="eastAsia"/>
          <w:bCs/>
          <w:sz w:val="32"/>
          <w:szCs w:val="32"/>
        </w:rPr>
        <w:t>以及</w:t>
      </w:r>
      <w:proofErr w:type="gramStart"/>
      <w:r w:rsidR="00D927DA" w:rsidRPr="000746C4">
        <w:rPr>
          <w:rFonts w:eastAsia="仿宋_GB2312" w:hint="eastAsia"/>
          <w:bCs/>
          <w:sz w:val="32"/>
          <w:szCs w:val="32"/>
        </w:rPr>
        <w:t>眼前节</w:t>
      </w:r>
      <w:proofErr w:type="gramEnd"/>
      <w:r w:rsidR="00D927DA" w:rsidRPr="000746C4">
        <w:rPr>
          <w:rFonts w:eastAsia="仿宋_GB2312" w:hint="eastAsia"/>
          <w:bCs/>
          <w:sz w:val="32"/>
          <w:szCs w:val="32"/>
        </w:rPr>
        <w:t>和眼后节</w:t>
      </w:r>
      <w:r w:rsidR="008E675A" w:rsidRPr="000746C4">
        <w:rPr>
          <w:rFonts w:eastAsia="仿宋_GB2312" w:hint="eastAsia"/>
          <w:bCs/>
          <w:sz w:val="32"/>
          <w:szCs w:val="32"/>
        </w:rPr>
        <w:t>（</w:t>
      </w:r>
      <w:r w:rsidR="00956C91" w:rsidRPr="000746C4">
        <w:rPr>
          <w:rFonts w:eastAsia="仿宋_GB2312" w:hint="eastAsia"/>
          <w:bCs/>
          <w:sz w:val="32"/>
          <w:szCs w:val="32"/>
        </w:rPr>
        <w:t>若</w:t>
      </w:r>
      <w:r w:rsidR="008E675A" w:rsidRPr="000746C4">
        <w:rPr>
          <w:rFonts w:eastAsia="仿宋_GB2312" w:hint="eastAsia"/>
          <w:bCs/>
          <w:sz w:val="32"/>
          <w:szCs w:val="32"/>
        </w:rPr>
        <w:t>适用）</w:t>
      </w:r>
      <w:r w:rsidR="00D927DA" w:rsidRPr="000746C4">
        <w:rPr>
          <w:rFonts w:eastAsia="仿宋_GB2312" w:hint="eastAsia"/>
          <w:bCs/>
          <w:sz w:val="32"/>
          <w:szCs w:val="32"/>
        </w:rPr>
        <w:t>玻璃体切除</w:t>
      </w:r>
      <w:r w:rsidRPr="000746C4">
        <w:rPr>
          <w:rFonts w:eastAsia="仿宋_GB2312"/>
          <w:bCs/>
          <w:sz w:val="32"/>
          <w:szCs w:val="32"/>
        </w:rPr>
        <w:t>。</w:t>
      </w:r>
      <w:r w:rsidR="00D927DA" w:rsidRPr="000746C4">
        <w:rPr>
          <w:rFonts w:eastAsia="仿宋_GB2312" w:hint="eastAsia"/>
          <w:bCs/>
          <w:sz w:val="32"/>
          <w:szCs w:val="32"/>
        </w:rPr>
        <w:t>白内障超声乳化和吸除手术</w:t>
      </w:r>
      <w:r w:rsidRPr="000746C4">
        <w:rPr>
          <w:rFonts w:eastAsia="仿宋_GB2312"/>
          <w:bCs/>
          <w:sz w:val="32"/>
          <w:szCs w:val="32"/>
        </w:rPr>
        <w:t>允许眼科医生在手术时通过超乳针头将混浊的</w:t>
      </w:r>
      <w:hyperlink r:id="rId8" w:tgtFrame="_blank" w:history="1">
        <w:r w:rsidRPr="000746C4">
          <w:rPr>
            <w:rFonts w:eastAsia="仿宋_GB2312"/>
            <w:bCs/>
            <w:sz w:val="32"/>
            <w:szCs w:val="32"/>
          </w:rPr>
          <w:t>晶状体</w:t>
        </w:r>
      </w:hyperlink>
      <w:r w:rsidRPr="000746C4">
        <w:rPr>
          <w:rFonts w:eastAsia="仿宋_GB2312"/>
          <w:bCs/>
          <w:sz w:val="32"/>
          <w:szCs w:val="32"/>
        </w:rPr>
        <w:t>核击碎，借助抽吸灌注系统将其吸出，并用灌注液替换被抽出的液体和晶状体材料以保持前房充盈</w:t>
      </w:r>
      <w:r w:rsidR="001747BD" w:rsidRPr="000746C4">
        <w:rPr>
          <w:rFonts w:eastAsia="仿宋_GB2312" w:hint="eastAsia"/>
          <w:bCs/>
          <w:sz w:val="32"/>
          <w:szCs w:val="32"/>
        </w:rPr>
        <w:t>，</w:t>
      </w:r>
      <w:r w:rsidR="001747BD" w:rsidRPr="000746C4">
        <w:rPr>
          <w:rFonts w:ascii="仿宋_GB2312" w:eastAsia="仿宋_GB2312" w:hint="eastAsia"/>
          <w:sz w:val="32"/>
          <w:szCs w:val="32"/>
        </w:rPr>
        <w:t>通过重复乳化</w:t>
      </w:r>
      <w:r w:rsidR="009F017C" w:rsidRPr="000746C4">
        <w:rPr>
          <w:rFonts w:ascii="仿宋_GB2312" w:eastAsia="仿宋_GB2312" w:hint="eastAsia"/>
          <w:sz w:val="32"/>
          <w:szCs w:val="32"/>
        </w:rPr>
        <w:t>、</w:t>
      </w:r>
      <w:r w:rsidR="001747BD" w:rsidRPr="000746C4">
        <w:rPr>
          <w:rFonts w:ascii="仿宋_GB2312" w:eastAsia="仿宋_GB2312" w:hint="eastAsia"/>
          <w:sz w:val="32"/>
          <w:szCs w:val="32"/>
        </w:rPr>
        <w:t>抽吸</w:t>
      </w:r>
      <w:r w:rsidR="009F017C" w:rsidRPr="000746C4">
        <w:rPr>
          <w:rFonts w:ascii="仿宋_GB2312" w:eastAsia="仿宋_GB2312" w:hint="eastAsia"/>
          <w:sz w:val="32"/>
          <w:szCs w:val="32"/>
        </w:rPr>
        <w:t>、</w:t>
      </w:r>
      <w:r w:rsidR="001747BD" w:rsidRPr="000746C4">
        <w:rPr>
          <w:rFonts w:ascii="仿宋_GB2312" w:eastAsia="仿宋_GB2312" w:hint="eastAsia"/>
          <w:sz w:val="32"/>
          <w:szCs w:val="32"/>
        </w:rPr>
        <w:t>灌注，</w:t>
      </w:r>
      <w:r w:rsidR="001747BD" w:rsidRPr="000746C4">
        <w:rPr>
          <w:rFonts w:ascii="仿宋_GB2312" w:eastAsia="仿宋_GB2312"/>
          <w:sz w:val="32"/>
          <w:szCs w:val="32"/>
        </w:rPr>
        <w:t>直到白内障晶状体被完全摘除。</w:t>
      </w:r>
      <w:r w:rsidR="003804CE" w:rsidRPr="000746C4">
        <w:rPr>
          <w:rFonts w:eastAsia="仿宋_GB2312" w:hint="eastAsia"/>
          <w:bCs/>
          <w:sz w:val="32"/>
          <w:szCs w:val="32"/>
        </w:rPr>
        <w:t>玻璃体切除</w:t>
      </w:r>
      <w:r w:rsidR="008E675A" w:rsidRPr="000746C4">
        <w:rPr>
          <w:rFonts w:eastAsia="仿宋_GB2312" w:hint="eastAsia"/>
          <w:bCs/>
          <w:sz w:val="32"/>
          <w:szCs w:val="32"/>
        </w:rPr>
        <w:t>手</w:t>
      </w:r>
      <w:r w:rsidR="003804CE" w:rsidRPr="000746C4">
        <w:rPr>
          <w:rFonts w:eastAsia="仿宋_GB2312" w:hint="eastAsia"/>
          <w:bCs/>
          <w:sz w:val="32"/>
          <w:szCs w:val="32"/>
        </w:rPr>
        <w:t>术允许眼科医生在手术时通过</w:t>
      </w:r>
      <w:proofErr w:type="gramStart"/>
      <w:r w:rsidR="003804CE" w:rsidRPr="000746C4">
        <w:rPr>
          <w:rFonts w:eastAsia="仿宋_GB2312" w:hint="eastAsia"/>
          <w:bCs/>
          <w:sz w:val="32"/>
          <w:szCs w:val="32"/>
        </w:rPr>
        <w:t>玻</w:t>
      </w:r>
      <w:proofErr w:type="gramEnd"/>
      <w:r w:rsidR="003804CE" w:rsidRPr="000746C4">
        <w:rPr>
          <w:rFonts w:eastAsia="仿宋_GB2312" w:hint="eastAsia"/>
          <w:bCs/>
          <w:sz w:val="32"/>
          <w:szCs w:val="32"/>
        </w:rPr>
        <w:t>切头将</w:t>
      </w:r>
      <w:r w:rsidR="009D0EFE" w:rsidRPr="000746C4">
        <w:rPr>
          <w:rFonts w:eastAsia="仿宋_GB2312" w:hint="eastAsia"/>
          <w:bCs/>
          <w:sz w:val="32"/>
          <w:szCs w:val="32"/>
        </w:rPr>
        <w:t>由于</w:t>
      </w:r>
      <w:r w:rsidR="009D0EFE" w:rsidRPr="000746C4">
        <w:rPr>
          <w:rFonts w:eastAsia="仿宋_GB2312"/>
          <w:bCs/>
          <w:sz w:val="32"/>
          <w:szCs w:val="32"/>
        </w:rPr>
        <w:t>后囊膜破裂溢出至前节</w:t>
      </w:r>
      <w:r w:rsidR="009D0EFE" w:rsidRPr="000746C4">
        <w:rPr>
          <w:rFonts w:eastAsia="仿宋_GB2312" w:hint="eastAsia"/>
          <w:bCs/>
          <w:sz w:val="32"/>
          <w:szCs w:val="32"/>
        </w:rPr>
        <w:t>的</w:t>
      </w:r>
      <w:r w:rsidR="009D0EFE" w:rsidRPr="000746C4">
        <w:rPr>
          <w:rFonts w:eastAsia="仿宋_GB2312"/>
          <w:bCs/>
          <w:sz w:val="32"/>
          <w:szCs w:val="32"/>
        </w:rPr>
        <w:t>玻璃体</w:t>
      </w:r>
      <w:r w:rsidR="003804CE" w:rsidRPr="000746C4">
        <w:rPr>
          <w:rFonts w:eastAsia="仿宋_GB2312" w:hint="eastAsia"/>
          <w:bCs/>
          <w:sz w:val="32"/>
          <w:szCs w:val="32"/>
        </w:rPr>
        <w:t>切除</w:t>
      </w:r>
      <w:r w:rsidR="009D0EFE" w:rsidRPr="000746C4">
        <w:rPr>
          <w:rFonts w:eastAsia="仿宋_GB2312" w:hint="eastAsia"/>
          <w:bCs/>
          <w:sz w:val="32"/>
          <w:szCs w:val="32"/>
        </w:rPr>
        <w:t>或眼后节手术时将整体玻璃体切除</w:t>
      </w:r>
      <w:r w:rsidR="0089563C" w:rsidRPr="000746C4">
        <w:rPr>
          <w:rFonts w:eastAsia="仿宋_GB2312" w:hint="eastAsia"/>
          <w:bCs/>
          <w:sz w:val="32"/>
          <w:szCs w:val="32"/>
        </w:rPr>
        <w:t>。</w:t>
      </w:r>
    </w:p>
    <w:p w14:paraId="3915AE06" w14:textId="19745862" w:rsidR="002139D3" w:rsidRPr="000746C4" w:rsidRDefault="002139D3" w:rsidP="007A165A">
      <w:pPr>
        <w:spacing w:line="520" w:lineRule="exact"/>
        <w:ind w:firstLineChars="200" w:firstLine="640"/>
        <w:rPr>
          <w:rFonts w:ascii="仿宋_GB2312" w:eastAsia="仿宋_GB2312"/>
          <w:sz w:val="32"/>
          <w:szCs w:val="32"/>
        </w:rPr>
      </w:pPr>
      <w:r w:rsidRPr="000746C4">
        <w:rPr>
          <w:rFonts w:eastAsia="仿宋_GB2312"/>
          <w:bCs/>
          <w:sz w:val="32"/>
          <w:szCs w:val="32"/>
        </w:rPr>
        <w:t>按功能划分，眼科超声乳化和玻璃体切除设备及附件主要有</w:t>
      </w:r>
      <w:r w:rsidRPr="000746C4">
        <w:rPr>
          <w:rFonts w:eastAsia="仿宋_GB2312"/>
          <w:bCs/>
          <w:sz w:val="32"/>
          <w:szCs w:val="32"/>
        </w:rPr>
        <w:t>4</w:t>
      </w:r>
      <w:r w:rsidRPr="000746C4">
        <w:rPr>
          <w:rFonts w:eastAsia="仿宋_GB2312"/>
          <w:bCs/>
          <w:sz w:val="32"/>
          <w:szCs w:val="32"/>
        </w:rPr>
        <w:t>大功能模式，分别为超声乳化模式、灌注</w:t>
      </w:r>
      <w:r w:rsidRPr="000746C4">
        <w:rPr>
          <w:rFonts w:eastAsia="仿宋_GB2312"/>
          <w:bCs/>
          <w:sz w:val="32"/>
          <w:szCs w:val="32"/>
        </w:rPr>
        <w:t>/</w:t>
      </w:r>
      <w:r w:rsidRPr="000746C4">
        <w:rPr>
          <w:rFonts w:eastAsia="仿宋_GB2312"/>
          <w:bCs/>
          <w:sz w:val="32"/>
          <w:szCs w:val="32"/>
        </w:rPr>
        <w:t>抽吸模式、玻璃体切割模式、电凝模式。超声乳化模式下允许眼科医生通过</w:t>
      </w:r>
      <w:r w:rsidRPr="000746C4">
        <w:rPr>
          <w:rFonts w:eastAsia="仿宋_GB2312"/>
          <w:bCs/>
          <w:sz w:val="32"/>
          <w:szCs w:val="32"/>
        </w:rPr>
        <w:t>3</w:t>
      </w:r>
      <w:r w:rsidRPr="000746C4">
        <w:rPr>
          <w:rFonts w:ascii="仿宋_GB2312" w:eastAsia="仿宋_GB2312" w:hint="eastAsia"/>
          <w:bCs/>
          <w:sz w:val="32"/>
          <w:szCs w:val="32"/>
        </w:rPr>
        <w:t>—</w:t>
      </w:r>
      <w:r w:rsidRPr="000746C4">
        <w:rPr>
          <w:rFonts w:eastAsia="仿宋_GB2312"/>
          <w:bCs/>
          <w:sz w:val="32"/>
          <w:szCs w:val="32"/>
        </w:rPr>
        <w:t>5mm</w:t>
      </w:r>
      <w:r w:rsidRPr="000746C4">
        <w:rPr>
          <w:rFonts w:eastAsia="仿宋_GB2312"/>
          <w:bCs/>
          <w:sz w:val="32"/>
          <w:szCs w:val="32"/>
        </w:rPr>
        <w:t>大小甚至更小的角膜或巩膜切口，应用超声频率的高频机械震荡将晶状体核粉碎。灌注</w:t>
      </w:r>
      <w:r w:rsidRPr="000746C4">
        <w:rPr>
          <w:rFonts w:eastAsia="仿宋_GB2312"/>
          <w:bCs/>
          <w:sz w:val="32"/>
          <w:szCs w:val="32"/>
        </w:rPr>
        <w:t>/</w:t>
      </w:r>
      <w:r w:rsidRPr="000746C4">
        <w:rPr>
          <w:rFonts w:eastAsia="仿宋_GB2312"/>
          <w:bCs/>
          <w:sz w:val="32"/>
          <w:szCs w:val="32"/>
        </w:rPr>
        <w:t>抽吸模式允许外科医生在超乳手术中用</w:t>
      </w:r>
      <w:r w:rsidRPr="000746C4">
        <w:rPr>
          <w:rFonts w:eastAsia="仿宋_GB2312"/>
          <w:bCs/>
          <w:sz w:val="32"/>
          <w:szCs w:val="32"/>
        </w:rPr>
        <w:lastRenderedPageBreak/>
        <w:t>中性盐溶液替换被抽出的液体和晶状体材料，以保持稳定的（膨胀的）前房空间，并将乳化后的晶状体核连同皮质一起吸出。玻璃体切割模式允许眼科医生在后囊膜破裂玻璃体溢出至前节时进行前节玻璃体清除</w:t>
      </w:r>
      <w:r w:rsidR="00176D0A" w:rsidRPr="000746C4">
        <w:rPr>
          <w:rFonts w:eastAsia="仿宋_GB2312" w:hint="eastAsia"/>
          <w:bCs/>
          <w:sz w:val="32"/>
          <w:szCs w:val="32"/>
        </w:rPr>
        <w:t>或</w:t>
      </w:r>
      <w:r w:rsidR="001D4CD9" w:rsidRPr="000746C4">
        <w:rPr>
          <w:rFonts w:eastAsia="仿宋_GB2312" w:hint="eastAsia"/>
          <w:bCs/>
          <w:sz w:val="32"/>
          <w:szCs w:val="32"/>
        </w:rPr>
        <w:t>在眼后节手术时</w:t>
      </w:r>
      <w:r w:rsidR="00176D0A" w:rsidRPr="000746C4">
        <w:rPr>
          <w:rFonts w:eastAsia="仿宋_GB2312" w:hint="eastAsia"/>
          <w:bCs/>
          <w:sz w:val="32"/>
          <w:szCs w:val="32"/>
        </w:rPr>
        <w:t>将整体玻璃体切除</w:t>
      </w:r>
      <w:r w:rsidR="00956C91" w:rsidRPr="000746C4">
        <w:rPr>
          <w:rFonts w:eastAsia="仿宋_GB2312" w:hint="eastAsia"/>
          <w:bCs/>
          <w:sz w:val="32"/>
          <w:szCs w:val="32"/>
        </w:rPr>
        <w:t>；眼后节</w:t>
      </w:r>
      <w:r w:rsidR="00956C91" w:rsidRPr="000746C4">
        <w:rPr>
          <w:rFonts w:eastAsia="仿宋_GB2312"/>
          <w:bCs/>
          <w:sz w:val="32"/>
          <w:szCs w:val="32"/>
        </w:rPr>
        <w:t>玻璃体切</w:t>
      </w:r>
      <w:r w:rsidR="00956C91" w:rsidRPr="000746C4">
        <w:rPr>
          <w:rFonts w:eastAsia="仿宋_GB2312" w:hint="eastAsia"/>
          <w:bCs/>
          <w:sz w:val="32"/>
          <w:szCs w:val="32"/>
        </w:rPr>
        <w:t>除还包含</w:t>
      </w:r>
      <w:r w:rsidR="00CB0A8E" w:rsidRPr="000746C4">
        <w:rPr>
          <w:rFonts w:eastAsia="仿宋_GB2312" w:hint="eastAsia"/>
          <w:bCs/>
          <w:sz w:val="32"/>
          <w:szCs w:val="32"/>
        </w:rPr>
        <w:t>注</w:t>
      </w:r>
      <w:proofErr w:type="gramStart"/>
      <w:r w:rsidR="00CB0A8E" w:rsidRPr="000746C4">
        <w:rPr>
          <w:rFonts w:eastAsia="仿宋_GB2312" w:hint="eastAsia"/>
          <w:bCs/>
          <w:sz w:val="32"/>
          <w:szCs w:val="32"/>
        </w:rPr>
        <w:t>气模式</w:t>
      </w:r>
      <w:proofErr w:type="gramEnd"/>
      <w:r w:rsidR="00CB0A8E" w:rsidRPr="000746C4">
        <w:rPr>
          <w:rFonts w:eastAsia="仿宋_GB2312" w:hint="eastAsia"/>
          <w:bCs/>
          <w:sz w:val="32"/>
          <w:szCs w:val="32"/>
        </w:rPr>
        <w:t>用于气液交换，</w:t>
      </w:r>
      <w:r w:rsidR="00F12ED2" w:rsidRPr="000746C4">
        <w:rPr>
          <w:rFonts w:eastAsia="仿宋_GB2312" w:hint="eastAsia"/>
          <w:bCs/>
          <w:sz w:val="32"/>
          <w:szCs w:val="32"/>
        </w:rPr>
        <w:t>注油模式用于将</w:t>
      </w:r>
      <w:r w:rsidR="00176D0A" w:rsidRPr="000746C4">
        <w:rPr>
          <w:rFonts w:eastAsia="仿宋_GB2312" w:hint="eastAsia"/>
          <w:bCs/>
          <w:sz w:val="32"/>
          <w:szCs w:val="32"/>
        </w:rPr>
        <w:t>眼内填充物</w:t>
      </w:r>
      <w:r w:rsidR="00F12ED2" w:rsidRPr="000746C4">
        <w:rPr>
          <w:rFonts w:eastAsia="仿宋_GB2312" w:hint="eastAsia"/>
          <w:bCs/>
          <w:sz w:val="32"/>
          <w:szCs w:val="32"/>
        </w:rPr>
        <w:t>注入眼后节</w:t>
      </w:r>
      <w:r w:rsidR="009F017C" w:rsidRPr="000746C4">
        <w:rPr>
          <w:rFonts w:eastAsia="仿宋_GB2312" w:hint="eastAsia"/>
          <w:bCs/>
          <w:sz w:val="32"/>
          <w:szCs w:val="32"/>
        </w:rPr>
        <w:t>进行填充</w:t>
      </w:r>
      <w:r w:rsidR="00956C91" w:rsidRPr="000746C4">
        <w:rPr>
          <w:rFonts w:eastAsia="仿宋_GB2312" w:hint="eastAsia"/>
          <w:bCs/>
          <w:sz w:val="32"/>
          <w:szCs w:val="32"/>
        </w:rPr>
        <w:t>，</w:t>
      </w:r>
      <w:r w:rsidR="00A91DE4" w:rsidRPr="000746C4">
        <w:rPr>
          <w:rFonts w:eastAsia="仿宋_GB2312" w:hint="eastAsia"/>
          <w:bCs/>
          <w:sz w:val="32"/>
          <w:szCs w:val="32"/>
        </w:rPr>
        <w:t>眼内照明模式</w:t>
      </w:r>
      <w:r w:rsidR="00F12ED2" w:rsidRPr="000746C4">
        <w:rPr>
          <w:rFonts w:eastAsia="仿宋_GB2312" w:hint="eastAsia"/>
          <w:bCs/>
          <w:sz w:val="32"/>
          <w:szCs w:val="32"/>
        </w:rPr>
        <w:t>用于眼底手术照明。</w:t>
      </w:r>
      <w:r w:rsidRPr="000746C4">
        <w:rPr>
          <w:rFonts w:eastAsia="仿宋_GB2312"/>
          <w:bCs/>
          <w:sz w:val="32"/>
          <w:szCs w:val="32"/>
        </w:rPr>
        <w:t>电</w:t>
      </w:r>
      <w:proofErr w:type="gramStart"/>
      <w:r w:rsidRPr="000746C4">
        <w:rPr>
          <w:rFonts w:eastAsia="仿宋_GB2312"/>
          <w:bCs/>
          <w:sz w:val="32"/>
          <w:szCs w:val="32"/>
        </w:rPr>
        <w:t>凝模式</w:t>
      </w:r>
      <w:proofErr w:type="gramEnd"/>
      <w:r w:rsidRPr="000746C4">
        <w:rPr>
          <w:rFonts w:eastAsia="仿宋_GB2312"/>
          <w:bCs/>
          <w:sz w:val="32"/>
          <w:szCs w:val="32"/>
        </w:rPr>
        <w:t>用于出血点的凝结</w:t>
      </w:r>
      <w:r w:rsidR="001747BD" w:rsidRPr="000746C4">
        <w:rPr>
          <w:rFonts w:eastAsia="仿宋_GB2312" w:hint="eastAsia"/>
          <w:bCs/>
          <w:sz w:val="32"/>
          <w:szCs w:val="32"/>
        </w:rPr>
        <w:t>，用于</w:t>
      </w:r>
      <w:r w:rsidR="001747BD" w:rsidRPr="000746C4">
        <w:rPr>
          <w:rFonts w:ascii="仿宋_GB2312" w:eastAsia="仿宋_GB2312" w:hint="eastAsia"/>
          <w:sz w:val="32"/>
          <w:szCs w:val="32"/>
        </w:rPr>
        <w:t>囊膜/囊袋</w:t>
      </w:r>
      <w:r w:rsidR="001747BD" w:rsidRPr="000746C4">
        <w:rPr>
          <w:rFonts w:ascii="仿宋_GB2312" w:eastAsia="仿宋_GB2312"/>
          <w:sz w:val="32"/>
          <w:szCs w:val="32"/>
        </w:rPr>
        <w:t>切开、</w:t>
      </w:r>
      <w:proofErr w:type="gramStart"/>
      <w:r w:rsidR="001747BD" w:rsidRPr="000746C4">
        <w:rPr>
          <w:rFonts w:ascii="仿宋_GB2312" w:eastAsia="仿宋_GB2312"/>
          <w:sz w:val="32"/>
          <w:szCs w:val="32"/>
        </w:rPr>
        <w:t>深层内</w:t>
      </w:r>
      <w:proofErr w:type="gramEnd"/>
      <w:r w:rsidR="001747BD" w:rsidRPr="000746C4">
        <w:rPr>
          <w:rFonts w:ascii="仿宋_GB2312" w:eastAsia="仿宋_GB2312"/>
          <w:sz w:val="32"/>
          <w:szCs w:val="32"/>
        </w:rPr>
        <w:t>路巩膜切开术</w:t>
      </w:r>
      <w:r w:rsidR="009F017C" w:rsidRPr="000746C4">
        <w:rPr>
          <w:rFonts w:ascii="仿宋_GB2312" w:eastAsia="仿宋_GB2312" w:hint="eastAsia"/>
          <w:sz w:val="32"/>
          <w:szCs w:val="32"/>
        </w:rPr>
        <w:t>中凝血</w:t>
      </w:r>
      <w:r w:rsidR="001747BD" w:rsidRPr="000746C4">
        <w:rPr>
          <w:rFonts w:ascii="仿宋_GB2312" w:eastAsia="仿宋_GB2312" w:hint="eastAsia"/>
          <w:sz w:val="32"/>
          <w:szCs w:val="32"/>
        </w:rPr>
        <w:t>。</w:t>
      </w:r>
    </w:p>
    <w:p w14:paraId="0FC1DE0C" w14:textId="36CFC07D" w:rsidR="002139D3" w:rsidRPr="000746C4" w:rsidRDefault="002139D3" w:rsidP="007A165A">
      <w:pPr>
        <w:spacing w:line="520" w:lineRule="exact"/>
        <w:ind w:firstLineChars="200" w:firstLine="640"/>
        <w:rPr>
          <w:rFonts w:eastAsia="仿宋_GB2312"/>
          <w:bCs/>
          <w:sz w:val="32"/>
          <w:szCs w:val="32"/>
        </w:rPr>
      </w:pPr>
      <w:r w:rsidRPr="000746C4">
        <w:rPr>
          <w:rFonts w:eastAsia="仿宋_GB2312"/>
          <w:bCs/>
          <w:sz w:val="32"/>
          <w:szCs w:val="32"/>
        </w:rPr>
        <w:t>利用产品的系统控制，眼科医生可以调节施加到手柄针头上的功率大小、抽吸速度、负压</w:t>
      </w:r>
      <w:r w:rsidR="00F438D7" w:rsidRPr="000746C4">
        <w:rPr>
          <w:rFonts w:eastAsia="仿宋_GB2312" w:hint="eastAsia"/>
          <w:bCs/>
          <w:sz w:val="32"/>
          <w:szCs w:val="32"/>
        </w:rPr>
        <w:t>、</w:t>
      </w:r>
      <w:r w:rsidRPr="000746C4">
        <w:rPr>
          <w:rFonts w:eastAsia="仿宋_GB2312"/>
          <w:bCs/>
          <w:sz w:val="32"/>
          <w:szCs w:val="32"/>
        </w:rPr>
        <w:t>灌注液的流量</w:t>
      </w:r>
      <w:r w:rsidR="00F438D7" w:rsidRPr="000746C4">
        <w:rPr>
          <w:rFonts w:eastAsia="仿宋_GB2312" w:hint="eastAsia"/>
          <w:bCs/>
          <w:sz w:val="32"/>
          <w:szCs w:val="32"/>
        </w:rPr>
        <w:t>以及注气、注油的</w:t>
      </w:r>
      <w:r w:rsidR="00CB6343" w:rsidRPr="000746C4">
        <w:rPr>
          <w:rFonts w:eastAsia="仿宋_GB2312" w:hint="eastAsia"/>
          <w:bCs/>
          <w:sz w:val="32"/>
          <w:szCs w:val="32"/>
        </w:rPr>
        <w:t>压力</w:t>
      </w:r>
      <w:r w:rsidRPr="000746C4">
        <w:rPr>
          <w:rFonts w:eastAsia="仿宋_GB2312"/>
          <w:bCs/>
          <w:sz w:val="32"/>
          <w:szCs w:val="32"/>
        </w:rPr>
        <w:t>。该系统</w:t>
      </w:r>
      <w:r w:rsidR="001747BD" w:rsidRPr="000746C4">
        <w:rPr>
          <w:rFonts w:eastAsia="仿宋_GB2312" w:hint="eastAsia"/>
          <w:bCs/>
          <w:sz w:val="32"/>
          <w:szCs w:val="32"/>
        </w:rPr>
        <w:t>一般</w:t>
      </w:r>
      <w:r w:rsidRPr="000746C4">
        <w:rPr>
          <w:rFonts w:eastAsia="仿宋_GB2312"/>
          <w:bCs/>
          <w:sz w:val="32"/>
          <w:szCs w:val="32"/>
        </w:rPr>
        <w:t>包括脚踏开关，</w:t>
      </w:r>
      <w:r w:rsidR="009D0EFE" w:rsidRPr="000746C4">
        <w:rPr>
          <w:rFonts w:eastAsia="仿宋_GB2312" w:hint="eastAsia"/>
          <w:bCs/>
          <w:sz w:val="32"/>
          <w:szCs w:val="32"/>
        </w:rPr>
        <w:t>便于</w:t>
      </w:r>
      <w:r w:rsidRPr="000746C4">
        <w:rPr>
          <w:rFonts w:eastAsia="仿宋_GB2312"/>
          <w:bCs/>
          <w:sz w:val="32"/>
          <w:szCs w:val="32"/>
        </w:rPr>
        <w:t>眼科医生控制灌注液流量，抽吸速度，超乳功率，玻璃体切割速度</w:t>
      </w:r>
      <w:r w:rsidR="009008C8" w:rsidRPr="000746C4">
        <w:rPr>
          <w:rFonts w:eastAsia="仿宋_GB2312" w:hint="eastAsia"/>
          <w:bCs/>
          <w:sz w:val="32"/>
          <w:szCs w:val="32"/>
        </w:rPr>
        <w:t>，</w:t>
      </w:r>
      <w:r w:rsidRPr="000746C4">
        <w:rPr>
          <w:rFonts w:eastAsia="仿宋_GB2312"/>
          <w:bCs/>
          <w:sz w:val="32"/>
          <w:szCs w:val="32"/>
        </w:rPr>
        <w:t>以及电凝功率。</w:t>
      </w:r>
    </w:p>
    <w:p w14:paraId="1B7018E0" w14:textId="77777777" w:rsidR="001747BD" w:rsidRPr="000746C4" w:rsidRDefault="001747BD" w:rsidP="007A165A">
      <w:pPr>
        <w:pStyle w:val="1"/>
        <w:ind w:firstLine="640"/>
      </w:pPr>
      <w:r w:rsidRPr="000746C4">
        <w:rPr>
          <w:rFonts w:hint="eastAsia"/>
        </w:rPr>
        <w:t>三</w:t>
      </w:r>
      <w:r w:rsidRPr="000746C4">
        <w:t>、</w:t>
      </w:r>
      <w:r w:rsidRPr="000746C4">
        <w:rPr>
          <w:rFonts w:hint="eastAsia"/>
        </w:rPr>
        <w:t>注册审查要点</w:t>
      </w:r>
    </w:p>
    <w:p w14:paraId="36770ACA" w14:textId="77777777" w:rsidR="001747BD" w:rsidRPr="000746C4" w:rsidRDefault="001747BD" w:rsidP="007A165A">
      <w:pPr>
        <w:pStyle w:val="2"/>
        <w:ind w:left="420"/>
      </w:pPr>
      <w:r w:rsidRPr="000746C4">
        <w:rPr>
          <w:rFonts w:hint="eastAsia"/>
        </w:rPr>
        <w:t>（一）监管信息</w:t>
      </w:r>
    </w:p>
    <w:p w14:paraId="0FE5B0D1" w14:textId="77777777" w:rsidR="009D0EFE" w:rsidRPr="000746C4" w:rsidRDefault="001747BD" w:rsidP="007A165A">
      <w:pPr>
        <w:pStyle w:val="3"/>
        <w:ind w:firstLine="640"/>
      </w:pPr>
      <w:r w:rsidRPr="000746C4">
        <w:t>1.</w:t>
      </w:r>
      <w:r w:rsidRPr="000746C4">
        <w:rPr>
          <w:rFonts w:hint="eastAsia"/>
        </w:rPr>
        <w:t>产品名称</w:t>
      </w:r>
    </w:p>
    <w:p w14:paraId="4050ED75" w14:textId="52B2DFC3" w:rsidR="002139D3" w:rsidRPr="000746C4" w:rsidRDefault="00BD7E7D" w:rsidP="007A165A">
      <w:pPr>
        <w:spacing w:line="520" w:lineRule="exact"/>
        <w:rPr>
          <w:rFonts w:eastAsia="仿宋_GB2312"/>
          <w:bCs/>
          <w:sz w:val="32"/>
          <w:szCs w:val="32"/>
        </w:rPr>
      </w:pPr>
      <w:r w:rsidRPr="000746C4">
        <w:rPr>
          <w:rFonts w:eastAsia="仿宋" w:hint="eastAsia"/>
          <w:sz w:val="32"/>
          <w:szCs w:val="32"/>
        </w:rPr>
        <w:t xml:space="preserve">    </w:t>
      </w:r>
      <w:bookmarkStart w:id="3" w:name="_Toc430332200"/>
      <w:r w:rsidR="002139D3" w:rsidRPr="000746C4">
        <w:rPr>
          <w:rFonts w:eastAsia="仿宋_GB2312"/>
          <w:bCs/>
          <w:sz w:val="32"/>
          <w:szCs w:val="32"/>
        </w:rPr>
        <w:t>产品的名称应为通用名称，并符合《医疗器械通用名称命名规则》</w:t>
      </w:r>
      <w:r w:rsidR="004F06A4" w:rsidRPr="000746C4">
        <w:rPr>
          <w:rFonts w:eastAsia="仿宋_GB2312" w:hint="eastAsia"/>
          <w:bCs/>
          <w:sz w:val="32"/>
          <w:szCs w:val="32"/>
        </w:rPr>
        <w:t>、</w:t>
      </w:r>
      <w:r w:rsidR="004F06A4" w:rsidRPr="000746C4">
        <w:rPr>
          <w:rFonts w:eastAsia="仿宋_GB2312"/>
          <w:bCs/>
          <w:sz w:val="32"/>
          <w:szCs w:val="32"/>
        </w:rPr>
        <w:t>《</w:t>
      </w:r>
      <w:r w:rsidR="004F06A4" w:rsidRPr="000746C4">
        <w:rPr>
          <w:rFonts w:eastAsia="仿宋_GB2312" w:hint="eastAsia"/>
          <w:bCs/>
          <w:sz w:val="32"/>
          <w:szCs w:val="32"/>
        </w:rPr>
        <w:t>国家</w:t>
      </w:r>
      <w:r w:rsidR="004F06A4" w:rsidRPr="000746C4">
        <w:rPr>
          <w:rFonts w:eastAsia="仿宋_GB2312"/>
          <w:bCs/>
          <w:sz w:val="32"/>
          <w:szCs w:val="32"/>
        </w:rPr>
        <w:t>药监局关于发布有源手术器械通用名称命名指导原则等</w:t>
      </w:r>
      <w:r w:rsidR="004F06A4" w:rsidRPr="000746C4">
        <w:rPr>
          <w:rFonts w:eastAsia="仿宋_GB2312" w:hint="eastAsia"/>
          <w:bCs/>
          <w:sz w:val="32"/>
          <w:szCs w:val="32"/>
        </w:rPr>
        <w:t>6</w:t>
      </w:r>
      <w:r w:rsidR="004F06A4" w:rsidRPr="000746C4">
        <w:rPr>
          <w:rFonts w:eastAsia="仿宋_GB2312" w:hint="eastAsia"/>
          <w:bCs/>
          <w:sz w:val="32"/>
          <w:szCs w:val="32"/>
        </w:rPr>
        <w:t>项</w:t>
      </w:r>
      <w:r w:rsidR="004F06A4" w:rsidRPr="000746C4">
        <w:rPr>
          <w:rFonts w:eastAsia="仿宋_GB2312"/>
          <w:bCs/>
          <w:sz w:val="32"/>
          <w:szCs w:val="32"/>
        </w:rPr>
        <w:t>指导原则的</w:t>
      </w:r>
      <w:r w:rsidR="004F06A4" w:rsidRPr="000746C4">
        <w:rPr>
          <w:rFonts w:eastAsia="仿宋_GB2312" w:hint="eastAsia"/>
          <w:bCs/>
          <w:sz w:val="32"/>
          <w:szCs w:val="32"/>
        </w:rPr>
        <w:t>通告</w:t>
      </w:r>
      <w:r w:rsidR="004F06A4" w:rsidRPr="000746C4">
        <w:rPr>
          <w:rFonts w:eastAsia="仿宋_GB2312"/>
          <w:bCs/>
          <w:sz w:val="32"/>
          <w:szCs w:val="32"/>
        </w:rPr>
        <w:t>》</w:t>
      </w:r>
      <w:r w:rsidR="002139D3" w:rsidRPr="000746C4">
        <w:rPr>
          <w:rFonts w:eastAsia="仿宋_GB2312"/>
          <w:bCs/>
          <w:sz w:val="32"/>
          <w:szCs w:val="32"/>
        </w:rPr>
        <w:t>等相关法规、规范性文件的要求。</w:t>
      </w:r>
      <w:r w:rsidR="002E1E76" w:rsidRPr="000746C4">
        <w:rPr>
          <w:rFonts w:eastAsia="仿宋_GB2312" w:hint="eastAsia"/>
          <w:bCs/>
          <w:sz w:val="32"/>
          <w:szCs w:val="32"/>
        </w:rPr>
        <w:t>如</w:t>
      </w:r>
      <w:r w:rsidR="002E1E76" w:rsidRPr="000746C4">
        <w:rPr>
          <w:rFonts w:eastAsia="仿宋_GB2312"/>
          <w:bCs/>
          <w:sz w:val="32"/>
          <w:szCs w:val="32"/>
        </w:rPr>
        <w:t>：</w:t>
      </w:r>
      <w:r w:rsidR="002E1E76" w:rsidRPr="000746C4">
        <w:rPr>
          <w:rFonts w:eastAsia="仿宋_GB2312" w:hint="eastAsia"/>
          <w:bCs/>
          <w:sz w:val="32"/>
          <w:szCs w:val="32"/>
        </w:rPr>
        <w:t>眼科超声乳化</w:t>
      </w:r>
      <w:r w:rsidR="004F06A4" w:rsidRPr="000746C4">
        <w:rPr>
          <w:rFonts w:eastAsia="仿宋_GB2312" w:hint="eastAsia"/>
          <w:bCs/>
          <w:sz w:val="32"/>
          <w:szCs w:val="32"/>
        </w:rPr>
        <w:t>机</w:t>
      </w:r>
      <w:r w:rsidR="002E1E76" w:rsidRPr="000746C4">
        <w:rPr>
          <w:rFonts w:eastAsia="仿宋_GB2312" w:hint="eastAsia"/>
          <w:bCs/>
          <w:sz w:val="32"/>
          <w:szCs w:val="32"/>
        </w:rPr>
        <w:t>、</w:t>
      </w:r>
      <w:r w:rsidR="008F021D" w:rsidRPr="000746C4">
        <w:rPr>
          <w:rFonts w:eastAsia="仿宋_GB2312" w:hint="eastAsia"/>
          <w:bCs/>
          <w:sz w:val="32"/>
          <w:szCs w:val="32"/>
        </w:rPr>
        <w:t>眼科超声</w:t>
      </w:r>
      <w:r w:rsidR="008F021D" w:rsidRPr="000746C4">
        <w:rPr>
          <w:rFonts w:eastAsia="仿宋_GB2312"/>
          <w:bCs/>
          <w:sz w:val="32"/>
          <w:szCs w:val="32"/>
        </w:rPr>
        <w:t>乳化</w:t>
      </w:r>
      <w:r w:rsidR="004F06A4" w:rsidRPr="000746C4">
        <w:rPr>
          <w:rFonts w:eastAsia="仿宋_GB2312" w:hint="eastAsia"/>
          <w:bCs/>
          <w:sz w:val="32"/>
          <w:szCs w:val="32"/>
        </w:rPr>
        <w:t>机</w:t>
      </w:r>
      <w:r w:rsidR="002E1E76" w:rsidRPr="000746C4">
        <w:rPr>
          <w:rFonts w:eastAsia="仿宋_GB2312" w:hint="eastAsia"/>
          <w:bCs/>
          <w:sz w:val="32"/>
          <w:szCs w:val="32"/>
        </w:rPr>
        <w:t>及附件</w:t>
      </w:r>
      <w:r w:rsidR="00C56745" w:rsidRPr="000746C4">
        <w:rPr>
          <w:rFonts w:eastAsia="仿宋_GB2312" w:hint="eastAsia"/>
          <w:bCs/>
          <w:sz w:val="32"/>
          <w:szCs w:val="32"/>
        </w:rPr>
        <w:t>。如</w:t>
      </w:r>
      <w:r w:rsidR="00C56745" w:rsidRPr="000746C4">
        <w:rPr>
          <w:rFonts w:eastAsia="仿宋_GB2312"/>
          <w:bCs/>
          <w:sz w:val="32"/>
          <w:szCs w:val="32"/>
        </w:rPr>
        <w:t>产品</w:t>
      </w:r>
      <w:r w:rsidR="00C56745" w:rsidRPr="000746C4">
        <w:rPr>
          <w:rFonts w:eastAsia="仿宋_GB2312" w:hint="eastAsia"/>
          <w:bCs/>
          <w:sz w:val="32"/>
          <w:szCs w:val="32"/>
        </w:rPr>
        <w:t>同时</w:t>
      </w:r>
      <w:r w:rsidR="00C56745" w:rsidRPr="000746C4">
        <w:rPr>
          <w:rFonts w:eastAsia="仿宋_GB2312"/>
          <w:bCs/>
          <w:sz w:val="32"/>
          <w:szCs w:val="32"/>
        </w:rPr>
        <w:t>包含眼后节</w:t>
      </w:r>
      <w:r w:rsidR="00C56745" w:rsidRPr="000746C4">
        <w:rPr>
          <w:rFonts w:eastAsia="仿宋_GB2312" w:hint="eastAsia"/>
          <w:bCs/>
          <w:sz w:val="32"/>
          <w:szCs w:val="32"/>
        </w:rPr>
        <w:t>玻璃体切除</w:t>
      </w:r>
      <w:r w:rsidR="00C56745" w:rsidRPr="000746C4">
        <w:rPr>
          <w:rFonts w:eastAsia="仿宋_GB2312"/>
          <w:bCs/>
          <w:sz w:val="32"/>
          <w:szCs w:val="32"/>
        </w:rPr>
        <w:t>功能，</w:t>
      </w:r>
      <w:r w:rsidR="00C56745" w:rsidRPr="000746C4">
        <w:rPr>
          <w:rFonts w:eastAsia="仿宋_GB2312" w:hint="eastAsia"/>
          <w:bCs/>
          <w:sz w:val="32"/>
          <w:szCs w:val="32"/>
        </w:rPr>
        <w:t>产品</w:t>
      </w:r>
      <w:r w:rsidR="00C56745" w:rsidRPr="000746C4">
        <w:rPr>
          <w:rFonts w:eastAsia="仿宋_GB2312"/>
          <w:bCs/>
          <w:sz w:val="32"/>
          <w:szCs w:val="32"/>
        </w:rPr>
        <w:t>名称也可</w:t>
      </w:r>
      <w:r w:rsidR="005622C4" w:rsidRPr="000746C4">
        <w:rPr>
          <w:rFonts w:eastAsia="仿宋_GB2312" w:hint="eastAsia"/>
          <w:bCs/>
          <w:sz w:val="32"/>
          <w:szCs w:val="32"/>
        </w:rPr>
        <w:t>为</w:t>
      </w:r>
      <w:r w:rsidR="00C56745" w:rsidRPr="000746C4">
        <w:rPr>
          <w:rFonts w:eastAsia="仿宋_GB2312"/>
          <w:bCs/>
          <w:sz w:val="32"/>
          <w:szCs w:val="32"/>
        </w:rPr>
        <w:t>：</w:t>
      </w:r>
      <w:r w:rsidR="002E1E76" w:rsidRPr="000746C4">
        <w:rPr>
          <w:rFonts w:eastAsia="仿宋_GB2312" w:hint="eastAsia"/>
          <w:bCs/>
          <w:sz w:val="32"/>
          <w:szCs w:val="32"/>
        </w:rPr>
        <w:t>眼科超声乳化</w:t>
      </w:r>
      <w:proofErr w:type="gramStart"/>
      <w:r w:rsidR="002E1E76" w:rsidRPr="000746C4">
        <w:rPr>
          <w:rFonts w:eastAsia="仿宋_GB2312" w:hint="eastAsia"/>
          <w:bCs/>
          <w:sz w:val="32"/>
          <w:szCs w:val="32"/>
        </w:rPr>
        <w:t>玻</w:t>
      </w:r>
      <w:proofErr w:type="gramEnd"/>
      <w:r w:rsidR="002E1E76" w:rsidRPr="000746C4">
        <w:rPr>
          <w:rFonts w:eastAsia="仿宋_GB2312" w:hint="eastAsia"/>
          <w:bCs/>
          <w:sz w:val="32"/>
          <w:szCs w:val="32"/>
        </w:rPr>
        <w:t>切</w:t>
      </w:r>
      <w:r w:rsidR="004F06A4" w:rsidRPr="000746C4">
        <w:rPr>
          <w:rFonts w:eastAsia="仿宋_GB2312" w:hint="eastAsia"/>
          <w:bCs/>
          <w:sz w:val="32"/>
          <w:szCs w:val="32"/>
        </w:rPr>
        <w:t>体切割机</w:t>
      </w:r>
      <w:r w:rsidR="00C56745" w:rsidRPr="000746C4">
        <w:rPr>
          <w:rFonts w:eastAsia="仿宋_GB2312" w:hint="eastAsia"/>
          <w:bCs/>
          <w:sz w:val="32"/>
          <w:szCs w:val="32"/>
        </w:rPr>
        <w:t>、</w:t>
      </w:r>
      <w:r w:rsidR="004F06A4" w:rsidRPr="000746C4">
        <w:rPr>
          <w:rFonts w:eastAsia="仿宋_GB2312" w:hint="eastAsia"/>
          <w:bCs/>
          <w:sz w:val="32"/>
          <w:szCs w:val="32"/>
        </w:rPr>
        <w:t>眼科超声乳化</w:t>
      </w:r>
      <w:proofErr w:type="gramStart"/>
      <w:r w:rsidR="004F06A4" w:rsidRPr="000746C4">
        <w:rPr>
          <w:rFonts w:eastAsia="仿宋_GB2312" w:hint="eastAsia"/>
          <w:bCs/>
          <w:sz w:val="32"/>
          <w:szCs w:val="32"/>
        </w:rPr>
        <w:t>玻</w:t>
      </w:r>
      <w:proofErr w:type="gramEnd"/>
      <w:r w:rsidR="004F06A4" w:rsidRPr="000746C4">
        <w:rPr>
          <w:rFonts w:eastAsia="仿宋_GB2312" w:hint="eastAsia"/>
          <w:bCs/>
          <w:sz w:val="32"/>
          <w:szCs w:val="32"/>
        </w:rPr>
        <w:t>切体切割机</w:t>
      </w:r>
      <w:r w:rsidR="00C56745" w:rsidRPr="000746C4">
        <w:rPr>
          <w:rFonts w:eastAsia="仿宋_GB2312" w:hint="eastAsia"/>
          <w:bCs/>
          <w:sz w:val="32"/>
          <w:szCs w:val="32"/>
        </w:rPr>
        <w:t>及附件</w:t>
      </w:r>
      <w:r w:rsidR="002E1E76" w:rsidRPr="000746C4">
        <w:rPr>
          <w:rFonts w:eastAsia="仿宋_GB2312" w:hint="eastAsia"/>
          <w:bCs/>
          <w:sz w:val="32"/>
          <w:szCs w:val="32"/>
        </w:rPr>
        <w:t>。</w:t>
      </w:r>
      <w:r w:rsidR="00175F0E" w:rsidRPr="000746C4">
        <w:rPr>
          <w:rFonts w:eastAsia="仿宋_GB2312" w:hint="eastAsia"/>
          <w:bCs/>
          <w:sz w:val="32"/>
          <w:szCs w:val="32"/>
        </w:rPr>
        <w:t>如产品集成多个功能，产品名称也可为：</w:t>
      </w:r>
      <w:r w:rsidR="00454DC0" w:rsidRPr="000746C4">
        <w:rPr>
          <w:rFonts w:eastAsia="仿宋_GB2312" w:hint="eastAsia"/>
          <w:bCs/>
          <w:sz w:val="32"/>
          <w:szCs w:val="32"/>
        </w:rPr>
        <w:t>眼科手术</w:t>
      </w:r>
      <w:r w:rsidR="004F06A4" w:rsidRPr="000746C4">
        <w:rPr>
          <w:rFonts w:eastAsia="仿宋_GB2312" w:hint="eastAsia"/>
          <w:bCs/>
          <w:sz w:val="32"/>
          <w:szCs w:val="32"/>
        </w:rPr>
        <w:t>设备</w:t>
      </w:r>
      <w:r w:rsidR="00175F0E" w:rsidRPr="000746C4">
        <w:rPr>
          <w:rFonts w:eastAsia="仿宋_GB2312" w:hint="eastAsia"/>
          <w:bCs/>
          <w:sz w:val="32"/>
          <w:szCs w:val="32"/>
        </w:rPr>
        <w:t>。</w:t>
      </w:r>
    </w:p>
    <w:p w14:paraId="7BB27F29" w14:textId="77777777" w:rsidR="002E1E76" w:rsidRPr="000746C4" w:rsidRDefault="002E1E76" w:rsidP="007A165A">
      <w:pPr>
        <w:pStyle w:val="3"/>
        <w:ind w:firstLine="640"/>
      </w:pPr>
      <w:r w:rsidRPr="000746C4">
        <w:t>2.</w:t>
      </w:r>
      <w:r w:rsidRPr="000746C4">
        <w:rPr>
          <w:rFonts w:hint="eastAsia"/>
        </w:rPr>
        <w:t>结构及组成</w:t>
      </w:r>
    </w:p>
    <w:p w14:paraId="4FB66947" w14:textId="4C6AFBFD" w:rsidR="00607EA0" w:rsidRPr="000746C4" w:rsidRDefault="002E1E76" w:rsidP="005F50CB">
      <w:pPr>
        <w:spacing w:line="520" w:lineRule="exact"/>
        <w:ind w:firstLine="648"/>
        <w:rPr>
          <w:rFonts w:eastAsia="仿宋_GB2312"/>
          <w:bCs/>
          <w:sz w:val="32"/>
          <w:szCs w:val="32"/>
        </w:rPr>
      </w:pPr>
      <w:r w:rsidRPr="000746C4">
        <w:rPr>
          <w:rFonts w:eastAsia="仿宋_GB2312" w:hint="eastAsia"/>
          <w:bCs/>
          <w:sz w:val="32"/>
          <w:szCs w:val="32"/>
        </w:rPr>
        <w:t>产品由主机及附件组成，主机应明确包含的工作模块。应以表格的形式给出各附件的详细信息，包含但不限于以下内容：型</w:t>
      </w:r>
      <w:r w:rsidRPr="000746C4">
        <w:rPr>
          <w:rFonts w:eastAsia="仿宋_GB2312" w:hint="eastAsia"/>
          <w:bCs/>
          <w:sz w:val="32"/>
          <w:szCs w:val="32"/>
        </w:rPr>
        <w:lastRenderedPageBreak/>
        <w:t>号、中文名称、组成、产品功能及使用描述、结构、尺寸、各部分材质、预期与患者接触部位及材质、图片或照片、是否为一次性使用、是否为无菌包装、灭菌方式、有效期、可重复使用次数。</w:t>
      </w:r>
      <w:r w:rsidR="00607EA0" w:rsidRPr="000746C4">
        <w:rPr>
          <w:rFonts w:eastAsia="仿宋_GB2312" w:hint="eastAsia"/>
          <w:bCs/>
          <w:sz w:val="32"/>
          <w:szCs w:val="32"/>
        </w:rPr>
        <w:t xml:space="preserve"> </w:t>
      </w:r>
      <w:r w:rsidR="00607EA0" w:rsidRPr="000746C4">
        <w:rPr>
          <w:rFonts w:eastAsia="仿宋_GB2312"/>
          <w:bCs/>
          <w:sz w:val="32"/>
          <w:szCs w:val="32"/>
        </w:rPr>
        <w:t xml:space="preserve">  </w:t>
      </w:r>
    </w:p>
    <w:p w14:paraId="09C54A0C" w14:textId="7F1DA79D" w:rsidR="002E1E76" w:rsidRPr="000746C4" w:rsidRDefault="00607EA0" w:rsidP="005F50CB">
      <w:pPr>
        <w:spacing w:line="520" w:lineRule="exact"/>
        <w:ind w:firstLine="648"/>
        <w:rPr>
          <w:rFonts w:eastAsia="仿宋_GB2312"/>
          <w:bCs/>
          <w:sz w:val="32"/>
          <w:szCs w:val="32"/>
        </w:rPr>
      </w:pPr>
      <w:r w:rsidRPr="000746C4">
        <w:rPr>
          <w:rFonts w:eastAsia="仿宋_GB2312" w:hint="eastAsia"/>
          <w:bCs/>
          <w:sz w:val="32"/>
          <w:szCs w:val="32"/>
        </w:rPr>
        <w:t>超声乳化的测试套目前不作为医疗器械管理，</w:t>
      </w:r>
      <w:r w:rsidR="007156C3" w:rsidRPr="000746C4">
        <w:rPr>
          <w:rFonts w:eastAsia="仿宋_GB2312" w:hint="eastAsia"/>
          <w:bCs/>
          <w:sz w:val="32"/>
          <w:szCs w:val="32"/>
        </w:rPr>
        <w:t>不应</w:t>
      </w:r>
      <w:r w:rsidR="007156C3">
        <w:rPr>
          <w:rFonts w:eastAsia="仿宋_GB2312" w:hint="eastAsia"/>
          <w:bCs/>
          <w:sz w:val="32"/>
          <w:szCs w:val="32"/>
        </w:rPr>
        <w:t>包含在</w:t>
      </w:r>
      <w:r w:rsidRPr="000746C4">
        <w:rPr>
          <w:rFonts w:eastAsia="仿宋_GB2312" w:hint="eastAsia"/>
          <w:bCs/>
          <w:sz w:val="32"/>
          <w:szCs w:val="32"/>
        </w:rPr>
        <w:t>产品结构及组成中。</w:t>
      </w:r>
    </w:p>
    <w:p w14:paraId="70B67577" w14:textId="77777777" w:rsidR="002E1E76" w:rsidRPr="000746C4" w:rsidRDefault="002E1E76" w:rsidP="007A165A">
      <w:pPr>
        <w:pStyle w:val="3"/>
        <w:ind w:firstLine="640"/>
      </w:pPr>
      <w:r w:rsidRPr="000746C4">
        <w:t>3.</w:t>
      </w:r>
      <w:r w:rsidRPr="000746C4">
        <w:rPr>
          <w:rFonts w:hint="eastAsia"/>
        </w:rPr>
        <w:t>适用范围</w:t>
      </w:r>
    </w:p>
    <w:p w14:paraId="03FCBB41" w14:textId="5A4E2B04" w:rsidR="002E1E76" w:rsidRPr="000746C4" w:rsidRDefault="002E1E76" w:rsidP="007A165A">
      <w:pPr>
        <w:spacing w:line="520" w:lineRule="exact"/>
        <w:ind w:firstLineChars="200" w:firstLine="640"/>
        <w:rPr>
          <w:rFonts w:eastAsia="仿宋_GB2312"/>
          <w:bCs/>
          <w:sz w:val="32"/>
          <w:szCs w:val="32"/>
        </w:rPr>
      </w:pPr>
      <w:r w:rsidRPr="000746C4">
        <w:rPr>
          <w:rFonts w:eastAsia="仿宋_GB2312"/>
          <w:bCs/>
          <w:sz w:val="32"/>
          <w:szCs w:val="32"/>
        </w:rPr>
        <w:t>产品适用范围应能明确产品可实现的各临床用途，描述应准确、清晰，如</w:t>
      </w:r>
      <w:proofErr w:type="gramStart"/>
      <w:r w:rsidRPr="000746C4">
        <w:rPr>
          <w:rFonts w:eastAsia="仿宋_GB2312" w:hint="eastAsia"/>
          <w:bCs/>
          <w:sz w:val="32"/>
          <w:szCs w:val="32"/>
        </w:rPr>
        <w:t>眼前节</w:t>
      </w:r>
      <w:proofErr w:type="gramEnd"/>
      <w:r w:rsidRPr="000746C4">
        <w:rPr>
          <w:rFonts w:eastAsia="仿宋_GB2312" w:hint="eastAsia"/>
          <w:bCs/>
          <w:sz w:val="32"/>
          <w:szCs w:val="32"/>
        </w:rPr>
        <w:t>和眼后节</w:t>
      </w:r>
      <w:r w:rsidRPr="000746C4">
        <w:rPr>
          <w:rFonts w:eastAsia="仿宋_GB2312"/>
          <w:bCs/>
          <w:sz w:val="32"/>
          <w:szCs w:val="32"/>
        </w:rPr>
        <w:t>玻璃体切除、晶状体乳化及吸出等。</w:t>
      </w:r>
    </w:p>
    <w:p w14:paraId="11A869E8" w14:textId="77777777" w:rsidR="00BD7E7D" w:rsidRPr="000746C4" w:rsidRDefault="00BD7E7D" w:rsidP="007A165A">
      <w:pPr>
        <w:pStyle w:val="3"/>
        <w:ind w:firstLine="640"/>
        <w:rPr>
          <w:rFonts w:eastAsia="仿宋"/>
        </w:rPr>
      </w:pPr>
      <w:r w:rsidRPr="000746C4">
        <w:t>4.</w:t>
      </w:r>
      <w:r w:rsidRPr="000746C4">
        <w:rPr>
          <w:rFonts w:hint="eastAsia"/>
        </w:rPr>
        <w:t>注册单元划分</w:t>
      </w:r>
    </w:p>
    <w:p w14:paraId="142A299D" w14:textId="77777777" w:rsidR="00BD7E7D" w:rsidRPr="000746C4" w:rsidRDefault="00BD7E7D" w:rsidP="007A165A">
      <w:pPr>
        <w:spacing w:line="520" w:lineRule="exact"/>
        <w:ind w:firstLineChars="200" w:firstLine="640"/>
        <w:rPr>
          <w:rFonts w:eastAsia="仿宋_GB2312"/>
          <w:bCs/>
          <w:sz w:val="32"/>
          <w:szCs w:val="32"/>
        </w:rPr>
      </w:pPr>
      <w:r w:rsidRPr="000746C4">
        <w:rPr>
          <w:rFonts w:eastAsia="仿宋_GB2312"/>
          <w:bCs/>
          <w:sz w:val="32"/>
          <w:szCs w:val="32"/>
        </w:rPr>
        <w:t>一个注册单元可以包含多个型号的系统，但应有一个型号的系统可认为是主要型号，该型号主机应可与所有附件配合使用，其他型号系统与该型号系统的差异仅为简单的减少配置和</w:t>
      </w:r>
      <w:r w:rsidRPr="000746C4">
        <w:rPr>
          <w:rFonts w:eastAsia="仿宋_GB2312"/>
          <w:bCs/>
          <w:sz w:val="32"/>
          <w:szCs w:val="32"/>
        </w:rPr>
        <w:t>/</w:t>
      </w:r>
      <w:r w:rsidRPr="000746C4">
        <w:rPr>
          <w:rFonts w:eastAsia="仿宋_GB2312"/>
          <w:bCs/>
          <w:sz w:val="32"/>
          <w:szCs w:val="32"/>
        </w:rPr>
        <w:t>或减少功能。</w:t>
      </w:r>
    </w:p>
    <w:p w14:paraId="308B1E9D" w14:textId="70AEBE1B" w:rsidR="00BD7E7D" w:rsidRPr="000746C4" w:rsidRDefault="00BD7E7D" w:rsidP="007A165A">
      <w:pPr>
        <w:spacing w:line="520" w:lineRule="exact"/>
        <w:ind w:firstLineChars="200" w:firstLine="640"/>
        <w:rPr>
          <w:rFonts w:eastAsia="仿宋_GB2312"/>
          <w:bCs/>
          <w:sz w:val="32"/>
          <w:szCs w:val="32"/>
        </w:rPr>
      </w:pPr>
      <w:r w:rsidRPr="000746C4">
        <w:rPr>
          <w:rFonts w:eastAsia="仿宋_GB2312"/>
          <w:bCs/>
          <w:sz w:val="32"/>
          <w:szCs w:val="32"/>
        </w:rPr>
        <w:t>同一个注册单元所有附件均应为系统的组成部分，即与设备有相应的连接和组合装配。与所需进行的手术相关，但与设备本身无关的附件，如角膜刀等，应与设备划分为不同的注册单元。</w:t>
      </w:r>
    </w:p>
    <w:p w14:paraId="642237D0" w14:textId="77777777" w:rsidR="00BD7E7D" w:rsidRPr="000746C4" w:rsidRDefault="00BD7E7D" w:rsidP="007A165A">
      <w:pPr>
        <w:pStyle w:val="2"/>
        <w:ind w:left="420"/>
      </w:pPr>
      <w:r w:rsidRPr="000746C4">
        <w:rPr>
          <w:rFonts w:hint="eastAsia"/>
          <w:lang w:eastAsia="x-none"/>
        </w:rPr>
        <w:t>（</w:t>
      </w:r>
      <w:r w:rsidRPr="000746C4">
        <w:rPr>
          <w:rFonts w:hint="eastAsia"/>
        </w:rPr>
        <w:t>二</w:t>
      </w:r>
      <w:r w:rsidRPr="000746C4">
        <w:rPr>
          <w:rFonts w:hint="eastAsia"/>
          <w:lang w:eastAsia="x-none"/>
        </w:rPr>
        <w:t>）</w:t>
      </w:r>
      <w:proofErr w:type="spellStart"/>
      <w:r w:rsidRPr="000746C4">
        <w:rPr>
          <w:rFonts w:hint="eastAsia"/>
        </w:rPr>
        <w:t>综述资料</w:t>
      </w:r>
      <w:proofErr w:type="spellEnd"/>
    </w:p>
    <w:p w14:paraId="7507662C" w14:textId="77777777" w:rsidR="00572DB0" w:rsidRPr="000746C4" w:rsidRDefault="00572DB0" w:rsidP="007A165A">
      <w:pPr>
        <w:pStyle w:val="3"/>
        <w:ind w:firstLine="640"/>
        <w:rPr>
          <w:lang w:eastAsia="x-none"/>
        </w:rPr>
      </w:pPr>
      <w:r w:rsidRPr="000746C4">
        <w:rPr>
          <w:rFonts w:hint="eastAsia"/>
          <w:lang w:eastAsia="x-none"/>
        </w:rPr>
        <w:t>1</w:t>
      </w:r>
      <w:r w:rsidRPr="000746C4">
        <w:rPr>
          <w:lang w:eastAsia="x-none"/>
        </w:rPr>
        <w:t>.</w:t>
      </w:r>
      <w:r w:rsidRPr="000746C4">
        <w:rPr>
          <w:rFonts w:hint="eastAsia"/>
        </w:rPr>
        <w:t>产品描述</w:t>
      </w:r>
    </w:p>
    <w:p w14:paraId="61965DF8" w14:textId="77777777" w:rsidR="002139D3" w:rsidRPr="000746C4" w:rsidRDefault="002139D3" w:rsidP="007A165A">
      <w:pPr>
        <w:spacing w:line="520" w:lineRule="exact"/>
        <w:ind w:firstLineChars="200" w:firstLine="640"/>
        <w:rPr>
          <w:rFonts w:eastAsia="仿宋_GB2312"/>
          <w:bCs/>
          <w:sz w:val="32"/>
          <w:szCs w:val="32"/>
        </w:rPr>
      </w:pPr>
      <w:bookmarkStart w:id="4" w:name="_Toc460859636"/>
      <w:bookmarkStart w:id="5" w:name="_Toc430332203"/>
      <w:bookmarkEnd w:id="3"/>
      <w:bookmarkEnd w:id="4"/>
      <w:r w:rsidRPr="000746C4">
        <w:rPr>
          <w:rFonts w:eastAsia="仿宋_GB2312"/>
          <w:bCs/>
          <w:sz w:val="32"/>
          <w:szCs w:val="32"/>
        </w:rPr>
        <w:t>应当包括对主机及其附件进行全面评价所需的基本信息，包含但不限于以下内容：</w:t>
      </w:r>
    </w:p>
    <w:p w14:paraId="609FE429" w14:textId="2819A05C" w:rsidR="002139D3" w:rsidRPr="000746C4" w:rsidRDefault="002139D3" w:rsidP="007A165A">
      <w:pPr>
        <w:spacing w:line="520" w:lineRule="exact"/>
        <w:ind w:firstLineChars="200" w:firstLine="640"/>
        <w:rPr>
          <w:rFonts w:eastAsia="仿宋_GB2312"/>
          <w:sz w:val="32"/>
          <w:szCs w:val="32"/>
        </w:rPr>
      </w:pPr>
      <w:r w:rsidRPr="000746C4">
        <w:rPr>
          <w:rFonts w:eastAsia="仿宋_GB2312"/>
          <w:color w:val="000000"/>
          <w:sz w:val="32"/>
          <w:szCs w:val="32"/>
        </w:rPr>
        <w:t>1.</w:t>
      </w:r>
      <w:r w:rsidR="00572DB0" w:rsidRPr="000746C4">
        <w:rPr>
          <w:rFonts w:eastAsia="仿宋_GB2312"/>
          <w:color w:val="000000"/>
          <w:sz w:val="32"/>
          <w:szCs w:val="32"/>
        </w:rPr>
        <w:t>1</w:t>
      </w:r>
      <w:r w:rsidRPr="000746C4">
        <w:rPr>
          <w:rFonts w:eastAsia="仿宋_GB2312"/>
          <w:color w:val="000000"/>
          <w:sz w:val="32"/>
          <w:szCs w:val="32"/>
        </w:rPr>
        <w:t xml:space="preserve"> </w:t>
      </w:r>
      <w:r w:rsidRPr="000746C4">
        <w:rPr>
          <w:rFonts w:eastAsia="仿宋_GB2312"/>
          <w:sz w:val="32"/>
          <w:szCs w:val="32"/>
        </w:rPr>
        <w:t>申报产品的基本特征描述，包括功能、使用方式和临床用途等。描述产品具有的全部功能模式，说明每种功能模式的用途、原理和实现方式。明确实现各功能模式所需的部件组合、相应的能量输出参数及软件核心算法。包含但不限于下列内容：</w:t>
      </w:r>
    </w:p>
    <w:p w14:paraId="7100D667" w14:textId="4C544547" w:rsidR="002139D3" w:rsidRPr="000746C4" w:rsidRDefault="00572DB0" w:rsidP="007A165A">
      <w:pPr>
        <w:spacing w:line="520" w:lineRule="exact"/>
        <w:ind w:firstLineChars="200" w:firstLine="640"/>
        <w:rPr>
          <w:rFonts w:eastAsia="仿宋_GB2312"/>
          <w:sz w:val="32"/>
          <w:szCs w:val="32"/>
        </w:rPr>
      </w:pPr>
      <w:r w:rsidRPr="000746C4">
        <w:rPr>
          <w:rFonts w:eastAsia="仿宋_GB2312" w:hint="eastAsia"/>
          <w:sz w:val="32"/>
          <w:szCs w:val="32"/>
        </w:rPr>
        <w:t>1</w:t>
      </w:r>
      <w:r w:rsidRPr="000746C4">
        <w:rPr>
          <w:rFonts w:eastAsia="仿宋_GB2312"/>
          <w:sz w:val="32"/>
          <w:szCs w:val="32"/>
        </w:rPr>
        <w:t>.1.1</w:t>
      </w:r>
      <w:r w:rsidR="002139D3" w:rsidRPr="000746C4">
        <w:rPr>
          <w:rFonts w:eastAsia="仿宋_GB2312"/>
          <w:bCs/>
          <w:sz w:val="32"/>
          <w:szCs w:val="32"/>
        </w:rPr>
        <w:t>超声乳化模式</w:t>
      </w:r>
      <w:r w:rsidR="002139D3" w:rsidRPr="000746C4">
        <w:rPr>
          <w:rFonts w:eastAsia="仿宋_GB2312"/>
          <w:sz w:val="32"/>
          <w:szCs w:val="32"/>
        </w:rPr>
        <w:t>应明确原理（轴向振动、扭动等）</w:t>
      </w:r>
      <w:r w:rsidR="002139D3" w:rsidRPr="000746C4">
        <w:rPr>
          <w:rFonts w:eastAsia="仿宋_GB2312"/>
          <w:bCs/>
          <w:sz w:val="32"/>
          <w:szCs w:val="32"/>
        </w:rPr>
        <w:t>、</w:t>
      </w:r>
      <w:r w:rsidR="002139D3" w:rsidRPr="000746C4">
        <w:rPr>
          <w:rFonts w:eastAsia="仿宋_GB2312"/>
          <w:sz w:val="32"/>
          <w:szCs w:val="32"/>
        </w:rPr>
        <w:t>超声</w:t>
      </w:r>
      <w:r w:rsidR="002139D3" w:rsidRPr="000746C4">
        <w:rPr>
          <w:rFonts w:eastAsia="仿宋_GB2312"/>
          <w:sz w:val="32"/>
          <w:szCs w:val="32"/>
        </w:rPr>
        <w:lastRenderedPageBreak/>
        <w:t>能量输出模式（如连续模式、脉冲模式和爆破模式等）、尖端振动速度及振动的速率（或振动频率及振幅）、尖端扭动参数（扭动的频率、最大扭动冲程等）、脉冲参数（重复频率、占空比）、</w:t>
      </w:r>
      <w:r w:rsidR="002139D3" w:rsidRPr="000746C4">
        <w:rPr>
          <w:rFonts w:eastAsia="仿宋_GB2312"/>
          <w:kern w:val="0"/>
          <w:sz w:val="32"/>
          <w:szCs w:val="32"/>
        </w:rPr>
        <w:t>超声功</w:t>
      </w:r>
      <w:r w:rsidR="002139D3" w:rsidRPr="000746C4">
        <w:rPr>
          <w:rFonts w:eastAsia="仿宋_GB2312"/>
          <w:sz w:val="32"/>
          <w:szCs w:val="32"/>
        </w:rPr>
        <w:t>率等。</w:t>
      </w:r>
    </w:p>
    <w:p w14:paraId="482E21A2" w14:textId="2A9B13BC" w:rsidR="002139D3" w:rsidRPr="000746C4" w:rsidRDefault="00572DB0" w:rsidP="007A165A">
      <w:pPr>
        <w:spacing w:line="520" w:lineRule="exact"/>
        <w:ind w:firstLineChars="200" w:firstLine="640"/>
        <w:rPr>
          <w:rFonts w:eastAsia="仿宋_GB2312"/>
          <w:sz w:val="32"/>
          <w:szCs w:val="32"/>
        </w:rPr>
      </w:pPr>
      <w:r w:rsidRPr="000746C4">
        <w:rPr>
          <w:rFonts w:eastAsia="仿宋_GB2312" w:hint="eastAsia"/>
          <w:bCs/>
          <w:sz w:val="32"/>
          <w:szCs w:val="32"/>
        </w:rPr>
        <w:t>1</w:t>
      </w:r>
      <w:r w:rsidRPr="000746C4">
        <w:rPr>
          <w:rFonts w:eastAsia="仿宋_GB2312"/>
          <w:bCs/>
          <w:sz w:val="32"/>
          <w:szCs w:val="32"/>
        </w:rPr>
        <w:t>.1.2</w:t>
      </w:r>
      <w:r w:rsidR="002139D3" w:rsidRPr="000746C4">
        <w:rPr>
          <w:rFonts w:eastAsia="仿宋_GB2312"/>
          <w:bCs/>
          <w:sz w:val="32"/>
          <w:szCs w:val="32"/>
        </w:rPr>
        <w:t>灌注</w:t>
      </w:r>
      <w:r w:rsidR="002139D3" w:rsidRPr="000746C4">
        <w:rPr>
          <w:rFonts w:eastAsia="仿宋_GB2312"/>
          <w:bCs/>
          <w:sz w:val="32"/>
          <w:szCs w:val="32"/>
        </w:rPr>
        <w:t>/</w:t>
      </w:r>
      <w:r w:rsidR="002139D3" w:rsidRPr="000746C4">
        <w:rPr>
          <w:rFonts w:eastAsia="仿宋_GB2312"/>
          <w:bCs/>
          <w:sz w:val="32"/>
          <w:szCs w:val="32"/>
        </w:rPr>
        <w:t>抽吸模式应明确灌注模式（</w:t>
      </w:r>
      <w:r w:rsidR="002139D3" w:rsidRPr="000746C4">
        <w:rPr>
          <w:rFonts w:eastAsia="仿宋_GB2312"/>
          <w:sz w:val="32"/>
          <w:szCs w:val="32"/>
        </w:rPr>
        <w:t>主动灌注、重力灌注）、采用泵的类型（蠕动泵、文丘里泵</w:t>
      </w:r>
      <w:r w:rsidR="00DF7551" w:rsidRPr="000746C4">
        <w:rPr>
          <w:rFonts w:eastAsia="仿宋_GB2312" w:hint="eastAsia"/>
          <w:sz w:val="32"/>
          <w:szCs w:val="32"/>
        </w:rPr>
        <w:t>等</w:t>
      </w:r>
      <w:r w:rsidR="002139D3" w:rsidRPr="000746C4">
        <w:rPr>
          <w:rFonts w:eastAsia="仿宋_GB2312"/>
          <w:sz w:val="32"/>
          <w:szCs w:val="32"/>
        </w:rPr>
        <w:t>）、灌注压力、抽吸真空度和抽吸速率等。</w:t>
      </w:r>
    </w:p>
    <w:p w14:paraId="2CCD1334" w14:textId="364A9E95" w:rsidR="002139D3" w:rsidRPr="000746C4" w:rsidRDefault="00572DB0" w:rsidP="007A165A">
      <w:pPr>
        <w:spacing w:line="520" w:lineRule="exact"/>
        <w:ind w:firstLineChars="200" w:firstLine="640"/>
        <w:rPr>
          <w:rFonts w:eastAsia="仿宋_GB2312"/>
          <w:sz w:val="32"/>
          <w:szCs w:val="32"/>
        </w:rPr>
      </w:pPr>
      <w:r w:rsidRPr="000746C4">
        <w:rPr>
          <w:rFonts w:eastAsia="仿宋_GB2312" w:hint="eastAsia"/>
          <w:sz w:val="32"/>
          <w:szCs w:val="32"/>
        </w:rPr>
        <w:t>1</w:t>
      </w:r>
      <w:r w:rsidRPr="000746C4">
        <w:rPr>
          <w:rFonts w:eastAsia="仿宋_GB2312"/>
          <w:sz w:val="32"/>
          <w:szCs w:val="32"/>
        </w:rPr>
        <w:t>.1.3</w:t>
      </w:r>
      <w:r w:rsidR="002139D3" w:rsidRPr="000746C4">
        <w:rPr>
          <w:rFonts w:eastAsia="仿宋_GB2312"/>
          <w:sz w:val="32"/>
          <w:szCs w:val="32"/>
        </w:rPr>
        <w:t>玻璃体切割模式应明确</w:t>
      </w:r>
      <w:r w:rsidR="00F65765" w:rsidRPr="000746C4">
        <w:rPr>
          <w:rFonts w:eastAsia="仿宋_GB2312" w:hint="eastAsia"/>
          <w:sz w:val="32"/>
          <w:szCs w:val="32"/>
        </w:rPr>
        <w:t>预期</w:t>
      </w:r>
      <w:r w:rsidR="00F65765" w:rsidRPr="000746C4">
        <w:rPr>
          <w:rFonts w:eastAsia="仿宋_GB2312"/>
          <w:sz w:val="32"/>
          <w:szCs w:val="32"/>
        </w:rPr>
        <w:t>应用的部位</w:t>
      </w:r>
      <w:r w:rsidR="00F65765" w:rsidRPr="000746C4">
        <w:rPr>
          <w:rFonts w:eastAsia="仿宋_GB2312" w:hint="eastAsia"/>
          <w:sz w:val="32"/>
          <w:szCs w:val="32"/>
        </w:rPr>
        <w:t>（</w:t>
      </w:r>
      <w:proofErr w:type="gramStart"/>
      <w:r w:rsidR="00F65765" w:rsidRPr="000746C4">
        <w:rPr>
          <w:rFonts w:eastAsia="仿宋_GB2312" w:hint="eastAsia"/>
          <w:sz w:val="32"/>
          <w:szCs w:val="32"/>
        </w:rPr>
        <w:t>眼前节</w:t>
      </w:r>
      <w:proofErr w:type="gramEnd"/>
      <w:r w:rsidR="00F65765" w:rsidRPr="000746C4">
        <w:rPr>
          <w:rFonts w:eastAsia="仿宋_GB2312" w:hint="eastAsia"/>
          <w:sz w:val="32"/>
          <w:szCs w:val="32"/>
        </w:rPr>
        <w:t>/</w:t>
      </w:r>
      <w:r w:rsidR="00F65765" w:rsidRPr="000746C4">
        <w:rPr>
          <w:rFonts w:eastAsia="仿宋_GB2312" w:hint="eastAsia"/>
          <w:sz w:val="32"/>
          <w:szCs w:val="32"/>
        </w:rPr>
        <w:t>眼后节）、</w:t>
      </w:r>
      <w:r w:rsidR="002139D3" w:rsidRPr="000746C4">
        <w:rPr>
          <w:rFonts w:eastAsia="仿宋_GB2312"/>
          <w:sz w:val="32"/>
          <w:szCs w:val="32"/>
        </w:rPr>
        <w:t>原理（电动、气动</w:t>
      </w:r>
      <w:r w:rsidR="006B4CCD" w:rsidRPr="000746C4">
        <w:rPr>
          <w:rFonts w:eastAsia="仿宋_GB2312" w:hint="eastAsia"/>
          <w:sz w:val="32"/>
          <w:szCs w:val="32"/>
        </w:rPr>
        <w:t>等</w:t>
      </w:r>
      <w:r w:rsidR="002139D3" w:rsidRPr="000746C4">
        <w:rPr>
          <w:rFonts w:eastAsia="仿宋_GB2312"/>
          <w:sz w:val="32"/>
          <w:szCs w:val="32"/>
        </w:rPr>
        <w:t>）、设计（玻璃体切割同轴灌注、分体灌注）、玻璃体切割尖端速率等。</w:t>
      </w:r>
      <w:r w:rsidR="00F65765" w:rsidRPr="000746C4">
        <w:rPr>
          <w:rFonts w:eastAsia="仿宋_GB2312" w:hint="eastAsia"/>
          <w:sz w:val="32"/>
          <w:szCs w:val="32"/>
        </w:rPr>
        <w:t>眼后节</w:t>
      </w:r>
      <w:r w:rsidR="00F65765" w:rsidRPr="000746C4">
        <w:rPr>
          <w:rFonts w:eastAsia="仿宋_GB2312"/>
          <w:sz w:val="32"/>
          <w:szCs w:val="32"/>
        </w:rPr>
        <w:t>玻璃体切割模式还应明确</w:t>
      </w:r>
      <w:r w:rsidR="00F65765" w:rsidRPr="000746C4">
        <w:rPr>
          <w:rFonts w:eastAsia="仿宋_GB2312" w:hint="eastAsia"/>
          <w:bCs/>
          <w:sz w:val="32"/>
          <w:szCs w:val="32"/>
        </w:rPr>
        <w:t>注油</w:t>
      </w:r>
      <w:r w:rsidR="00F65765" w:rsidRPr="000746C4">
        <w:rPr>
          <w:rFonts w:eastAsia="仿宋_GB2312" w:hint="eastAsia"/>
          <w:bCs/>
          <w:sz w:val="32"/>
          <w:szCs w:val="32"/>
        </w:rPr>
        <w:t>/</w:t>
      </w:r>
      <w:r w:rsidR="00F65765" w:rsidRPr="000746C4">
        <w:rPr>
          <w:rFonts w:eastAsia="仿宋_GB2312" w:hint="eastAsia"/>
          <w:bCs/>
          <w:sz w:val="32"/>
          <w:szCs w:val="32"/>
        </w:rPr>
        <w:t>注气时压力可调范围、</w:t>
      </w:r>
      <w:r w:rsidR="00F65765" w:rsidRPr="000746C4">
        <w:rPr>
          <w:rFonts w:eastAsia="仿宋_GB2312"/>
          <w:bCs/>
          <w:sz w:val="32"/>
          <w:szCs w:val="32"/>
        </w:rPr>
        <w:t>眼内照明</w:t>
      </w:r>
      <w:r w:rsidR="00E2666B" w:rsidRPr="000746C4">
        <w:rPr>
          <w:rFonts w:eastAsia="仿宋_GB2312" w:hint="eastAsia"/>
          <w:bCs/>
          <w:sz w:val="32"/>
          <w:szCs w:val="32"/>
        </w:rPr>
        <w:t>的</w:t>
      </w:r>
      <w:r w:rsidR="00564569" w:rsidRPr="000746C4">
        <w:rPr>
          <w:rFonts w:eastAsia="仿宋_GB2312" w:hint="eastAsia"/>
          <w:bCs/>
          <w:sz w:val="32"/>
          <w:szCs w:val="32"/>
        </w:rPr>
        <w:t>原理</w:t>
      </w:r>
      <w:r w:rsidR="00564569" w:rsidRPr="000746C4">
        <w:rPr>
          <w:rFonts w:eastAsia="仿宋_GB2312"/>
          <w:bCs/>
          <w:sz w:val="32"/>
          <w:szCs w:val="32"/>
        </w:rPr>
        <w:t>及</w:t>
      </w:r>
      <w:r w:rsidR="00E2666B" w:rsidRPr="000746C4">
        <w:rPr>
          <w:rFonts w:eastAsia="仿宋_GB2312" w:hint="eastAsia"/>
          <w:bCs/>
          <w:sz w:val="32"/>
          <w:szCs w:val="32"/>
        </w:rPr>
        <w:t>光学参数</w:t>
      </w:r>
      <w:r w:rsidR="00F65765" w:rsidRPr="000746C4">
        <w:rPr>
          <w:rFonts w:eastAsia="仿宋_GB2312" w:hint="eastAsia"/>
          <w:bCs/>
          <w:sz w:val="32"/>
          <w:szCs w:val="32"/>
        </w:rPr>
        <w:t>。</w:t>
      </w:r>
    </w:p>
    <w:p w14:paraId="52667314" w14:textId="5E6C79F2" w:rsidR="002139D3" w:rsidRPr="000746C4" w:rsidRDefault="00572DB0" w:rsidP="007A165A">
      <w:pPr>
        <w:spacing w:line="520" w:lineRule="exact"/>
        <w:ind w:firstLineChars="200" w:firstLine="640"/>
        <w:rPr>
          <w:rFonts w:eastAsia="仿宋_GB2312"/>
          <w:bCs/>
          <w:sz w:val="32"/>
          <w:szCs w:val="32"/>
        </w:rPr>
      </w:pPr>
      <w:r w:rsidRPr="000746C4">
        <w:rPr>
          <w:rFonts w:eastAsia="仿宋_GB2312" w:hint="eastAsia"/>
          <w:sz w:val="32"/>
          <w:szCs w:val="32"/>
        </w:rPr>
        <w:t>1</w:t>
      </w:r>
      <w:r w:rsidRPr="000746C4">
        <w:rPr>
          <w:rFonts w:eastAsia="仿宋_GB2312"/>
          <w:sz w:val="32"/>
          <w:szCs w:val="32"/>
        </w:rPr>
        <w:t>.1.4</w:t>
      </w:r>
      <w:r w:rsidR="002139D3" w:rsidRPr="000746C4">
        <w:rPr>
          <w:rFonts w:eastAsia="仿宋_GB2312"/>
          <w:sz w:val="32"/>
          <w:szCs w:val="32"/>
        </w:rPr>
        <w:t>电</w:t>
      </w:r>
      <w:proofErr w:type="gramStart"/>
      <w:r w:rsidR="002139D3" w:rsidRPr="000746C4">
        <w:rPr>
          <w:rFonts w:eastAsia="仿宋_GB2312"/>
          <w:sz w:val="32"/>
          <w:szCs w:val="32"/>
        </w:rPr>
        <w:t>凝模式</w:t>
      </w:r>
      <w:proofErr w:type="gramEnd"/>
      <w:r w:rsidR="002139D3" w:rsidRPr="000746C4">
        <w:rPr>
          <w:rFonts w:eastAsia="仿宋_GB2312"/>
          <w:sz w:val="32"/>
          <w:szCs w:val="32"/>
        </w:rPr>
        <w:t>应按照</w:t>
      </w:r>
      <w:r w:rsidR="002139D3" w:rsidRPr="000746C4">
        <w:rPr>
          <w:rFonts w:eastAsia="仿宋_GB2312"/>
          <w:bCs/>
          <w:sz w:val="32"/>
          <w:szCs w:val="32"/>
        </w:rPr>
        <w:t>《高频手术设备注册技术审查指导原则》的要求给出相关的信息。</w:t>
      </w:r>
    </w:p>
    <w:p w14:paraId="006FD70C" w14:textId="1BE1B19A" w:rsidR="002139D3" w:rsidRPr="000746C4" w:rsidRDefault="00572DB0" w:rsidP="007A165A">
      <w:pPr>
        <w:spacing w:line="520" w:lineRule="exact"/>
        <w:ind w:firstLineChars="200" w:firstLine="640"/>
        <w:rPr>
          <w:rFonts w:eastAsia="仿宋_GB2312"/>
          <w:color w:val="000000"/>
          <w:sz w:val="32"/>
          <w:szCs w:val="32"/>
        </w:rPr>
      </w:pPr>
      <w:r w:rsidRPr="000746C4">
        <w:rPr>
          <w:rFonts w:eastAsia="仿宋_GB2312"/>
          <w:color w:val="000000"/>
          <w:sz w:val="32"/>
          <w:szCs w:val="32"/>
        </w:rPr>
        <w:t>1.</w:t>
      </w:r>
      <w:r w:rsidR="007156C3">
        <w:rPr>
          <w:rFonts w:eastAsia="仿宋_GB2312"/>
          <w:color w:val="000000"/>
          <w:sz w:val="32"/>
          <w:szCs w:val="32"/>
        </w:rPr>
        <w:t>2</w:t>
      </w:r>
      <w:r w:rsidR="002139D3" w:rsidRPr="000746C4">
        <w:rPr>
          <w:rFonts w:eastAsia="仿宋_GB2312"/>
          <w:color w:val="000000"/>
          <w:sz w:val="32"/>
          <w:szCs w:val="32"/>
        </w:rPr>
        <w:t>主机总体构造的详细描述，包括所有组成部分（若各组成部分有独立的型号，应明确），并有标记的图示（如图表、照片和图纸），图示应清楚地标识关键部件</w:t>
      </w:r>
      <w:r w:rsidR="002139D3" w:rsidRPr="000746C4">
        <w:rPr>
          <w:rFonts w:eastAsia="仿宋_GB2312"/>
          <w:color w:val="000000"/>
          <w:sz w:val="32"/>
          <w:szCs w:val="32"/>
        </w:rPr>
        <w:t>/</w:t>
      </w:r>
      <w:r w:rsidR="002139D3" w:rsidRPr="000746C4">
        <w:rPr>
          <w:rFonts w:eastAsia="仿宋_GB2312"/>
          <w:color w:val="000000"/>
          <w:sz w:val="32"/>
          <w:szCs w:val="32"/>
        </w:rPr>
        <w:t>组件，其中包括充分的解释来方便理解这些图示。</w:t>
      </w:r>
    </w:p>
    <w:p w14:paraId="5D9988C7" w14:textId="3C67207C" w:rsidR="002139D3" w:rsidRPr="000746C4" w:rsidRDefault="00572DB0" w:rsidP="007A165A">
      <w:pPr>
        <w:spacing w:line="520" w:lineRule="exact"/>
        <w:ind w:firstLineChars="200" w:firstLine="640"/>
        <w:rPr>
          <w:rFonts w:eastAsia="仿宋_GB2312"/>
          <w:color w:val="000000"/>
          <w:sz w:val="32"/>
          <w:szCs w:val="32"/>
        </w:rPr>
      </w:pPr>
      <w:r w:rsidRPr="000746C4">
        <w:rPr>
          <w:rFonts w:eastAsia="仿宋_GB2312"/>
          <w:color w:val="000000"/>
          <w:sz w:val="32"/>
          <w:szCs w:val="32"/>
        </w:rPr>
        <w:t>1.3</w:t>
      </w:r>
      <w:r w:rsidR="002139D3" w:rsidRPr="000746C4">
        <w:rPr>
          <w:rFonts w:eastAsia="仿宋_GB2312"/>
          <w:color w:val="000000"/>
          <w:sz w:val="32"/>
          <w:szCs w:val="32"/>
        </w:rPr>
        <w:t>应以表格的形式给出各附件的详细信息，包含但不限于以下内容：型号、中文名称、组成、产品功能及使用描述、结构、尺寸、各部分材质、预期与患者接触部位及材质、图片或照片、是否为一次性使用、是否为无菌包装、灭菌方式、有效期、可重复使用次数。应能明确同一类附件之间的差异。</w:t>
      </w:r>
    </w:p>
    <w:p w14:paraId="66211495" w14:textId="1D450DD0" w:rsidR="002139D3" w:rsidRPr="000746C4" w:rsidRDefault="00572DB0" w:rsidP="007A165A">
      <w:pPr>
        <w:spacing w:line="520" w:lineRule="exact"/>
        <w:ind w:firstLineChars="200" w:firstLine="640"/>
        <w:rPr>
          <w:rFonts w:eastAsia="仿宋_GB2312"/>
          <w:color w:val="000000"/>
          <w:sz w:val="32"/>
          <w:szCs w:val="32"/>
        </w:rPr>
      </w:pPr>
      <w:r w:rsidRPr="000746C4">
        <w:rPr>
          <w:rFonts w:eastAsia="仿宋_GB2312"/>
          <w:color w:val="000000"/>
          <w:sz w:val="32"/>
          <w:szCs w:val="32"/>
        </w:rPr>
        <w:t>1.</w:t>
      </w:r>
      <w:r w:rsidR="002139D3" w:rsidRPr="000746C4">
        <w:rPr>
          <w:rFonts w:eastAsia="仿宋_GB2312"/>
          <w:color w:val="000000"/>
          <w:sz w:val="32"/>
          <w:szCs w:val="32"/>
        </w:rPr>
        <w:t>4</w:t>
      </w:r>
      <w:r w:rsidR="002139D3" w:rsidRPr="000746C4">
        <w:rPr>
          <w:rFonts w:eastAsia="仿宋_GB2312"/>
          <w:color w:val="000000"/>
          <w:sz w:val="32"/>
          <w:szCs w:val="32"/>
        </w:rPr>
        <w:t>对使用者可接触的所有控制装置的说明，包括：控制设置范围，缺省值（如有）。</w:t>
      </w:r>
    </w:p>
    <w:p w14:paraId="1E1F78B7" w14:textId="48A4E929" w:rsidR="002139D3" w:rsidRPr="000746C4" w:rsidRDefault="00572DB0" w:rsidP="007A165A">
      <w:pPr>
        <w:spacing w:line="520" w:lineRule="exact"/>
        <w:ind w:firstLineChars="200" w:firstLine="640"/>
        <w:rPr>
          <w:rFonts w:eastAsia="仿宋_GB2312"/>
          <w:color w:val="000000"/>
          <w:sz w:val="32"/>
          <w:szCs w:val="32"/>
        </w:rPr>
      </w:pPr>
      <w:r w:rsidRPr="000746C4">
        <w:rPr>
          <w:rFonts w:eastAsia="仿宋_GB2312"/>
          <w:color w:val="000000"/>
          <w:sz w:val="32"/>
          <w:szCs w:val="32"/>
        </w:rPr>
        <w:t>1.5</w:t>
      </w:r>
      <w:r w:rsidR="002139D3" w:rsidRPr="000746C4">
        <w:rPr>
          <w:rFonts w:eastAsia="仿宋_GB2312"/>
          <w:color w:val="000000"/>
          <w:sz w:val="32"/>
          <w:szCs w:val="32"/>
        </w:rPr>
        <w:t>产品工作框图（应包括所有应用部分，以及信号输入和</w:t>
      </w:r>
      <w:r w:rsidR="002139D3" w:rsidRPr="000746C4">
        <w:rPr>
          <w:rFonts w:eastAsia="仿宋_GB2312"/>
          <w:color w:val="000000"/>
          <w:sz w:val="32"/>
          <w:szCs w:val="32"/>
        </w:rPr>
        <w:lastRenderedPageBreak/>
        <w:t>输出部分）。</w:t>
      </w:r>
    </w:p>
    <w:p w14:paraId="3866BD21" w14:textId="272CF5B2" w:rsidR="002139D3" w:rsidRPr="000746C4" w:rsidRDefault="00572DB0" w:rsidP="007A165A">
      <w:pPr>
        <w:spacing w:line="520" w:lineRule="exact"/>
        <w:ind w:firstLineChars="200" w:firstLine="640"/>
        <w:rPr>
          <w:rFonts w:eastAsia="仿宋_GB2312"/>
          <w:color w:val="000000"/>
          <w:sz w:val="32"/>
          <w:szCs w:val="32"/>
        </w:rPr>
      </w:pPr>
      <w:r w:rsidRPr="000746C4">
        <w:rPr>
          <w:rFonts w:eastAsia="仿宋_GB2312"/>
          <w:color w:val="000000"/>
          <w:sz w:val="32"/>
          <w:szCs w:val="32"/>
        </w:rPr>
        <w:t>1.</w:t>
      </w:r>
      <w:r w:rsidR="007156C3">
        <w:rPr>
          <w:rFonts w:eastAsia="仿宋_GB2312"/>
          <w:color w:val="000000"/>
          <w:sz w:val="32"/>
          <w:szCs w:val="32"/>
        </w:rPr>
        <w:t>6</w:t>
      </w:r>
      <w:r w:rsidR="002139D3" w:rsidRPr="000746C4">
        <w:rPr>
          <w:rFonts w:eastAsia="仿宋_GB2312"/>
          <w:color w:val="000000"/>
          <w:sz w:val="32"/>
          <w:szCs w:val="32"/>
        </w:rPr>
        <w:t>应给出软件结构、功能的描述。</w:t>
      </w:r>
    </w:p>
    <w:p w14:paraId="37362220" w14:textId="77777777" w:rsidR="00572DB0" w:rsidRPr="000746C4" w:rsidRDefault="00572DB0" w:rsidP="007A165A">
      <w:pPr>
        <w:pStyle w:val="3"/>
        <w:ind w:firstLine="640"/>
      </w:pPr>
      <w:bookmarkStart w:id="6" w:name="_Toc466036938"/>
      <w:r w:rsidRPr="000746C4">
        <w:t>2.</w:t>
      </w:r>
      <w:r w:rsidRPr="000746C4">
        <w:rPr>
          <w:rFonts w:hint="eastAsia"/>
        </w:rPr>
        <w:t>包装说明</w:t>
      </w:r>
    </w:p>
    <w:bookmarkEnd w:id="6"/>
    <w:p w14:paraId="361067B2" w14:textId="20B09347" w:rsidR="002139D3" w:rsidRPr="000746C4" w:rsidRDefault="002139D3" w:rsidP="007A165A">
      <w:pPr>
        <w:spacing w:line="520" w:lineRule="exact"/>
        <w:ind w:firstLineChars="200" w:firstLine="640"/>
        <w:rPr>
          <w:rFonts w:eastAsia="仿宋_GB2312"/>
          <w:bCs/>
          <w:sz w:val="32"/>
          <w:szCs w:val="32"/>
        </w:rPr>
      </w:pPr>
      <w:r w:rsidRPr="000746C4">
        <w:rPr>
          <w:rFonts w:eastAsia="仿宋_GB2312"/>
          <w:bCs/>
          <w:sz w:val="32"/>
          <w:szCs w:val="32"/>
        </w:rPr>
        <w:t>应分别给出所有产品组成的包装说明。</w:t>
      </w:r>
      <w:r w:rsidR="00E2666B" w:rsidRPr="000746C4">
        <w:rPr>
          <w:rFonts w:eastAsia="仿宋_GB2312" w:hint="eastAsia"/>
          <w:bCs/>
          <w:sz w:val="32"/>
          <w:szCs w:val="32"/>
        </w:rPr>
        <w:t>对于无菌医疗器械，应当说明其无菌屏障系统的信息</w:t>
      </w:r>
      <w:r w:rsidR="00521322" w:rsidRPr="000746C4">
        <w:rPr>
          <w:rFonts w:eastAsia="仿宋_GB2312"/>
          <w:color w:val="000000"/>
          <w:sz w:val="32"/>
          <w:szCs w:val="32"/>
        </w:rPr>
        <w:t>；对于具有微生物限度要求的医疗器械，应当说明保持其微生物限度的包装信息。说明如何确保最终使用者可清晰地辨识包装的完整性</w:t>
      </w:r>
      <w:r w:rsidR="00E2666B" w:rsidRPr="000746C4">
        <w:rPr>
          <w:rFonts w:eastAsia="仿宋_GB2312" w:hint="eastAsia"/>
          <w:bCs/>
          <w:sz w:val="32"/>
          <w:szCs w:val="32"/>
        </w:rPr>
        <w:t>。</w:t>
      </w:r>
      <w:r w:rsidR="00521322" w:rsidRPr="000746C4">
        <w:rPr>
          <w:rFonts w:eastAsia="仿宋_GB2312"/>
          <w:color w:val="000000"/>
          <w:sz w:val="32"/>
          <w:szCs w:val="32"/>
        </w:rPr>
        <w:t>若使用者在进行灭菌前需要包装医疗器械或附件时，应当提供正确包装的信息（如材料、成分和尺寸等）。</w:t>
      </w:r>
    </w:p>
    <w:p w14:paraId="5631696A" w14:textId="40A5F6B4" w:rsidR="00572DB0" w:rsidRPr="000746C4" w:rsidRDefault="00572DB0" w:rsidP="007A165A">
      <w:pPr>
        <w:pStyle w:val="3"/>
        <w:ind w:firstLine="640"/>
      </w:pPr>
      <w:bookmarkStart w:id="7" w:name="_Toc466036939"/>
      <w:r w:rsidRPr="000746C4">
        <w:t>3.</w:t>
      </w:r>
      <w:r w:rsidRPr="000746C4">
        <w:rPr>
          <w:rFonts w:hint="eastAsia"/>
        </w:rPr>
        <w:t>产品的适用范围</w:t>
      </w:r>
    </w:p>
    <w:bookmarkEnd w:id="7"/>
    <w:p w14:paraId="3AAE1D2E" w14:textId="0DEE7C21" w:rsidR="002139D3" w:rsidRPr="000746C4" w:rsidRDefault="002139D3" w:rsidP="007A165A">
      <w:pPr>
        <w:spacing w:line="520" w:lineRule="exact"/>
        <w:ind w:firstLineChars="200" w:firstLine="640"/>
        <w:rPr>
          <w:rFonts w:eastAsia="仿宋_GB2312"/>
          <w:bCs/>
          <w:sz w:val="32"/>
          <w:szCs w:val="32"/>
        </w:rPr>
      </w:pPr>
      <w:r w:rsidRPr="000746C4">
        <w:rPr>
          <w:rFonts w:eastAsia="仿宋_GB2312"/>
          <w:bCs/>
          <w:sz w:val="32"/>
          <w:szCs w:val="32"/>
        </w:rPr>
        <w:t>眼科超声乳化和玻璃体切除设备及附件通常预期应用于医疗机构的手术室环境和</w:t>
      </w:r>
      <w:r w:rsidRPr="000746C4">
        <w:rPr>
          <w:rFonts w:eastAsia="仿宋_GB2312"/>
          <w:bCs/>
          <w:sz w:val="32"/>
          <w:szCs w:val="32"/>
        </w:rPr>
        <w:t>/</w:t>
      </w:r>
      <w:r w:rsidRPr="000746C4">
        <w:rPr>
          <w:rFonts w:eastAsia="仿宋_GB2312"/>
          <w:bCs/>
          <w:sz w:val="32"/>
          <w:szCs w:val="32"/>
        </w:rPr>
        <w:t>或可移动的手术中心，注册申请人应按照产品实际情况描述其临床使用环境。</w:t>
      </w:r>
    </w:p>
    <w:p w14:paraId="44A2375E" w14:textId="705B6A8D" w:rsidR="002139D3" w:rsidRPr="000746C4" w:rsidRDefault="002139D3" w:rsidP="007A165A">
      <w:pPr>
        <w:spacing w:line="520" w:lineRule="exact"/>
        <w:ind w:firstLineChars="200" w:firstLine="640"/>
        <w:rPr>
          <w:rFonts w:eastAsia="仿宋_GB2312"/>
          <w:bCs/>
          <w:sz w:val="32"/>
          <w:szCs w:val="32"/>
        </w:rPr>
      </w:pPr>
      <w:r w:rsidRPr="000746C4">
        <w:rPr>
          <w:rFonts w:eastAsia="仿宋_GB2312"/>
          <w:bCs/>
          <w:sz w:val="32"/>
          <w:szCs w:val="32"/>
        </w:rPr>
        <w:t>眼科超声乳化和玻璃体切除设备及附件通常适用于白内障晶状体碎核、灌注和抽吸及玻璃体切割和电凝的眼科手术。注册申请人应按照产品实际情况进行描述。</w:t>
      </w:r>
    </w:p>
    <w:p w14:paraId="6192FBA4" w14:textId="77777777" w:rsidR="00572DB0" w:rsidRPr="000746C4" w:rsidRDefault="00572DB0" w:rsidP="007A165A">
      <w:pPr>
        <w:pStyle w:val="3"/>
        <w:ind w:firstLine="640"/>
      </w:pPr>
      <w:bookmarkStart w:id="8" w:name="_Toc466036940"/>
      <w:r w:rsidRPr="000746C4">
        <w:t>4.</w:t>
      </w:r>
      <w:r w:rsidRPr="000746C4">
        <w:rPr>
          <w:rFonts w:hint="eastAsia"/>
        </w:rPr>
        <w:t>其他</w:t>
      </w:r>
    </w:p>
    <w:bookmarkEnd w:id="8"/>
    <w:p w14:paraId="1FDB7B33" w14:textId="344429FA" w:rsidR="002139D3" w:rsidRDefault="002139D3" w:rsidP="007A165A">
      <w:pPr>
        <w:spacing w:line="520" w:lineRule="exact"/>
        <w:ind w:firstLineChars="200" w:firstLine="640"/>
        <w:rPr>
          <w:rFonts w:eastAsia="仿宋_GB2312"/>
          <w:bCs/>
          <w:sz w:val="32"/>
          <w:szCs w:val="32"/>
        </w:rPr>
      </w:pPr>
      <w:r w:rsidRPr="000746C4">
        <w:rPr>
          <w:rFonts w:eastAsia="仿宋_GB2312"/>
          <w:bCs/>
          <w:sz w:val="32"/>
          <w:szCs w:val="32"/>
        </w:rPr>
        <w:t>对于配合使用的</w:t>
      </w:r>
      <w:r w:rsidR="00B13680">
        <w:rPr>
          <w:rFonts w:eastAsia="仿宋_GB2312" w:hint="eastAsia"/>
          <w:bCs/>
          <w:sz w:val="32"/>
          <w:szCs w:val="32"/>
        </w:rPr>
        <w:t>已上市</w:t>
      </w:r>
      <w:r w:rsidRPr="000746C4">
        <w:rPr>
          <w:rFonts w:eastAsia="仿宋_GB2312"/>
          <w:bCs/>
          <w:sz w:val="32"/>
          <w:szCs w:val="32"/>
        </w:rPr>
        <w:t>附件，</w:t>
      </w:r>
      <w:r w:rsidR="00521322" w:rsidRPr="000746C4">
        <w:rPr>
          <w:rFonts w:eastAsia="仿宋_GB2312" w:hint="eastAsia"/>
          <w:bCs/>
          <w:sz w:val="32"/>
          <w:szCs w:val="32"/>
        </w:rPr>
        <w:t>应</w:t>
      </w:r>
      <w:r w:rsidRPr="000746C4">
        <w:rPr>
          <w:rFonts w:eastAsia="仿宋_GB2312"/>
          <w:bCs/>
          <w:sz w:val="32"/>
          <w:szCs w:val="32"/>
        </w:rPr>
        <w:t>提供</w:t>
      </w:r>
      <w:r w:rsidR="00521322" w:rsidRPr="000746C4">
        <w:rPr>
          <w:rFonts w:eastAsia="仿宋_GB2312"/>
          <w:bCs/>
          <w:color w:val="000000"/>
          <w:sz w:val="32"/>
          <w:szCs w:val="32"/>
        </w:rPr>
        <w:t>注册证编号</w:t>
      </w:r>
      <w:r w:rsidRPr="000746C4">
        <w:rPr>
          <w:rFonts w:eastAsia="仿宋_GB2312"/>
          <w:bCs/>
          <w:sz w:val="32"/>
          <w:szCs w:val="32"/>
        </w:rPr>
        <w:t>和</w:t>
      </w:r>
      <w:r w:rsidR="00092D2F" w:rsidRPr="000746C4">
        <w:rPr>
          <w:rFonts w:eastAsia="仿宋_GB2312" w:hint="eastAsia"/>
          <w:bCs/>
          <w:sz w:val="32"/>
          <w:szCs w:val="32"/>
        </w:rPr>
        <w:t>国家药监</w:t>
      </w:r>
      <w:proofErr w:type="gramStart"/>
      <w:r w:rsidR="00092D2F" w:rsidRPr="000746C4">
        <w:rPr>
          <w:rFonts w:eastAsia="仿宋_GB2312" w:hint="eastAsia"/>
          <w:bCs/>
          <w:sz w:val="32"/>
          <w:szCs w:val="32"/>
        </w:rPr>
        <w:t>局官网</w:t>
      </w:r>
      <w:proofErr w:type="gramEnd"/>
      <w:r w:rsidR="00092D2F" w:rsidRPr="000746C4">
        <w:rPr>
          <w:rFonts w:eastAsia="仿宋_GB2312"/>
          <w:bCs/>
          <w:sz w:val="32"/>
          <w:szCs w:val="32"/>
        </w:rPr>
        <w:t>公布</w:t>
      </w:r>
      <w:r w:rsidR="00092D2F" w:rsidRPr="000746C4">
        <w:rPr>
          <w:rFonts w:eastAsia="仿宋_GB2312" w:hint="eastAsia"/>
          <w:bCs/>
          <w:sz w:val="32"/>
          <w:szCs w:val="32"/>
        </w:rPr>
        <w:t>的</w:t>
      </w:r>
      <w:r w:rsidR="00092D2F" w:rsidRPr="000746C4">
        <w:rPr>
          <w:rFonts w:eastAsia="仿宋_GB2312"/>
          <w:bCs/>
          <w:sz w:val="32"/>
          <w:szCs w:val="32"/>
        </w:rPr>
        <w:t>注册</w:t>
      </w:r>
      <w:r w:rsidR="00092D2F" w:rsidRPr="000746C4">
        <w:rPr>
          <w:rFonts w:eastAsia="仿宋_GB2312" w:hint="eastAsia"/>
          <w:bCs/>
          <w:sz w:val="32"/>
          <w:szCs w:val="32"/>
        </w:rPr>
        <w:t>证</w:t>
      </w:r>
      <w:r w:rsidR="00092D2F" w:rsidRPr="000746C4">
        <w:rPr>
          <w:rFonts w:eastAsia="仿宋_GB2312"/>
          <w:bCs/>
          <w:sz w:val="32"/>
          <w:szCs w:val="32"/>
        </w:rPr>
        <w:t>信息</w:t>
      </w:r>
      <w:r w:rsidR="00092D2F" w:rsidRPr="000746C4">
        <w:rPr>
          <w:rFonts w:eastAsia="仿宋_GB2312" w:hint="eastAsia"/>
          <w:bCs/>
          <w:sz w:val="32"/>
          <w:szCs w:val="32"/>
        </w:rPr>
        <w:t>。</w:t>
      </w:r>
    </w:p>
    <w:p w14:paraId="73AC11CC" w14:textId="741F699B" w:rsidR="00B13680" w:rsidRPr="000746C4" w:rsidRDefault="00B13680" w:rsidP="007A165A">
      <w:pPr>
        <w:spacing w:line="520" w:lineRule="exact"/>
        <w:ind w:firstLineChars="200" w:firstLine="640"/>
        <w:rPr>
          <w:rFonts w:eastAsia="仿宋_GB2312" w:hint="eastAsia"/>
          <w:bCs/>
          <w:sz w:val="32"/>
          <w:szCs w:val="32"/>
        </w:rPr>
      </w:pPr>
      <w:bookmarkStart w:id="9" w:name="_GoBack"/>
      <w:r>
        <w:rPr>
          <w:rFonts w:eastAsia="仿宋_GB2312" w:hint="eastAsia"/>
          <w:bCs/>
          <w:sz w:val="32"/>
          <w:szCs w:val="32"/>
        </w:rPr>
        <w:t>对于</w:t>
      </w:r>
      <w:r>
        <w:rPr>
          <w:rFonts w:eastAsia="仿宋_GB2312"/>
          <w:bCs/>
          <w:sz w:val="32"/>
          <w:szCs w:val="32"/>
        </w:rPr>
        <w:t>仅</w:t>
      </w:r>
      <w:r>
        <w:rPr>
          <w:rFonts w:eastAsia="仿宋_GB2312" w:hint="eastAsia"/>
          <w:bCs/>
          <w:sz w:val="32"/>
          <w:szCs w:val="32"/>
        </w:rPr>
        <w:t>申请</w:t>
      </w:r>
      <w:r>
        <w:rPr>
          <w:rFonts w:eastAsia="仿宋_GB2312"/>
          <w:bCs/>
          <w:sz w:val="32"/>
          <w:szCs w:val="32"/>
        </w:rPr>
        <w:t>注册</w:t>
      </w:r>
      <w:r>
        <w:rPr>
          <w:rFonts w:eastAsia="仿宋_GB2312" w:hint="eastAsia"/>
          <w:bCs/>
          <w:sz w:val="32"/>
          <w:szCs w:val="32"/>
        </w:rPr>
        <w:t>相关</w:t>
      </w:r>
      <w:r>
        <w:rPr>
          <w:rFonts w:eastAsia="仿宋_GB2312"/>
          <w:bCs/>
          <w:sz w:val="32"/>
          <w:szCs w:val="32"/>
        </w:rPr>
        <w:t>附件</w:t>
      </w:r>
      <w:r>
        <w:rPr>
          <w:rFonts w:eastAsia="仿宋_GB2312" w:hint="eastAsia"/>
          <w:bCs/>
          <w:sz w:val="32"/>
          <w:szCs w:val="32"/>
        </w:rPr>
        <w:t>（附件性能</w:t>
      </w:r>
      <w:r>
        <w:rPr>
          <w:rFonts w:eastAsia="仿宋_GB2312"/>
          <w:bCs/>
          <w:sz w:val="32"/>
          <w:szCs w:val="32"/>
        </w:rPr>
        <w:t>与主机密切</w:t>
      </w:r>
      <w:r>
        <w:rPr>
          <w:rFonts w:eastAsia="仿宋_GB2312" w:hint="eastAsia"/>
          <w:bCs/>
          <w:sz w:val="32"/>
          <w:szCs w:val="32"/>
        </w:rPr>
        <w:t>相关）</w:t>
      </w:r>
      <w:r>
        <w:rPr>
          <w:rFonts w:eastAsia="仿宋_GB2312"/>
          <w:bCs/>
          <w:sz w:val="32"/>
          <w:szCs w:val="32"/>
        </w:rPr>
        <w:t>，预期与其他注册人的主机</w:t>
      </w:r>
      <w:r>
        <w:rPr>
          <w:rFonts w:eastAsia="仿宋_GB2312" w:hint="eastAsia"/>
          <w:bCs/>
          <w:sz w:val="32"/>
          <w:szCs w:val="32"/>
        </w:rPr>
        <w:t>配用</w:t>
      </w:r>
      <w:r>
        <w:rPr>
          <w:rFonts w:eastAsia="仿宋_GB2312"/>
          <w:bCs/>
          <w:sz w:val="32"/>
          <w:szCs w:val="32"/>
        </w:rPr>
        <w:t>的产品，应提供主机</w:t>
      </w:r>
      <w:r>
        <w:rPr>
          <w:rFonts w:eastAsia="仿宋_GB2312" w:hint="eastAsia"/>
          <w:bCs/>
          <w:sz w:val="32"/>
          <w:szCs w:val="32"/>
        </w:rPr>
        <w:t>注册人</w:t>
      </w:r>
      <w:r>
        <w:rPr>
          <w:rFonts w:eastAsia="仿宋_GB2312"/>
          <w:bCs/>
          <w:sz w:val="32"/>
          <w:szCs w:val="32"/>
        </w:rPr>
        <w:t>授权配用的</w:t>
      </w:r>
      <w:r>
        <w:rPr>
          <w:rFonts w:eastAsia="仿宋_GB2312" w:hint="eastAsia"/>
          <w:bCs/>
          <w:sz w:val="32"/>
          <w:szCs w:val="32"/>
        </w:rPr>
        <w:t>合作</w:t>
      </w:r>
      <w:r>
        <w:rPr>
          <w:rFonts w:eastAsia="仿宋_GB2312"/>
          <w:bCs/>
          <w:sz w:val="32"/>
          <w:szCs w:val="32"/>
        </w:rPr>
        <w:t>协议和</w:t>
      </w:r>
      <w:r>
        <w:rPr>
          <w:rFonts w:eastAsia="仿宋_GB2312" w:hint="eastAsia"/>
          <w:bCs/>
          <w:sz w:val="32"/>
          <w:szCs w:val="32"/>
        </w:rPr>
        <w:t>提交</w:t>
      </w:r>
      <w:r>
        <w:rPr>
          <w:rFonts w:eastAsia="仿宋_GB2312"/>
          <w:bCs/>
          <w:sz w:val="32"/>
          <w:szCs w:val="32"/>
        </w:rPr>
        <w:t>与主机配用</w:t>
      </w:r>
      <w:r>
        <w:rPr>
          <w:rFonts w:eastAsia="仿宋_GB2312" w:hint="eastAsia"/>
          <w:bCs/>
          <w:sz w:val="32"/>
          <w:szCs w:val="32"/>
        </w:rPr>
        <w:t>性能</w:t>
      </w:r>
      <w:r>
        <w:rPr>
          <w:rFonts w:eastAsia="仿宋_GB2312"/>
          <w:bCs/>
          <w:sz w:val="32"/>
          <w:szCs w:val="32"/>
        </w:rPr>
        <w:t>、完全验证资料。</w:t>
      </w:r>
    </w:p>
    <w:bookmarkEnd w:id="9"/>
    <w:p w14:paraId="284E2D41" w14:textId="0CF9A269" w:rsidR="00572DB0" w:rsidRPr="000746C4" w:rsidRDefault="00521322" w:rsidP="007A165A">
      <w:pPr>
        <w:pStyle w:val="2"/>
        <w:ind w:left="420"/>
        <w:rPr>
          <w:bCs w:val="0"/>
        </w:rPr>
      </w:pPr>
      <w:r w:rsidRPr="000746C4">
        <w:rPr>
          <w:rFonts w:hint="eastAsia"/>
        </w:rPr>
        <w:t>（三）非临床资料</w:t>
      </w:r>
    </w:p>
    <w:p w14:paraId="16DDDA36" w14:textId="77777777" w:rsidR="00521322" w:rsidRPr="000746C4" w:rsidRDefault="00521322" w:rsidP="007A165A">
      <w:pPr>
        <w:pStyle w:val="3"/>
        <w:ind w:firstLine="640"/>
      </w:pPr>
      <w:r w:rsidRPr="000746C4">
        <w:rPr>
          <w:rFonts w:hint="eastAsia"/>
          <w:lang w:eastAsia="x-none"/>
        </w:rPr>
        <w:t>1</w:t>
      </w:r>
      <w:r w:rsidRPr="000746C4">
        <w:rPr>
          <w:lang w:eastAsia="x-none"/>
        </w:rPr>
        <w:t>.</w:t>
      </w:r>
      <w:r w:rsidRPr="000746C4">
        <w:rPr>
          <w:rFonts w:hint="eastAsia"/>
        </w:rPr>
        <w:t>产品风险管理资料</w:t>
      </w:r>
    </w:p>
    <w:p w14:paraId="7B345CD6" w14:textId="77777777" w:rsidR="00FB122F" w:rsidRPr="000746C4" w:rsidRDefault="00FB122F" w:rsidP="00FB122F">
      <w:pPr>
        <w:spacing w:line="520" w:lineRule="exact"/>
        <w:ind w:firstLineChars="200" w:firstLine="640"/>
        <w:rPr>
          <w:rFonts w:eastAsia="仿宋_GB2312"/>
          <w:sz w:val="32"/>
          <w:szCs w:val="32"/>
        </w:rPr>
      </w:pPr>
      <w:r w:rsidRPr="000746C4">
        <w:rPr>
          <w:rFonts w:eastAsia="仿宋_GB2312" w:hint="eastAsia"/>
          <w:sz w:val="32"/>
          <w:szCs w:val="32"/>
        </w:rPr>
        <w:t>产品风险管理资料是对产品的风险管理过程及其评审的结</w:t>
      </w:r>
      <w:r w:rsidRPr="000746C4">
        <w:rPr>
          <w:rFonts w:eastAsia="仿宋_GB2312" w:hint="eastAsia"/>
          <w:sz w:val="32"/>
          <w:szCs w:val="32"/>
        </w:rPr>
        <w:lastRenderedPageBreak/>
        <w:t>果予以记录所形成的资料。应当提供下列内容，并说明对于每项已判定危害的下列各个过程的可追溯性。</w:t>
      </w:r>
    </w:p>
    <w:p w14:paraId="22DA78B4" w14:textId="759A4376" w:rsidR="00FB122F" w:rsidRPr="000746C4" w:rsidRDefault="00FB122F" w:rsidP="00FB122F">
      <w:pPr>
        <w:spacing w:line="520" w:lineRule="exact"/>
        <w:ind w:firstLineChars="200" w:firstLine="640"/>
        <w:rPr>
          <w:rFonts w:eastAsia="仿宋_GB2312"/>
          <w:sz w:val="32"/>
          <w:szCs w:val="32"/>
        </w:rPr>
      </w:pPr>
      <w:r w:rsidRPr="000746C4">
        <w:rPr>
          <w:rFonts w:eastAsia="仿宋_GB2312" w:hint="eastAsia"/>
          <w:sz w:val="32"/>
          <w:szCs w:val="32"/>
        </w:rPr>
        <w:t>1.</w:t>
      </w:r>
      <w:r w:rsidRPr="000746C4">
        <w:rPr>
          <w:rFonts w:eastAsia="仿宋_GB2312"/>
          <w:sz w:val="32"/>
          <w:szCs w:val="32"/>
        </w:rPr>
        <w:t>1</w:t>
      </w:r>
      <w:r w:rsidRPr="000746C4">
        <w:rPr>
          <w:rFonts w:eastAsia="仿宋_GB2312" w:hint="eastAsia"/>
          <w:sz w:val="32"/>
          <w:szCs w:val="32"/>
        </w:rPr>
        <w:t>风险分析：包括医疗器械适用范围和与安全性有关特征的识别、危害的识别、估计每个危害处境的风险。</w:t>
      </w:r>
    </w:p>
    <w:p w14:paraId="325547B7" w14:textId="592CC5ED" w:rsidR="00FB122F" w:rsidRPr="000746C4" w:rsidRDefault="00FB122F" w:rsidP="00FB122F">
      <w:pPr>
        <w:spacing w:line="520" w:lineRule="exact"/>
        <w:ind w:firstLineChars="200" w:firstLine="640"/>
        <w:rPr>
          <w:rFonts w:eastAsia="仿宋_GB2312"/>
          <w:sz w:val="32"/>
          <w:szCs w:val="32"/>
        </w:rPr>
      </w:pPr>
      <w:r w:rsidRPr="000746C4">
        <w:rPr>
          <w:rFonts w:eastAsia="仿宋_GB2312"/>
          <w:sz w:val="32"/>
          <w:szCs w:val="32"/>
        </w:rPr>
        <w:t>1.</w:t>
      </w:r>
      <w:r w:rsidRPr="000746C4">
        <w:rPr>
          <w:rFonts w:eastAsia="仿宋_GB2312" w:hint="eastAsia"/>
          <w:sz w:val="32"/>
          <w:szCs w:val="32"/>
        </w:rPr>
        <w:t>2</w:t>
      </w:r>
      <w:r w:rsidRPr="000746C4">
        <w:rPr>
          <w:rFonts w:eastAsia="仿宋_GB2312" w:hint="eastAsia"/>
          <w:sz w:val="32"/>
          <w:szCs w:val="32"/>
        </w:rPr>
        <w:t>风险评价：对于每个已识别的危害处境，评价和决定是否需要降低风险，若需要，描述如何进行相应风险控制。</w:t>
      </w:r>
    </w:p>
    <w:p w14:paraId="0CAD0569" w14:textId="57D8C16E" w:rsidR="00FB122F" w:rsidRPr="000746C4" w:rsidRDefault="00FB122F" w:rsidP="00FB122F">
      <w:pPr>
        <w:spacing w:line="520" w:lineRule="exact"/>
        <w:ind w:firstLineChars="200" w:firstLine="640"/>
        <w:rPr>
          <w:rFonts w:eastAsia="仿宋_GB2312"/>
          <w:sz w:val="32"/>
          <w:szCs w:val="32"/>
        </w:rPr>
      </w:pPr>
      <w:r w:rsidRPr="000746C4">
        <w:rPr>
          <w:rFonts w:eastAsia="仿宋_GB2312"/>
          <w:sz w:val="32"/>
          <w:szCs w:val="32"/>
        </w:rPr>
        <w:t>1.</w:t>
      </w:r>
      <w:r w:rsidRPr="000746C4">
        <w:rPr>
          <w:rFonts w:eastAsia="仿宋_GB2312" w:hint="eastAsia"/>
          <w:sz w:val="32"/>
          <w:szCs w:val="32"/>
        </w:rPr>
        <w:t>3</w:t>
      </w:r>
      <w:r w:rsidRPr="000746C4">
        <w:rPr>
          <w:rFonts w:eastAsia="仿宋_GB2312" w:hint="eastAsia"/>
          <w:sz w:val="32"/>
          <w:szCs w:val="32"/>
        </w:rPr>
        <w:t>风险控制：描述为降低风险所执行风险控制的相关内容。</w:t>
      </w:r>
    </w:p>
    <w:p w14:paraId="64B53D06" w14:textId="18EF6863" w:rsidR="00FB122F" w:rsidRPr="000746C4" w:rsidRDefault="00FB122F" w:rsidP="00FB122F">
      <w:pPr>
        <w:spacing w:line="520" w:lineRule="exact"/>
        <w:ind w:firstLineChars="200" w:firstLine="640"/>
        <w:rPr>
          <w:rFonts w:eastAsia="仿宋_GB2312"/>
          <w:sz w:val="32"/>
          <w:szCs w:val="32"/>
        </w:rPr>
      </w:pPr>
      <w:r w:rsidRPr="000746C4">
        <w:rPr>
          <w:rFonts w:eastAsia="仿宋_GB2312"/>
          <w:sz w:val="32"/>
          <w:szCs w:val="32"/>
        </w:rPr>
        <w:t>1.</w:t>
      </w:r>
      <w:r w:rsidRPr="000746C4">
        <w:rPr>
          <w:rFonts w:eastAsia="仿宋_GB2312" w:hint="eastAsia"/>
          <w:sz w:val="32"/>
          <w:szCs w:val="32"/>
        </w:rPr>
        <w:t>4</w:t>
      </w:r>
      <w:r w:rsidRPr="000746C4">
        <w:rPr>
          <w:rFonts w:eastAsia="仿宋_GB2312" w:hint="eastAsia"/>
          <w:sz w:val="32"/>
          <w:szCs w:val="32"/>
        </w:rPr>
        <w:t>任何一个或多个剩余风险的可接受性评定。</w:t>
      </w:r>
    </w:p>
    <w:p w14:paraId="09EF64AC" w14:textId="69AE1EF1" w:rsidR="00FB122F" w:rsidRPr="000746C4" w:rsidRDefault="00FB122F" w:rsidP="00FB122F">
      <w:pPr>
        <w:spacing w:line="520" w:lineRule="exact"/>
        <w:ind w:firstLineChars="200" w:firstLine="640"/>
        <w:rPr>
          <w:rFonts w:eastAsia="仿宋_GB2312"/>
          <w:sz w:val="32"/>
          <w:szCs w:val="32"/>
        </w:rPr>
      </w:pPr>
      <w:r w:rsidRPr="000746C4">
        <w:rPr>
          <w:rFonts w:eastAsia="仿宋_GB2312"/>
          <w:sz w:val="32"/>
          <w:szCs w:val="32"/>
        </w:rPr>
        <w:t>1.5</w:t>
      </w:r>
      <w:r w:rsidRPr="000746C4">
        <w:rPr>
          <w:rFonts w:eastAsia="仿宋_GB2312" w:hint="eastAsia"/>
          <w:sz w:val="32"/>
          <w:szCs w:val="32"/>
        </w:rPr>
        <w:t>与产品受益相比，综合评价产品风险可接受。</w:t>
      </w:r>
    </w:p>
    <w:p w14:paraId="4A0B49B2" w14:textId="4F09792E" w:rsidR="00521322" w:rsidRPr="000746C4" w:rsidRDefault="00E6726E" w:rsidP="006B4CCD">
      <w:pPr>
        <w:spacing w:line="520" w:lineRule="exact"/>
        <w:ind w:firstLineChars="200" w:firstLine="640"/>
        <w:rPr>
          <w:rFonts w:eastAsia="仿宋_GB2312"/>
          <w:sz w:val="32"/>
          <w:szCs w:val="32"/>
        </w:rPr>
        <w:sectPr w:rsidR="00521322" w:rsidRPr="000746C4" w:rsidSect="007A165A">
          <w:footerReference w:type="default" r:id="rId9"/>
          <w:type w:val="continuous"/>
          <w:pgSz w:w="11906" w:h="16838"/>
          <w:pgMar w:top="1928" w:right="1531" w:bottom="1814" w:left="1531" w:header="851" w:footer="1247" w:gutter="0"/>
          <w:lnNumType w:countBy="1" w:restart="continuous"/>
          <w:cols w:space="425"/>
          <w:docGrid w:type="linesAndChars" w:linePitch="312"/>
        </w:sectPr>
      </w:pPr>
      <w:r w:rsidRPr="000746C4">
        <w:rPr>
          <w:rFonts w:eastAsia="仿宋_GB2312" w:hint="eastAsia"/>
          <w:sz w:val="32"/>
          <w:szCs w:val="32"/>
        </w:rPr>
        <w:t>本部分</w:t>
      </w:r>
      <w:r w:rsidR="00521322" w:rsidRPr="000746C4">
        <w:rPr>
          <w:rFonts w:eastAsia="仿宋_GB2312"/>
          <w:sz w:val="32"/>
          <w:szCs w:val="32"/>
        </w:rPr>
        <w:t>给出各功能可能存在的风险点及控制方式举例，并未包含所有风险点，且这些风险点未必适用于所有产品，控制方式也不做强制限定，仅为举例，用以企业进行风险管理时作为参考。</w:t>
      </w:r>
      <w:r w:rsidR="006B4CCD" w:rsidRPr="000746C4">
        <w:rPr>
          <w:rFonts w:eastAsia="仿宋_GB2312" w:hint="eastAsia"/>
          <w:sz w:val="32"/>
          <w:szCs w:val="32"/>
        </w:rPr>
        <w:t>产品风险的分析、评价、控制和管理可参考标准</w:t>
      </w:r>
      <w:r w:rsidR="006B4CCD" w:rsidRPr="000746C4">
        <w:rPr>
          <w:rFonts w:eastAsia="仿宋_GB2312"/>
          <w:sz w:val="32"/>
          <w:szCs w:val="32"/>
        </w:rPr>
        <w:t>GB/T 42062</w:t>
      </w:r>
      <w:r w:rsidR="006B4CCD" w:rsidRPr="000746C4">
        <w:rPr>
          <w:rFonts w:eastAsia="仿宋_GB2312" w:hint="eastAsia"/>
          <w:sz w:val="32"/>
          <w:szCs w:val="32"/>
        </w:rPr>
        <w:t>。</w:t>
      </w:r>
    </w:p>
    <w:p w14:paraId="2E16FF4B" w14:textId="1B7C903E" w:rsidR="00521322" w:rsidRPr="000746C4" w:rsidRDefault="000952E7" w:rsidP="007A165A">
      <w:pPr>
        <w:spacing w:line="520" w:lineRule="exact"/>
        <w:rPr>
          <w:rFonts w:ascii="仿宋_GB2312" w:eastAsia="仿宋_GB2312"/>
        </w:rPr>
      </w:pPr>
      <w:r w:rsidRPr="000746C4">
        <w:rPr>
          <w:rFonts w:ascii="仿宋_GB2312" w:eastAsia="仿宋_GB2312"/>
          <w:sz w:val="32"/>
          <w:szCs w:val="32"/>
        </w:rPr>
        <w:lastRenderedPageBreak/>
        <w:t>1.</w:t>
      </w:r>
      <w:r w:rsidR="00FB122F" w:rsidRPr="000746C4">
        <w:rPr>
          <w:rFonts w:ascii="仿宋_GB2312" w:eastAsia="仿宋_GB2312"/>
          <w:sz w:val="32"/>
          <w:szCs w:val="32"/>
        </w:rPr>
        <w:t>6</w:t>
      </w:r>
      <w:r w:rsidR="00521322" w:rsidRPr="000746C4">
        <w:rPr>
          <w:rFonts w:ascii="仿宋_GB2312" w:eastAsia="仿宋_GB2312" w:hint="eastAsia"/>
          <w:sz w:val="32"/>
          <w:szCs w:val="32"/>
        </w:rPr>
        <w:t>超声乳化（含灌注抽吸）</w:t>
      </w:r>
    </w:p>
    <w:tbl>
      <w:tblPr>
        <w:tblW w:w="144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6"/>
        <w:gridCol w:w="7634"/>
        <w:gridCol w:w="4302"/>
      </w:tblGrid>
      <w:tr w:rsidR="00521322" w:rsidRPr="000746C4" w14:paraId="16FC78F2" w14:textId="77777777" w:rsidTr="00277F15">
        <w:trPr>
          <w:tblHeader/>
          <w:jc w:val="center"/>
        </w:trPr>
        <w:tc>
          <w:tcPr>
            <w:tcW w:w="2556" w:type="dxa"/>
            <w:shd w:val="clear" w:color="auto" w:fill="auto"/>
            <w:vAlign w:val="center"/>
          </w:tcPr>
          <w:p w14:paraId="434C9A9E" w14:textId="77777777" w:rsidR="00521322" w:rsidRPr="000746C4" w:rsidRDefault="00521322" w:rsidP="007A165A">
            <w:pPr>
              <w:spacing w:line="520" w:lineRule="exact"/>
              <w:jc w:val="center"/>
              <w:rPr>
                <w:rFonts w:eastAsia="黑体"/>
                <w:sz w:val="28"/>
                <w:szCs w:val="28"/>
              </w:rPr>
            </w:pPr>
            <w:r w:rsidRPr="000746C4">
              <w:rPr>
                <w:rFonts w:eastAsia="黑体"/>
                <w:sz w:val="28"/>
                <w:szCs w:val="28"/>
              </w:rPr>
              <w:t>主要风险</w:t>
            </w:r>
          </w:p>
        </w:tc>
        <w:tc>
          <w:tcPr>
            <w:tcW w:w="7634" w:type="dxa"/>
            <w:shd w:val="clear" w:color="auto" w:fill="auto"/>
            <w:vAlign w:val="center"/>
          </w:tcPr>
          <w:p w14:paraId="6CD465FA" w14:textId="77777777" w:rsidR="00521322" w:rsidRPr="000746C4" w:rsidRDefault="00521322" w:rsidP="007A165A">
            <w:pPr>
              <w:spacing w:line="520" w:lineRule="exact"/>
              <w:jc w:val="center"/>
              <w:rPr>
                <w:rFonts w:eastAsia="黑体"/>
                <w:sz w:val="28"/>
                <w:szCs w:val="28"/>
              </w:rPr>
            </w:pPr>
            <w:r w:rsidRPr="000746C4">
              <w:rPr>
                <w:rFonts w:eastAsia="黑体"/>
                <w:sz w:val="28"/>
                <w:szCs w:val="28"/>
              </w:rPr>
              <w:t>可能原因</w:t>
            </w:r>
          </w:p>
        </w:tc>
        <w:tc>
          <w:tcPr>
            <w:tcW w:w="4302" w:type="dxa"/>
            <w:shd w:val="clear" w:color="auto" w:fill="auto"/>
            <w:vAlign w:val="center"/>
          </w:tcPr>
          <w:p w14:paraId="2B592C12" w14:textId="77777777" w:rsidR="00521322" w:rsidRPr="000746C4" w:rsidRDefault="00521322" w:rsidP="007A165A">
            <w:pPr>
              <w:spacing w:line="520" w:lineRule="exact"/>
              <w:jc w:val="center"/>
              <w:rPr>
                <w:rFonts w:eastAsia="黑体"/>
                <w:sz w:val="28"/>
                <w:szCs w:val="28"/>
              </w:rPr>
            </w:pPr>
            <w:r w:rsidRPr="000746C4">
              <w:rPr>
                <w:rFonts w:eastAsia="黑体"/>
                <w:sz w:val="28"/>
                <w:szCs w:val="28"/>
              </w:rPr>
              <w:t>控制方式</w:t>
            </w:r>
          </w:p>
        </w:tc>
      </w:tr>
      <w:tr w:rsidR="00521322" w:rsidRPr="000746C4" w14:paraId="39D40A76" w14:textId="77777777" w:rsidTr="00277F15">
        <w:trPr>
          <w:trHeight w:val="3186"/>
          <w:jc w:val="center"/>
        </w:trPr>
        <w:tc>
          <w:tcPr>
            <w:tcW w:w="2556" w:type="dxa"/>
            <w:shd w:val="clear" w:color="auto" w:fill="auto"/>
            <w:vAlign w:val="center"/>
          </w:tcPr>
          <w:p w14:paraId="6EB89D8C" w14:textId="77777777" w:rsidR="00521322" w:rsidRPr="000746C4" w:rsidRDefault="00521322" w:rsidP="007A165A">
            <w:pPr>
              <w:spacing w:line="520" w:lineRule="exact"/>
              <w:rPr>
                <w:rFonts w:eastAsia="仿宋_GB2312"/>
                <w:bCs/>
                <w:color w:val="000000"/>
                <w:sz w:val="28"/>
                <w:szCs w:val="28"/>
              </w:rPr>
            </w:pPr>
            <w:r w:rsidRPr="000746C4">
              <w:rPr>
                <w:rFonts w:eastAsia="仿宋_GB2312"/>
                <w:bCs/>
                <w:color w:val="000000"/>
                <w:sz w:val="28"/>
                <w:szCs w:val="28"/>
              </w:rPr>
              <w:t>角膜内皮、虹膜、囊膜、巩膜</w:t>
            </w:r>
            <w:r w:rsidRPr="000746C4">
              <w:rPr>
                <w:rFonts w:eastAsia="仿宋_GB2312"/>
                <w:bCs/>
                <w:color w:val="000000"/>
                <w:sz w:val="28"/>
                <w:szCs w:val="28"/>
              </w:rPr>
              <w:t>/</w:t>
            </w:r>
            <w:r w:rsidRPr="000746C4">
              <w:rPr>
                <w:rFonts w:eastAsia="仿宋_GB2312"/>
                <w:bCs/>
                <w:color w:val="000000"/>
                <w:sz w:val="28"/>
                <w:szCs w:val="28"/>
              </w:rPr>
              <w:t>切口处的机械损伤和</w:t>
            </w:r>
            <w:r w:rsidRPr="000746C4">
              <w:rPr>
                <w:rFonts w:eastAsia="仿宋_GB2312"/>
                <w:bCs/>
                <w:color w:val="000000"/>
                <w:sz w:val="28"/>
                <w:szCs w:val="28"/>
              </w:rPr>
              <w:t>/</w:t>
            </w:r>
            <w:r w:rsidRPr="000746C4">
              <w:rPr>
                <w:rFonts w:eastAsia="仿宋_GB2312"/>
                <w:bCs/>
                <w:color w:val="000000"/>
                <w:sz w:val="28"/>
                <w:szCs w:val="28"/>
              </w:rPr>
              <w:t>或热损伤</w:t>
            </w:r>
          </w:p>
        </w:tc>
        <w:tc>
          <w:tcPr>
            <w:tcW w:w="7634" w:type="dxa"/>
            <w:shd w:val="clear" w:color="auto" w:fill="auto"/>
            <w:vAlign w:val="center"/>
          </w:tcPr>
          <w:p w14:paraId="3B81088F" w14:textId="77777777" w:rsidR="00521322" w:rsidRPr="000746C4" w:rsidRDefault="00521322" w:rsidP="007A165A">
            <w:pPr>
              <w:spacing w:line="520" w:lineRule="exact"/>
              <w:rPr>
                <w:rFonts w:eastAsia="仿宋_GB2312"/>
                <w:bCs/>
                <w:color w:val="000000"/>
                <w:sz w:val="28"/>
                <w:szCs w:val="28"/>
              </w:rPr>
            </w:pPr>
            <w:r w:rsidRPr="000746C4">
              <w:rPr>
                <w:rFonts w:eastAsia="仿宋_GB2312"/>
                <w:color w:val="000000"/>
                <w:sz w:val="28"/>
                <w:szCs w:val="28"/>
              </w:rPr>
              <w:t xml:space="preserve">1. </w:t>
            </w:r>
            <w:r w:rsidRPr="000746C4">
              <w:rPr>
                <w:rFonts w:eastAsia="仿宋_GB2312"/>
                <w:bCs/>
                <w:color w:val="000000"/>
                <w:sz w:val="28"/>
                <w:szCs w:val="28"/>
              </w:rPr>
              <w:t>参数设置：如低灌注压限值、低流量、低输液瓶高度、高功率。</w:t>
            </w:r>
          </w:p>
          <w:p w14:paraId="7E943EBE" w14:textId="5FF6F59A" w:rsidR="00521322" w:rsidRPr="000746C4" w:rsidRDefault="00521322" w:rsidP="007A165A">
            <w:pPr>
              <w:spacing w:line="520" w:lineRule="exact"/>
              <w:rPr>
                <w:rFonts w:eastAsia="仿宋_GB2312"/>
                <w:bCs/>
                <w:color w:val="000000"/>
                <w:sz w:val="28"/>
                <w:szCs w:val="28"/>
              </w:rPr>
            </w:pPr>
            <w:r w:rsidRPr="000746C4">
              <w:rPr>
                <w:rFonts w:eastAsia="仿宋_GB2312"/>
                <w:color w:val="000000"/>
                <w:sz w:val="28"/>
                <w:szCs w:val="28"/>
              </w:rPr>
              <w:t xml:space="preserve">2. </w:t>
            </w:r>
            <w:r w:rsidRPr="000746C4">
              <w:rPr>
                <w:rFonts w:eastAsia="仿宋_GB2312"/>
                <w:bCs/>
                <w:color w:val="000000"/>
                <w:sz w:val="28"/>
                <w:szCs w:val="28"/>
              </w:rPr>
              <w:t>操作原因：如延长功率使用、阻塞条件下功率的使用、使用能量之前未能充分</w:t>
            </w:r>
            <w:proofErr w:type="gramStart"/>
            <w:r w:rsidRPr="000746C4">
              <w:rPr>
                <w:rFonts w:eastAsia="仿宋_GB2312"/>
                <w:bCs/>
                <w:color w:val="000000"/>
                <w:sz w:val="28"/>
                <w:szCs w:val="28"/>
              </w:rPr>
              <w:t>抽吸粘弹剂</w:t>
            </w:r>
            <w:proofErr w:type="gramEnd"/>
            <w:r w:rsidRPr="000746C4">
              <w:rPr>
                <w:rFonts w:eastAsia="仿宋_GB2312"/>
                <w:bCs/>
                <w:color w:val="000000"/>
                <w:sz w:val="28"/>
                <w:szCs w:val="28"/>
              </w:rPr>
              <w:t>、过紧的切口以及上述行为的组合。超乳头与灌注套管不匹配。</w:t>
            </w:r>
            <w:r w:rsidRPr="000746C4">
              <w:rPr>
                <w:rFonts w:eastAsia="仿宋_GB2312"/>
                <w:color w:val="000000"/>
                <w:sz w:val="28"/>
                <w:szCs w:val="28"/>
              </w:rPr>
              <w:t xml:space="preserve">3. </w:t>
            </w:r>
            <w:r w:rsidRPr="000746C4">
              <w:rPr>
                <w:rFonts w:eastAsia="仿宋_GB2312"/>
                <w:bCs/>
                <w:color w:val="000000"/>
                <w:sz w:val="28"/>
                <w:szCs w:val="28"/>
              </w:rPr>
              <w:t>产品质量：如超乳针头表面有毛刺。</w:t>
            </w:r>
          </w:p>
        </w:tc>
        <w:tc>
          <w:tcPr>
            <w:tcW w:w="4302" w:type="dxa"/>
            <w:vMerge w:val="restart"/>
            <w:shd w:val="clear" w:color="auto" w:fill="auto"/>
            <w:vAlign w:val="center"/>
          </w:tcPr>
          <w:p w14:paraId="183805F9" w14:textId="77777777" w:rsidR="00521322" w:rsidRPr="000746C4" w:rsidRDefault="00521322" w:rsidP="007A165A">
            <w:pPr>
              <w:spacing w:line="520" w:lineRule="exact"/>
              <w:rPr>
                <w:rFonts w:eastAsia="仿宋_GB2312"/>
                <w:bCs/>
                <w:color w:val="000000"/>
                <w:sz w:val="28"/>
                <w:szCs w:val="28"/>
              </w:rPr>
            </w:pPr>
            <w:r w:rsidRPr="000746C4">
              <w:rPr>
                <w:rFonts w:eastAsia="仿宋_GB2312"/>
                <w:bCs/>
                <w:color w:val="000000"/>
                <w:sz w:val="28"/>
                <w:szCs w:val="28"/>
              </w:rPr>
              <w:t>合理设计产品。提高产品质量。在用户手册中进行说明，并增加相关的培训。如：</w:t>
            </w:r>
          </w:p>
          <w:p w14:paraId="3849DA2E" w14:textId="77777777" w:rsidR="00521322" w:rsidRPr="000746C4" w:rsidRDefault="00521322" w:rsidP="007A165A">
            <w:pPr>
              <w:spacing w:line="520" w:lineRule="exact"/>
              <w:rPr>
                <w:rFonts w:eastAsia="仿宋_GB2312"/>
                <w:bCs/>
                <w:color w:val="000000"/>
                <w:sz w:val="28"/>
                <w:szCs w:val="28"/>
              </w:rPr>
            </w:pPr>
            <w:r w:rsidRPr="000746C4">
              <w:rPr>
                <w:rFonts w:eastAsia="仿宋_GB2312"/>
                <w:color w:val="000000"/>
                <w:sz w:val="28"/>
                <w:szCs w:val="28"/>
              </w:rPr>
              <w:t xml:space="preserve">1. </w:t>
            </w:r>
            <w:r w:rsidRPr="000746C4">
              <w:rPr>
                <w:rFonts w:eastAsia="仿宋_GB2312"/>
                <w:bCs/>
                <w:color w:val="000000"/>
                <w:sz w:val="28"/>
                <w:szCs w:val="28"/>
              </w:rPr>
              <w:t>要求术前对超乳手柄、针头和管道进行常规测试。</w:t>
            </w:r>
          </w:p>
          <w:p w14:paraId="0443DD72" w14:textId="77777777" w:rsidR="00521322" w:rsidRPr="000746C4" w:rsidRDefault="00521322" w:rsidP="007A165A">
            <w:pPr>
              <w:spacing w:line="520" w:lineRule="exact"/>
              <w:rPr>
                <w:rFonts w:eastAsia="仿宋_GB2312"/>
                <w:bCs/>
                <w:color w:val="000000"/>
                <w:sz w:val="28"/>
                <w:szCs w:val="28"/>
              </w:rPr>
            </w:pPr>
            <w:r w:rsidRPr="000746C4">
              <w:rPr>
                <w:rFonts w:eastAsia="仿宋_GB2312"/>
                <w:color w:val="000000"/>
                <w:sz w:val="28"/>
                <w:szCs w:val="28"/>
              </w:rPr>
              <w:t xml:space="preserve">2. </w:t>
            </w:r>
            <w:r w:rsidRPr="000746C4">
              <w:rPr>
                <w:rFonts w:eastAsia="仿宋_GB2312"/>
                <w:bCs/>
                <w:color w:val="000000"/>
                <w:sz w:val="28"/>
                <w:szCs w:val="28"/>
              </w:rPr>
              <w:t>要求术前对附件进行目测检查。</w:t>
            </w:r>
          </w:p>
          <w:p w14:paraId="3A9323E0" w14:textId="77777777" w:rsidR="00521322" w:rsidRPr="000746C4" w:rsidRDefault="00521322" w:rsidP="007A165A">
            <w:pPr>
              <w:spacing w:line="520" w:lineRule="exact"/>
              <w:rPr>
                <w:rFonts w:eastAsia="仿宋_GB2312"/>
                <w:bCs/>
                <w:color w:val="000000"/>
                <w:sz w:val="28"/>
                <w:szCs w:val="28"/>
              </w:rPr>
            </w:pPr>
            <w:r w:rsidRPr="000746C4">
              <w:rPr>
                <w:rFonts w:eastAsia="仿宋_GB2312"/>
                <w:color w:val="000000"/>
                <w:sz w:val="28"/>
                <w:szCs w:val="28"/>
              </w:rPr>
              <w:t xml:space="preserve">3. </w:t>
            </w:r>
            <w:r w:rsidRPr="000746C4">
              <w:rPr>
                <w:rFonts w:eastAsia="仿宋_GB2312"/>
                <w:bCs/>
                <w:color w:val="000000"/>
                <w:sz w:val="28"/>
                <w:szCs w:val="28"/>
              </w:rPr>
              <w:t>要求术前充分评估患者状态，由眼科专业人员依据使用说明及患者情况，选择的个体化的手术参数和恰当的手术操作。</w:t>
            </w:r>
          </w:p>
        </w:tc>
      </w:tr>
      <w:tr w:rsidR="00521322" w:rsidRPr="000746C4" w14:paraId="5F381EA7" w14:textId="77777777" w:rsidTr="00277F15">
        <w:trPr>
          <w:trHeight w:val="2235"/>
          <w:jc w:val="center"/>
        </w:trPr>
        <w:tc>
          <w:tcPr>
            <w:tcW w:w="2556" w:type="dxa"/>
            <w:shd w:val="clear" w:color="auto" w:fill="auto"/>
            <w:vAlign w:val="center"/>
          </w:tcPr>
          <w:p w14:paraId="16A232A7" w14:textId="77777777" w:rsidR="00521322" w:rsidRPr="000746C4" w:rsidRDefault="00521322" w:rsidP="007A165A">
            <w:pPr>
              <w:spacing w:line="520" w:lineRule="exact"/>
              <w:rPr>
                <w:rFonts w:eastAsia="仿宋_GB2312"/>
                <w:bCs/>
                <w:color w:val="000000"/>
                <w:sz w:val="28"/>
                <w:szCs w:val="28"/>
              </w:rPr>
            </w:pPr>
            <w:r w:rsidRPr="000746C4">
              <w:rPr>
                <w:rFonts w:eastAsia="仿宋_GB2312"/>
                <w:bCs/>
                <w:color w:val="000000"/>
                <w:sz w:val="28"/>
                <w:szCs w:val="28"/>
              </w:rPr>
              <w:t>低眼压相关的前房塌陷</w:t>
            </w:r>
            <w:r w:rsidRPr="000746C4">
              <w:rPr>
                <w:rFonts w:eastAsia="仿宋_GB2312"/>
                <w:bCs/>
                <w:color w:val="000000"/>
                <w:sz w:val="28"/>
                <w:szCs w:val="28"/>
              </w:rPr>
              <w:t>/</w:t>
            </w:r>
            <w:r w:rsidRPr="000746C4">
              <w:rPr>
                <w:rFonts w:eastAsia="仿宋_GB2312"/>
                <w:bCs/>
                <w:color w:val="000000"/>
                <w:sz w:val="28"/>
                <w:szCs w:val="28"/>
              </w:rPr>
              <w:t>浅前房</w:t>
            </w:r>
          </w:p>
        </w:tc>
        <w:tc>
          <w:tcPr>
            <w:tcW w:w="7634" w:type="dxa"/>
            <w:shd w:val="clear" w:color="auto" w:fill="auto"/>
            <w:vAlign w:val="center"/>
          </w:tcPr>
          <w:p w14:paraId="677DE5B7" w14:textId="77777777" w:rsidR="00521322" w:rsidRPr="000746C4" w:rsidRDefault="00521322" w:rsidP="007A165A">
            <w:pPr>
              <w:spacing w:line="520" w:lineRule="exact"/>
              <w:rPr>
                <w:rFonts w:eastAsia="仿宋_GB2312"/>
                <w:bCs/>
                <w:color w:val="000000"/>
                <w:sz w:val="28"/>
                <w:szCs w:val="28"/>
              </w:rPr>
            </w:pPr>
            <w:r w:rsidRPr="000746C4">
              <w:rPr>
                <w:rFonts w:eastAsia="仿宋_GB2312"/>
                <w:color w:val="000000"/>
                <w:sz w:val="28"/>
                <w:szCs w:val="28"/>
              </w:rPr>
              <w:t xml:space="preserve">1. </w:t>
            </w:r>
            <w:r w:rsidRPr="000746C4">
              <w:rPr>
                <w:rFonts w:eastAsia="仿宋_GB2312"/>
                <w:bCs/>
                <w:color w:val="000000"/>
                <w:sz w:val="28"/>
                <w:szCs w:val="28"/>
              </w:rPr>
              <w:t>产品原因：灌注管径太细或管壁太薄；灌注管和手柄连接处不密合；超乳针头套管破裂；管路顺应性过高。</w:t>
            </w:r>
          </w:p>
          <w:p w14:paraId="63E28E65" w14:textId="22819D1E" w:rsidR="00521322" w:rsidRPr="000746C4" w:rsidRDefault="00521322" w:rsidP="007A165A">
            <w:pPr>
              <w:spacing w:line="520" w:lineRule="exact"/>
              <w:rPr>
                <w:rFonts w:eastAsia="仿宋_GB2312"/>
                <w:bCs/>
                <w:color w:val="000000"/>
                <w:sz w:val="28"/>
                <w:szCs w:val="28"/>
              </w:rPr>
            </w:pPr>
            <w:r w:rsidRPr="000746C4">
              <w:rPr>
                <w:rFonts w:eastAsia="仿宋_GB2312"/>
                <w:color w:val="000000"/>
                <w:sz w:val="28"/>
                <w:szCs w:val="28"/>
              </w:rPr>
              <w:t xml:space="preserve">2. </w:t>
            </w:r>
            <w:r w:rsidRPr="000746C4">
              <w:rPr>
                <w:rFonts w:eastAsia="仿宋_GB2312"/>
                <w:bCs/>
                <w:color w:val="000000"/>
                <w:sz w:val="28"/>
                <w:szCs w:val="28"/>
              </w:rPr>
              <w:t>操作原因：切口过大，出血。</w:t>
            </w:r>
          </w:p>
          <w:p w14:paraId="057DAEA2" w14:textId="77777777" w:rsidR="00521322" w:rsidRPr="000746C4" w:rsidRDefault="00521322" w:rsidP="007A165A">
            <w:pPr>
              <w:spacing w:line="520" w:lineRule="exact"/>
              <w:rPr>
                <w:rFonts w:eastAsia="仿宋_GB2312"/>
                <w:bCs/>
                <w:color w:val="000000"/>
                <w:sz w:val="28"/>
                <w:szCs w:val="28"/>
              </w:rPr>
            </w:pPr>
            <w:r w:rsidRPr="000746C4">
              <w:rPr>
                <w:rFonts w:eastAsia="仿宋_GB2312"/>
                <w:color w:val="000000"/>
                <w:sz w:val="28"/>
                <w:szCs w:val="28"/>
              </w:rPr>
              <w:t xml:space="preserve">3. </w:t>
            </w:r>
            <w:r w:rsidRPr="000746C4">
              <w:rPr>
                <w:rFonts w:eastAsia="仿宋_GB2312"/>
                <w:bCs/>
                <w:color w:val="000000"/>
                <w:sz w:val="28"/>
                <w:szCs w:val="28"/>
              </w:rPr>
              <w:t>参数设置：灌注压低限值，抽吸速率过高，低输液瓶高度。</w:t>
            </w:r>
          </w:p>
        </w:tc>
        <w:tc>
          <w:tcPr>
            <w:tcW w:w="4302" w:type="dxa"/>
            <w:vMerge/>
            <w:shd w:val="clear" w:color="auto" w:fill="auto"/>
            <w:vAlign w:val="center"/>
          </w:tcPr>
          <w:p w14:paraId="41A12C95" w14:textId="77777777" w:rsidR="00521322" w:rsidRPr="000746C4" w:rsidRDefault="00521322" w:rsidP="007A165A">
            <w:pPr>
              <w:spacing w:line="520" w:lineRule="exact"/>
              <w:ind w:rightChars="-159" w:right="-334" w:firstLine="480"/>
              <w:rPr>
                <w:rFonts w:eastAsia="仿宋_GB2312"/>
                <w:sz w:val="28"/>
                <w:szCs w:val="28"/>
              </w:rPr>
            </w:pPr>
          </w:p>
        </w:tc>
      </w:tr>
      <w:tr w:rsidR="00521322" w:rsidRPr="000746C4" w14:paraId="0D6B78BB" w14:textId="77777777" w:rsidTr="00277F15">
        <w:trPr>
          <w:trHeight w:val="1397"/>
          <w:jc w:val="center"/>
        </w:trPr>
        <w:tc>
          <w:tcPr>
            <w:tcW w:w="2556" w:type="dxa"/>
            <w:shd w:val="clear" w:color="auto" w:fill="auto"/>
            <w:vAlign w:val="center"/>
          </w:tcPr>
          <w:p w14:paraId="06FCD44C" w14:textId="77777777" w:rsidR="00521322" w:rsidRPr="000746C4" w:rsidRDefault="00521322" w:rsidP="007A165A">
            <w:pPr>
              <w:spacing w:line="520" w:lineRule="exact"/>
              <w:rPr>
                <w:rFonts w:eastAsia="仿宋_GB2312"/>
                <w:bCs/>
                <w:color w:val="000000"/>
                <w:sz w:val="28"/>
                <w:szCs w:val="28"/>
              </w:rPr>
            </w:pPr>
            <w:r w:rsidRPr="000746C4">
              <w:rPr>
                <w:rFonts w:eastAsia="仿宋_GB2312"/>
                <w:bCs/>
                <w:color w:val="000000"/>
                <w:sz w:val="28"/>
                <w:szCs w:val="28"/>
              </w:rPr>
              <w:t>高眼压相关的浅前房、视网膜出血。</w:t>
            </w:r>
          </w:p>
        </w:tc>
        <w:tc>
          <w:tcPr>
            <w:tcW w:w="7634" w:type="dxa"/>
            <w:shd w:val="clear" w:color="auto" w:fill="auto"/>
            <w:vAlign w:val="center"/>
          </w:tcPr>
          <w:p w14:paraId="2C69231B" w14:textId="77777777" w:rsidR="00521322" w:rsidRPr="000746C4" w:rsidRDefault="00521322" w:rsidP="007A165A">
            <w:pPr>
              <w:spacing w:line="520" w:lineRule="exact"/>
              <w:contextualSpacing/>
              <w:rPr>
                <w:rFonts w:eastAsia="仿宋_GB2312"/>
                <w:bCs/>
                <w:color w:val="000000"/>
                <w:sz w:val="28"/>
                <w:szCs w:val="28"/>
              </w:rPr>
            </w:pPr>
            <w:r w:rsidRPr="000746C4">
              <w:rPr>
                <w:rFonts w:eastAsia="仿宋_GB2312"/>
                <w:color w:val="000000"/>
                <w:sz w:val="28"/>
                <w:szCs w:val="28"/>
              </w:rPr>
              <w:t xml:space="preserve">1. </w:t>
            </w:r>
            <w:r w:rsidRPr="000746C4">
              <w:rPr>
                <w:rFonts w:eastAsia="仿宋_GB2312"/>
                <w:bCs/>
                <w:color w:val="000000"/>
                <w:sz w:val="28"/>
                <w:szCs w:val="28"/>
              </w:rPr>
              <w:t>参数设置：例如高输液瓶高度，高流量。</w:t>
            </w:r>
          </w:p>
          <w:p w14:paraId="58747ED3" w14:textId="77777777" w:rsidR="00521322" w:rsidRPr="000746C4" w:rsidRDefault="00521322" w:rsidP="007A165A">
            <w:pPr>
              <w:spacing w:line="520" w:lineRule="exact"/>
              <w:contextualSpacing/>
              <w:rPr>
                <w:rFonts w:eastAsia="仿宋_GB2312"/>
                <w:bCs/>
                <w:color w:val="000000"/>
                <w:sz w:val="28"/>
                <w:szCs w:val="28"/>
              </w:rPr>
            </w:pPr>
            <w:r w:rsidRPr="000746C4">
              <w:rPr>
                <w:rFonts w:eastAsia="仿宋_GB2312"/>
                <w:color w:val="000000"/>
                <w:sz w:val="28"/>
                <w:szCs w:val="28"/>
              </w:rPr>
              <w:t xml:space="preserve">2. </w:t>
            </w:r>
            <w:r w:rsidRPr="000746C4">
              <w:rPr>
                <w:rFonts w:eastAsia="仿宋_GB2312"/>
                <w:bCs/>
                <w:color w:val="000000"/>
                <w:sz w:val="28"/>
                <w:szCs w:val="28"/>
              </w:rPr>
              <w:t>操作原因：操作不当。</w:t>
            </w:r>
          </w:p>
        </w:tc>
        <w:tc>
          <w:tcPr>
            <w:tcW w:w="4302" w:type="dxa"/>
            <w:vMerge/>
            <w:shd w:val="clear" w:color="auto" w:fill="auto"/>
            <w:vAlign w:val="center"/>
          </w:tcPr>
          <w:p w14:paraId="08325174" w14:textId="77777777" w:rsidR="00521322" w:rsidRPr="000746C4" w:rsidRDefault="00521322" w:rsidP="007A165A">
            <w:pPr>
              <w:spacing w:line="520" w:lineRule="exact"/>
              <w:ind w:rightChars="-159" w:right="-334" w:firstLine="480"/>
              <w:rPr>
                <w:rFonts w:eastAsia="仿宋_GB2312"/>
                <w:sz w:val="28"/>
                <w:szCs w:val="28"/>
              </w:rPr>
            </w:pPr>
          </w:p>
        </w:tc>
      </w:tr>
    </w:tbl>
    <w:p w14:paraId="0C563727" w14:textId="77777777" w:rsidR="00544513" w:rsidRPr="000746C4" w:rsidRDefault="00544513" w:rsidP="007A165A">
      <w:pPr>
        <w:spacing w:line="520" w:lineRule="exact"/>
        <w:rPr>
          <w:rFonts w:ascii="仿宋_GB2312" w:eastAsia="仿宋_GB2312"/>
        </w:rPr>
      </w:pPr>
    </w:p>
    <w:p w14:paraId="6F034A24" w14:textId="367E378E" w:rsidR="00521322" w:rsidRPr="000746C4" w:rsidRDefault="000952E7" w:rsidP="007A165A">
      <w:pPr>
        <w:spacing w:line="520" w:lineRule="exact"/>
        <w:rPr>
          <w:rFonts w:ascii="仿宋_GB2312" w:eastAsia="仿宋_GB2312"/>
        </w:rPr>
      </w:pPr>
      <w:r w:rsidRPr="000746C4">
        <w:rPr>
          <w:rFonts w:ascii="仿宋_GB2312" w:eastAsia="仿宋_GB2312"/>
          <w:sz w:val="32"/>
          <w:szCs w:val="32"/>
        </w:rPr>
        <w:t>1.</w:t>
      </w:r>
      <w:r w:rsidR="00FB122F" w:rsidRPr="000746C4">
        <w:rPr>
          <w:rFonts w:ascii="仿宋_GB2312" w:eastAsia="仿宋_GB2312"/>
          <w:sz w:val="32"/>
          <w:szCs w:val="32"/>
        </w:rPr>
        <w:t>7</w:t>
      </w:r>
      <w:proofErr w:type="gramStart"/>
      <w:r w:rsidR="00521322" w:rsidRPr="000746C4">
        <w:rPr>
          <w:rFonts w:ascii="仿宋_GB2312" w:eastAsia="仿宋_GB2312" w:hint="eastAsia"/>
          <w:sz w:val="32"/>
          <w:szCs w:val="32"/>
        </w:rPr>
        <w:t>玻</w:t>
      </w:r>
      <w:proofErr w:type="gramEnd"/>
      <w:r w:rsidR="00521322" w:rsidRPr="000746C4">
        <w:rPr>
          <w:rFonts w:ascii="仿宋_GB2312" w:eastAsia="仿宋_GB2312" w:hint="eastAsia"/>
          <w:sz w:val="32"/>
          <w:szCs w:val="32"/>
        </w:rPr>
        <w:t>切（含灌注抽吸）</w:t>
      </w:r>
      <w:r w:rsidR="00521322" w:rsidRPr="000746C4">
        <w:rPr>
          <w:rFonts w:ascii="仿宋_GB2312" w:eastAsia="仿宋_GB2312"/>
          <w:sz w:val="32"/>
          <w:szCs w:val="32"/>
        </w:rPr>
        <w:tab/>
      </w:r>
    </w:p>
    <w:tbl>
      <w:tblPr>
        <w:tblW w:w="143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8"/>
        <w:gridCol w:w="6945"/>
        <w:gridCol w:w="4395"/>
      </w:tblGrid>
      <w:tr w:rsidR="00521322" w:rsidRPr="000746C4" w14:paraId="3CC2B377" w14:textId="77777777" w:rsidTr="00277F15">
        <w:trPr>
          <w:tblHeader/>
          <w:jc w:val="center"/>
        </w:trPr>
        <w:tc>
          <w:tcPr>
            <w:tcW w:w="2978" w:type="dxa"/>
            <w:shd w:val="clear" w:color="auto" w:fill="auto"/>
            <w:vAlign w:val="center"/>
          </w:tcPr>
          <w:p w14:paraId="6C40275C" w14:textId="77777777" w:rsidR="00521322" w:rsidRPr="000746C4" w:rsidRDefault="00521322" w:rsidP="007A165A">
            <w:pPr>
              <w:spacing w:line="520" w:lineRule="exact"/>
              <w:jc w:val="center"/>
              <w:rPr>
                <w:rFonts w:eastAsia="黑体"/>
                <w:sz w:val="28"/>
                <w:szCs w:val="28"/>
              </w:rPr>
            </w:pPr>
            <w:r w:rsidRPr="000746C4">
              <w:rPr>
                <w:rFonts w:eastAsia="黑体"/>
                <w:sz w:val="28"/>
                <w:szCs w:val="28"/>
              </w:rPr>
              <w:t>主要风险</w:t>
            </w:r>
          </w:p>
        </w:tc>
        <w:tc>
          <w:tcPr>
            <w:tcW w:w="6945" w:type="dxa"/>
            <w:shd w:val="clear" w:color="auto" w:fill="auto"/>
            <w:vAlign w:val="center"/>
          </w:tcPr>
          <w:p w14:paraId="7432DDFE" w14:textId="77777777" w:rsidR="00521322" w:rsidRPr="000746C4" w:rsidRDefault="00521322" w:rsidP="007A165A">
            <w:pPr>
              <w:spacing w:line="520" w:lineRule="exact"/>
              <w:jc w:val="center"/>
              <w:rPr>
                <w:rFonts w:eastAsia="黑体"/>
                <w:sz w:val="28"/>
                <w:szCs w:val="28"/>
              </w:rPr>
            </w:pPr>
            <w:r w:rsidRPr="000746C4">
              <w:rPr>
                <w:rFonts w:eastAsia="黑体"/>
                <w:sz w:val="28"/>
                <w:szCs w:val="28"/>
              </w:rPr>
              <w:t>可能原因</w:t>
            </w:r>
          </w:p>
        </w:tc>
        <w:tc>
          <w:tcPr>
            <w:tcW w:w="4395" w:type="dxa"/>
            <w:shd w:val="clear" w:color="auto" w:fill="auto"/>
            <w:vAlign w:val="center"/>
          </w:tcPr>
          <w:p w14:paraId="5E7B56ED" w14:textId="77777777" w:rsidR="00521322" w:rsidRPr="000746C4" w:rsidRDefault="00521322" w:rsidP="007A165A">
            <w:pPr>
              <w:spacing w:line="520" w:lineRule="exact"/>
              <w:jc w:val="center"/>
              <w:rPr>
                <w:rFonts w:eastAsia="黑体"/>
                <w:sz w:val="28"/>
                <w:szCs w:val="28"/>
              </w:rPr>
            </w:pPr>
            <w:r w:rsidRPr="000746C4">
              <w:rPr>
                <w:rFonts w:eastAsia="黑体"/>
                <w:sz w:val="28"/>
                <w:szCs w:val="28"/>
              </w:rPr>
              <w:t>控制方式</w:t>
            </w:r>
          </w:p>
        </w:tc>
      </w:tr>
      <w:tr w:rsidR="00521322" w:rsidRPr="000746C4" w14:paraId="6B88EC4B" w14:textId="77777777" w:rsidTr="00277F15">
        <w:trPr>
          <w:trHeight w:val="3172"/>
          <w:jc w:val="center"/>
        </w:trPr>
        <w:tc>
          <w:tcPr>
            <w:tcW w:w="2978" w:type="dxa"/>
            <w:shd w:val="clear" w:color="auto" w:fill="auto"/>
            <w:vAlign w:val="center"/>
          </w:tcPr>
          <w:p w14:paraId="146BAF41" w14:textId="77777777" w:rsidR="00521322" w:rsidRPr="000746C4" w:rsidRDefault="00521322" w:rsidP="007A165A">
            <w:pPr>
              <w:spacing w:line="520" w:lineRule="exact"/>
              <w:rPr>
                <w:rFonts w:eastAsia="仿宋_GB2312"/>
                <w:bCs/>
                <w:color w:val="000000"/>
                <w:sz w:val="28"/>
                <w:szCs w:val="28"/>
              </w:rPr>
            </w:pPr>
            <w:r w:rsidRPr="000746C4">
              <w:rPr>
                <w:rFonts w:eastAsia="仿宋_GB2312"/>
                <w:bCs/>
                <w:color w:val="000000"/>
                <w:sz w:val="28"/>
                <w:szCs w:val="28"/>
              </w:rPr>
              <w:t>角膜内皮、虹膜</w:t>
            </w:r>
            <w:r w:rsidRPr="000746C4">
              <w:rPr>
                <w:rFonts w:eastAsia="仿宋_GB2312"/>
                <w:bCs/>
                <w:color w:val="000000"/>
                <w:sz w:val="28"/>
                <w:szCs w:val="28"/>
              </w:rPr>
              <w:t>/</w:t>
            </w:r>
            <w:r w:rsidRPr="000746C4">
              <w:rPr>
                <w:rFonts w:eastAsia="仿宋_GB2312"/>
                <w:bCs/>
                <w:color w:val="000000"/>
                <w:sz w:val="28"/>
                <w:szCs w:val="28"/>
              </w:rPr>
              <w:t>睫状体、囊膜、巩膜</w:t>
            </w:r>
            <w:r w:rsidRPr="000746C4">
              <w:rPr>
                <w:rFonts w:eastAsia="仿宋_GB2312"/>
                <w:bCs/>
                <w:color w:val="000000"/>
                <w:sz w:val="28"/>
                <w:szCs w:val="28"/>
              </w:rPr>
              <w:t>/</w:t>
            </w:r>
            <w:r w:rsidRPr="000746C4">
              <w:rPr>
                <w:rFonts w:eastAsia="仿宋_GB2312"/>
                <w:bCs/>
                <w:color w:val="000000"/>
                <w:sz w:val="28"/>
                <w:szCs w:val="28"/>
              </w:rPr>
              <w:t>切口、脉络膜</w:t>
            </w:r>
            <w:r w:rsidRPr="000746C4">
              <w:rPr>
                <w:rFonts w:eastAsia="仿宋_GB2312"/>
                <w:bCs/>
                <w:color w:val="000000"/>
                <w:sz w:val="28"/>
                <w:szCs w:val="28"/>
              </w:rPr>
              <w:t>/</w:t>
            </w:r>
            <w:r w:rsidRPr="000746C4">
              <w:rPr>
                <w:rFonts w:eastAsia="仿宋_GB2312"/>
                <w:bCs/>
                <w:color w:val="000000"/>
                <w:sz w:val="28"/>
                <w:szCs w:val="28"/>
              </w:rPr>
              <w:t>视网膜处的机械损伤</w:t>
            </w:r>
          </w:p>
        </w:tc>
        <w:tc>
          <w:tcPr>
            <w:tcW w:w="6945" w:type="dxa"/>
            <w:shd w:val="clear" w:color="auto" w:fill="auto"/>
            <w:vAlign w:val="center"/>
          </w:tcPr>
          <w:p w14:paraId="022F0DFC" w14:textId="77777777" w:rsidR="00521322" w:rsidRPr="000746C4" w:rsidRDefault="00521322" w:rsidP="007A165A">
            <w:pPr>
              <w:spacing w:line="520" w:lineRule="exact"/>
              <w:rPr>
                <w:rFonts w:eastAsia="仿宋_GB2312"/>
                <w:bCs/>
                <w:color w:val="000000"/>
                <w:sz w:val="28"/>
                <w:szCs w:val="28"/>
              </w:rPr>
            </w:pPr>
            <w:r w:rsidRPr="000746C4">
              <w:rPr>
                <w:rFonts w:eastAsia="仿宋_GB2312"/>
                <w:color w:val="000000"/>
                <w:sz w:val="28"/>
                <w:szCs w:val="28"/>
              </w:rPr>
              <w:t xml:space="preserve">1. </w:t>
            </w:r>
            <w:r w:rsidRPr="000746C4">
              <w:rPr>
                <w:rFonts w:eastAsia="仿宋_GB2312"/>
                <w:bCs/>
                <w:color w:val="000000"/>
                <w:sz w:val="28"/>
                <w:szCs w:val="28"/>
              </w:rPr>
              <w:t>参数设置：高功率。</w:t>
            </w:r>
          </w:p>
          <w:p w14:paraId="623826F4" w14:textId="77777777" w:rsidR="00521322" w:rsidRPr="000746C4" w:rsidRDefault="00521322" w:rsidP="007A165A">
            <w:pPr>
              <w:spacing w:line="520" w:lineRule="exact"/>
              <w:rPr>
                <w:rFonts w:eastAsia="仿宋_GB2312"/>
                <w:bCs/>
                <w:color w:val="000000"/>
                <w:sz w:val="28"/>
                <w:szCs w:val="28"/>
              </w:rPr>
            </w:pPr>
            <w:r w:rsidRPr="000746C4">
              <w:rPr>
                <w:rFonts w:eastAsia="仿宋_GB2312"/>
                <w:color w:val="000000"/>
                <w:sz w:val="28"/>
                <w:szCs w:val="28"/>
              </w:rPr>
              <w:t xml:space="preserve">2. </w:t>
            </w:r>
            <w:r w:rsidRPr="000746C4">
              <w:rPr>
                <w:rFonts w:eastAsia="仿宋_GB2312"/>
                <w:bCs/>
                <w:color w:val="000000"/>
                <w:sz w:val="28"/>
                <w:szCs w:val="28"/>
              </w:rPr>
              <w:t>操作原因：操作不当。</w:t>
            </w:r>
          </w:p>
          <w:p w14:paraId="1F3B5781" w14:textId="77777777" w:rsidR="00521322" w:rsidRPr="000746C4" w:rsidRDefault="00521322" w:rsidP="007A165A">
            <w:pPr>
              <w:spacing w:line="520" w:lineRule="exact"/>
              <w:rPr>
                <w:rFonts w:eastAsia="仿宋_GB2312"/>
                <w:bCs/>
                <w:color w:val="000000"/>
                <w:sz w:val="28"/>
                <w:szCs w:val="28"/>
              </w:rPr>
            </w:pPr>
            <w:r w:rsidRPr="000746C4">
              <w:rPr>
                <w:rFonts w:eastAsia="仿宋_GB2312"/>
                <w:color w:val="000000"/>
                <w:sz w:val="28"/>
                <w:szCs w:val="28"/>
              </w:rPr>
              <w:t xml:space="preserve">3. </w:t>
            </w:r>
            <w:r w:rsidRPr="000746C4">
              <w:rPr>
                <w:rFonts w:eastAsia="仿宋_GB2312"/>
                <w:bCs/>
                <w:color w:val="000000"/>
                <w:sz w:val="28"/>
                <w:szCs w:val="28"/>
              </w:rPr>
              <w:t>产品质量：如</w:t>
            </w:r>
            <w:proofErr w:type="gramStart"/>
            <w:r w:rsidRPr="000746C4">
              <w:rPr>
                <w:rFonts w:eastAsia="仿宋_GB2312"/>
                <w:bCs/>
                <w:color w:val="000000"/>
                <w:sz w:val="28"/>
                <w:szCs w:val="28"/>
              </w:rPr>
              <w:t>玻</w:t>
            </w:r>
            <w:proofErr w:type="gramEnd"/>
            <w:r w:rsidRPr="000746C4">
              <w:rPr>
                <w:rFonts w:eastAsia="仿宋_GB2312"/>
                <w:bCs/>
                <w:color w:val="000000"/>
                <w:sz w:val="28"/>
                <w:szCs w:val="28"/>
              </w:rPr>
              <w:t>切头表面有毛刺。</w:t>
            </w:r>
          </w:p>
        </w:tc>
        <w:tc>
          <w:tcPr>
            <w:tcW w:w="4395" w:type="dxa"/>
            <w:vMerge w:val="restart"/>
            <w:shd w:val="clear" w:color="auto" w:fill="auto"/>
            <w:vAlign w:val="center"/>
          </w:tcPr>
          <w:p w14:paraId="4298B9D1" w14:textId="77777777" w:rsidR="00521322" w:rsidRPr="000746C4" w:rsidRDefault="00521322" w:rsidP="007A165A">
            <w:pPr>
              <w:spacing w:line="520" w:lineRule="exact"/>
              <w:rPr>
                <w:rFonts w:eastAsia="仿宋_GB2312"/>
                <w:bCs/>
                <w:color w:val="000000"/>
                <w:sz w:val="28"/>
                <w:szCs w:val="28"/>
              </w:rPr>
            </w:pPr>
            <w:r w:rsidRPr="000746C4">
              <w:rPr>
                <w:rFonts w:eastAsia="仿宋_GB2312"/>
                <w:bCs/>
                <w:color w:val="000000"/>
                <w:sz w:val="28"/>
                <w:szCs w:val="28"/>
              </w:rPr>
              <w:t>合理设计产品。提高产品质量。在用户手册中进行说明，并增加相关的培训。如：</w:t>
            </w:r>
          </w:p>
          <w:p w14:paraId="781D6B7A" w14:textId="77777777" w:rsidR="00521322" w:rsidRPr="000746C4" w:rsidRDefault="00521322" w:rsidP="007A165A">
            <w:pPr>
              <w:spacing w:line="520" w:lineRule="exact"/>
              <w:rPr>
                <w:rFonts w:eastAsia="仿宋_GB2312"/>
                <w:bCs/>
                <w:color w:val="000000"/>
                <w:sz w:val="28"/>
                <w:szCs w:val="28"/>
              </w:rPr>
            </w:pPr>
            <w:r w:rsidRPr="000746C4">
              <w:rPr>
                <w:rFonts w:eastAsia="仿宋_GB2312"/>
                <w:color w:val="000000"/>
                <w:sz w:val="28"/>
                <w:szCs w:val="28"/>
              </w:rPr>
              <w:t xml:space="preserve">1. </w:t>
            </w:r>
            <w:r w:rsidRPr="000746C4">
              <w:rPr>
                <w:rFonts w:eastAsia="仿宋_GB2312"/>
                <w:bCs/>
                <w:color w:val="000000"/>
                <w:sz w:val="28"/>
                <w:szCs w:val="28"/>
              </w:rPr>
              <w:t>术前对</w:t>
            </w:r>
            <w:proofErr w:type="gramStart"/>
            <w:r w:rsidRPr="000746C4">
              <w:rPr>
                <w:rFonts w:eastAsia="仿宋_GB2312"/>
                <w:bCs/>
                <w:color w:val="000000"/>
                <w:sz w:val="28"/>
                <w:szCs w:val="28"/>
              </w:rPr>
              <w:t>玻</w:t>
            </w:r>
            <w:proofErr w:type="gramEnd"/>
            <w:r w:rsidRPr="000746C4">
              <w:rPr>
                <w:rFonts w:eastAsia="仿宋_GB2312"/>
                <w:bCs/>
                <w:color w:val="000000"/>
                <w:sz w:val="28"/>
                <w:szCs w:val="28"/>
              </w:rPr>
              <w:t>切头和管路进行常规测试。</w:t>
            </w:r>
          </w:p>
          <w:p w14:paraId="1BB11E62" w14:textId="77777777" w:rsidR="00521322" w:rsidRPr="000746C4" w:rsidRDefault="00521322" w:rsidP="007A165A">
            <w:pPr>
              <w:spacing w:line="520" w:lineRule="exact"/>
              <w:rPr>
                <w:rFonts w:eastAsia="仿宋_GB2312"/>
                <w:bCs/>
                <w:color w:val="000000"/>
                <w:sz w:val="28"/>
                <w:szCs w:val="28"/>
              </w:rPr>
            </w:pPr>
            <w:r w:rsidRPr="000746C4">
              <w:rPr>
                <w:rFonts w:eastAsia="仿宋_GB2312"/>
                <w:color w:val="000000"/>
                <w:sz w:val="28"/>
                <w:szCs w:val="28"/>
              </w:rPr>
              <w:t xml:space="preserve">2. </w:t>
            </w:r>
            <w:r w:rsidRPr="000746C4">
              <w:rPr>
                <w:rFonts w:eastAsia="仿宋_GB2312"/>
                <w:bCs/>
                <w:color w:val="000000"/>
                <w:sz w:val="28"/>
                <w:szCs w:val="28"/>
              </w:rPr>
              <w:t>术前对配件及附件进行目测检查。</w:t>
            </w:r>
          </w:p>
          <w:p w14:paraId="74E76134" w14:textId="77777777" w:rsidR="00521322" w:rsidRPr="000746C4" w:rsidRDefault="00521322" w:rsidP="007A165A">
            <w:pPr>
              <w:spacing w:line="520" w:lineRule="exact"/>
              <w:rPr>
                <w:rFonts w:eastAsia="仿宋_GB2312"/>
                <w:bCs/>
                <w:color w:val="000000"/>
                <w:sz w:val="28"/>
                <w:szCs w:val="28"/>
              </w:rPr>
            </w:pPr>
            <w:r w:rsidRPr="000746C4">
              <w:rPr>
                <w:rFonts w:eastAsia="仿宋_GB2312"/>
                <w:color w:val="000000"/>
                <w:sz w:val="28"/>
                <w:szCs w:val="28"/>
              </w:rPr>
              <w:t xml:space="preserve">3. </w:t>
            </w:r>
            <w:r w:rsidRPr="000746C4">
              <w:rPr>
                <w:rFonts w:eastAsia="仿宋_GB2312"/>
                <w:bCs/>
                <w:color w:val="000000"/>
                <w:sz w:val="28"/>
                <w:szCs w:val="28"/>
              </w:rPr>
              <w:t>术前充分评估患者状态，由眼科专业人员依据使用说明及患者情况，选择的个体化的手术参数和恰当的手术操作。</w:t>
            </w:r>
          </w:p>
        </w:tc>
      </w:tr>
      <w:tr w:rsidR="00521322" w:rsidRPr="000746C4" w14:paraId="021B17DD" w14:textId="77777777" w:rsidTr="00277F15">
        <w:trPr>
          <w:trHeight w:val="3387"/>
          <w:jc w:val="center"/>
        </w:trPr>
        <w:tc>
          <w:tcPr>
            <w:tcW w:w="2978" w:type="dxa"/>
            <w:shd w:val="clear" w:color="auto" w:fill="auto"/>
            <w:vAlign w:val="center"/>
          </w:tcPr>
          <w:p w14:paraId="7EDDE25E" w14:textId="6332FE17" w:rsidR="00521322" w:rsidRPr="000746C4" w:rsidRDefault="00521322" w:rsidP="007A165A">
            <w:pPr>
              <w:spacing w:line="520" w:lineRule="exact"/>
              <w:rPr>
                <w:rFonts w:eastAsia="仿宋_GB2312"/>
                <w:bCs/>
                <w:color w:val="000000"/>
                <w:sz w:val="28"/>
                <w:szCs w:val="28"/>
              </w:rPr>
            </w:pPr>
            <w:r w:rsidRPr="000746C4">
              <w:rPr>
                <w:rFonts w:eastAsia="仿宋_GB2312"/>
                <w:bCs/>
                <w:color w:val="000000"/>
                <w:sz w:val="28"/>
                <w:szCs w:val="28"/>
              </w:rPr>
              <w:t>低眼压相关的前</w:t>
            </w:r>
            <w:r w:rsidR="00FB122F" w:rsidRPr="000746C4">
              <w:rPr>
                <w:rFonts w:eastAsia="仿宋_GB2312" w:hint="eastAsia"/>
                <w:bCs/>
                <w:color w:val="000000"/>
                <w:sz w:val="28"/>
                <w:szCs w:val="28"/>
              </w:rPr>
              <w:t>/</w:t>
            </w:r>
            <w:r w:rsidR="00FB122F" w:rsidRPr="000746C4">
              <w:rPr>
                <w:rFonts w:eastAsia="仿宋_GB2312" w:hint="eastAsia"/>
                <w:bCs/>
                <w:color w:val="000000"/>
                <w:sz w:val="28"/>
                <w:szCs w:val="28"/>
              </w:rPr>
              <w:t>后</w:t>
            </w:r>
            <w:r w:rsidRPr="000746C4">
              <w:rPr>
                <w:rFonts w:eastAsia="仿宋_GB2312"/>
                <w:bCs/>
                <w:color w:val="000000"/>
                <w:sz w:val="28"/>
                <w:szCs w:val="28"/>
              </w:rPr>
              <w:t>房塌陷</w:t>
            </w:r>
            <w:r w:rsidRPr="000746C4">
              <w:rPr>
                <w:rFonts w:eastAsia="仿宋_GB2312"/>
                <w:bCs/>
                <w:color w:val="000000"/>
                <w:sz w:val="28"/>
                <w:szCs w:val="28"/>
              </w:rPr>
              <w:t>/</w:t>
            </w:r>
            <w:r w:rsidRPr="000746C4">
              <w:rPr>
                <w:rFonts w:eastAsia="仿宋_GB2312"/>
                <w:bCs/>
                <w:color w:val="000000"/>
                <w:sz w:val="28"/>
                <w:szCs w:val="28"/>
              </w:rPr>
              <w:t>浅前房</w:t>
            </w:r>
          </w:p>
        </w:tc>
        <w:tc>
          <w:tcPr>
            <w:tcW w:w="6945" w:type="dxa"/>
            <w:shd w:val="clear" w:color="auto" w:fill="auto"/>
            <w:vAlign w:val="center"/>
          </w:tcPr>
          <w:p w14:paraId="21422A5C" w14:textId="77777777" w:rsidR="00521322" w:rsidRPr="000746C4" w:rsidRDefault="00521322" w:rsidP="007A165A">
            <w:pPr>
              <w:spacing w:line="520" w:lineRule="exact"/>
              <w:rPr>
                <w:rFonts w:eastAsia="仿宋_GB2312"/>
                <w:bCs/>
                <w:color w:val="000000"/>
                <w:sz w:val="28"/>
                <w:szCs w:val="28"/>
              </w:rPr>
            </w:pPr>
            <w:r w:rsidRPr="000746C4">
              <w:rPr>
                <w:rFonts w:eastAsia="仿宋_GB2312"/>
                <w:color w:val="000000"/>
                <w:sz w:val="28"/>
                <w:szCs w:val="28"/>
              </w:rPr>
              <w:t xml:space="preserve">1. </w:t>
            </w:r>
            <w:r w:rsidRPr="000746C4">
              <w:rPr>
                <w:rFonts w:eastAsia="仿宋_GB2312"/>
                <w:bCs/>
                <w:color w:val="000000"/>
                <w:sz w:val="28"/>
                <w:szCs w:val="28"/>
              </w:rPr>
              <w:t>产品原因：灌注管径太细或管壁太薄；灌注管和手柄连接处不密合；管路顺应性过高。</w:t>
            </w:r>
          </w:p>
          <w:p w14:paraId="025FC8CB" w14:textId="77777777" w:rsidR="00521322" w:rsidRPr="000746C4" w:rsidRDefault="00521322" w:rsidP="007A165A">
            <w:pPr>
              <w:spacing w:line="520" w:lineRule="exact"/>
              <w:rPr>
                <w:rFonts w:eastAsia="仿宋_GB2312"/>
                <w:bCs/>
                <w:color w:val="000000"/>
                <w:sz w:val="28"/>
                <w:szCs w:val="28"/>
              </w:rPr>
            </w:pPr>
            <w:r w:rsidRPr="000746C4">
              <w:rPr>
                <w:rFonts w:eastAsia="仿宋_GB2312"/>
                <w:color w:val="000000"/>
                <w:sz w:val="28"/>
                <w:szCs w:val="28"/>
              </w:rPr>
              <w:t xml:space="preserve">2. </w:t>
            </w:r>
            <w:r w:rsidRPr="000746C4">
              <w:rPr>
                <w:rFonts w:eastAsia="仿宋_GB2312"/>
                <w:bCs/>
                <w:color w:val="000000"/>
                <w:sz w:val="28"/>
                <w:szCs w:val="28"/>
              </w:rPr>
              <w:t>操作原因：操作不当导致睫状体</w:t>
            </w:r>
            <w:r w:rsidRPr="000746C4">
              <w:rPr>
                <w:rFonts w:eastAsia="仿宋_GB2312"/>
                <w:bCs/>
                <w:color w:val="000000"/>
                <w:sz w:val="28"/>
                <w:szCs w:val="28"/>
              </w:rPr>
              <w:t>/</w:t>
            </w:r>
            <w:r w:rsidRPr="000746C4">
              <w:rPr>
                <w:rFonts w:eastAsia="仿宋_GB2312"/>
                <w:bCs/>
                <w:color w:val="000000"/>
                <w:sz w:val="28"/>
                <w:szCs w:val="28"/>
              </w:rPr>
              <w:t>脉络膜损伤。</w:t>
            </w:r>
          </w:p>
          <w:p w14:paraId="2FA6BE28" w14:textId="3453D870" w:rsidR="00521322" w:rsidRPr="000746C4" w:rsidRDefault="00521322" w:rsidP="000511FE">
            <w:pPr>
              <w:spacing w:line="520" w:lineRule="exact"/>
              <w:rPr>
                <w:rFonts w:eastAsia="仿宋_GB2312"/>
                <w:bCs/>
                <w:color w:val="000000"/>
                <w:sz w:val="28"/>
                <w:szCs w:val="28"/>
              </w:rPr>
            </w:pPr>
            <w:r w:rsidRPr="000746C4">
              <w:rPr>
                <w:rFonts w:eastAsia="仿宋_GB2312"/>
                <w:color w:val="000000"/>
                <w:sz w:val="28"/>
                <w:szCs w:val="28"/>
              </w:rPr>
              <w:t xml:space="preserve">3. </w:t>
            </w:r>
            <w:r w:rsidRPr="000746C4">
              <w:rPr>
                <w:rFonts w:eastAsia="仿宋_GB2312"/>
                <w:bCs/>
                <w:color w:val="000000"/>
                <w:sz w:val="28"/>
                <w:szCs w:val="28"/>
              </w:rPr>
              <w:t>参数设置：灌注压低限值，抽吸速率过高，低输液瓶高度。</w:t>
            </w:r>
          </w:p>
        </w:tc>
        <w:tc>
          <w:tcPr>
            <w:tcW w:w="4395" w:type="dxa"/>
            <w:vMerge/>
            <w:shd w:val="clear" w:color="auto" w:fill="auto"/>
            <w:vAlign w:val="center"/>
          </w:tcPr>
          <w:p w14:paraId="2AD9D708" w14:textId="77777777" w:rsidR="00521322" w:rsidRPr="000746C4" w:rsidRDefault="00521322" w:rsidP="007A165A">
            <w:pPr>
              <w:spacing w:line="520" w:lineRule="exact"/>
              <w:ind w:rightChars="-159" w:right="-334" w:firstLine="480"/>
              <w:rPr>
                <w:rFonts w:eastAsia="仿宋_GB2312"/>
                <w:sz w:val="28"/>
                <w:szCs w:val="28"/>
              </w:rPr>
            </w:pPr>
          </w:p>
        </w:tc>
      </w:tr>
    </w:tbl>
    <w:p w14:paraId="6F8FD8B5" w14:textId="1C05E049" w:rsidR="00544513" w:rsidRPr="000746C4" w:rsidRDefault="00544513" w:rsidP="007A165A">
      <w:pPr>
        <w:spacing w:line="520" w:lineRule="exact"/>
      </w:pPr>
    </w:p>
    <w:p w14:paraId="646F3779" w14:textId="47C60774" w:rsidR="00521322" w:rsidRPr="000746C4" w:rsidRDefault="000952E7" w:rsidP="007A165A">
      <w:pPr>
        <w:spacing w:line="520" w:lineRule="exact"/>
        <w:rPr>
          <w:rFonts w:ascii="仿宋_GB2312" w:eastAsia="仿宋_GB2312"/>
        </w:rPr>
      </w:pPr>
      <w:r w:rsidRPr="000746C4">
        <w:rPr>
          <w:rFonts w:ascii="仿宋_GB2312" w:eastAsia="仿宋_GB2312"/>
          <w:sz w:val="32"/>
          <w:szCs w:val="32"/>
        </w:rPr>
        <w:t>1.</w:t>
      </w:r>
      <w:r w:rsidR="00FB122F" w:rsidRPr="000746C4">
        <w:rPr>
          <w:rFonts w:ascii="仿宋_GB2312" w:eastAsia="仿宋_GB2312"/>
          <w:sz w:val="32"/>
          <w:szCs w:val="32"/>
        </w:rPr>
        <w:t>8</w:t>
      </w:r>
      <w:r w:rsidR="00521322" w:rsidRPr="000746C4">
        <w:rPr>
          <w:rFonts w:ascii="仿宋_GB2312" w:eastAsia="仿宋_GB2312" w:hint="eastAsia"/>
          <w:sz w:val="32"/>
          <w:szCs w:val="32"/>
        </w:rPr>
        <w:t>电凝</w:t>
      </w:r>
    </w:p>
    <w:tbl>
      <w:tblPr>
        <w:tblW w:w="141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5528"/>
        <w:gridCol w:w="5954"/>
      </w:tblGrid>
      <w:tr w:rsidR="00521322" w:rsidRPr="000746C4" w14:paraId="0E43991A" w14:textId="77777777" w:rsidTr="00277F15">
        <w:trPr>
          <w:tblHeader/>
          <w:jc w:val="center"/>
        </w:trPr>
        <w:tc>
          <w:tcPr>
            <w:tcW w:w="2660" w:type="dxa"/>
            <w:shd w:val="clear" w:color="auto" w:fill="auto"/>
            <w:vAlign w:val="center"/>
          </w:tcPr>
          <w:p w14:paraId="19B01406" w14:textId="77777777" w:rsidR="00521322" w:rsidRPr="000746C4" w:rsidRDefault="00521322" w:rsidP="007A165A">
            <w:pPr>
              <w:spacing w:line="520" w:lineRule="exact"/>
              <w:jc w:val="center"/>
              <w:rPr>
                <w:rFonts w:eastAsia="黑体"/>
                <w:sz w:val="28"/>
                <w:szCs w:val="28"/>
              </w:rPr>
            </w:pPr>
            <w:r w:rsidRPr="000746C4">
              <w:rPr>
                <w:rFonts w:eastAsia="黑体"/>
                <w:sz w:val="28"/>
                <w:szCs w:val="28"/>
              </w:rPr>
              <w:t>主要风险</w:t>
            </w:r>
          </w:p>
        </w:tc>
        <w:tc>
          <w:tcPr>
            <w:tcW w:w="5528" w:type="dxa"/>
            <w:shd w:val="clear" w:color="auto" w:fill="auto"/>
            <w:vAlign w:val="center"/>
          </w:tcPr>
          <w:p w14:paraId="12FCE65A" w14:textId="77777777" w:rsidR="00521322" w:rsidRPr="000746C4" w:rsidRDefault="00521322" w:rsidP="007A165A">
            <w:pPr>
              <w:spacing w:line="520" w:lineRule="exact"/>
              <w:jc w:val="center"/>
              <w:rPr>
                <w:rFonts w:eastAsia="黑体"/>
                <w:sz w:val="28"/>
                <w:szCs w:val="28"/>
              </w:rPr>
            </w:pPr>
            <w:r w:rsidRPr="000746C4">
              <w:rPr>
                <w:rFonts w:eastAsia="黑体"/>
                <w:sz w:val="28"/>
                <w:szCs w:val="28"/>
              </w:rPr>
              <w:t>可能原因</w:t>
            </w:r>
          </w:p>
        </w:tc>
        <w:tc>
          <w:tcPr>
            <w:tcW w:w="5954" w:type="dxa"/>
            <w:shd w:val="clear" w:color="auto" w:fill="auto"/>
            <w:vAlign w:val="center"/>
          </w:tcPr>
          <w:p w14:paraId="0B1DB8B4" w14:textId="77777777" w:rsidR="00521322" w:rsidRPr="000746C4" w:rsidRDefault="00521322" w:rsidP="007A165A">
            <w:pPr>
              <w:spacing w:line="520" w:lineRule="exact"/>
              <w:jc w:val="center"/>
              <w:rPr>
                <w:rFonts w:eastAsia="黑体"/>
                <w:sz w:val="28"/>
                <w:szCs w:val="28"/>
              </w:rPr>
            </w:pPr>
            <w:r w:rsidRPr="000746C4">
              <w:rPr>
                <w:rFonts w:eastAsia="黑体"/>
                <w:sz w:val="28"/>
                <w:szCs w:val="28"/>
              </w:rPr>
              <w:t>控制方式</w:t>
            </w:r>
          </w:p>
        </w:tc>
      </w:tr>
      <w:tr w:rsidR="00521322" w:rsidRPr="000746C4" w14:paraId="3B6B7A8E" w14:textId="77777777" w:rsidTr="00277F15">
        <w:trPr>
          <w:trHeight w:val="5670"/>
          <w:jc w:val="center"/>
        </w:trPr>
        <w:tc>
          <w:tcPr>
            <w:tcW w:w="2660" w:type="dxa"/>
            <w:shd w:val="clear" w:color="auto" w:fill="auto"/>
            <w:vAlign w:val="center"/>
          </w:tcPr>
          <w:p w14:paraId="52552767" w14:textId="77777777" w:rsidR="00521322" w:rsidRPr="000746C4" w:rsidRDefault="00521322" w:rsidP="007A165A">
            <w:pPr>
              <w:spacing w:line="520" w:lineRule="exact"/>
              <w:rPr>
                <w:rFonts w:eastAsia="仿宋_GB2312"/>
                <w:bCs/>
                <w:color w:val="000000"/>
                <w:sz w:val="28"/>
                <w:szCs w:val="28"/>
              </w:rPr>
            </w:pPr>
            <w:r w:rsidRPr="000746C4">
              <w:rPr>
                <w:rFonts w:eastAsia="仿宋_GB2312"/>
                <w:bCs/>
                <w:color w:val="000000"/>
                <w:sz w:val="28"/>
                <w:szCs w:val="28"/>
              </w:rPr>
              <w:t>意外烧伤</w:t>
            </w:r>
          </w:p>
        </w:tc>
        <w:tc>
          <w:tcPr>
            <w:tcW w:w="5528" w:type="dxa"/>
            <w:shd w:val="clear" w:color="auto" w:fill="auto"/>
            <w:vAlign w:val="center"/>
          </w:tcPr>
          <w:p w14:paraId="27D573A9" w14:textId="77777777" w:rsidR="00521322" w:rsidRPr="000746C4" w:rsidRDefault="00521322" w:rsidP="007A165A">
            <w:pPr>
              <w:spacing w:line="520" w:lineRule="exact"/>
              <w:rPr>
                <w:rFonts w:eastAsia="仿宋_GB2312"/>
                <w:bCs/>
                <w:color w:val="000000"/>
                <w:sz w:val="28"/>
                <w:szCs w:val="28"/>
              </w:rPr>
            </w:pPr>
            <w:r w:rsidRPr="000746C4">
              <w:rPr>
                <w:rFonts w:eastAsia="仿宋_GB2312"/>
                <w:color w:val="000000"/>
                <w:sz w:val="28"/>
                <w:szCs w:val="28"/>
              </w:rPr>
              <w:t xml:space="preserve">1. </w:t>
            </w:r>
            <w:r w:rsidRPr="000746C4">
              <w:rPr>
                <w:rFonts w:eastAsia="仿宋_GB2312"/>
                <w:bCs/>
                <w:color w:val="000000"/>
                <w:sz w:val="28"/>
                <w:szCs w:val="28"/>
              </w:rPr>
              <w:t>参数设置：高功率。</w:t>
            </w:r>
          </w:p>
          <w:p w14:paraId="42C2DAAF" w14:textId="77777777" w:rsidR="00521322" w:rsidRPr="000746C4" w:rsidRDefault="00521322" w:rsidP="007A165A">
            <w:pPr>
              <w:spacing w:line="520" w:lineRule="exact"/>
              <w:rPr>
                <w:rFonts w:eastAsia="仿宋_GB2312"/>
                <w:bCs/>
                <w:color w:val="000000"/>
                <w:sz w:val="28"/>
                <w:szCs w:val="28"/>
              </w:rPr>
            </w:pPr>
            <w:r w:rsidRPr="000746C4">
              <w:rPr>
                <w:rFonts w:eastAsia="仿宋_GB2312"/>
                <w:color w:val="000000"/>
                <w:sz w:val="28"/>
                <w:szCs w:val="28"/>
              </w:rPr>
              <w:t xml:space="preserve">2. </w:t>
            </w:r>
            <w:r w:rsidRPr="000746C4">
              <w:rPr>
                <w:rFonts w:eastAsia="仿宋_GB2312"/>
                <w:bCs/>
                <w:color w:val="000000"/>
                <w:sz w:val="28"/>
                <w:szCs w:val="28"/>
              </w:rPr>
              <w:t>操作原因：操作不当。</w:t>
            </w:r>
          </w:p>
        </w:tc>
        <w:tc>
          <w:tcPr>
            <w:tcW w:w="5954" w:type="dxa"/>
            <w:shd w:val="clear" w:color="auto" w:fill="auto"/>
            <w:vAlign w:val="center"/>
          </w:tcPr>
          <w:p w14:paraId="484C3F92" w14:textId="77777777" w:rsidR="00521322" w:rsidRPr="000746C4" w:rsidRDefault="00521322" w:rsidP="007A165A">
            <w:pPr>
              <w:spacing w:line="520" w:lineRule="exact"/>
              <w:rPr>
                <w:rFonts w:eastAsia="仿宋_GB2312"/>
                <w:bCs/>
                <w:color w:val="000000"/>
                <w:sz w:val="28"/>
                <w:szCs w:val="28"/>
              </w:rPr>
            </w:pPr>
            <w:r w:rsidRPr="000746C4">
              <w:rPr>
                <w:rFonts w:eastAsia="仿宋_GB2312"/>
                <w:bCs/>
                <w:color w:val="000000"/>
                <w:sz w:val="28"/>
                <w:szCs w:val="28"/>
              </w:rPr>
              <w:t>在用户手册中增加相关警示信息，并增加相关的培训。如：</w:t>
            </w:r>
          </w:p>
          <w:p w14:paraId="302F8F45" w14:textId="77777777" w:rsidR="00521322" w:rsidRPr="000746C4" w:rsidRDefault="00521322" w:rsidP="007A165A">
            <w:pPr>
              <w:spacing w:line="520" w:lineRule="exact"/>
              <w:rPr>
                <w:rFonts w:eastAsia="仿宋_GB2312"/>
                <w:bCs/>
                <w:color w:val="000000"/>
                <w:sz w:val="28"/>
                <w:szCs w:val="28"/>
              </w:rPr>
            </w:pPr>
            <w:r w:rsidRPr="000746C4">
              <w:rPr>
                <w:rFonts w:eastAsia="仿宋_GB2312"/>
                <w:bCs/>
                <w:color w:val="000000"/>
                <w:sz w:val="28"/>
                <w:szCs w:val="28"/>
              </w:rPr>
              <w:t>1</w:t>
            </w:r>
            <w:r w:rsidRPr="000746C4">
              <w:rPr>
                <w:rFonts w:eastAsia="仿宋_GB2312"/>
                <w:color w:val="000000"/>
                <w:sz w:val="28"/>
                <w:szCs w:val="28"/>
              </w:rPr>
              <w:t xml:space="preserve">. </w:t>
            </w:r>
            <w:r w:rsidRPr="000746C4">
              <w:rPr>
                <w:rFonts w:eastAsia="仿宋_GB2312"/>
                <w:bCs/>
                <w:color w:val="000000"/>
                <w:sz w:val="28"/>
                <w:szCs w:val="28"/>
              </w:rPr>
              <w:t>为了降低意外烧伤的风险，在操作高频手术设备时应务必保持谨慎。</w:t>
            </w:r>
          </w:p>
          <w:p w14:paraId="2B980BA1" w14:textId="77777777" w:rsidR="00521322" w:rsidRPr="000746C4" w:rsidRDefault="00521322" w:rsidP="007A165A">
            <w:pPr>
              <w:spacing w:line="520" w:lineRule="exact"/>
              <w:rPr>
                <w:rFonts w:eastAsia="仿宋_GB2312"/>
                <w:bCs/>
                <w:color w:val="000000"/>
                <w:sz w:val="28"/>
                <w:szCs w:val="28"/>
              </w:rPr>
            </w:pPr>
            <w:r w:rsidRPr="000746C4">
              <w:rPr>
                <w:rFonts w:eastAsia="仿宋_GB2312"/>
                <w:color w:val="000000"/>
                <w:sz w:val="28"/>
                <w:szCs w:val="28"/>
              </w:rPr>
              <w:t xml:space="preserve">2. </w:t>
            </w:r>
            <w:r w:rsidRPr="000746C4">
              <w:rPr>
                <w:rFonts w:eastAsia="仿宋_GB2312"/>
                <w:bCs/>
                <w:color w:val="000000"/>
                <w:sz w:val="28"/>
                <w:szCs w:val="28"/>
              </w:rPr>
              <w:t>电凝步骤的操作仅限于眼外使用。</w:t>
            </w:r>
          </w:p>
          <w:p w14:paraId="0302F6DC" w14:textId="77777777" w:rsidR="00521322" w:rsidRPr="000746C4" w:rsidRDefault="00521322" w:rsidP="007A165A">
            <w:pPr>
              <w:spacing w:line="520" w:lineRule="exact"/>
              <w:rPr>
                <w:rFonts w:eastAsia="仿宋_GB2312"/>
                <w:bCs/>
                <w:color w:val="000000"/>
                <w:sz w:val="28"/>
                <w:szCs w:val="28"/>
              </w:rPr>
            </w:pPr>
            <w:r w:rsidRPr="000746C4">
              <w:rPr>
                <w:rFonts w:eastAsia="仿宋_GB2312"/>
                <w:color w:val="000000"/>
                <w:sz w:val="28"/>
                <w:szCs w:val="28"/>
              </w:rPr>
              <w:t xml:space="preserve">3. </w:t>
            </w:r>
            <w:r w:rsidRPr="000746C4">
              <w:rPr>
                <w:rFonts w:eastAsia="仿宋_GB2312"/>
                <w:bCs/>
                <w:color w:val="000000"/>
                <w:sz w:val="28"/>
                <w:szCs w:val="28"/>
              </w:rPr>
              <w:t>在电凝步骤中对于预期用途应务必选择最低的能量级别。</w:t>
            </w:r>
          </w:p>
          <w:p w14:paraId="23C50175" w14:textId="77777777" w:rsidR="00521322" w:rsidRPr="000746C4" w:rsidRDefault="00521322" w:rsidP="007A165A">
            <w:pPr>
              <w:spacing w:line="520" w:lineRule="exact"/>
              <w:rPr>
                <w:rFonts w:eastAsia="仿宋_GB2312"/>
                <w:bCs/>
                <w:color w:val="000000"/>
                <w:sz w:val="28"/>
                <w:szCs w:val="28"/>
              </w:rPr>
            </w:pPr>
            <w:r w:rsidRPr="000746C4">
              <w:rPr>
                <w:rFonts w:eastAsia="仿宋_GB2312"/>
                <w:color w:val="000000"/>
                <w:sz w:val="28"/>
                <w:szCs w:val="28"/>
              </w:rPr>
              <w:t xml:space="preserve">4. </w:t>
            </w:r>
            <w:r w:rsidRPr="000746C4">
              <w:rPr>
                <w:rFonts w:eastAsia="仿宋_GB2312"/>
                <w:bCs/>
                <w:color w:val="000000"/>
                <w:sz w:val="28"/>
                <w:szCs w:val="28"/>
              </w:rPr>
              <w:t>手术电极电缆的放置应当避免与患者或其它导线接触。</w:t>
            </w:r>
          </w:p>
          <w:p w14:paraId="57D5AD70" w14:textId="77777777" w:rsidR="00521322" w:rsidRPr="000746C4" w:rsidRDefault="00521322" w:rsidP="007A165A">
            <w:pPr>
              <w:spacing w:line="520" w:lineRule="exact"/>
              <w:rPr>
                <w:rFonts w:eastAsia="仿宋_GB2312"/>
                <w:bCs/>
                <w:color w:val="000000"/>
                <w:sz w:val="28"/>
                <w:szCs w:val="28"/>
              </w:rPr>
            </w:pPr>
            <w:r w:rsidRPr="000746C4">
              <w:rPr>
                <w:rFonts w:eastAsia="仿宋_GB2312"/>
                <w:color w:val="000000"/>
                <w:sz w:val="28"/>
                <w:szCs w:val="28"/>
              </w:rPr>
              <w:t xml:space="preserve">5. </w:t>
            </w:r>
            <w:r w:rsidRPr="000746C4">
              <w:rPr>
                <w:rFonts w:eastAsia="仿宋_GB2312"/>
                <w:bCs/>
                <w:color w:val="000000"/>
                <w:sz w:val="28"/>
                <w:szCs w:val="28"/>
              </w:rPr>
              <w:t>在可能的情况下，应当使用非易燃性制剂进行清洁和消毒。</w:t>
            </w:r>
          </w:p>
        </w:tc>
      </w:tr>
    </w:tbl>
    <w:p w14:paraId="3B04B182" w14:textId="77777777" w:rsidR="00E6726E" w:rsidRPr="000746C4" w:rsidRDefault="00E6726E">
      <w:pPr>
        <w:spacing w:line="520" w:lineRule="exact"/>
        <w:ind w:firstLineChars="200" w:firstLine="640"/>
        <w:outlineLvl w:val="2"/>
        <w:rPr>
          <w:rFonts w:ascii="仿宋_GB2312" w:eastAsia="仿宋_GB2312"/>
          <w:sz w:val="32"/>
          <w:szCs w:val="32"/>
          <w:lang w:eastAsia="x-none"/>
        </w:rPr>
        <w:sectPr w:rsidR="00E6726E" w:rsidRPr="000746C4" w:rsidSect="007A165A">
          <w:footerReference w:type="default" r:id="rId10"/>
          <w:type w:val="continuous"/>
          <w:pgSz w:w="16838" w:h="11906" w:orient="landscape"/>
          <w:pgMar w:top="1800" w:right="1440" w:bottom="1800" w:left="1440" w:header="851" w:footer="992" w:gutter="0"/>
          <w:lnNumType w:countBy="1" w:restart="continuous"/>
          <w:cols w:space="425"/>
          <w:docGrid w:type="linesAndChars" w:linePitch="312"/>
        </w:sectPr>
      </w:pPr>
    </w:p>
    <w:p w14:paraId="0CC6295C" w14:textId="77777777" w:rsidR="00E6726E" w:rsidRPr="000746C4" w:rsidRDefault="00E6726E" w:rsidP="007A165A">
      <w:pPr>
        <w:pStyle w:val="3"/>
        <w:ind w:firstLine="640"/>
        <w:rPr>
          <w:lang w:eastAsia="x-none"/>
        </w:rPr>
      </w:pPr>
      <w:r w:rsidRPr="000746C4">
        <w:rPr>
          <w:rFonts w:hint="eastAsia"/>
          <w:lang w:eastAsia="x-none"/>
        </w:rPr>
        <w:lastRenderedPageBreak/>
        <w:t>2</w:t>
      </w:r>
      <w:r w:rsidRPr="000746C4">
        <w:rPr>
          <w:lang w:eastAsia="x-none"/>
        </w:rPr>
        <w:t>.</w:t>
      </w:r>
      <w:r w:rsidRPr="000746C4">
        <w:rPr>
          <w:rFonts w:hint="eastAsia"/>
        </w:rPr>
        <w:t>医疗器械安全和性能基本原则清单</w:t>
      </w:r>
    </w:p>
    <w:p w14:paraId="05DEFD0F" w14:textId="2519271D" w:rsidR="00ED10C8" w:rsidRPr="000746C4" w:rsidRDefault="00ED10C8">
      <w:pPr>
        <w:spacing w:line="520" w:lineRule="exact"/>
        <w:ind w:firstLineChars="200" w:firstLine="640"/>
        <w:rPr>
          <w:rFonts w:eastAsia="仿宋_GB2312"/>
          <w:bCs/>
          <w:sz w:val="32"/>
          <w:szCs w:val="32"/>
        </w:rPr>
      </w:pPr>
      <w:r w:rsidRPr="000746C4">
        <w:rPr>
          <w:rFonts w:eastAsia="仿宋_GB2312" w:hint="eastAsia"/>
          <w:bCs/>
          <w:sz w:val="32"/>
          <w:szCs w:val="32"/>
        </w:rPr>
        <w:t>应明确申报产品对《医疗器械安全和性能基本原则清单》中各项要求的适用性，适用性</w:t>
      </w:r>
      <w:proofErr w:type="gramStart"/>
      <w:r w:rsidRPr="000746C4">
        <w:rPr>
          <w:rFonts w:eastAsia="仿宋_GB2312" w:hint="eastAsia"/>
          <w:bCs/>
          <w:sz w:val="32"/>
          <w:szCs w:val="32"/>
        </w:rPr>
        <w:t>举例见</w:t>
      </w:r>
      <w:proofErr w:type="gramEnd"/>
      <w:r w:rsidRPr="000746C4">
        <w:rPr>
          <w:rFonts w:eastAsia="仿宋_GB2312" w:hint="eastAsia"/>
          <w:bCs/>
          <w:sz w:val="32"/>
          <w:szCs w:val="32"/>
        </w:rPr>
        <w:t>附件</w:t>
      </w:r>
      <w:r w:rsidRPr="000746C4">
        <w:rPr>
          <w:rFonts w:eastAsia="仿宋_GB2312"/>
          <w:bCs/>
          <w:sz w:val="32"/>
          <w:szCs w:val="32"/>
        </w:rPr>
        <w:t>1</w:t>
      </w:r>
      <w:r w:rsidRPr="000746C4">
        <w:rPr>
          <w:rFonts w:eastAsia="仿宋_GB2312" w:hint="eastAsia"/>
          <w:bCs/>
          <w:sz w:val="32"/>
          <w:szCs w:val="32"/>
        </w:rPr>
        <w:t>。对于不适用的要求，应当逐项说明不适用的理由。对于适用的要求，应逐项说明为符合要求所采用的方法，以及证明其符合性的文件。关于证明各项要求符合性的文件，如果包含在产品注册申报资料中，应当说明其在申报资料中的具体位置，</w:t>
      </w:r>
      <w:r w:rsidRPr="000746C4">
        <w:rPr>
          <w:rFonts w:eastAsia="仿宋_GB2312"/>
          <w:bCs/>
          <w:sz w:val="32"/>
          <w:szCs w:val="32"/>
        </w:rPr>
        <w:t>即为一般情况下需要提交的相关文件的要求</w:t>
      </w:r>
      <w:r w:rsidRPr="000746C4">
        <w:rPr>
          <w:rFonts w:eastAsia="仿宋_GB2312" w:hint="eastAsia"/>
          <w:bCs/>
          <w:sz w:val="32"/>
          <w:szCs w:val="32"/>
        </w:rPr>
        <w:t>。对于未包含在产品注册申报资料中的文件，应当注明该证据文件名称及其在质量管理体系文件中的编号。具体要求参考《</w:t>
      </w:r>
      <w:r w:rsidRPr="000746C4">
        <w:rPr>
          <w:rFonts w:eastAsia="仿宋_GB2312" w:hint="eastAsia"/>
          <w:bCs/>
          <w:sz w:val="32"/>
          <w:szCs w:val="32"/>
        </w:rPr>
        <w:t>&lt;</w:t>
      </w:r>
      <w:r w:rsidRPr="000746C4">
        <w:rPr>
          <w:rFonts w:eastAsia="仿宋_GB2312" w:hint="eastAsia"/>
          <w:bCs/>
          <w:sz w:val="32"/>
          <w:szCs w:val="32"/>
        </w:rPr>
        <w:t>医疗器械安全和性能基本原则</w:t>
      </w:r>
      <w:r w:rsidRPr="000746C4">
        <w:rPr>
          <w:rFonts w:eastAsia="仿宋_GB2312" w:hint="eastAsia"/>
          <w:bCs/>
          <w:sz w:val="32"/>
          <w:szCs w:val="32"/>
        </w:rPr>
        <w:t>&gt;</w:t>
      </w:r>
      <w:r w:rsidRPr="000746C4">
        <w:rPr>
          <w:rFonts w:eastAsia="仿宋_GB2312" w:hint="eastAsia"/>
          <w:bCs/>
          <w:sz w:val="32"/>
          <w:szCs w:val="32"/>
        </w:rPr>
        <w:t>符合性技术指南》。</w:t>
      </w:r>
    </w:p>
    <w:p w14:paraId="38B66066" w14:textId="6087B783" w:rsidR="00ED10C8" w:rsidRPr="000746C4" w:rsidRDefault="00ED10C8" w:rsidP="007A165A">
      <w:pPr>
        <w:pStyle w:val="3"/>
        <w:ind w:firstLine="640"/>
      </w:pPr>
      <w:r w:rsidRPr="000746C4">
        <w:rPr>
          <w:rFonts w:hint="eastAsia"/>
        </w:rPr>
        <w:t>3</w:t>
      </w:r>
      <w:r w:rsidRPr="000746C4">
        <w:t>.</w:t>
      </w:r>
      <w:r w:rsidRPr="000746C4">
        <w:rPr>
          <w:rFonts w:hint="eastAsia"/>
        </w:rPr>
        <w:t>产品技术要求</w:t>
      </w:r>
      <w:r w:rsidR="003E43E4" w:rsidRPr="000746C4">
        <w:rPr>
          <w:rFonts w:hint="eastAsia"/>
        </w:rPr>
        <w:t>和</w:t>
      </w:r>
      <w:r w:rsidR="00C1560A" w:rsidRPr="000746C4">
        <w:rPr>
          <w:rFonts w:hint="eastAsia"/>
        </w:rPr>
        <w:t>检验</w:t>
      </w:r>
      <w:r w:rsidR="00C1560A" w:rsidRPr="000746C4">
        <w:t>报告</w:t>
      </w:r>
    </w:p>
    <w:p w14:paraId="7CBA0A2A" w14:textId="6F657B03" w:rsidR="00C1560A" w:rsidRPr="000746C4" w:rsidRDefault="00C1560A" w:rsidP="007A165A">
      <w:pPr>
        <w:pStyle w:val="4"/>
        <w:rPr>
          <w:rFonts w:eastAsia="仿宋_GB2312"/>
        </w:rPr>
      </w:pPr>
      <w:r w:rsidRPr="000746C4">
        <w:rPr>
          <w:rFonts w:eastAsia="仿宋_GB2312"/>
        </w:rPr>
        <w:t>3.1</w:t>
      </w:r>
      <w:r w:rsidRPr="000746C4">
        <w:rPr>
          <w:rFonts w:eastAsia="仿宋_GB2312" w:hint="eastAsia"/>
        </w:rPr>
        <w:t>适用标准</w:t>
      </w:r>
    </w:p>
    <w:p w14:paraId="0824ED2A" w14:textId="248EE19A" w:rsidR="00C1560A" w:rsidRPr="000746C4" w:rsidRDefault="00C01F04" w:rsidP="007A165A">
      <w:pPr>
        <w:spacing w:line="520" w:lineRule="exact"/>
        <w:ind w:firstLineChars="200" w:firstLine="640"/>
        <w:rPr>
          <w:rFonts w:eastAsia="仿宋_GB2312"/>
          <w:sz w:val="32"/>
          <w:szCs w:val="32"/>
        </w:rPr>
      </w:pPr>
      <w:r w:rsidRPr="000746C4">
        <w:rPr>
          <w:rFonts w:eastAsia="仿宋_GB2312" w:hint="eastAsia"/>
          <w:sz w:val="32"/>
          <w:szCs w:val="32"/>
        </w:rPr>
        <w:t>3</w:t>
      </w:r>
      <w:r w:rsidRPr="000746C4">
        <w:rPr>
          <w:rFonts w:eastAsia="仿宋_GB2312"/>
          <w:sz w:val="32"/>
          <w:szCs w:val="32"/>
        </w:rPr>
        <w:t xml:space="preserve">.1.1 </w:t>
      </w:r>
      <w:r w:rsidR="00C1560A" w:rsidRPr="000746C4">
        <w:rPr>
          <w:rFonts w:eastAsia="仿宋_GB2312"/>
          <w:sz w:val="32"/>
          <w:szCs w:val="32"/>
        </w:rPr>
        <w:t>YY</w:t>
      </w:r>
      <w:r w:rsidR="00DF7551" w:rsidRPr="000746C4">
        <w:rPr>
          <w:rFonts w:eastAsia="仿宋_GB2312"/>
          <w:sz w:val="32"/>
          <w:szCs w:val="32"/>
        </w:rPr>
        <w:t>/T</w:t>
      </w:r>
      <w:r w:rsidR="00C1560A" w:rsidRPr="000746C4">
        <w:rPr>
          <w:rFonts w:eastAsia="仿宋_GB2312"/>
          <w:sz w:val="32"/>
          <w:szCs w:val="32"/>
        </w:rPr>
        <w:t xml:space="preserve"> 0766 </w:t>
      </w:r>
      <w:r w:rsidR="00C1560A" w:rsidRPr="000746C4">
        <w:rPr>
          <w:rFonts w:eastAsia="仿宋_GB2312"/>
          <w:sz w:val="32"/>
          <w:szCs w:val="32"/>
        </w:rPr>
        <w:t>《眼科晶状体超声摘除和玻璃体切除设备》。</w:t>
      </w:r>
    </w:p>
    <w:p w14:paraId="0BAB1A23" w14:textId="212446BF" w:rsidR="00C1560A" w:rsidRPr="000746C4" w:rsidRDefault="00C01F04" w:rsidP="007A165A">
      <w:pPr>
        <w:spacing w:line="520" w:lineRule="exact"/>
        <w:ind w:firstLineChars="200" w:firstLine="640"/>
        <w:rPr>
          <w:rFonts w:eastAsia="仿宋_GB2312"/>
          <w:sz w:val="32"/>
          <w:szCs w:val="32"/>
        </w:rPr>
      </w:pPr>
      <w:r w:rsidRPr="000746C4">
        <w:rPr>
          <w:rFonts w:eastAsia="仿宋_GB2312" w:hint="eastAsia"/>
          <w:sz w:val="32"/>
          <w:szCs w:val="32"/>
        </w:rPr>
        <w:t>3</w:t>
      </w:r>
      <w:r w:rsidRPr="000746C4">
        <w:rPr>
          <w:rFonts w:eastAsia="仿宋_GB2312"/>
          <w:sz w:val="32"/>
          <w:szCs w:val="32"/>
        </w:rPr>
        <w:t xml:space="preserve">.1.2 </w:t>
      </w:r>
      <w:r w:rsidR="00C1560A" w:rsidRPr="000746C4">
        <w:rPr>
          <w:rFonts w:eastAsia="仿宋_GB2312" w:hint="eastAsia"/>
          <w:sz w:val="32"/>
          <w:szCs w:val="32"/>
        </w:rPr>
        <w:t>Y</w:t>
      </w:r>
      <w:r w:rsidR="00C1560A" w:rsidRPr="000746C4">
        <w:rPr>
          <w:rFonts w:eastAsia="仿宋_GB2312"/>
          <w:sz w:val="32"/>
          <w:szCs w:val="32"/>
        </w:rPr>
        <w:t>Y</w:t>
      </w:r>
      <w:r w:rsidR="003E43E4" w:rsidRPr="000746C4">
        <w:rPr>
          <w:rFonts w:eastAsia="仿宋_GB2312"/>
          <w:sz w:val="32"/>
          <w:szCs w:val="32"/>
        </w:rPr>
        <w:t xml:space="preserve"> </w:t>
      </w:r>
      <w:r w:rsidR="00C1560A" w:rsidRPr="000746C4">
        <w:rPr>
          <w:rFonts w:eastAsia="仿宋_GB2312"/>
          <w:sz w:val="32"/>
          <w:szCs w:val="32"/>
        </w:rPr>
        <w:t>0792</w:t>
      </w:r>
      <w:r w:rsidR="00CD46F2" w:rsidRPr="000746C4">
        <w:rPr>
          <w:rFonts w:eastAsia="仿宋_GB2312"/>
          <w:sz w:val="32"/>
          <w:szCs w:val="32"/>
        </w:rPr>
        <w:t>.1</w:t>
      </w:r>
      <w:r w:rsidR="00C1560A" w:rsidRPr="000746C4">
        <w:rPr>
          <w:rFonts w:eastAsia="仿宋_GB2312"/>
          <w:sz w:val="32"/>
          <w:szCs w:val="32"/>
        </w:rPr>
        <w:t xml:space="preserve"> </w:t>
      </w:r>
      <w:r w:rsidR="00C1560A" w:rsidRPr="000746C4">
        <w:rPr>
          <w:rFonts w:eastAsia="仿宋_GB2312" w:hint="eastAsia"/>
          <w:sz w:val="32"/>
          <w:szCs w:val="32"/>
        </w:rPr>
        <w:t>《眼科仪器</w:t>
      </w:r>
      <w:r w:rsidR="00C1560A" w:rsidRPr="000746C4">
        <w:rPr>
          <w:rFonts w:eastAsia="仿宋_GB2312" w:hint="eastAsia"/>
          <w:sz w:val="32"/>
          <w:szCs w:val="32"/>
        </w:rPr>
        <w:t xml:space="preserve"> </w:t>
      </w:r>
      <w:r w:rsidR="00C1560A" w:rsidRPr="000746C4">
        <w:rPr>
          <w:rFonts w:eastAsia="仿宋_GB2312" w:hint="eastAsia"/>
          <w:sz w:val="32"/>
          <w:szCs w:val="32"/>
        </w:rPr>
        <w:t>眼内照明器》</w:t>
      </w:r>
      <w:r w:rsidR="00C1560A" w:rsidRPr="000746C4">
        <w:rPr>
          <w:rFonts w:eastAsia="仿宋_GB2312"/>
          <w:sz w:val="32"/>
          <w:szCs w:val="32"/>
        </w:rPr>
        <w:t>（若适用）</w:t>
      </w:r>
      <w:r w:rsidR="00C1560A" w:rsidRPr="000746C4">
        <w:rPr>
          <w:rFonts w:eastAsia="仿宋_GB2312" w:hint="eastAsia"/>
          <w:sz w:val="32"/>
          <w:szCs w:val="32"/>
        </w:rPr>
        <w:t>。</w:t>
      </w:r>
    </w:p>
    <w:p w14:paraId="3E1654D5" w14:textId="3A229F55" w:rsidR="00C1560A" w:rsidRPr="000746C4" w:rsidRDefault="00C01F04" w:rsidP="007A165A">
      <w:pPr>
        <w:spacing w:line="520" w:lineRule="exact"/>
        <w:ind w:firstLineChars="200" w:firstLine="640"/>
        <w:rPr>
          <w:rFonts w:eastAsia="仿宋_GB2312"/>
          <w:sz w:val="32"/>
          <w:szCs w:val="32"/>
        </w:rPr>
      </w:pPr>
      <w:r w:rsidRPr="000746C4">
        <w:rPr>
          <w:rFonts w:eastAsia="仿宋_GB2312" w:hint="eastAsia"/>
          <w:sz w:val="32"/>
          <w:szCs w:val="32"/>
        </w:rPr>
        <w:t>3</w:t>
      </w:r>
      <w:r w:rsidRPr="000746C4">
        <w:rPr>
          <w:rFonts w:eastAsia="仿宋_GB2312"/>
          <w:sz w:val="32"/>
          <w:szCs w:val="32"/>
        </w:rPr>
        <w:t xml:space="preserve">.1.3 </w:t>
      </w:r>
      <w:r w:rsidR="00C1560A" w:rsidRPr="000746C4">
        <w:rPr>
          <w:rFonts w:eastAsia="仿宋_GB2312"/>
          <w:sz w:val="32"/>
          <w:szCs w:val="32"/>
        </w:rPr>
        <w:t>GB 9706.1</w:t>
      </w:r>
      <w:r w:rsidR="00C1560A" w:rsidRPr="000746C4">
        <w:rPr>
          <w:rFonts w:eastAsia="仿宋_GB2312"/>
          <w:sz w:val="32"/>
          <w:szCs w:val="32"/>
        </w:rPr>
        <w:t>《医用电气设备</w:t>
      </w:r>
      <w:r w:rsidR="00C1560A" w:rsidRPr="000746C4">
        <w:rPr>
          <w:rFonts w:eastAsia="仿宋_GB2312"/>
          <w:sz w:val="32"/>
          <w:szCs w:val="32"/>
        </w:rPr>
        <w:t xml:space="preserve"> </w:t>
      </w:r>
      <w:r w:rsidR="00C1560A" w:rsidRPr="000746C4">
        <w:rPr>
          <w:rFonts w:eastAsia="仿宋_GB2312"/>
          <w:sz w:val="32"/>
          <w:szCs w:val="32"/>
        </w:rPr>
        <w:t>第一部分：安全通用要求》</w:t>
      </w:r>
      <w:r w:rsidR="00C1560A" w:rsidRPr="000746C4">
        <w:rPr>
          <w:rFonts w:eastAsia="仿宋_GB2312" w:hint="eastAsia"/>
          <w:sz w:val="32"/>
          <w:szCs w:val="32"/>
        </w:rPr>
        <w:t>。</w:t>
      </w:r>
    </w:p>
    <w:p w14:paraId="79C137FB" w14:textId="684DED03" w:rsidR="00C1560A" w:rsidRPr="000746C4" w:rsidRDefault="00C01F04" w:rsidP="007A165A">
      <w:pPr>
        <w:spacing w:line="520" w:lineRule="exact"/>
        <w:ind w:firstLineChars="200" w:firstLine="640"/>
        <w:rPr>
          <w:rFonts w:eastAsia="仿宋_GB2312"/>
          <w:sz w:val="32"/>
          <w:szCs w:val="32"/>
        </w:rPr>
      </w:pPr>
      <w:r w:rsidRPr="000746C4">
        <w:rPr>
          <w:rFonts w:eastAsia="仿宋_GB2312" w:hint="eastAsia"/>
          <w:sz w:val="32"/>
          <w:szCs w:val="32"/>
        </w:rPr>
        <w:t>3</w:t>
      </w:r>
      <w:r w:rsidRPr="000746C4">
        <w:rPr>
          <w:rFonts w:eastAsia="仿宋_GB2312"/>
          <w:sz w:val="32"/>
          <w:szCs w:val="32"/>
        </w:rPr>
        <w:t xml:space="preserve">.1.4 </w:t>
      </w:r>
      <w:r w:rsidR="00AA70E8" w:rsidRPr="000746C4">
        <w:rPr>
          <w:rFonts w:eastAsia="仿宋_GB2312"/>
          <w:sz w:val="32"/>
          <w:szCs w:val="32"/>
        </w:rPr>
        <w:t>YY</w:t>
      </w:r>
      <w:r w:rsidR="00C1560A" w:rsidRPr="000746C4">
        <w:rPr>
          <w:rFonts w:eastAsia="仿宋_GB2312"/>
          <w:sz w:val="32"/>
          <w:szCs w:val="32"/>
        </w:rPr>
        <w:t xml:space="preserve"> 9706.258 </w:t>
      </w:r>
      <w:r w:rsidR="00C1560A" w:rsidRPr="000746C4">
        <w:rPr>
          <w:rFonts w:eastAsia="仿宋_GB2312" w:hint="eastAsia"/>
          <w:sz w:val="32"/>
          <w:szCs w:val="32"/>
        </w:rPr>
        <w:t>《医用电气设备</w:t>
      </w:r>
      <w:r w:rsidR="00C1560A" w:rsidRPr="000746C4">
        <w:rPr>
          <w:rFonts w:eastAsia="仿宋_GB2312" w:hint="eastAsia"/>
          <w:sz w:val="32"/>
          <w:szCs w:val="32"/>
        </w:rPr>
        <w:t xml:space="preserve"> </w:t>
      </w:r>
      <w:r w:rsidR="00C1560A" w:rsidRPr="000746C4">
        <w:rPr>
          <w:rFonts w:eastAsia="仿宋_GB2312" w:hint="eastAsia"/>
          <w:sz w:val="32"/>
          <w:szCs w:val="32"/>
        </w:rPr>
        <w:t>第</w:t>
      </w:r>
      <w:r w:rsidR="00C1560A" w:rsidRPr="000746C4">
        <w:rPr>
          <w:rFonts w:eastAsia="仿宋_GB2312" w:hint="eastAsia"/>
          <w:sz w:val="32"/>
          <w:szCs w:val="32"/>
        </w:rPr>
        <w:t>2</w:t>
      </w:r>
      <w:r w:rsidR="00C1560A" w:rsidRPr="000746C4">
        <w:rPr>
          <w:rFonts w:eastAsia="仿宋_GB2312"/>
          <w:sz w:val="32"/>
          <w:szCs w:val="32"/>
        </w:rPr>
        <w:t>-58</w:t>
      </w:r>
      <w:r w:rsidR="00C1560A" w:rsidRPr="000746C4">
        <w:rPr>
          <w:rFonts w:eastAsia="仿宋_GB2312" w:hint="eastAsia"/>
          <w:sz w:val="32"/>
          <w:szCs w:val="32"/>
        </w:rPr>
        <w:t>部分：眼科手术用晶状体摘除及玻璃体切除设备的基本安全和基本性能专用要求》。</w:t>
      </w:r>
    </w:p>
    <w:p w14:paraId="048D98C4" w14:textId="2B9BDCD0" w:rsidR="00C1560A" w:rsidRPr="000746C4" w:rsidRDefault="00C01F04" w:rsidP="007A165A">
      <w:pPr>
        <w:spacing w:line="520" w:lineRule="exact"/>
        <w:ind w:firstLineChars="200" w:firstLine="640"/>
        <w:rPr>
          <w:rFonts w:eastAsia="仿宋_GB2312"/>
          <w:sz w:val="32"/>
          <w:szCs w:val="32"/>
        </w:rPr>
      </w:pPr>
      <w:r w:rsidRPr="000746C4">
        <w:rPr>
          <w:rFonts w:eastAsia="仿宋_GB2312" w:hint="eastAsia"/>
          <w:sz w:val="32"/>
          <w:szCs w:val="32"/>
        </w:rPr>
        <w:t>3</w:t>
      </w:r>
      <w:r w:rsidRPr="000746C4">
        <w:rPr>
          <w:rFonts w:eastAsia="仿宋_GB2312"/>
          <w:sz w:val="32"/>
          <w:szCs w:val="32"/>
        </w:rPr>
        <w:t xml:space="preserve">.1.5 </w:t>
      </w:r>
      <w:r w:rsidR="00C1560A" w:rsidRPr="000746C4">
        <w:rPr>
          <w:rFonts w:eastAsia="仿宋_GB2312"/>
          <w:sz w:val="32"/>
          <w:szCs w:val="32"/>
        </w:rPr>
        <w:t>GB 9706.202</w:t>
      </w:r>
      <w:r w:rsidR="00C1560A" w:rsidRPr="000746C4">
        <w:rPr>
          <w:rFonts w:eastAsia="仿宋_GB2312"/>
          <w:sz w:val="32"/>
          <w:szCs w:val="32"/>
        </w:rPr>
        <w:t>《医用电气设备</w:t>
      </w:r>
      <w:r w:rsidR="00C1560A" w:rsidRPr="000746C4">
        <w:rPr>
          <w:rFonts w:eastAsia="仿宋_GB2312"/>
          <w:sz w:val="32"/>
          <w:szCs w:val="32"/>
        </w:rPr>
        <w:t xml:space="preserve"> </w:t>
      </w:r>
      <w:r w:rsidR="00C1560A" w:rsidRPr="000746C4">
        <w:rPr>
          <w:rFonts w:eastAsia="仿宋_GB2312"/>
          <w:sz w:val="32"/>
          <w:szCs w:val="32"/>
        </w:rPr>
        <w:t>第</w:t>
      </w:r>
      <w:r w:rsidR="00C1560A" w:rsidRPr="000746C4">
        <w:rPr>
          <w:rFonts w:eastAsia="仿宋_GB2312"/>
          <w:sz w:val="32"/>
          <w:szCs w:val="32"/>
        </w:rPr>
        <w:t>2-2</w:t>
      </w:r>
      <w:r w:rsidR="00C1560A" w:rsidRPr="000746C4">
        <w:rPr>
          <w:rFonts w:eastAsia="仿宋_GB2312"/>
          <w:sz w:val="32"/>
          <w:szCs w:val="32"/>
        </w:rPr>
        <w:t>部分：高频手术设备</w:t>
      </w:r>
      <w:r w:rsidR="00C1560A" w:rsidRPr="000746C4">
        <w:rPr>
          <w:rFonts w:eastAsia="仿宋_GB2312" w:hint="eastAsia"/>
          <w:sz w:val="32"/>
          <w:szCs w:val="32"/>
        </w:rPr>
        <w:t>及高频附件的基本安全和基本性能</w:t>
      </w:r>
      <w:r w:rsidR="00C1560A" w:rsidRPr="000746C4">
        <w:rPr>
          <w:rFonts w:eastAsia="仿宋_GB2312"/>
          <w:sz w:val="32"/>
          <w:szCs w:val="32"/>
        </w:rPr>
        <w:t>专用要求》（若包含电凝模块）。</w:t>
      </w:r>
    </w:p>
    <w:p w14:paraId="472A3EFD" w14:textId="45C29BCF" w:rsidR="00C1560A" w:rsidRPr="000746C4" w:rsidRDefault="00C01F04" w:rsidP="007A165A">
      <w:pPr>
        <w:spacing w:line="520" w:lineRule="exact"/>
        <w:ind w:firstLineChars="200" w:firstLine="640"/>
        <w:rPr>
          <w:rFonts w:eastAsia="仿宋_GB2312"/>
          <w:sz w:val="32"/>
          <w:szCs w:val="32"/>
        </w:rPr>
      </w:pPr>
      <w:r w:rsidRPr="000746C4">
        <w:rPr>
          <w:rFonts w:eastAsia="仿宋_GB2312" w:hint="eastAsia"/>
          <w:sz w:val="32"/>
          <w:szCs w:val="32"/>
        </w:rPr>
        <w:t>3</w:t>
      </w:r>
      <w:r w:rsidRPr="000746C4">
        <w:rPr>
          <w:rFonts w:eastAsia="仿宋_GB2312"/>
          <w:sz w:val="32"/>
          <w:szCs w:val="32"/>
        </w:rPr>
        <w:t xml:space="preserve">.1.6 </w:t>
      </w:r>
      <w:r w:rsidR="00C1560A" w:rsidRPr="000746C4">
        <w:rPr>
          <w:rFonts w:eastAsia="仿宋_GB2312"/>
          <w:sz w:val="32"/>
          <w:szCs w:val="32"/>
        </w:rPr>
        <w:t>YY</w:t>
      </w:r>
      <w:r w:rsidR="003E43E4" w:rsidRPr="000746C4">
        <w:rPr>
          <w:rFonts w:eastAsia="仿宋_GB2312"/>
          <w:sz w:val="32"/>
          <w:szCs w:val="32"/>
        </w:rPr>
        <w:t xml:space="preserve"> </w:t>
      </w:r>
      <w:r w:rsidR="00C1560A" w:rsidRPr="000746C4">
        <w:rPr>
          <w:rFonts w:eastAsia="仿宋_GB2312"/>
          <w:sz w:val="32"/>
          <w:szCs w:val="32"/>
        </w:rPr>
        <w:t>9706.102</w:t>
      </w:r>
      <w:r w:rsidR="00C1560A" w:rsidRPr="000746C4">
        <w:rPr>
          <w:rFonts w:eastAsia="仿宋_GB2312"/>
          <w:sz w:val="32"/>
          <w:szCs w:val="32"/>
        </w:rPr>
        <w:t>《医用电气设备</w:t>
      </w:r>
      <w:r w:rsidR="00C1560A" w:rsidRPr="000746C4">
        <w:rPr>
          <w:rFonts w:eastAsia="仿宋_GB2312"/>
          <w:sz w:val="32"/>
          <w:szCs w:val="32"/>
        </w:rPr>
        <w:t xml:space="preserve"> </w:t>
      </w:r>
      <w:r w:rsidR="00C1560A" w:rsidRPr="000746C4">
        <w:rPr>
          <w:rFonts w:eastAsia="仿宋_GB2312"/>
          <w:sz w:val="32"/>
          <w:szCs w:val="32"/>
        </w:rPr>
        <w:t>第</w:t>
      </w:r>
      <w:r w:rsidR="00C1560A" w:rsidRPr="000746C4">
        <w:rPr>
          <w:rFonts w:eastAsia="仿宋_GB2312"/>
          <w:sz w:val="32"/>
          <w:szCs w:val="32"/>
        </w:rPr>
        <w:t>1-2</w:t>
      </w:r>
      <w:r w:rsidR="00C1560A" w:rsidRPr="000746C4">
        <w:rPr>
          <w:rFonts w:eastAsia="仿宋_GB2312"/>
          <w:sz w:val="32"/>
          <w:szCs w:val="32"/>
        </w:rPr>
        <w:t>部分</w:t>
      </w:r>
      <w:r w:rsidR="00C1560A" w:rsidRPr="000746C4">
        <w:rPr>
          <w:rFonts w:eastAsia="仿宋_GB2312"/>
          <w:sz w:val="32"/>
          <w:szCs w:val="32"/>
        </w:rPr>
        <w:t xml:space="preserve"> </w:t>
      </w:r>
      <w:r w:rsidR="00C1560A" w:rsidRPr="000746C4">
        <w:rPr>
          <w:rFonts w:eastAsia="仿宋_GB2312" w:hint="eastAsia"/>
          <w:sz w:val="32"/>
          <w:szCs w:val="32"/>
        </w:rPr>
        <w:t>基本安全和基本性能的通用要求并列标准：电磁兼容</w:t>
      </w:r>
      <w:r w:rsidR="00C1560A" w:rsidRPr="000746C4">
        <w:rPr>
          <w:rFonts w:eastAsia="仿宋_GB2312" w:hint="eastAsia"/>
          <w:sz w:val="32"/>
          <w:szCs w:val="32"/>
        </w:rPr>
        <w:t xml:space="preserve"> </w:t>
      </w:r>
      <w:r w:rsidR="00C1560A" w:rsidRPr="000746C4">
        <w:rPr>
          <w:rFonts w:eastAsia="仿宋_GB2312" w:hint="eastAsia"/>
          <w:sz w:val="32"/>
          <w:szCs w:val="32"/>
        </w:rPr>
        <w:t>要求和试验</w:t>
      </w:r>
      <w:r w:rsidR="00C1560A" w:rsidRPr="000746C4">
        <w:rPr>
          <w:rFonts w:eastAsia="仿宋_GB2312"/>
          <w:sz w:val="32"/>
          <w:szCs w:val="32"/>
        </w:rPr>
        <w:t>》。</w:t>
      </w:r>
    </w:p>
    <w:p w14:paraId="3ABF5B0F" w14:textId="6F798922" w:rsidR="00C1560A" w:rsidRPr="000746C4" w:rsidRDefault="00C01F04" w:rsidP="007A165A">
      <w:pPr>
        <w:spacing w:line="520" w:lineRule="exact"/>
        <w:ind w:firstLineChars="200" w:firstLine="640"/>
        <w:rPr>
          <w:rFonts w:eastAsia="仿宋_GB2312"/>
          <w:sz w:val="32"/>
          <w:szCs w:val="32"/>
        </w:rPr>
      </w:pPr>
      <w:r w:rsidRPr="000746C4">
        <w:rPr>
          <w:rFonts w:eastAsia="仿宋_GB2312" w:hint="eastAsia"/>
          <w:sz w:val="32"/>
          <w:szCs w:val="32"/>
        </w:rPr>
        <w:lastRenderedPageBreak/>
        <w:t>3</w:t>
      </w:r>
      <w:r w:rsidRPr="000746C4">
        <w:rPr>
          <w:rFonts w:eastAsia="仿宋_GB2312"/>
          <w:sz w:val="32"/>
          <w:szCs w:val="32"/>
        </w:rPr>
        <w:t xml:space="preserve">.1.7 </w:t>
      </w:r>
      <w:r w:rsidR="00C1560A" w:rsidRPr="000746C4">
        <w:rPr>
          <w:rFonts w:eastAsia="仿宋_GB2312"/>
          <w:sz w:val="32"/>
          <w:szCs w:val="32"/>
        </w:rPr>
        <w:t>YY</w:t>
      </w:r>
      <w:r w:rsidR="00DF7551" w:rsidRPr="000746C4">
        <w:rPr>
          <w:rFonts w:eastAsia="仿宋_GB2312"/>
          <w:sz w:val="32"/>
          <w:szCs w:val="32"/>
        </w:rPr>
        <w:t>/T</w:t>
      </w:r>
      <w:r w:rsidR="00C1560A" w:rsidRPr="000746C4">
        <w:rPr>
          <w:rFonts w:eastAsia="仿宋_GB2312"/>
          <w:sz w:val="32"/>
          <w:szCs w:val="32"/>
        </w:rPr>
        <w:t xml:space="preserve"> 1057</w:t>
      </w:r>
      <w:r w:rsidR="00C1560A" w:rsidRPr="000746C4">
        <w:rPr>
          <w:rFonts w:eastAsia="仿宋_GB2312"/>
          <w:sz w:val="32"/>
          <w:szCs w:val="32"/>
        </w:rPr>
        <w:t>《医用脚踏开关通用技术条件》（若包含脚踏开关）。</w:t>
      </w:r>
    </w:p>
    <w:p w14:paraId="5A151E8C" w14:textId="385DFE9B" w:rsidR="00C1560A" w:rsidRPr="000746C4" w:rsidRDefault="00C01F04" w:rsidP="007A165A">
      <w:pPr>
        <w:spacing w:line="520" w:lineRule="exact"/>
        <w:ind w:firstLineChars="200" w:firstLine="640"/>
        <w:rPr>
          <w:rFonts w:eastAsia="仿宋_GB2312"/>
          <w:sz w:val="32"/>
          <w:szCs w:val="32"/>
        </w:rPr>
      </w:pPr>
      <w:r w:rsidRPr="000746C4">
        <w:rPr>
          <w:rFonts w:eastAsia="仿宋_GB2312" w:hint="eastAsia"/>
          <w:sz w:val="32"/>
          <w:szCs w:val="32"/>
        </w:rPr>
        <w:t>3</w:t>
      </w:r>
      <w:r w:rsidRPr="000746C4">
        <w:rPr>
          <w:rFonts w:eastAsia="仿宋_GB2312"/>
          <w:sz w:val="32"/>
          <w:szCs w:val="32"/>
        </w:rPr>
        <w:t xml:space="preserve">.1.8 </w:t>
      </w:r>
      <w:r w:rsidR="00C1560A" w:rsidRPr="000746C4">
        <w:rPr>
          <w:rFonts w:eastAsia="仿宋_GB2312"/>
          <w:sz w:val="32"/>
          <w:szCs w:val="32"/>
        </w:rPr>
        <w:t>YY/T 0644</w:t>
      </w:r>
      <w:r w:rsidR="00C1560A" w:rsidRPr="000746C4">
        <w:rPr>
          <w:rFonts w:eastAsia="仿宋_GB2312"/>
          <w:sz w:val="32"/>
          <w:szCs w:val="32"/>
        </w:rPr>
        <w:t>《超声外科手术系统基本输出特性的测量和公布》，此标准应满足第</w:t>
      </w:r>
      <w:r w:rsidR="00C1560A" w:rsidRPr="000746C4">
        <w:rPr>
          <w:rFonts w:eastAsia="仿宋_GB2312"/>
          <w:sz w:val="32"/>
          <w:szCs w:val="32"/>
        </w:rPr>
        <w:t>7</w:t>
      </w:r>
      <w:r w:rsidR="00C1560A" w:rsidRPr="000746C4">
        <w:rPr>
          <w:rFonts w:eastAsia="仿宋_GB2312"/>
          <w:sz w:val="32"/>
          <w:szCs w:val="32"/>
        </w:rPr>
        <w:t>章参数公布的要求。</w:t>
      </w:r>
    </w:p>
    <w:p w14:paraId="7741C15D" w14:textId="4ECCD442" w:rsidR="00C1560A" w:rsidRPr="000746C4" w:rsidRDefault="00C01F04" w:rsidP="007A165A">
      <w:pPr>
        <w:spacing w:line="520" w:lineRule="exact"/>
        <w:ind w:firstLineChars="200" w:firstLine="640"/>
        <w:rPr>
          <w:rFonts w:eastAsia="仿宋_GB2312"/>
          <w:sz w:val="32"/>
          <w:szCs w:val="32"/>
        </w:rPr>
      </w:pPr>
      <w:r w:rsidRPr="000746C4">
        <w:rPr>
          <w:rFonts w:eastAsia="仿宋_GB2312" w:hint="eastAsia"/>
          <w:sz w:val="32"/>
          <w:szCs w:val="32"/>
        </w:rPr>
        <w:t>3</w:t>
      </w:r>
      <w:r w:rsidRPr="000746C4">
        <w:rPr>
          <w:rFonts w:eastAsia="仿宋_GB2312"/>
          <w:sz w:val="32"/>
          <w:szCs w:val="32"/>
        </w:rPr>
        <w:t xml:space="preserve">.1.9 </w:t>
      </w:r>
      <w:r w:rsidR="00C1560A" w:rsidRPr="000746C4">
        <w:rPr>
          <w:rFonts w:eastAsia="仿宋_GB2312"/>
          <w:sz w:val="32"/>
          <w:szCs w:val="32"/>
        </w:rPr>
        <w:t>GB/T 1962.1</w:t>
      </w:r>
      <w:r w:rsidR="00C1560A" w:rsidRPr="000746C4">
        <w:rPr>
          <w:rFonts w:eastAsia="仿宋_GB2312"/>
          <w:sz w:val="32"/>
          <w:szCs w:val="32"/>
        </w:rPr>
        <w:t>《注射器、注射针及其他医疗器械</w:t>
      </w:r>
      <w:r w:rsidR="00C1560A" w:rsidRPr="000746C4">
        <w:rPr>
          <w:rFonts w:eastAsia="仿宋_GB2312"/>
          <w:sz w:val="32"/>
          <w:szCs w:val="32"/>
        </w:rPr>
        <w:t>6%</w:t>
      </w:r>
      <w:r w:rsidR="00C1560A" w:rsidRPr="000746C4">
        <w:rPr>
          <w:rFonts w:eastAsia="仿宋_GB2312"/>
          <w:sz w:val="32"/>
          <w:szCs w:val="32"/>
        </w:rPr>
        <w:t>（鲁尔）圆锥接头</w:t>
      </w:r>
      <w:r w:rsidR="00C1560A" w:rsidRPr="000746C4">
        <w:rPr>
          <w:rFonts w:eastAsia="仿宋_GB2312"/>
          <w:sz w:val="32"/>
          <w:szCs w:val="32"/>
        </w:rPr>
        <w:t xml:space="preserve"> </w:t>
      </w:r>
      <w:r w:rsidR="00C1560A" w:rsidRPr="000746C4">
        <w:rPr>
          <w:rFonts w:eastAsia="仿宋_GB2312"/>
          <w:sz w:val="32"/>
          <w:szCs w:val="32"/>
        </w:rPr>
        <w:t>第</w:t>
      </w:r>
      <w:r w:rsidR="00C1560A" w:rsidRPr="000746C4">
        <w:rPr>
          <w:rFonts w:eastAsia="仿宋_GB2312"/>
          <w:sz w:val="32"/>
          <w:szCs w:val="32"/>
        </w:rPr>
        <w:t>1</w:t>
      </w:r>
      <w:r w:rsidR="00C1560A" w:rsidRPr="000746C4">
        <w:rPr>
          <w:rFonts w:eastAsia="仿宋_GB2312"/>
          <w:sz w:val="32"/>
          <w:szCs w:val="32"/>
        </w:rPr>
        <w:t>部分通用要求》及</w:t>
      </w:r>
      <w:r w:rsidR="00C1560A" w:rsidRPr="000746C4">
        <w:rPr>
          <w:rFonts w:eastAsia="仿宋_GB2312"/>
          <w:sz w:val="32"/>
          <w:szCs w:val="32"/>
        </w:rPr>
        <w:t>GB/T1962.2</w:t>
      </w:r>
      <w:r w:rsidR="00C1560A" w:rsidRPr="000746C4">
        <w:rPr>
          <w:rFonts w:eastAsia="仿宋_GB2312"/>
          <w:sz w:val="32"/>
          <w:szCs w:val="32"/>
        </w:rPr>
        <w:t>《注射器、注射针及其他医疗器械</w:t>
      </w:r>
      <w:r w:rsidR="00C1560A" w:rsidRPr="000746C4">
        <w:rPr>
          <w:rFonts w:eastAsia="仿宋_GB2312"/>
          <w:sz w:val="32"/>
          <w:szCs w:val="32"/>
        </w:rPr>
        <w:t>6%</w:t>
      </w:r>
      <w:r w:rsidR="00C1560A" w:rsidRPr="000746C4">
        <w:rPr>
          <w:rFonts w:eastAsia="仿宋_GB2312"/>
          <w:sz w:val="32"/>
          <w:szCs w:val="32"/>
        </w:rPr>
        <w:t>（鲁尔）圆锥接头</w:t>
      </w:r>
      <w:r w:rsidR="00C1560A" w:rsidRPr="000746C4">
        <w:rPr>
          <w:rFonts w:eastAsia="仿宋_GB2312"/>
          <w:sz w:val="32"/>
          <w:szCs w:val="32"/>
        </w:rPr>
        <w:t xml:space="preserve"> </w:t>
      </w:r>
      <w:r w:rsidR="00C1560A" w:rsidRPr="000746C4">
        <w:rPr>
          <w:rFonts w:eastAsia="仿宋_GB2312"/>
          <w:sz w:val="32"/>
          <w:szCs w:val="32"/>
        </w:rPr>
        <w:t>第</w:t>
      </w:r>
      <w:r w:rsidR="00C1560A" w:rsidRPr="000746C4">
        <w:rPr>
          <w:rFonts w:eastAsia="仿宋_GB2312"/>
          <w:sz w:val="32"/>
          <w:szCs w:val="32"/>
        </w:rPr>
        <w:t>2</w:t>
      </w:r>
      <w:r w:rsidR="00C1560A" w:rsidRPr="000746C4">
        <w:rPr>
          <w:rFonts w:eastAsia="仿宋_GB2312"/>
          <w:sz w:val="32"/>
          <w:szCs w:val="32"/>
        </w:rPr>
        <w:t>部分锁定接头的要求》（若包含鲁尔圆锥接头）。</w:t>
      </w:r>
    </w:p>
    <w:p w14:paraId="7C55A579" w14:textId="0B9BD9F6" w:rsidR="00C1560A" w:rsidRPr="000746C4" w:rsidRDefault="00C1560A" w:rsidP="007A165A">
      <w:pPr>
        <w:pStyle w:val="4"/>
      </w:pPr>
      <w:r w:rsidRPr="000746C4">
        <w:rPr>
          <w:rFonts w:eastAsia="仿宋_GB2312"/>
        </w:rPr>
        <w:t>3.2</w:t>
      </w:r>
      <w:r w:rsidRPr="000746C4">
        <w:rPr>
          <w:rFonts w:eastAsia="仿宋_GB2312" w:hint="eastAsia"/>
        </w:rPr>
        <w:t>产品技术要求</w:t>
      </w:r>
    </w:p>
    <w:p w14:paraId="681B9F85" w14:textId="1400B1F1" w:rsidR="00277F15" w:rsidRPr="000746C4" w:rsidRDefault="00277F15" w:rsidP="007A165A">
      <w:pPr>
        <w:pStyle w:val="5"/>
        <w:ind w:firstLine="640"/>
      </w:pPr>
      <w:r w:rsidRPr="000746C4">
        <w:rPr>
          <w:rFonts w:hint="eastAsia"/>
        </w:rPr>
        <w:t>3</w:t>
      </w:r>
      <w:r w:rsidRPr="000746C4">
        <w:t>.</w:t>
      </w:r>
      <w:r w:rsidR="00C01F04" w:rsidRPr="000746C4">
        <w:t>2.</w:t>
      </w:r>
      <w:r w:rsidRPr="000746C4">
        <w:t>1</w:t>
      </w:r>
      <w:r w:rsidRPr="000746C4">
        <w:rPr>
          <w:rFonts w:hint="eastAsia"/>
        </w:rPr>
        <w:t>规格信息</w:t>
      </w:r>
    </w:p>
    <w:p w14:paraId="06C39D38" w14:textId="77777777" w:rsidR="00277F15" w:rsidRPr="000746C4" w:rsidRDefault="00277F15" w:rsidP="007A165A">
      <w:pPr>
        <w:pStyle w:val="a3"/>
        <w:spacing w:line="520" w:lineRule="exact"/>
        <w:ind w:firstLine="640"/>
        <w:rPr>
          <w:rFonts w:eastAsia="仿宋_GB2312"/>
          <w:sz w:val="32"/>
          <w:szCs w:val="32"/>
        </w:rPr>
      </w:pPr>
      <w:r w:rsidRPr="000746C4">
        <w:rPr>
          <w:rFonts w:eastAsia="仿宋_GB2312"/>
          <w:sz w:val="32"/>
          <w:szCs w:val="32"/>
        </w:rPr>
        <w:t>应明确产品规格相关信息，包含但不限于：</w:t>
      </w:r>
    </w:p>
    <w:p w14:paraId="1973100A" w14:textId="79B739D2" w:rsidR="00277F15" w:rsidRPr="000746C4" w:rsidRDefault="00277F15" w:rsidP="007A165A">
      <w:pPr>
        <w:spacing w:line="520" w:lineRule="exact"/>
        <w:ind w:firstLineChars="200" w:firstLine="640"/>
        <w:rPr>
          <w:rFonts w:eastAsia="仿宋_GB2312"/>
          <w:color w:val="000000"/>
          <w:sz w:val="32"/>
          <w:szCs w:val="32"/>
        </w:rPr>
      </w:pPr>
      <w:r w:rsidRPr="000746C4">
        <w:rPr>
          <w:rFonts w:eastAsia="仿宋_GB2312"/>
          <w:color w:val="000000"/>
          <w:sz w:val="32"/>
          <w:szCs w:val="32"/>
        </w:rPr>
        <w:t>3.</w:t>
      </w:r>
      <w:r w:rsidR="00C01F04" w:rsidRPr="000746C4">
        <w:rPr>
          <w:rFonts w:eastAsia="仿宋_GB2312"/>
          <w:color w:val="000000"/>
          <w:sz w:val="32"/>
          <w:szCs w:val="32"/>
        </w:rPr>
        <w:t>2.</w:t>
      </w:r>
      <w:r w:rsidRPr="000746C4">
        <w:rPr>
          <w:rFonts w:eastAsia="仿宋_GB2312"/>
          <w:color w:val="000000"/>
          <w:sz w:val="32"/>
          <w:szCs w:val="32"/>
        </w:rPr>
        <w:t xml:space="preserve">1.1 </w:t>
      </w:r>
      <w:r w:rsidRPr="000746C4">
        <w:rPr>
          <w:rFonts w:eastAsia="仿宋_GB2312"/>
          <w:color w:val="000000"/>
          <w:sz w:val="32"/>
          <w:szCs w:val="32"/>
        </w:rPr>
        <w:t>超声乳化模式：工作原理（轴向振动、扭动等）、超声能量输出模式（如连续模式、脉冲模式和爆破模式等）、脉冲参数（重复频率、占空比）、超声功率等。</w:t>
      </w:r>
    </w:p>
    <w:p w14:paraId="6E3B06ED" w14:textId="70F7F47B" w:rsidR="00277F15" w:rsidRPr="000746C4" w:rsidRDefault="00277F15" w:rsidP="007A165A">
      <w:pPr>
        <w:spacing w:line="520" w:lineRule="exact"/>
        <w:ind w:firstLineChars="200" w:firstLine="640"/>
        <w:rPr>
          <w:rFonts w:eastAsia="仿宋_GB2312"/>
          <w:color w:val="000000"/>
          <w:sz w:val="32"/>
          <w:szCs w:val="32"/>
        </w:rPr>
      </w:pPr>
      <w:r w:rsidRPr="000746C4">
        <w:rPr>
          <w:rFonts w:eastAsia="仿宋_GB2312"/>
          <w:color w:val="000000"/>
          <w:sz w:val="32"/>
          <w:szCs w:val="32"/>
        </w:rPr>
        <w:t>3.</w:t>
      </w:r>
      <w:r w:rsidR="00C01F04" w:rsidRPr="000746C4">
        <w:rPr>
          <w:rFonts w:eastAsia="仿宋_GB2312"/>
          <w:color w:val="000000"/>
          <w:sz w:val="32"/>
          <w:szCs w:val="32"/>
        </w:rPr>
        <w:t>2.</w:t>
      </w:r>
      <w:r w:rsidRPr="000746C4">
        <w:rPr>
          <w:rFonts w:eastAsia="仿宋_GB2312"/>
          <w:color w:val="000000"/>
          <w:sz w:val="32"/>
          <w:szCs w:val="32"/>
        </w:rPr>
        <w:t xml:space="preserve">1.2 </w:t>
      </w:r>
      <w:r w:rsidRPr="000746C4">
        <w:rPr>
          <w:rFonts w:eastAsia="仿宋_GB2312"/>
          <w:color w:val="000000"/>
          <w:sz w:val="32"/>
          <w:szCs w:val="32"/>
        </w:rPr>
        <w:t>灌注</w:t>
      </w:r>
      <w:r w:rsidRPr="000746C4">
        <w:rPr>
          <w:rFonts w:eastAsia="仿宋_GB2312"/>
          <w:color w:val="000000"/>
          <w:sz w:val="32"/>
          <w:szCs w:val="32"/>
        </w:rPr>
        <w:t>/</w:t>
      </w:r>
      <w:r w:rsidRPr="000746C4">
        <w:rPr>
          <w:rFonts w:eastAsia="仿宋_GB2312"/>
          <w:color w:val="000000"/>
          <w:sz w:val="32"/>
          <w:szCs w:val="32"/>
        </w:rPr>
        <w:t>抽吸模式：灌注模式（主动灌注、重力灌注）、采用泵的类型（蠕动泵、文丘里泵</w:t>
      </w:r>
      <w:r w:rsidR="00FB122F" w:rsidRPr="000746C4">
        <w:rPr>
          <w:rFonts w:eastAsia="仿宋_GB2312" w:hint="eastAsia"/>
          <w:color w:val="000000"/>
          <w:sz w:val="32"/>
          <w:szCs w:val="32"/>
        </w:rPr>
        <w:t>等</w:t>
      </w:r>
      <w:r w:rsidRPr="000746C4">
        <w:rPr>
          <w:rFonts w:eastAsia="仿宋_GB2312"/>
          <w:color w:val="000000"/>
          <w:sz w:val="32"/>
          <w:szCs w:val="32"/>
        </w:rPr>
        <w:t>）。</w:t>
      </w:r>
    </w:p>
    <w:p w14:paraId="6985B43F" w14:textId="0D443AE0" w:rsidR="00277F15" w:rsidRPr="000746C4" w:rsidRDefault="00277F15" w:rsidP="007A165A">
      <w:pPr>
        <w:spacing w:line="520" w:lineRule="exact"/>
        <w:ind w:firstLineChars="200" w:firstLine="640"/>
        <w:rPr>
          <w:rFonts w:eastAsia="仿宋_GB2312"/>
          <w:color w:val="000000"/>
          <w:sz w:val="32"/>
          <w:szCs w:val="32"/>
        </w:rPr>
      </w:pPr>
      <w:r w:rsidRPr="000746C4">
        <w:rPr>
          <w:rFonts w:eastAsia="仿宋_GB2312"/>
          <w:color w:val="000000"/>
          <w:sz w:val="32"/>
          <w:szCs w:val="32"/>
        </w:rPr>
        <w:t>3.</w:t>
      </w:r>
      <w:r w:rsidR="00C01F04" w:rsidRPr="000746C4">
        <w:rPr>
          <w:rFonts w:eastAsia="仿宋_GB2312"/>
          <w:color w:val="000000"/>
          <w:sz w:val="32"/>
          <w:szCs w:val="32"/>
        </w:rPr>
        <w:t>2.</w:t>
      </w:r>
      <w:r w:rsidRPr="000746C4">
        <w:rPr>
          <w:rFonts w:eastAsia="仿宋_GB2312"/>
          <w:color w:val="000000"/>
          <w:sz w:val="32"/>
          <w:szCs w:val="32"/>
        </w:rPr>
        <w:t>1.3</w:t>
      </w:r>
      <w:r w:rsidRPr="000746C4">
        <w:rPr>
          <w:rFonts w:eastAsia="仿宋_GB2312"/>
          <w:color w:val="000000"/>
          <w:sz w:val="32"/>
          <w:szCs w:val="32"/>
        </w:rPr>
        <w:t>玻璃体切割模式：</w:t>
      </w:r>
      <w:r w:rsidRPr="000746C4">
        <w:rPr>
          <w:rFonts w:eastAsia="仿宋_GB2312" w:hint="eastAsia"/>
          <w:sz w:val="32"/>
          <w:szCs w:val="32"/>
        </w:rPr>
        <w:t>预期</w:t>
      </w:r>
      <w:r w:rsidRPr="000746C4">
        <w:rPr>
          <w:rFonts w:eastAsia="仿宋_GB2312"/>
          <w:sz w:val="32"/>
          <w:szCs w:val="32"/>
        </w:rPr>
        <w:t>应用的部位</w:t>
      </w:r>
      <w:r w:rsidRPr="000746C4">
        <w:rPr>
          <w:rFonts w:eastAsia="仿宋_GB2312" w:hint="eastAsia"/>
          <w:sz w:val="32"/>
          <w:szCs w:val="32"/>
        </w:rPr>
        <w:t>（</w:t>
      </w:r>
      <w:proofErr w:type="gramStart"/>
      <w:r w:rsidRPr="000746C4">
        <w:rPr>
          <w:rFonts w:eastAsia="仿宋_GB2312" w:hint="eastAsia"/>
          <w:sz w:val="32"/>
          <w:szCs w:val="32"/>
        </w:rPr>
        <w:t>眼前节</w:t>
      </w:r>
      <w:proofErr w:type="gramEnd"/>
      <w:r w:rsidRPr="000746C4">
        <w:rPr>
          <w:rFonts w:eastAsia="仿宋_GB2312" w:hint="eastAsia"/>
          <w:sz w:val="32"/>
          <w:szCs w:val="32"/>
        </w:rPr>
        <w:t>/</w:t>
      </w:r>
      <w:r w:rsidRPr="000746C4">
        <w:rPr>
          <w:rFonts w:eastAsia="仿宋_GB2312" w:hint="eastAsia"/>
          <w:sz w:val="32"/>
          <w:szCs w:val="32"/>
        </w:rPr>
        <w:t>眼后节）、</w:t>
      </w:r>
      <w:r w:rsidRPr="000746C4">
        <w:rPr>
          <w:rFonts w:eastAsia="仿宋_GB2312"/>
          <w:color w:val="000000"/>
          <w:sz w:val="32"/>
          <w:szCs w:val="32"/>
        </w:rPr>
        <w:t>原理（电动、气动</w:t>
      </w:r>
      <w:r w:rsidR="00580E0F" w:rsidRPr="000746C4">
        <w:rPr>
          <w:rFonts w:eastAsia="仿宋_GB2312" w:hint="eastAsia"/>
          <w:color w:val="000000"/>
          <w:sz w:val="32"/>
          <w:szCs w:val="32"/>
        </w:rPr>
        <w:t>等</w:t>
      </w:r>
      <w:r w:rsidRPr="000746C4">
        <w:rPr>
          <w:rFonts w:eastAsia="仿宋_GB2312"/>
          <w:color w:val="000000"/>
          <w:sz w:val="32"/>
          <w:szCs w:val="32"/>
        </w:rPr>
        <w:t>）、设计（玻璃体切割同轴灌注、分体灌注）等。</w:t>
      </w:r>
    </w:p>
    <w:p w14:paraId="4960C25B" w14:textId="219664D6" w:rsidR="00277F15" w:rsidRPr="000746C4" w:rsidRDefault="00277F15" w:rsidP="007A165A">
      <w:pPr>
        <w:spacing w:line="520" w:lineRule="exact"/>
        <w:ind w:firstLineChars="200" w:firstLine="640"/>
        <w:rPr>
          <w:rFonts w:eastAsia="仿宋_GB2312"/>
          <w:color w:val="000000"/>
          <w:sz w:val="32"/>
          <w:szCs w:val="32"/>
        </w:rPr>
      </w:pPr>
      <w:r w:rsidRPr="000746C4">
        <w:rPr>
          <w:rFonts w:eastAsia="仿宋_GB2312"/>
          <w:color w:val="000000"/>
          <w:sz w:val="32"/>
          <w:szCs w:val="32"/>
        </w:rPr>
        <w:t>3.</w:t>
      </w:r>
      <w:r w:rsidR="00C01F04" w:rsidRPr="000746C4">
        <w:rPr>
          <w:rFonts w:eastAsia="仿宋_GB2312"/>
          <w:color w:val="000000"/>
          <w:sz w:val="32"/>
          <w:szCs w:val="32"/>
        </w:rPr>
        <w:t>2.</w:t>
      </w:r>
      <w:r w:rsidRPr="000746C4">
        <w:rPr>
          <w:rFonts w:eastAsia="仿宋_GB2312"/>
          <w:color w:val="000000"/>
          <w:sz w:val="32"/>
          <w:szCs w:val="32"/>
        </w:rPr>
        <w:t xml:space="preserve">1.4 </w:t>
      </w:r>
      <w:r w:rsidRPr="000746C4">
        <w:rPr>
          <w:rFonts w:eastAsia="仿宋_GB2312"/>
          <w:color w:val="000000"/>
          <w:sz w:val="32"/>
          <w:szCs w:val="32"/>
        </w:rPr>
        <w:t>电凝模式：输出模式（单极、双极）等。</w:t>
      </w:r>
    </w:p>
    <w:p w14:paraId="200D055C" w14:textId="21A72B34" w:rsidR="00277F15" w:rsidRPr="000746C4" w:rsidRDefault="00277F15" w:rsidP="007A165A">
      <w:pPr>
        <w:pStyle w:val="5"/>
        <w:ind w:firstLine="640"/>
      </w:pPr>
      <w:r w:rsidRPr="000746C4">
        <w:rPr>
          <w:rFonts w:hint="eastAsia"/>
        </w:rPr>
        <w:t>3</w:t>
      </w:r>
      <w:r w:rsidRPr="000746C4">
        <w:t>.</w:t>
      </w:r>
      <w:r w:rsidR="00C01F04" w:rsidRPr="000746C4">
        <w:t>2.</w:t>
      </w:r>
      <w:r w:rsidRPr="000746C4">
        <w:t>2</w:t>
      </w:r>
      <w:r w:rsidRPr="000746C4">
        <w:t>性能要求及试验方法</w:t>
      </w:r>
    </w:p>
    <w:p w14:paraId="61A5E500" w14:textId="0AD7AA5D" w:rsidR="00277F15" w:rsidRPr="000746C4" w:rsidRDefault="00C1560A" w:rsidP="007A165A">
      <w:pPr>
        <w:spacing w:line="520" w:lineRule="exact"/>
        <w:ind w:firstLineChars="200" w:firstLine="640"/>
        <w:rPr>
          <w:rFonts w:eastAsia="仿宋_GB2312"/>
          <w:color w:val="000000"/>
          <w:sz w:val="32"/>
          <w:szCs w:val="32"/>
        </w:rPr>
      </w:pPr>
      <w:r w:rsidRPr="000746C4">
        <w:rPr>
          <w:rFonts w:eastAsia="仿宋_GB2312"/>
          <w:color w:val="000000"/>
          <w:sz w:val="32"/>
          <w:szCs w:val="32"/>
        </w:rPr>
        <w:t>3.</w:t>
      </w:r>
      <w:r w:rsidR="00C01F04" w:rsidRPr="000746C4">
        <w:rPr>
          <w:rFonts w:eastAsia="仿宋_GB2312"/>
          <w:color w:val="000000"/>
          <w:sz w:val="32"/>
          <w:szCs w:val="32"/>
        </w:rPr>
        <w:t>2.</w:t>
      </w:r>
      <w:r w:rsidRPr="000746C4">
        <w:rPr>
          <w:rFonts w:eastAsia="仿宋_GB2312"/>
          <w:color w:val="000000"/>
          <w:sz w:val="32"/>
          <w:szCs w:val="32"/>
        </w:rPr>
        <w:t>2.</w:t>
      </w:r>
      <w:r w:rsidR="00C01F04" w:rsidRPr="000746C4">
        <w:rPr>
          <w:rFonts w:eastAsia="仿宋_GB2312"/>
          <w:color w:val="000000"/>
          <w:sz w:val="32"/>
          <w:szCs w:val="32"/>
        </w:rPr>
        <w:t>1</w:t>
      </w:r>
      <w:r w:rsidR="00277F15" w:rsidRPr="000746C4">
        <w:rPr>
          <w:rFonts w:eastAsia="仿宋_GB2312"/>
          <w:color w:val="000000"/>
          <w:sz w:val="32"/>
          <w:szCs w:val="32"/>
        </w:rPr>
        <w:t xml:space="preserve"> </w:t>
      </w:r>
      <w:r w:rsidR="00277F15" w:rsidRPr="000746C4">
        <w:rPr>
          <w:rFonts w:eastAsia="仿宋_GB2312"/>
          <w:color w:val="000000"/>
          <w:sz w:val="32"/>
          <w:szCs w:val="32"/>
        </w:rPr>
        <w:t>生物学、化学、物理要求</w:t>
      </w:r>
    </w:p>
    <w:p w14:paraId="344F2537" w14:textId="49B65EA6" w:rsidR="00277F15" w:rsidRPr="000746C4" w:rsidRDefault="007156C3" w:rsidP="007A165A">
      <w:pPr>
        <w:spacing w:line="520" w:lineRule="exact"/>
        <w:ind w:firstLineChars="200" w:firstLine="640"/>
        <w:rPr>
          <w:rFonts w:eastAsia="仿宋_GB2312"/>
          <w:sz w:val="32"/>
          <w:szCs w:val="32"/>
        </w:rPr>
      </w:pPr>
      <w:r>
        <w:rPr>
          <w:rFonts w:eastAsia="仿宋_GB2312" w:hint="eastAsia"/>
          <w:sz w:val="32"/>
          <w:szCs w:val="32"/>
        </w:rPr>
        <w:t>3</w:t>
      </w:r>
      <w:r>
        <w:rPr>
          <w:rFonts w:eastAsia="仿宋_GB2312"/>
          <w:sz w:val="32"/>
          <w:szCs w:val="32"/>
        </w:rPr>
        <w:t>.2.2.1.1</w:t>
      </w:r>
      <w:r w:rsidR="00277F15" w:rsidRPr="000746C4">
        <w:rPr>
          <w:rFonts w:eastAsia="仿宋_GB2312"/>
          <w:sz w:val="32"/>
          <w:szCs w:val="32"/>
        </w:rPr>
        <w:t>无菌</w:t>
      </w:r>
    </w:p>
    <w:p w14:paraId="5B537E41" w14:textId="77777777" w:rsidR="00277F15" w:rsidRPr="000746C4" w:rsidRDefault="00277F15" w:rsidP="007A165A">
      <w:pPr>
        <w:spacing w:line="520" w:lineRule="exact"/>
        <w:ind w:firstLineChars="200" w:firstLine="640"/>
        <w:rPr>
          <w:rFonts w:eastAsia="仿宋_GB2312"/>
          <w:sz w:val="32"/>
          <w:szCs w:val="32"/>
        </w:rPr>
      </w:pPr>
      <w:r w:rsidRPr="000746C4">
        <w:rPr>
          <w:rFonts w:eastAsia="仿宋_GB2312"/>
          <w:sz w:val="32"/>
          <w:szCs w:val="32"/>
        </w:rPr>
        <w:t>无菌包装的附件应无菌，无菌检查法参考</w:t>
      </w:r>
      <w:r w:rsidRPr="000746C4">
        <w:rPr>
          <w:rFonts w:eastAsia="仿宋_GB2312"/>
          <w:sz w:val="32"/>
          <w:szCs w:val="32"/>
        </w:rPr>
        <w:t>GB/T 14233.2</w:t>
      </w:r>
      <w:r w:rsidRPr="000746C4">
        <w:rPr>
          <w:rFonts w:eastAsia="仿宋_GB2312"/>
          <w:sz w:val="32"/>
          <w:szCs w:val="32"/>
        </w:rPr>
        <w:t>《医用输液、输血、注射器具检验方法</w:t>
      </w:r>
      <w:r w:rsidRPr="000746C4">
        <w:rPr>
          <w:rFonts w:eastAsia="仿宋_GB2312"/>
          <w:sz w:val="32"/>
          <w:szCs w:val="32"/>
        </w:rPr>
        <w:t xml:space="preserve"> </w:t>
      </w:r>
      <w:r w:rsidRPr="000746C4">
        <w:rPr>
          <w:rFonts w:eastAsia="仿宋_GB2312"/>
          <w:sz w:val="32"/>
          <w:szCs w:val="32"/>
        </w:rPr>
        <w:t>第</w:t>
      </w:r>
      <w:r w:rsidRPr="000746C4">
        <w:rPr>
          <w:rFonts w:eastAsia="仿宋_GB2312"/>
          <w:sz w:val="32"/>
          <w:szCs w:val="32"/>
        </w:rPr>
        <w:t>2</w:t>
      </w:r>
      <w:r w:rsidRPr="000746C4">
        <w:rPr>
          <w:rFonts w:eastAsia="仿宋_GB2312"/>
          <w:sz w:val="32"/>
          <w:szCs w:val="32"/>
        </w:rPr>
        <w:t>部分：生物学试验方法》的试验方法。</w:t>
      </w:r>
    </w:p>
    <w:p w14:paraId="2D1F6433" w14:textId="05FBD05F" w:rsidR="00277F15" w:rsidRPr="000746C4" w:rsidRDefault="007156C3" w:rsidP="007A165A">
      <w:pPr>
        <w:spacing w:line="520" w:lineRule="exact"/>
        <w:ind w:firstLineChars="200" w:firstLine="640"/>
        <w:rPr>
          <w:rFonts w:eastAsia="仿宋_GB2312"/>
          <w:sz w:val="32"/>
          <w:szCs w:val="32"/>
        </w:rPr>
      </w:pPr>
      <w:r>
        <w:rPr>
          <w:rFonts w:eastAsia="仿宋_GB2312" w:hint="eastAsia"/>
          <w:sz w:val="32"/>
          <w:szCs w:val="32"/>
        </w:rPr>
        <w:lastRenderedPageBreak/>
        <w:t>3</w:t>
      </w:r>
      <w:r>
        <w:rPr>
          <w:rFonts w:eastAsia="仿宋_GB2312"/>
          <w:sz w:val="32"/>
          <w:szCs w:val="32"/>
        </w:rPr>
        <w:t>.2.2.1.2</w:t>
      </w:r>
      <w:r w:rsidR="00277F15" w:rsidRPr="000746C4">
        <w:rPr>
          <w:rFonts w:eastAsia="仿宋_GB2312"/>
          <w:sz w:val="32"/>
          <w:szCs w:val="32"/>
        </w:rPr>
        <w:t>化学要求</w:t>
      </w:r>
    </w:p>
    <w:p w14:paraId="2853B12D" w14:textId="73C7719F" w:rsidR="00277F15" w:rsidRPr="000746C4" w:rsidRDefault="007156C3" w:rsidP="007A165A">
      <w:pPr>
        <w:spacing w:line="520" w:lineRule="exact"/>
        <w:ind w:firstLineChars="200" w:firstLine="640"/>
        <w:rPr>
          <w:rFonts w:eastAsia="仿宋_GB2312"/>
          <w:sz w:val="32"/>
          <w:szCs w:val="32"/>
        </w:rPr>
      </w:pPr>
      <w:r>
        <w:rPr>
          <w:rFonts w:eastAsia="仿宋_GB2312" w:hint="eastAsia"/>
          <w:sz w:val="32"/>
          <w:szCs w:val="32"/>
        </w:rPr>
        <w:t>3</w:t>
      </w:r>
      <w:r>
        <w:rPr>
          <w:rFonts w:eastAsia="仿宋_GB2312"/>
          <w:sz w:val="32"/>
          <w:szCs w:val="32"/>
        </w:rPr>
        <w:t>.2.2.1.2.1</w:t>
      </w:r>
      <w:r w:rsidR="00277F15" w:rsidRPr="000746C4">
        <w:rPr>
          <w:rFonts w:eastAsia="仿宋_GB2312" w:hint="eastAsia"/>
          <w:sz w:val="32"/>
          <w:szCs w:val="32"/>
        </w:rPr>
        <w:t>非金属</w:t>
      </w:r>
      <w:r w:rsidR="00277F15" w:rsidRPr="000746C4">
        <w:rPr>
          <w:rFonts w:eastAsia="仿宋_GB2312"/>
          <w:sz w:val="32"/>
          <w:szCs w:val="32"/>
        </w:rPr>
        <w:t>材料的附件，建议参考</w:t>
      </w:r>
      <w:r w:rsidR="00277F15" w:rsidRPr="000746C4">
        <w:rPr>
          <w:rFonts w:eastAsia="仿宋_GB2312"/>
          <w:sz w:val="32"/>
          <w:szCs w:val="32"/>
        </w:rPr>
        <w:t>GB/T 14233.1</w:t>
      </w:r>
      <w:r w:rsidR="00277F15" w:rsidRPr="000746C4">
        <w:rPr>
          <w:rFonts w:eastAsia="仿宋_GB2312"/>
          <w:sz w:val="32"/>
          <w:szCs w:val="32"/>
        </w:rPr>
        <w:t>《医用输液、输血、注射器具检验方法</w:t>
      </w:r>
      <w:r w:rsidR="00277F15" w:rsidRPr="000746C4">
        <w:rPr>
          <w:rFonts w:eastAsia="仿宋_GB2312"/>
          <w:sz w:val="32"/>
          <w:szCs w:val="32"/>
        </w:rPr>
        <w:t xml:space="preserve"> </w:t>
      </w:r>
      <w:r w:rsidR="00277F15" w:rsidRPr="000746C4">
        <w:rPr>
          <w:rFonts w:eastAsia="仿宋_GB2312"/>
          <w:sz w:val="32"/>
          <w:szCs w:val="32"/>
        </w:rPr>
        <w:t>第</w:t>
      </w:r>
      <w:r w:rsidR="00277F15" w:rsidRPr="000746C4">
        <w:rPr>
          <w:rFonts w:eastAsia="仿宋_GB2312"/>
          <w:sz w:val="32"/>
          <w:szCs w:val="32"/>
        </w:rPr>
        <w:t>1</w:t>
      </w:r>
      <w:r w:rsidR="00277F15" w:rsidRPr="000746C4">
        <w:rPr>
          <w:rFonts w:eastAsia="仿宋_GB2312"/>
          <w:sz w:val="32"/>
          <w:szCs w:val="32"/>
        </w:rPr>
        <w:t>部分：化学分析方法》制定适宜的检验项目和试验方法，如还原物质、金属离子、酸碱度滴定、蒸发残渣、浸</w:t>
      </w:r>
      <w:proofErr w:type="gramStart"/>
      <w:r w:rsidR="00277F15" w:rsidRPr="000746C4">
        <w:rPr>
          <w:rFonts w:eastAsia="仿宋_GB2312"/>
          <w:sz w:val="32"/>
          <w:szCs w:val="32"/>
        </w:rPr>
        <w:t>提液紫外</w:t>
      </w:r>
      <w:proofErr w:type="gramEnd"/>
      <w:r w:rsidR="00277F15" w:rsidRPr="000746C4">
        <w:rPr>
          <w:rFonts w:eastAsia="仿宋_GB2312"/>
          <w:sz w:val="32"/>
          <w:szCs w:val="32"/>
        </w:rPr>
        <w:t>吸光度等。并根据实际情况参照相关标准确定具体指标要求。</w:t>
      </w:r>
      <w:r w:rsidR="00C1560A" w:rsidRPr="000746C4">
        <w:rPr>
          <w:rFonts w:eastAsia="仿宋_GB2312" w:hint="eastAsia"/>
          <w:sz w:val="32"/>
          <w:szCs w:val="32"/>
        </w:rPr>
        <w:t>注意</w:t>
      </w:r>
      <w:r w:rsidR="00C1560A" w:rsidRPr="000746C4">
        <w:rPr>
          <w:rFonts w:eastAsia="仿宋_GB2312"/>
          <w:sz w:val="32"/>
          <w:szCs w:val="32"/>
        </w:rPr>
        <w:t>该要求适用于有接触患者可能性的液体的通路上的所有部件。</w:t>
      </w:r>
    </w:p>
    <w:p w14:paraId="583CE11D" w14:textId="573F5660" w:rsidR="00277F15" w:rsidRPr="000746C4" w:rsidRDefault="007156C3" w:rsidP="007A165A">
      <w:pPr>
        <w:spacing w:line="520" w:lineRule="exact"/>
        <w:ind w:firstLineChars="200" w:firstLine="640"/>
        <w:rPr>
          <w:rFonts w:eastAsia="仿宋_GB2312"/>
          <w:sz w:val="32"/>
          <w:szCs w:val="32"/>
        </w:rPr>
      </w:pPr>
      <w:r>
        <w:rPr>
          <w:rFonts w:eastAsia="仿宋_GB2312" w:hint="eastAsia"/>
          <w:sz w:val="32"/>
          <w:szCs w:val="32"/>
        </w:rPr>
        <w:t>3</w:t>
      </w:r>
      <w:r>
        <w:rPr>
          <w:rFonts w:eastAsia="仿宋_GB2312"/>
          <w:sz w:val="32"/>
          <w:szCs w:val="32"/>
        </w:rPr>
        <w:t>.2.2.1.2.2</w:t>
      </w:r>
      <w:r w:rsidR="00277F15" w:rsidRPr="000746C4">
        <w:rPr>
          <w:rFonts w:eastAsia="仿宋_GB2312"/>
          <w:sz w:val="32"/>
          <w:szCs w:val="32"/>
        </w:rPr>
        <w:t>环氧乙烷残留量，应参考</w:t>
      </w:r>
      <w:r w:rsidR="00277F15" w:rsidRPr="000746C4">
        <w:rPr>
          <w:rFonts w:eastAsia="仿宋_GB2312"/>
          <w:sz w:val="32"/>
          <w:szCs w:val="32"/>
        </w:rPr>
        <w:t>GB/T 16886.7</w:t>
      </w:r>
      <w:r w:rsidR="00277F15" w:rsidRPr="000746C4">
        <w:rPr>
          <w:rFonts w:eastAsia="仿宋_GB2312"/>
          <w:sz w:val="32"/>
          <w:szCs w:val="32"/>
        </w:rPr>
        <w:t>对眼内器械及人工晶体的环氧乙烷残留量要求制定。</w:t>
      </w:r>
    </w:p>
    <w:p w14:paraId="18D22EFA" w14:textId="6384AAFF" w:rsidR="00277F15" w:rsidRPr="000746C4" w:rsidRDefault="007156C3" w:rsidP="007A165A">
      <w:pPr>
        <w:spacing w:line="520" w:lineRule="exact"/>
        <w:ind w:firstLineChars="200" w:firstLine="640"/>
        <w:rPr>
          <w:rFonts w:eastAsia="仿宋_GB2312"/>
          <w:sz w:val="32"/>
          <w:szCs w:val="32"/>
        </w:rPr>
      </w:pPr>
      <w:r>
        <w:rPr>
          <w:rFonts w:eastAsia="仿宋_GB2312" w:hint="eastAsia"/>
          <w:sz w:val="32"/>
          <w:szCs w:val="32"/>
        </w:rPr>
        <w:t>3</w:t>
      </w:r>
      <w:r>
        <w:rPr>
          <w:rFonts w:eastAsia="仿宋_GB2312"/>
          <w:sz w:val="32"/>
          <w:szCs w:val="32"/>
        </w:rPr>
        <w:t>.2.2.1.3</w:t>
      </w:r>
      <w:r w:rsidR="00277F15" w:rsidRPr="000746C4">
        <w:rPr>
          <w:rFonts w:eastAsia="仿宋_GB2312"/>
          <w:sz w:val="32"/>
          <w:szCs w:val="32"/>
        </w:rPr>
        <w:t>物理要求</w:t>
      </w:r>
    </w:p>
    <w:p w14:paraId="5260F679" w14:textId="512821B9" w:rsidR="00277F15" w:rsidRPr="000746C4" w:rsidRDefault="007156C3" w:rsidP="007A165A">
      <w:pPr>
        <w:spacing w:line="520" w:lineRule="exact"/>
        <w:ind w:firstLineChars="200" w:firstLine="640"/>
        <w:rPr>
          <w:rFonts w:eastAsia="仿宋_GB2312"/>
          <w:sz w:val="32"/>
          <w:szCs w:val="32"/>
        </w:rPr>
      </w:pPr>
      <w:r>
        <w:rPr>
          <w:rFonts w:eastAsia="仿宋_GB2312" w:hint="eastAsia"/>
          <w:sz w:val="32"/>
          <w:szCs w:val="32"/>
        </w:rPr>
        <w:t>3</w:t>
      </w:r>
      <w:r>
        <w:rPr>
          <w:rFonts w:eastAsia="仿宋_GB2312"/>
          <w:sz w:val="32"/>
          <w:szCs w:val="32"/>
        </w:rPr>
        <w:t>.2.2.1.3.1</w:t>
      </w:r>
      <w:r w:rsidR="00277F15" w:rsidRPr="000746C4">
        <w:rPr>
          <w:rFonts w:eastAsia="仿宋_GB2312"/>
          <w:sz w:val="32"/>
          <w:szCs w:val="32"/>
        </w:rPr>
        <w:t>液体通路应要求无泄漏，应在注册申请人声称的最大压力条件下测试。</w:t>
      </w:r>
    </w:p>
    <w:p w14:paraId="6CDC6F00" w14:textId="04B04030" w:rsidR="00277F15" w:rsidRPr="000746C4" w:rsidRDefault="007156C3" w:rsidP="007A165A">
      <w:pPr>
        <w:spacing w:line="520" w:lineRule="exact"/>
        <w:ind w:firstLineChars="200" w:firstLine="640"/>
        <w:rPr>
          <w:rFonts w:eastAsia="仿宋_GB2312"/>
          <w:sz w:val="32"/>
          <w:szCs w:val="32"/>
        </w:rPr>
      </w:pPr>
      <w:r>
        <w:rPr>
          <w:rFonts w:eastAsia="仿宋_GB2312" w:hint="eastAsia"/>
          <w:sz w:val="32"/>
          <w:szCs w:val="32"/>
        </w:rPr>
        <w:t>3</w:t>
      </w:r>
      <w:r>
        <w:rPr>
          <w:rFonts w:eastAsia="仿宋_GB2312"/>
          <w:sz w:val="32"/>
          <w:szCs w:val="32"/>
        </w:rPr>
        <w:t>.2.2.1.3.2</w:t>
      </w:r>
      <w:r w:rsidR="00277F15" w:rsidRPr="000746C4">
        <w:rPr>
          <w:rFonts w:eastAsia="仿宋_GB2312"/>
          <w:sz w:val="32"/>
          <w:szCs w:val="32"/>
        </w:rPr>
        <w:t>可重复使用的不锈钢部件应对耐腐蚀性进行要求，根据预期的灭菌方式选择</w:t>
      </w:r>
      <w:r w:rsidR="00277F15" w:rsidRPr="000746C4">
        <w:rPr>
          <w:rFonts w:eastAsia="仿宋_GB2312"/>
          <w:sz w:val="32"/>
          <w:szCs w:val="32"/>
        </w:rPr>
        <w:t>YY/T 0149</w:t>
      </w:r>
      <w:r w:rsidR="00277F15" w:rsidRPr="000746C4">
        <w:rPr>
          <w:rFonts w:eastAsia="仿宋_GB2312"/>
          <w:sz w:val="32"/>
          <w:szCs w:val="32"/>
        </w:rPr>
        <w:t>《不锈钢医用器械</w:t>
      </w:r>
      <w:r w:rsidR="00277F15" w:rsidRPr="000746C4">
        <w:rPr>
          <w:rFonts w:eastAsia="仿宋_GB2312"/>
          <w:sz w:val="32"/>
          <w:szCs w:val="32"/>
        </w:rPr>
        <w:t xml:space="preserve">  </w:t>
      </w:r>
      <w:r w:rsidR="00277F15" w:rsidRPr="000746C4">
        <w:rPr>
          <w:rFonts w:eastAsia="仿宋_GB2312"/>
          <w:sz w:val="32"/>
          <w:szCs w:val="32"/>
        </w:rPr>
        <w:t>耐腐蚀性试验方法》中的方法进行试验。</w:t>
      </w:r>
    </w:p>
    <w:p w14:paraId="5F9B342E" w14:textId="3AA39392" w:rsidR="00277F15" w:rsidRPr="000746C4" w:rsidRDefault="007156C3" w:rsidP="007A165A">
      <w:pPr>
        <w:spacing w:line="520" w:lineRule="exact"/>
        <w:ind w:firstLineChars="200" w:firstLine="640"/>
        <w:rPr>
          <w:rFonts w:eastAsia="仿宋_GB2312"/>
          <w:sz w:val="32"/>
          <w:szCs w:val="32"/>
        </w:rPr>
      </w:pPr>
      <w:r>
        <w:rPr>
          <w:rFonts w:eastAsia="仿宋_GB2312" w:hint="eastAsia"/>
          <w:sz w:val="32"/>
          <w:szCs w:val="32"/>
        </w:rPr>
        <w:t>3</w:t>
      </w:r>
      <w:r>
        <w:rPr>
          <w:rFonts w:eastAsia="仿宋_GB2312"/>
          <w:sz w:val="32"/>
          <w:szCs w:val="32"/>
        </w:rPr>
        <w:t>.2.2.1.3.3</w:t>
      </w:r>
      <w:proofErr w:type="gramStart"/>
      <w:r w:rsidR="00277F15" w:rsidRPr="000746C4">
        <w:rPr>
          <w:rFonts w:eastAsia="仿宋_GB2312"/>
          <w:sz w:val="32"/>
          <w:szCs w:val="32"/>
        </w:rPr>
        <w:t>各</w:t>
      </w:r>
      <w:proofErr w:type="gramEnd"/>
      <w:r w:rsidR="00277F15" w:rsidRPr="000746C4">
        <w:rPr>
          <w:rFonts w:eastAsia="仿宋_GB2312"/>
          <w:sz w:val="32"/>
          <w:szCs w:val="32"/>
        </w:rPr>
        <w:t>针头、</w:t>
      </w:r>
      <w:proofErr w:type="gramStart"/>
      <w:r w:rsidR="00277F15" w:rsidRPr="000746C4">
        <w:rPr>
          <w:rFonts w:eastAsia="仿宋_GB2312"/>
          <w:sz w:val="32"/>
          <w:szCs w:val="32"/>
        </w:rPr>
        <w:t>玻</w:t>
      </w:r>
      <w:proofErr w:type="gramEnd"/>
      <w:r w:rsidR="00277F15" w:rsidRPr="000746C4">
        <w:rPr>
          <w:rFonts w:eastAsia="仿宋_GB2312"/>
          <w:sz w:val="32"/>
          <w:szCs w:val="32"/>
        </w:rPr>
        <w:t>切头（等）应对其尺寸进行要求。</w:t>
      </w:r>
    </w:p>
    <w:p w14:paraId="602DB92D" w14:textId="2AFA2FAB" w:rsidR="00277F15" w:rsidRPr="000746C4" w:rsidRDefault="007156C3" w:rsidP="007A165A">
      <w:pPr>
        <w:spacing w:line="520" w:lineRule="exact"/>
        <w:ind w:firstLineChars="200" w:firstLine="640"/>
        <w:rPr>
          <w:rFonts w:eastAsia="仿宋_GB2312"/>
          <w:sz w:val="32"/>
          <w:szCs w:val="32"/>
        </w:rPr>
      </w:pPr>
      <w:r>
        <w:rPr>
          <w:rFonts w:eastAsia="仿宋_GB2312" w:hint="eastAsia"/>
          <w:sz w:val="32"/>
          <w:szCs w:val="32"/>
        </w:rPr>
        <w:t>3</w:t>
      </w:r>
      <w:r>
        <w:rPr>
          <w:rFonts w:eastAsia="仿宋_GB2312"/>
          <w:sz w:val="32"/>
          <w:szCs w:val="32"/>
        </w:rPr>
        <w:t>.2.2.1.3.4</w:t>
      </w:r>
      <w:r w:rsidR="00277F15" w:rsidRPr="000746C4">
        <w:rPr>
          <w:rFonts w:eastAsia="仿宋_GB2312"/>
          <w:sz w:val="32"/>
          <w:szCs w:val="32"/>
        </w:rPr>
        <w:t>应对各部件连接可靠性进行要求。</w:t>
      </w:r>
    </w:p>
    <w:p w14:paraId="5525E5D6" w14:textId="0F2D2A2F" w:rsidR="00277F15" w:rsidRPr="000746C4" w:rsidRDefault="007156C3" w:rsidP="007A165A">
      <w:pPr>
        <w:spacing w:line="520" w:lineRule="exact"/>
        <w:ind w:firstLineChars="200" w:firstLine="640"/>
        <w:rPr>
          <w:rFonts w:eastAsia="仿宋_GB2312"/>
          <w:sz w:val="32"/>
          <w:szCs w:val="32"/>
        </w:rPr>
      </w:pPr>
      <w:r>
        <w:rPr>
          <w:rFonts w:eastAsia="仿宋_GB2312" w:hint="eastAsia"/>
          <w:sz w:val="32"/>
          <w:szCs w:val="32"/>
        </w:rPr>
        <w:t>3</w:t>
      </w:r>
      <w:r>
        <w:rPr>
          <w:rFonts w:eastAsia="仿宋_GB2312"/>
          <w:sz w:val="32"/>
          <w:szCs w:val="32"/>
        </w:rPr>
        <w:t>.2.2.1.3.5</w:t>
      </w:r>
      <w:r w:rsidR="00277F15" w:rsidRPr="000746C4">
        <w:rPr>
          <w:rFonts w:eastAsia="仿宋_GB2312"/>
          <w:sz w:val="32"/>
          <w:szCs w:val="32"/>
        </w:rPr>
        <w:t>三通阀的液体通道能被打开和关闭而不对相邻组件的功能有任何不良影响，参考</w:t>
      </w:r>
      <w:r w:rsidR="00277F15" w:rsidRPr="000746C4">
        <w:rPr>
          <w:rFonts w:eastAsia="仿宋_GB2312"/>
          <w:sz w:val="32"/>
          <w:szCs w:val="32"/>
        </w:rPr>
        <w:t>YY 0585.2</w:t>
      </w:r>
      <w:r w:rsidR="00277F15" w:rsidRPr="000746C4">
        <w:rPr>
          <w:rFonts w:eastAsia="仿宋_GB2312"/>
          <w:sz w:val="32"/>
          <w:szCs w:val="32"/>
        </w:rPr>
        <w:t>《压力输液设备用一次性使用液路及附件</w:t>
      </w:r>
      <w:r w:rsidR="00277F15" w:rsidRPr="000746C4">
        <w:rPr>
          <w:rFonts w:eastAsia="仿宋_GB2312"/>
          <w:sz w:val="32"/>
          <w:szCs w:val="32"/>
        </w:rPr>
        <w:t xml:space="preserve"> </w:t>
      </w:r>
      <w:r w:rsidR="00277F15" w:rsidRPr="000746C4">
        <w:rPr>
          <w:rFonts w:eastAsia="仿宋_GB2312"/>
          <w:sz w:val="32"/>
          <w:szCs w:val="32"/>
        </w:rPr>
        <w:t>第</w:t>
      </w:r>
      <w:r w:rsidR="00277F15" w:rsidRPr="000746C4">
        <w:rPr>
          <w:rFonts w:eastAsia="仿宋_GB2312"/>
          <w:sz w:val="32"/>
          <w:szCs w:val="32"/>
        </w:rPr>
        <w:t>2</w:t>
      </w:r>
      <w:r w:rsidR="00277F15" w:rsidRPr="000746C4">
        <w:rPr>
          <w:rFonts w:eastAsia="仿宋_GB2312"/>
          <w:sz w:val="32"/>
          <w:szCs w:val="32"/>
        </w:rPr>
        <w:t>部分：附件》的试验方法。</w:t>
      </w:r>
    </w:p>
    <w:p w14:paraId="29EF3190" w14:textId="2D16D2CB" w:rsidR="00277F15" w:rsidRPr="000746C4" w:rsidRDefault="00C1560A" w:rsidP="007A165A">
      <w:pPr>
        <w:spacing w:line="520" w:lineRule="exact"/>
        <w:ind w:firstLineChars="200" w:firstLine="640"/>
        <w:rPr>
          <w:rFonts w:eastAsia="仿宋_GB2312"/>
          <w:color w:val="000000"/>
          <w:sz w:val="32"/>
          <w:szCs w:val="32"/>
        </w:rPr>
      </w:pPr>
      <w:r w:rsidRPr="000746C4">
        <w:rPr>
          <w:rFonts w:eastAsia="仿宋_GB2312"/>
          <w:color w:val="000000"/>
          <w:sz w:val="32"/>
          <w:szCs w:val="32"/>
        </w:rPr>
        <w:t>3.2.</w:t>
      </w:r>
      <w:r w:rsidR="00C01F04" w:rsidRPr="000746C4">
        <w:rPr>
          <w:rFonts w:eastAsia="仿宋_GB2312"/>
          <w:color w:val="000000"/>
          <w:sz w:val="32"/>
          <w:szCs w:val="32"/>
        </w:rPr>
        <w:t>2.2</w:t>
      </w:r>
      <w:r w:rsidR="00277F15" w:rsidRPr="000746C4">
        <w:rPr>
          <w:rFonts w:eastAsia="仿宋_GB2312"/>
          <w:color w:val="000000"/>
          <w:sz w:val="32"/>
          <w:szCs w:val="32"/>
        </w:rPr>
        <w:t>其他性能指标</w:t>
      </w:r>
    </w:p>
    <w:p w14:paraId="140F93DC" w14:textId="574ADEE9" w:rsidR="00CD46F2" w:rsidRPr="000746C4" w:rsidRDefault="007156C3" w:rsidP="007A165A">
      <w:pPr>
        <w:spacing w:line="520" w:lineRule="exact"/>
        <w:ind w:firstLineChars="200" w:firstLine="640"/>
        <w:rPr>
          <w:rFonts w:eastAsia="仿宋_GB2312"/>
          <w:sz w:val="32"/>
          <w:szCs w:val="32"/>
        </w:rPr>
      </w:pPr>
      <w:r w:rsidRPr="000746C4">
        <w:rPr>
          <w:rFonts w:eastAsia="仿宋_GB2312"/>
          <w:color w:val="000000"/>
          <w:sz w:val="32"/>
          <w:szCs w:val="32"/>
        </w:rPr>
        <w:t>3.2.2.2</w:t>
      </w:r>
      <w:r>
        <w:rPr>
          <w:rFonts w:eastAsia="仿宋_GB2312"/>
          <w:color w:val="000000"/>
          <w:sz w:val="32"/>
          <w:szCs w:val="32"/>
        </w:rPr>
        <w:t>.1</w:t>
      </w:r>
      <w:r w:rsidR="00CD46F2" w:rsidRPr="000746C4">
        <w:rPr>
          <w:rFonts w:eastAsia="仿宋_GB2312" w:hint="eastAsia"/>
          <w:sz w:val="32"/>
          <w:szCs w:val="32"/>
        </w:rPr>
        <w:t>应满足</w:t>
      </w:r>
      <w:r w:rsidR="00CD46F2" w:rsidRPr="000746C4">
        <w:rPr>
          <w:rFonts w:eastAsia="仿宋_GB2312"/>
          <w:sz w:val="32"/>
          <w:szCs w:val="32"/>
        </w:rPr>
        <w:t>标准</w:t>
      </w:r>
      <w:r w:rsidR="00CD46F2" w:rsidRPr="000746C4">
        <w:rPr>
          <w:rFonts w:eastAsia="仿宋_GB2312"/>
          <w:sz w:val="32"/>
          <w:szCs w:val="32"/>
        </w:rPr>
        <w:t xml:space="preserve">YY/T 0766 </w:t>
      </w:r>
      <w:r w:rsidR="00CD46F2" w:rsidRPr="000746C4">
        <w:rPr>
          <w:rFonts w:eastAsia="仿宋_GB2312"/>
          <w:sz w:val="32"/>
          <w:szCs w:val="32"/>
        </w:rPr>
        <w:t>《眼科晶状体超声摘除和玻璃体切除设备》</w:t>
      </w:r>
      <w:r w:rsidR="00CD46F2" w:rsidRPr="000746C4">
        <w:rPr>
          <w:rFonts w:eastAsia="仿宋_GB2312" w:hint="eastAsia"/>
          <w:sz w:val="32"/>
          <w:szCs w:val="32"/>
        </w:rPr>
        <w:t>的</w:t>
      </w:r>
      <w:r w:rsidR="00CD46F2" w:rsidRPr="000746C4">
        <w:rPr>
          <w:rFonts w:eastAsia="仿宋_GB2312"/>
          <w:sz w:val="32"/>
          <w:szCs w:val="32"/>
        </w:rPr>
        <w:t>要求。扭动乳化功能，还应对其扭动的频率、最大扭动冲程进行要求。</w:t>
      </w:r>
    </w:p>
    <w:p w14:paraId="584D2D97" w14:textId="6EBC3015" w:rsidR="00277F15" w:rsidRPr="000746C4" w:rsidRDefault="007156C3" w:rsidP="00CD46F2">
      <w:pPr>
        <w:spacing w:line="520" w:lineRule="exact"/>
        <w:ind w:firstLineChars="200" w:firstLine="640"/>
        <w:rPr>
          <w:rFonts w:eastAsia="仿宋_GB2312"/>
          <w:sz w:val="32"/>
          <w:szCs w:val="32"/>
        </w:rPr>
      </w:pPr>
      <w:r w:rsidRPr="000746C4">
        <w:rPr>
          <w:rFonts w:eastAsia="仿宋_GB2312"/>
          <w:color w:val="000000"/>
          <w:sz w:val="32"/>
          <w:szCs w:val="32"/>
        </w:rPr>
        <w:t>3.2.2.2</w:t>
      </w:r>
      <w:r>
        <w:rPr>
          <w:rFonts w:eastAsia="仿宋_GB2312"/>
          <w:color w:val="000000"/>
          <w:sz w:val="32"/>
          <w:szCs w:val="32"/>
        </w:rPr>
        <w:t>.2</w:t>
      </w:r>
      <w:r w:rsidR="001C2465" w:rsidRPr="000746C4">
        <w:rPr>
          <w:rFonts w:eastAsia="仿宋_GB2312" w:hint="eastAsia"/>
          <w:sz w:val="32"/>
          <w:szCs w:val="32"/>
        </w:rPr>
        <w:t>如含有</w:t>
      </w:r>
      <w:r w:rsidR="00277F15" w:rsidRPr="000746C4">
        <w:rPr>
          <w:rFonts w:eastAsia="仿宋_GB2312"/>
          <w:sz w:val="32"/>
          <w:szCs w:val="32"/>
        </w:rPr>
        <w:t>电凝模式</w:t>
      </w:r>
      <w:r w:rsidR="001C2465" w:rsidRPr="000746C4">
        <w:rPr>
          <w:rFonts w:eastAsia="仿宋_GB2312" w:hint="eastAsia"/>
          <w:sz w:val="32"/>
          <w:szCs w:val="32"/>
        </w:rPr>
        <w:t>，</w:t>
      </w:r>
      <w:r w:rsidR="00277F15" w:rsidRPr="000746C4">
        <w:rPr>
          <w:rFonts w:eastAsia="仿宋_GB2312"/>
          <w:sz w:val="32"/>
          <w:szCs w:val="32"/>
        </w:rPr>
        <w:t>应参见《高频手术设备注册</w:t>
      </w:r>
      <w:r w:rsidR="00277F15" w:rsidRPr="000746C4">
        <w:rPr>
          <w:rFonts w:eastAsia="仿宋_GB2312"/>
          <w:sz w:val="32"/>
          <w:szCs w:val="32"/>
        </w:rPr>
        <w:lastRenderedPageBreak/>
        <w:t>技术审查指导原则》的相关内容。</w:t>
      </w:r>
    </w:p>
    <w:p w14:paraId="23DAD040" w14:textId="1DB4E1F9" w:rsidR="00277F15" w:rsidRPr="000746C4" w:rsidRDefault="007156C3" w:rsidP="007A165A">
      <w:pPr>
        <w:spacing w:line="520" w:lineRule="exact"/>
        <w:ind w:firstLineChars="200" w:firstLine="640"/>
        <w:rPr>
          <w:rFonts w:eastAsia="仿宋_GB2312"/>
          <w:sz w:val="32"/>
          <w:szCs w:val="32"/>
        </w:rPr>
      </w:pPr>
      <w:r w:rsidRPr="000746C4">
        <w:rPr>
          <w:rFonts w:eastAsia="仿宋_GB2312"/>
          <w:color w:val="000000"/>
          <w:sz w:val="32"/>
          <w:szCs w:val="32"/>
        </w:rPr>
        <w:t>3.2.2.2</w:t>
      </w:r>
      <w:r>
        <w:rPr>
          <w:rFonts w:eastAsia="仿宋_GB2312"/>
          <w:color w:val="000000"/>
          <w:sz w:val="32"/>
          <w:szCs w:val="32"/>
        </w:rPr>
        <w:t>.3</w:t>
      </w:r>
      <w:r w:rsidR="00CD46F2" w:rsidRPr="000746C4">
        <w:rPr>
          <w:rFonts w:eastAsia="仿宋_GB2312" w:hint="eastAsia"/>
          <w:sz w:val="32"/>
          <w:szCs w:val="32"/>
        </w:rPr>
        <w:t>如含有</w:t>
      </w:r>
      <w:r w:rsidR="00CD46F2" w:rsidRPr="000746C4">
        <w:rPr>
          <w:rFonts w:eastAsia="仿宋_GB2312"/>
          <w:sz w:val="32"/>
          <w:szCs w:val="32"/>
        </w:rPr>
        <w:t>眼内照明功能，</w:t>
      </w:r>
      <w:r w:rsidR="00CD46F2" w:rsidRPr="000746C4">
        <w:rPr>
          <w:rFonts w:eastAsia="仿宋_GB2312" w:hint="eastAsia"/>
          <w:sz w:val="32"/>
          <w:szCs w:val="32"/>
        </w:rPr>
        <w:t>应满足</w:t>
      </w:r>
      <w:r w:rsidR="00CD46F2" w:rsidRPr="000746C4">
        <w:rPr>
          <w:rFonts w:eastAsia="仿宋_GB2312" w:hint="eastAsia"/>
          <w:sz w:val="32"/>
          <w:szCs w:val="32"/>
        </w:rPr>
        <w:t>Y</w:t>
      </w:r>
      <w:r w:rsidR="00CD46F2" w:rsidRPr="000746C4">
        <w:rPr>
          <w:rFonts w:eastAsia="仿宋_GB2312"/>
          <w:sz w:val="32"/>
          <w:szCs w:val="32"/>
        </w:rPr>
        <w:t xml:space="preserve">Y 0792.1 </w:t>
      </w:r>
      <w:r w:rsidR="00CD46F2" w:rsidRPr="000746C4">
        <w:rPr>
          <w:rFonts w:eastAsia="仿宋_GB2312" w:hint="eastAsia"/>
          <w:sz w:val="32"/>
          <w:szCs w:val="32"/>
        </w:rPr>
        <w:t>《眼科仪器</w:t>
      </w:r>
      <w:r w:rsidR="00CD46F2" w:rsidRPr="000746C4">
        <w:rPr>
          <w:rFonts w:eastAsia="仿宋_GB2312" w:hint="eastAsia"/>
          <w:sz w:val="32"/>
          <w:szCs w:val="32"/>
        </w:rPr>
        <w:t xml:space="preserve"> </w:t>
      </w:r>
      <w:r w:rsidR="00CD46F2" w:rsidRPr="000746C4">
        <w:rPr>
          <w:rFonts w:eastAsia="仿宋_GB2312" w:hint="eastAsia"/>
          <w:sz w:val="32"/>
          <w:szCs w:val="32"/>
        </w:rPr>
        <w:t>眼内照明器》的</w:t>
      </w:r>
      <w:r w:rsidR="00CD46F2" w:rsidRPr="000746C4">
        <w:rPr>
          <w:rFonts w:eastAsia="仿宋_GB2312"/>
          <w:sz w:val="32"/>
          <w:szCs w:val="32"/>
        </w:rPr>
        <w:t>要求。</w:t>
      </w:r>
    </w:p>
    <w:p w14:paraId="0868F31F" w14:textId="722DEADB" w:rsidR="00CD46F2" w:rsidRPr="000746C4" w:rsidRDefault="007156C3" w:rsidP="00CD46F2">
      <w:pPr>
        <w:spacing w:line="520" w:lineRule="exact"/>
        <w:ind w:firstLineChars="200" w:firstLine="640"/>
        <w:rPr>
          <w:rFonts w:eastAsia="仿宋_GB2312"/>
          <w:sz w:val="32"/>
          <w:szCs w:val="32"/>
        </w:rPr>
      </w:pPr>
      <w:r w:rsidRPr="000746C4">
        <w:rPr>
          <w:rFonts w:eastAsia="仿宋_GB2312"/>
          <w:color w:val="000000"/>
          <w:sz w:val="32"/>
          <w:szCs w:val="32"/>
        </w:rPr>
        <w:t>3.2.2.2</w:t>
      </w:r>
      <w:r>
        <w:rPr>
          <w:rFonts w:eastAsia="仿宋_GB2312"/>
          <w:color w:val="000000"/>
          <w:sz w:val="32"/>
          <w:szCs w:val="32"/>
        </w:rPr>
        <w:t>.4</w:t>
      </w:r>
      <w:r w:rsidR="00CD46F2" w:rsidRPr="000746C4">
        <w:rPr>
          <w:rFonts w:eastAsia="仿宋_GB2312" w:hint="eastAsia"/>
          <w:sz w:val="32"/>
          <w:szCs w:val="32"/>
        </w:rPr>
        <w:t>电气</w:t>
      </w:r>
      <w:r w:rsidR="00CD46F2" w:rsidRPr="000746C4">
        <w:rPr>
          <w:rFonts w:eastAsia="仿宋_GB2312"/>
          <w:sz w:val="32"/>
          <w:szCs w:val="32"/>
        </w:rPr>
        <w:t>安全</w:t>
      </w:r>
      <w:r w:rsidR="00CD46F2" w:rsidRPr="000746C4">
        <w:rPr>
          <w:rFonts w:eastAsia="仿宋_GB2312" w:hint="eastAsia"/>
          <w:sz w:val="32"/>
          <w:szCs w:val="32"/>
        </w:rPr>
        <w:t>与电磁兼容</w:t>
      </w:r>
      <w:r w:rsidR="00CD46F2" w:rsidRPr="000746C4">
        <w:rPr>
          <w:rFonts w:eastAsia="仿宋_GB2312"/>
          <w:sz w:val="32"/>
          <w:szCs w:val="32"/>
        </w:rPr>
        <w:t>性能应满足标准</w:t>
      </w:r>
      <w:r w:rsidR="00CD46F2" w:rsidRPr="000746C4">
        <w:rPr>
          <w:rFonts w:eastAsia="仿宋_GB2312" w:hint="eastAsia"/>
          <w:sz w:val="32"/>
          <w:szCs w:val="32"/>
        </w:rPr>
        <w:t>GB 9706.1</w:t>
      </w:r>
      <w:r w:rsidR="00CD46F2" w:rsidRPr="000746C4">
        <w:rPr>
          <w:rFonts w:eastAsia="仿宋_GB2312" w:hint="eastAsia"/>
          <w:sz w:val="32"/>
          <w:szCs w:val="32"/>
        </w:rPr>
        <w:t>、</w:t>
      </w:r>
      <w:r w:rsidR="00CD46F2" w:rsidRPr="000746C4">
        <w:rPr>
          <w:rFonts w:eastAsia="仿宋_GB2312" w:hint="eastAsia"/>
          <w:sz w:val="32"/>
          <w:szCs w:val="32"/>
        </w:rPr>
        <w:t xml:space="preserve">YY 9706.258 </w:t>
      </w:r>
      <w:r w:rsidR="00CD46F2" w:rsidRPr="000746C4">
        <w:rPr>
          <w:rFonts w:eastAsia="仿宋_GB2312" w:hint="eastAsia"/>
          <w:sz w:val="32"/>
          <w:szCs w:val="32"/>
        </w:rPr>
        <w:t>、</w:t>
      </w:r>
      <w:r w:rsidR="00CD46F2" w:rsidRPr="000746C4">
        <w:rPr>
          <w:rFonts w:eastAsia="仿宋_GB2312" w:hint="eastAsia"/>
          <w:sz w:val="32"/>
          <w:szCs w:val="32"/>
        </w:rPr>
        <w:t>GB 9706.202</w:t>
      </w:r>
      <w:r w:rsidR="001C2465" w:rsidRPr="000746C4">
        <w:rPr>
          <w:rFonts w:eastAsia="仿宋_GB2312" w:hint="eastAsia"/>
          <w:sz w:val="32"/>
          <w:szCs w:val="32"/>
        </w:rPr>
        <w:t>（如含</w:t>
      </w:r>
      <w:r w:rsidR="001C2465" w:rsidRPr="000746C4">
        <w:rPr>
          <w:rFonts w:eastAsia="仿宋_GB2312"/>
          <w:sz w:val="32"/>
          <w:szCs w:val="32"/>
        </w:rPr>
        <w:t>电凝功能</w:t>
      </w:r>
      <w:r w:rsidR="001C2465" w:rsidRPr="000746C4">
        <w:rPr>
          <w:rFonts w:eastAsia="仿宋_GB2312" w:hint="eastAsia"/>
          <w:sz w:val="32"/>
          <w:szCs w:val="32"/>
        </w:rPr>
        <w:t>）</w:t>
      </w:r>
      <w:r w:rsidR="00CD46F2" w:rsidRPr="000746C4">
        <w:rPr>
          <w:rFonts w:eastAsia="仿宋_GB2312" w:hint="eastAsia"/>
          <w:sz w:val="32"/>
          <w:szCs w:val="32"/>
        </w:rPr>
        <w:t>、</w:t>
      </w:r>
      <w:r w:rsidR="00CD46F2" w:rsidRPr="000746C4">
        <w:rPr>
          <w:rFonts w:eastAsia="仿宋_GB2312" w:hint="eastAsia"/>
          <w:sz w:val="32"/>
          <w:szCs w:val="32"/>
        </w:rPr>
        <w:t>YY 9706.102</w:t>
      </w:r>
      <w:r w:rsidR="00CD46F2" w:rsidRPr="000746C4">
        <w:rPr>
          <w:rFonts w:eastAsia="仿宋_GB2312" w:hint="eastAsia"/>
          <w:sz w:val="32"/>
          <w:szCs w:val="32"/>
        </w:rPr>
        <w:t>的要求。</w:t>
      </w:r>
    </w:p>
    <w:p w14:paraId="5F173B26" w14:textId="77074A78" w:rsidR="00CD46F2" w:rsidRPr="000746C4" w:rsidRDefault="007156C3" w:rsidP="00CD46F2">
      <w:pPr>
        <w:spacing w:line="520" w:lineRule="exact"/>
        <w:ind w:firstLineChars="200" w:firstLine="640"/>
        <w:rPr>
          <w:rFonts w:eastAsia="仿宋_GB2312"/>
          <w:sz w:val="32"/>
          <w:szCs w:val="32"/>
        </w:rPr>
      </w:pPr>
      <w:r w:rsidRPr="000746C4">
        <w:rPr>
          <w:rFonts w:eastAsia="仿宋_GB2312"/>
          <w:color w:val="000000"/>
          <w:sz w:val="32"/>
          <w:szCs w:val="32"/>
        </w:rPr>
        <w:t>3.2.2.2</w:t>
      </w:r>
      <w:r>
        <w:rPr>
          <w:rFonts w:eastAsia="仿宋_GB2312"/>
          <w:color w:val="000000"/>
          <w:sz w:val="32"/>
          <w:szCs w:val="32"/>
        </w:rPr>
        <w:t>.5</w:t>
      </w:r>
      <w:r w:rsidR="00CD46F2" w:rsidRPr="000746C4">
        <w:rPr>
          <w:rFonts w:eastAsia="仿宋_GB2312" w:hint="eastAsia"/>
          <w:sz w:val="32"/>
          <w:szCs w:val="32"/>
        </w:rPr>
        <w:t>脚踏开关</w:t>
      </w:r>
      <w:r w:rsidR="00CD46F2" w:rsidRPr="000746C4">
        <w:rPr>
          <w:rFonts w:eastAsia="仿宋_GB2312"/>
          <w:sz w:val="32"/>
          <w:szCs w:val="32"/>
        </w:rPr>
        <w:t>应满足标准</w:t>
      </w:r>
      <w:r w:rsidR="00CD46F2" w:rsidRPr="000746C4">
        <w:rPr>
          <w:rFonts w:eastAsia="仿宋_GB2312" w:hint="eastAsia"/>
          <w:sz w:val="32"/>
          <w:szCs w:val="32"/>
        </w:rPr>
        <w:t>YY/T 1057</w:t>
      </w:r>
      <w:r w:rsidR="00CD46F2" w:rsidRPr="000746C4">
        <w:rPr>
          <w:rFonts w:eastAsia="仿宋_GB2312" w:hint="eastAsia"/>
          <w:sz w:val="32"/>
          <w:szCs w:val="32"/>
        </w:rPr>
        <w:t>的要求。</w:t>
      </w:r>
    </w:p>
    <w:p w14:paraId="261626AA" w14:textId="6AC4D4F2" w:rsidR="00277F15" w:rsidRPr="000746C4" w:rsidRDefault="000E286B" w:rsidP="007A165A">
      <w:pPr>
        <w:pStyle w:val="5"/>
        <w:ind w:firstLine="640"/>
      </w:pPr>
      <w:r w:rsidRPr="000746C4">
        <w:t>3.2.2.3</w:t>
      </w:r>
      <w:r w:rsidR="00277F15" w:rsidRPr="000746C4">
        <w:t>其他要求</w:t>
      </w:r>
    </w:p>
    <w:p w14:paraId="3AD604C0" w14:textId="77777777" w:rsidR="00277F15" w:rsidRPr="000746C4" w:rsidRDefault="00277F15" w:rsidP="007A165A">
      <w:pPr>
        <w:spacing w:line="520" w:lineRule="exact"/>
        <w:ind w:firstLineChars="200" w:firstLine="640"/>
        <w:rPr>
          <w:rFonts w:eastAsia="仿宋_GB2312"/>
          <w:bCs/>
          <w:sz w:val="32"/>
          <w:szCs w:val="32"/>
        </w:rPr>
      </w:pPr>
      <w:r w:rsidRPr="000746C4">
        <w:rPr>
          <w:rFonts w:eastAsia="仿宋_GB2312"/>
          <w:bCs/>
          <w:sz w:val="32"/>
          <w:szCs w:val="32"/>
        </w:rPr>
        <w:t>性能</w:t>
      </w:r>
      <w:r w:rsidRPr="000746C4">
        <w:rPr>
          <w:rFonts w:eastAsia="仿宋_GB2312"/>
          <w:bCs/>
          <w:sz w:val="32"/>
          <w:szCs w:val="32"/>
        </w:rPr>
        <w:t>/</w:t>
      </w:r>
      <w:r w:rsidRPr="000746C4">
        <w:rPr>
          <w:rFonts w:eastAsia="仿宋_GB2312"/>
          <w:bCs/>
          <w:sz w:val="32"/>
          <w:szCs w:val="32"/>
        </w:rPr>
        <w:t>安全指标应同时给出对应的产品配置情况，明确为实现相关指标所需的附件，应明确附件名称及型号。</w:t>
      </w:r>
    </w:p>
    <w:p w14:paraId="3F810E0B" w14:textId="77777777" w:rsidR="00277F15" w:rsidRPr="000746C4" w:rsidRDefault="00277F15" w:rsidP="007A165A">
      <w:pPr>
        <w:spacing w:line="520" w:lineRule="exact"/>
        <w:ind w:firstLineChars="200" w:firstLine="640"/>
        <w:rPr>
          <w:rFonts w:eastAsia="仿宋_GB2312"/>
          <w:bCs/>
          <w:sz w:val="32"/>
          <w:szCs w:val="32"/>
        </w:rPr>
      </w:pPr>
      <w:r w:rsidRPr="000746C4">
        <w:rPr>
          <w:rFonts w:eastAsia="仿宋_GB2312"/>
          <w:bCs/>
          <w:sz w:val="32"/>
          <w:szCs w:val="32"/>
        </w:rPr>
        <w:t>若某些指标在实际使用时需要多个附件组合实现，应明确所有可用的组合方式，若组合中含有不在注册申报产品组成中的附件，应标明。</w:t>
      </w:r>
    </w:p>
    <w:p w14:paraId="1922A041" w14:textId="3611BC03" w:rsidR="00C1560A" w:rsidRPr="000746C4" w:rsidRDefault="000E286B" w:rsidP="007A165A">
      <w:pPr>
        <w:pStyle w:val="4"/>
        <w:rPr>
          <w:rFonts w:eastAsia="仿宋_GB2312"/>
        </w:rPr>
      </w:pPr>
      <w:r w:rsidRPr="000746C4">
        <w:rPr>
          <w:rFonts w:eastAsia="仿宋_GB2312"/>
        </w:rPr>
        <w:t>3.3</w:t>
      </w:r>
      <w:r w:rsidR="00C1560A" w:rsidRPr="000746C4">
        <w:rPr>
          <w:rFonts w:eastAsia="仿宋_GB2312" w:hint="eastAsia"/>
        </w:rPr>
        <w:t>检验报告</w:t>
      </w:r>
    </w:p>
    <w:p w14:paraId="1488C92F" w14:textId="5C6FAC5C" w:rsidR="000E286B" w:rsidRPr="000746C4" w:rsidRDefault="000E286B" w:rsidP="007A165A">
      <w:pPr>
        <w:spacing w:line="520" w:lineRule="exact"/>
        <w:ind w:firstLineChars="200" w:firstLine="640"/>
        <w:rPr>
          <w:rFonts w:ascii="仿宋_GB2312" w:eastAsia="仿宋_GB2312"/>
          <w:sz w:val="32"/>
          <w:szCs w:val="32"/>
        </w:rPr>
      </w:pPr>
      <w:r w:rsidRPr="000746C4">
        <w:rPr>
          <w:rFonts w:ascii="仿宋_GB2312" w:eastAsia="仿宋_GB2312" w:hint="eastAsia"/>
          <w:sz w:val="32"/>
          <w:szCs w:val="32"/>
        </w:rPr>
        <w:t>可提交申请人出具的自检报告或委托有资质的医疗器械检验机构出具的检验报告。</w:t>
      </w:r>
    </w:p>
    <w:p w14:paraId="5504A319" w14:textId="2C23E411" w:rsidR="00277F15" w:rsidRPr="000746C4" w:rsidRDefault="000E286B" w:rsidP="007A165A">
      <w:pPr>
        <w:pStyle w:val="5"/>
        <w:ind w:firstLine="640"/>
        <w:rPr>
          <w:rFonts w:ascii="黑体" w:hAnsi="黑体"/>
          <w:color w:val="000000"/>
        </w:rPr>
      </w:pPr>
      <w:r w:rsidRPr="000746C4">
        <w:t>3.3.1</w:t>
      </w:r>
      <w:r w:rsidR="00277F15" w:rsidRPr="000746C4">
        <w:t>检测单元划分</w:t>
      </w:r>
    </w:p>
    <w:p w14:paraId="2DF1CD86" w14:textId="77777777" w:rsidR="00277F15" w:rsidRPr="000746C4" w:rsidRDefault="00277F15" w:rsidP="007A165A">
      <w:pPr>
        <w:spacing w:line="520" w:lineRule="exact"/>
        <w:ind w:firstLineChars="200" w:firstLine="640"/>
        <w:rPr>
          <w:rFonts w:eastAsia="仿宋_GB2312"/>
          <w:bCs/>
          <w:sz w:val="32"/>
          <w:szCs w:val="32"/>
        </w:rPr>
      </w:pPr>
      <w:r w:rsidRPr="000746C4">
        <w:rPr>
          <w:rFonts w:eastAsia="仿宋_GB2312"/>
          <w:bCs/>
          <w:sz w:val="32"/>
          <w:szCs w:val="32"/>
        </w:rPr>
        <w:t>对于同一个注册单元内产品，可以划分为不同的检测单元。</w:t>
      </w:r>
    </w:p>
    <w:p w14:paraId="3066668C" w14:textId="77777777" w:rsidR="00277F15" w:rsidRPr="000746C4" w:rsidRDefault="00277F15" w:rsidP="007A165A">
      <w:pPr>
        <w:spacing w:line="520" w:lineRule="exact"/>
        <w:ind w:firstLineChars="200" w:firstLine="640"/>
        <w:rPr>
          <w:rFonts w:eastAsia="仿宋_GB2312"/>
          <w:bCs/>
          <w:sz w:val="32"/>
          <w:szCs w:val="32"/>
        </w:rPr>
      </w:pPr>
      <w:r w:rsidRPr="000746C4">
        <w:rPr>
          <w:rFonts w:eastAsia="仿宋_GB2312"/>
          <w:bCs/>
          <w:sz w:val="32"/>
          <w:szCs w:val="32"/>
        </w:rPr>
        <w:t>检测单元的划分应建立在技术要求中所规定的安全、性能指标基础上，即对各安全要求、性能指标要求，分别挑选典型的检测的附件</w:t>
      </w:r>
      <w:r w:rsidRPr="000746C4">
        <w:rPr>
          <w:rFonts w:eastAsia="仿宋_GB2312"/>
          <w:bCs/>
          <w:sz w:val="32"/>
          <w:szCs w:val="32"/>
        </w:rPr>
        <w:t>/</w:t>
      </w:r>
      <w:r w:rsidRPr="000746C4">
        <w:rPr>
          <w:rFonts w:eastAsia="仿宋_GB2312"/>
          <w:bCs/>
          <w:sz w:val="32"/>
          <w:szCs w:val="32"/>
        </w:rPr>
        <w:t>附件组合。</w:t>
      </w:r>
    </w:p>
    <w:p w14:paraId="6378CCAB" w14:textId="272194BB" w:rsidR="00277F15" w:rsidRPr="000746C4" w:rsidRDefault="000E286B" w:rsidP="00C90402">
      <w:pPr>
        <w:spacing w:line="520" w:lineRule="exact"/>
        <w:ind w:firstLineChars="200" w:firstLine="640"/>
        <w:rPr>
          <w:rFonts w:eastAsia="仿宋_GB2312"/>
        </w:rPr>
      </w:pPr>
      <w:r w:rsidRPr="000746C4">
        <w:rPr>
          <w:rFonts w:eastAsia="仿宋_GB2312"/>
          <w:sz w:val="32"/>
          <w:szCs w:val="32"/>
        </w:rPr>
        <w:t>3.3.1.1</w:t>
      </w:r>
      <w:r w:rsidR="00277F15" w:rsidRPr="000746C4">
        <w:rPr>
          <w:rFonts w:eastAsia="仿宋_GB2312" w:hint="eastAsia"/>
          <w:sz w:val="32"/>
          <w:szCs w:val="32"/>
        </w:rPr>
        <w:t>涉及化学性能检测时</w:t>
      </w:r>
    </w:p>
    <w:p w14:paraId="2C50A4B9" w14:textId="77777777" w:rsidR="00277F15" w:rsidRPr="000746C4" w:rsidRDefault="00277F15" w:rsidP="007A165A">
      <w:pPr>
        <w:spacing w:line="520" w:lineRule="exact"/>
        <w:ind w:firstLineChars="200" w:firstLine="640"/>
        <w:rPr>
          <w:rFonts w:eastAsia="仿宋_GB2312"/>
          <w:bCs/>
          <w:sz w:val="32"/>
          <w:szCs w:val="32"/>
        </w:rPr>
      </w:pPr>
      <w:r w:rsidRPr="000746C4">
        <w:rPr>
          <w:rFonts w:eastAsia="仿宋_GB2312"/>
          <w:bCs/>
          <w:sz w:val="32"/>
          <w:szCs w:val="32"/>
        </w:rPr>
        <w:t>附件（主要包括液体管道、管道接头、针头、</w:t>
      </w:r>
      <w:proofErr w:type="gramStart"/>
      <w:r w:rsidRPr="000746C4">
        <w:rPr>
          <w:rFonts w:eastAsia="仿宋_GB2312"/>
          <w:bCs/>
          <w:sz w:val="32"/>
          <w:szCs w:val="32"/>
        </w:rPr>
        <w:t>玻</w:t>
      </w:r>
      <w:proofErr w:type="gramEnd"/>
      <w:r w:rsidRPr="000746C4">
        <w:rPr>
          <w:rFonts w:eastAsia="仿宋_GB2312"/>
          <w:bCs/>
          <w:sz w:val="32"/>
          <w:szCs w:val="32"/>
        </w:rPr>
        <w:t>切头、灌注袖套等）按照下列原则划分检测单元：</w:t>
      </w:r>
    </w:p>
    <w:p w14:paraId="2CCC1690" w14:textId="70BDED9A" w:rsidR="00277F15" w:rsidRPr="000746C4" w:rsidRDefault="007156C3" w:rsidP="007A165A">
      <w:pPr>
        <w:spacing w:line="520" w:lineRule="exact"/>
        <w:ind w:firstLineChars="200" w:firstLine="640"/>
        <w:rPr>
          <w:rFonts w:eastAsia="仿宋_GB2312"/>
          <w:color w:val="000000"/>
          <w:sz w:val="32"/>
          <w:szCs w:val="32"/>
        </w:rPr>
      </w:pPr>
      <w:r w:rsidRPr="000746C4">
        <w:rPr>
          <w:rFonts w:eastAsia="仿宋_GB2312"/>
          <w:sz w:val="32"/>
          <w:szCs w:val="32"/>
        </w:rPr>
        <w:t>3.3.1.1</w:t>
      </w:r>
      <w:r>
        <w:rPr>
          <w:rFonts w:eastAsia="仿宋_GB2312"/>
          <w:sz w:val="32"/>
          <w:szCs w:val="32"/>
        </w:rPr>
        <w:t>.1</w:t>
      </w:r>
      <w:r w:rsidR="00277F15" w:rsidRPr="000746C4">
        <w:rPr>
          <w:rFonts w:eastAsia="仿宋_GB2312"/>
          <w:color w:val="000000"/>
          <w:sz w:val="32"/>
          <w:szCs w:val="32"/>
        </w:rPr>
        <w:t>特定用途的附件若材质完全相同，选取一套最</w:t>
      </w:r>
      <w:r w:rsidR="00277F15" w:rsidRPr="000746C4">
        <w:rPr>
          <w:rFonts w:eastAsia="仿宋_GB2312"/>
          <w:color w:val="000000"/>
          <w:sz w:val="32"/>
          <w:szCs w:val="32"/>
        </w:rPr>
        <w:lastRenderedPageBreak/>
        <w:t>典型的附件检测；</w:t>
      </w:r>
    </w:p>
    <w:p w14:paraId="2C8A657C" w14:textId="5D2D896A" w:rsidR="00277F15" w:rsidRPr="000746C4" w:rsidRDefault="007156C3" w:rsidP="007A165A">
      <w:pPr>
        <w:spacing w:line="520" w:lineRule="exact"/>
        <w:ind w:firstLineChars="200" w:firstLine="640"/>
        <w:rPr>
          <w:rFonts w:eastAsia="仿宋_GB2312"/>
          <w:color w:val="000000"/>
          <w:sz w:val="32"/>
          <w:szCs w:val="32"/>
        </w:rPr>
      </w:pPr>
      <w:r w:rsidRPr="000746C4">
        <w:rPr>
          <w:rFonts w:eastAsia="仿宋_GB2312"/>
          <w:sz w:val="32"/>
          <w:szCs w:val="32"/>
        </w:rPr>
        <w:t>3.3.1.1</w:t>
      </w:r>
      <w:r>
        <w:rPr>
          <w:rFonts w:eastAsia="仿宋_GB2312"/>
          <w:sz w:val="32"/>
          <w:szCs w:val="32"/>
        </w:rPr>
        <w:t>.2</w:t>
      </w:r>
      <w:r w:rsidR="00277F15" w:rsidRPr="000746C4">
        <w:rPr>
          <w:rFonts w:eastAsia="仿宋_GB2312"/>
          <w:color w:val="000000"/>
          <w:sz w:val="32"/>
          <w:szCs w:val="32"/>
        </w:rPr>
        <w:t>特定用途的附件若材质不同，根据材质分别选取一套最典型的附件检测；</w:t>
      </w:r>
    </w:p>
    <w:p w14:paraId="54641159" w14:textId="4854EFF7" w:rsidR="00277F15" w:rsidRPr="000746C4" w:rsidRDefault="007156C3" w:rsidP="007A165A">
      <w:pPr>
        <w:spacing w:line="520" w:lineRule="exact"/>
        <w:ind w:firstLineChars="200" w:firstLine="640"/>
        <w:rPr>
          <w:rFonts w:eastAsia="仿宋_GB2312"/>
          <w:color w:val="000000"/>
          <w:sz w:val="32"/>
          <w:szCs w:val="32"/>
        </w:rPr>
      </w:pPr>
      <w:r w:rsidRPr="000746C4">
        <w:rPr>
          <w:rFonts w:eastAsia="仿宋_GB2312"/>
          <w:sz w:val="32"/>
          <w:szCs w:val="32"/>
        </w:rPr>
        <w:t>3.3.1.1</w:t>
      </w:r>
      <w:r>
        <w:rPr>
          <w:rFonts w:eastAsia="仿宋_GB2312"/>
          <w:sz w:val="32"/>
          <w:szCs w:val="32"/>
        </w:rPr>
        <w:t>.3</w:t>
      </w:r>
      <w:r w:rsidR="00277F15" w:rsidRPr="000746C4">
        <w:rPr>
          <w:rFonts w:eastAsia="仿宋_GB2312"/>
          <w:color w:val="000000"/>
          <w:sz w:val="32"/>
          <w:szCs w:val="32"/>
        </w:rPr>
        <w:t>样品数量应能满足检测的最低数量要求。</w:t>
      </w:r>
    </w:p>
    <w:p w14:paraId="1DFA723A" w14:textId="3FAD7B8B" w:rsidR="00277F15" w:rsidRPr="000746C4" w:rsidRDefault="000E286B" w:rsidP="00C90402">
      <w:pPr>
        <w:spacing w:line="520" w:lineRule="exact"/>
        <w:ind w:firstLineChars="200" w:firstLine="640"/>
        <w:rPr>
          <w:rFonts w:ascii="仿宋_GB2312" w:eastAsia="仿宋_GB2312"/>
        </w:rPr>
      </w:pPr>
      <w:r w:rsidRPr="000746C4">
        <w:rPr>
          <w:rFonts w:eastAsia="仿宋_GB2312"/>
          <w:sz w:val="32"/>
          <w:szCs w:val="32"/>
        </w:rPr>
        <w:t>3.3.1.2</w:t>
      </w:r>
      <w:r w:rsidRPr="000746C4">
        <w:rPr>
          <w:rFonts w:ascii="仿宋_GB2312" w:eastAsia="仿宋_GB2312" w:hint="eastAsia"/>
          <w:sz w:val="32"/>
          <w:szCs w:val="32"/>
        </w:rPr>
        <w:t>涉及</w:t>
      </w:r>
      <w:r w:rsidR="00277F15" w:rsidRPr="000746C4">
        <w:rPr>
          <w:rFonts w:ascii="仿宋_GB2312" w:eastAsia="仿宋_GB2312" w:hint="eastAsia"/>
          <w:sz w:val="32"/>
          <w:szCs w:val="32"/>
        </w:rPr>
        <w:t>物理性能测试时</w:t>
      </w:r>
    </w:p>
    <w:p w14:paraId="2BFCEE51" w14:textId="77777777" w:rsidR="00277F15" w:rsidRPr="000746C4" w:rsidRDefault="00277F15" w:rsidP="007A165A">
      <w:pPr>
        <w:spacing w:line="520" w:lineRule="exact"/>
        <w:ind w:firstLineChars="200" w:firstLine="640"/>
        <w:rPr>
          <w:rFonts w:eastAsia="仿宋_GB2312"/>
          <w:sz w:val="32"/>
          <w:szCs w:val="32"/>
        </w:rPr>
      </w:pPr>
      <w:r w:rsidRPr="000746C4">
        <w:rPr>
          <w:rFonts w:eastAsia="仿宋_GB2312"/>
          <w:bCs/>
          <w:sz w:val="32"/>
          <w:szCs w:val="32"/>
        </w:rPr>
        <w:t>进行液体通路的泄漏测试时，应选择连接最复杂的液体通路进行检测。</w:t>
      </w:r>
    </w:p>
    <w:p w14:paraId="214F6BB3" w14:textId="77777777" w:rsidR="00277F15" w:rsidRPr="000746C4" w:rsidRDefault="00277F15" w:rsidP="007A165A">
      <w:pPr>
        <w:spacing w:line="520" w:lineRule="exact"/>
        <w:ind w:firstLineChars="200" w:firstLine="640"/>
        <w:rPr>
          <w:rFonts w:eastAsia="仿宋_GB2312"/>
          <w:sz w:val="32"/>
          <w:szCs w:val="32"/>
        </w:rPr>
      </w:pPr>
      <w:r w:rsidRPr="000746C4">
        <w:rPr>
          <w:rFonts w:eastAsia="仿宋_GB2312"/>
          <w:bCs/>
          <w:sz w:val="32"/>
          <w:szCs w:val="32"/>
        </w:rPr>
        <w:t>进行耐腐蚀测试时，不同牌号的材料应分别选取一个结构最复杂的型号检测。</w:t>
      </w:r>
    </w:p>
    <w:p w14:paraId="7EE3766F" w14:textId="77777777" w:rsidR="00277F15" w:rsidRPr="000746C4" w:rsidRDefault="00277F15" w:rsidP="007A165A">
      <w:pPr>
        <w:spacing w:line="520" w:lineRule="exact"/>
        <w:ind w:firstLineChars="200" w:firstLine="640"/>
        <w:rPr>
          <w:rFonts w:eastAsia="仿宋_GB2312"/>
          <w:sz w:val="32"/>
          <w:szCs w:val="32"/>
        </w:rPr>
      </w:pPr>
      <w:r w:rsidRPr="000746C4">
        <w:rPr>
          <w:rFonts w:eastAsia="仿宋_GB2312"/>
          <w:bCs/>
          <w:sz w:val="32"/>
          <w:szCs w:val="32"/>
        </w:rPr>
        <w:t>进行连接可靠性测试时，应针对不同的临床应用连接，各选取一套进行检测。</w:t>
      </w:r>
    </w:p>
    <w:p w14:paraId="77437A4E" w14:textId="51682A2F" w:rsidR="00277F15" w:rsidRPr="000746C4" w:rsidRDefault="000E286B" w:rsidP="00C90402">
      <w:pPr>
        <w:spacing w:line="520" w:lineRule="exact"/>
        <w:ind w:firstLineChars="250" w:firstLine="800"/>
        <w:rPr>
          <w:rFonts w:ascii="仿宋_GB2312" w:eastAsia="仿宋_GB2312"/>
        </w:rPr>
      </w:pPr>
      <w:r w:rsidRPr="000746C4">
        <w:rPr>
          <w:rFonts w:eastAsia="仿宋_GB2312"/>
          <w:sz w:val="32"/>
          <w:szCs w:val="32"/>
        </w:rPr>
        <w:t>3.3.1.3</w:t>
      </w:r>
      <w:r w:rsidR="00277F15" w:rsidRPr="000746C4">
        <w:rPr>
          <w:rFonts w:ascii="仿宋_GB2312" w:eastAsia="仿宋_GB2312" w:hint="eastAsia"/>
          <w:sz w:val="32"/>
          <w:szCs w:val="32"/>
        </w:rPr>
        <w:t>涉及电气安全、电性能指标和功能核查检测时</w:t>
      </w:r>
    </w:p>
    <w:p w14:paraId="72B7F772" w14:textId="310C9C23" w:rsidR="00277F15" w:rsidRPr="000746C4" w:rsidRDefault="007156C3" w:rsidP="007A165A">
      <w:pPr>
        <w:spacing w:line="520" w:lineRule="exact"/>
        <w:ind w:firstLineChars="200" w:firstLine="640"/>
        <w:rPr>
          <w:rFonts w:eastAsia="仿宋_GB2312"/>
          <w:color w:val="000000"/>
          <w:sz w:val="32"/>
          <w:szCs w:val="32"/>
        </w:rPr>
      </w:pPr>
      <w:r w:rsidRPr="000746C4">
        <w:rPr>
          <w:rFonts w:eastAsia="仿宋_GB2312"/>
          <w:sz w:val="32"/>
          <w:szCs w:val="32"/>
        </w:rPr>
        <w:t>3.3.1.3</w:t>
      </w:r>
      <w:r>
        <w:rPr>
          <w:rFonts w:eastAsia="仿宋_GB2312"/>
          <w:sz w:val="32"/>
          <w:szCs w:val="32"/>
        </w:rPr>
        <w:t>.1</w:t>
      </w:r>
      <w:r w:rsidR="00277F15" w:rsidRPr="000746C4">
        <w:rPr>
          <w:rFonts w:eastAsia="仿宋_GB2312"/>
          <w:color w:val="000000"/>
          <w:sz w:val="32"/>
          <w:szCs w:val="32"/>
        </w:rPr>
        <w:t>主机按照下列原则划分检测单元：</w:t>
      </w:r>
    </w:p>
    <w:p w14:paraId="169CCD06" w14:textId="77777777" w:rsidR="00277F15" w:rsidRPr="000746C4" w:rsidRDefault="00277F15" w:rsidP="007A165A">
      <w:pPr>
        <w:spacing w:line="520" w:lineRule="exact"/>
        <w:ind w:firstLineChars="200" w:firstLine="640"/>
        <w:rPr>
          <w:rFonts w:eastAsia="仿宋_GB2312"/>
          <w:bCs/>
          <w:sz w:val="32"/>
          <w:szCs w:val="32"/>
        </w:rPr>
      </w:pPr>
      <w:r w:rsidRPr="000746C4">
        <w:rPr>
          <w:rFonts w:eastAsia="仿宋_GB2312"/>
          <w:bCs/>
          <w:sz w:val="32"/>
          <w:szCs w:val="32"/>
        </w:rPr>
        <w:t>在注册单元划分的基础上，设备电源组件完全相同，软件平台相同，硬件平台相似，外形结构相似，仅在外观布局上存在一定差异的系列产品，可划分为同一检测单元。</w:t>
      </w:r>
    </w:p>
    <w:p w14:paraId="1872155B" w14:textId="6D0A8B12" w:rsidR="00277F15" w:rsidRPr="000746C4" w:rsidRDefault="007156C3" w:rsidP="007A165A">
      <w:pPr>
        <w:spacing w:line="520" w:lineRule="exact"/>
        <w:ind w:firstLineChars="200" w:firstLine="640"/>
        <w:rPr>
          <w:rFonts w:eastAsia="仿宋_GB2312"/>
          <w:color w:val="000000"/>
          <w:sz w:val="32"/>
          <w:szCs w:val="32"/>
        </w:rPr>
      </w:pPr>
      <w:r w:rsidRPr="000746C4">
        <w:rPr>
          <w:rFonts w:eastAsia="仿宋_GB2312"/>
          <w:sz w:val="32"/>
          <w:szCs w:val="32"/>
        </w:rPr>
        <w:t>3.3.1.3</w:t>
      </w:r>
      <w:r>
        <w:rPr>
          <w:rFonts w:eastAsia="仿宋_GB2312"/>
          <w:sz w:val="32"/>
          <w:szCs w:val="32"/>
        </w:rPr>
        <w:t>.2</w:t>
      </w:r>
      <w:r w:rsidR="00277F15" w:rsidRPr="000746C4">
        <w:rPr>
          <w:rFonts w:eastAsia="仿宋_GB2312"/>
          <w:color w:val="000000"/>
          <w:sz w:val="32"/>
          <w:szCs w:val="32"/>
        </w:rPr>
        <w:t>附件按照下列原则划分检测单元：</w:t>
      </w:r>
    </w:p>
    <w:p w14:paraId="6BAA040C" w14:textId="5C5C3F32" w:rsidR="00277F15" w:rsidRPr="000746C4" w:rsidRDefault="007156C3" w:rsidP="007A165A">
      <w:pPr>
        <w:spacing w:line="520" w:lineRule="exact"/>
        <w:ind w:firstLineChars="200" w:firstLine="640"/>
        <w:rPr>
          <w:rFonts w:eastAsia="仿宋_GB2312"/>
          <w:sz w:val="32"/>
          <w:szCs w:val="32"/>
        </w:rPr>
      </w:pPr>
      <w:r w:rsidRPr="000746C4">
        <w:rPr>
          <w:rFonts w:eastAsia="仿宋_GB2312"/>
          <w:sz w:val="32"/>
          <w:szCs w:val="32"/>
        </w:rPr>
        <w:t>3.3.1.3</w:t>
      </w:r>
      <w:r>
        <w:rPr>
          <w:rFonts w:eastAsia="仿宋_GB2312"/>
          <w:sz w:val="32"/>
          <w:szCs w:val="32"/>
        </w:rPr>
        <w:t>.2.1</w:t>
      </w:r>
      <w:r w:rsidR="00277F15" w:rsidRPr="000746C4">
        <w:rPr>
          <w:rFonts w:eastAsia="仿宋_GB2312"/>
          <w:sz w:val="32"/>
          <w:szCs w:val="32"/>
        </w:rPr>
        <w:t>附件检测应包括拟申报范围内所有特定用途的附件，每类特定用途的附件各一套；</w:t>
      </w:r>
    </w:p>
    <w:p w14:paraId="746A1ED7" w14:textId="4397B270" w:rsidR="00277F15" w:rsidRPr="000746C4" w:rsidRDefault="007156C3" w:rsidP="007A165A">
      <w:pPr>
        <w:spacing w:line="520" w:lineRule="exact"/>
        <w:ind w:firstLineChars="200" w:firstLine="640"/>
        <w:rPr>
          <w:rFonts w:eastAsia="仿宋_GB2312"/>
          <w:sz w:val="32"/>
          <w:szCs w:val="32"/>
        </w:rPr>
      </w:pPr>
      <w:r w:rsidRPr="000746C4">
        <w:rPr>
          <w:rFonts w:eastAsia="仿宋_GB2312"/>
          <w:sz w:val="32"/>
          <w:szCs w:val="32"/>
        </w:rPr>
        <w:t>3.3.1.3</w:t>
      </w:r>
      <w:r>
        <w:rPr>
          <w:rFonts w:eastAsia="仿宋_GB2312"/>
          <w:sz w:val="32"/>
          <w:szCs w:val="32"/>
        </w:rPr>
        <w:t>.2.2</w:t>
      </w:r>
      <w:r w:rsidR="00277F15" w:rsidRPr="000746C4">
        <w:rPr>
          <w:rFonts w:eastAsia="仿宋_GB2312"/>
          <w:sz w:val="32"/>
          <w:szCs w:val="32"/>
        </w:rPr>
        <w:t>超乳手柄、</w:t>
      </w:r>
      <w:proofErr w:type="gramStart"/>
      <w:r w:rsidR="00277F15" w:rsidRPr="000746C4">
        <w:rPr>
          <w:rFonts w:eastAsia="仿宋_GB2312"/>
          <w:sz w:val="32"/>
          <w:szCs w:val="32"/>
        </w:rPr>
        <w:t>玻</w:t>
      </w:r>
      <w:proofErr w:type="gramEnd"/>
      <w:r w:rsidR="00277F15" w:rsidRPr="000746C4">
        <w:rPr>
          <w:rFonts w:eastAsia="仿宋_GB2312"/>
          <w:sz w:val="32"/>
          <w:szCs w:val="32"/>
        </w:rPr>
        <w:t>切手柄、电凝手柄等，及配套使用的超乳针头、</w:t>
      </w:r>
      <w:proofErr w:type="gramStart"/>
      <w:r w:rsidR="00277F15" w:rsidRPr="000746C4">
        <w:rPr>
          <w:rFonts w:eastAsia="仿宋_GB2312"/>
          <w:sz w:val="32"/>
          <w:szCs w:val="32"/>
        </w:rPr>
        <w:t>玻</w:t>
      </w:r>
      <w:proofErr w:type="gramEnd"/>
      <w:r w:rsidR="00277F15" w:rsidRPr="000746C4">
        <w:rPr>
          <w:rFonts w:eastAsia="仿宋_GB2312"/>
          <w:sz w:val="32"/>
          <w:szCs w:val="32"/>
        </w:rPr>
        <w:t>切头、电凝头等应各选取一套功能最复杂的型号。</w:t>
      </w:r>
    </w:p>
    <w:p w14:paraId="262E2042" w14:textId="77777777" w:rsidR="00277F15" w:rsidRPr="000746C4" w:rsidRDefault="00277F15" w:rsidP="007A165A">
      <w:pPr>
        <w:spacing w:line="520" w:lineRule="exact"/>
        <w:ind w:firstLineChars="200" w:firstLine="640"/>
        <w:rPr>
          <w:rFonts w:eastAsia="仿宋_GB2312"/>
          <w:bCs/>
          <w:spacing w:val="-4"/>
          <w:sz w:val="32"/>
          <w:szCs w:val="32"/>
        </w:rPr>
      </w:pPr>
      <w:r w:rsidRPr="000746C4">
        <w:rPr>
          <w:rFonts w:eastAsia="仿宋_GB2312"/>
          <w:bCs/>
          <w:sz w:val="32"/>
          <w:szCs w:val="32"/>
        </w:rPr>
        <w:t>应</w:t>
      </w:r>
      <w:r w:rsidRPr="000746C4">
        <w:rPr>
          <w:rFonts w:eastAsia="仿宋_GB2312"/>
          <w:bCs/>
          <w:spacing w:val="-4"/>
          <w:sz w:val="32"/>
          <w:szCs w:val="32"/>
        </w:rPr>
        <w:t>提交典型型号说明，应明确列出各检测型号可代表的型号，明确各型号差异，并从性能和电气安全角度分析可代表的原因。</w:t>
      </w:r>
    </w:p>
    <w:p w14:paraId="52984B15" w14:textId="2CFB5623" w:rsidR="00277F15" w:rsidRPr="000746C4" w:rsidRDefault="000E286B" w:rsidP="00C90402">
      <w:pPr>
        <w:spacing w:line="520" w:lineRule="exact"/>
        <w:ind w:firstLineChars="200" w:firstLine="640"/>
        <w:rPr>
          <w:rFonts w:eastAsia="仿宋_GB2312"/>
        </w:rPr>
      </w:pPr>
      <w:r w:rsidRPr="000746C4">
        <w:rPr>
          <w:rFonts w:eastAsia="仿宋_GB2312"/>
          <w:sz w:val="32"/>
          <w:szCs w:val="32"/>
        </w:rPr>
        <w:t>3.3.1.4</w:t>
      </w:r>
      <w:r w:rsidR="00277F15" w:rsidRPr="000746C4">
        <w:rPr>
          <w:rFonts w:eastAsia="仿宋_GB2312" w:hint="eastAsia"/>
          <w:sz w:val="32"/>
          <w:szCs w:val="32"/>
        </w:rPr>
        <w:t>电磁兼容检测时</w:t>
      </w:r>
    </w:p>
    <w:p w14:paraId="37854CEE" w14:textId="77777777" w:rsidR="00277F15" w:rsidRPr="000746C4" w:rsidRDefault="00277F15" w:rsidP="007A165A">
      <w:pPr>
        <w:spacing w:line="520" w:lineRule="exact"/>
        <w:ind w:firstLineChars="200" w:firstLine="640"/>
        <w:rPr>
          <w:rFonts w:eastAsia="仿宋_GB2312"/>
          <w:bCs/>
          <w:sz w:val="32"/>
          <w:szCs w:val="32"/>
        </w:rPr>
      </w:pPr>
      <w:r w:rsidRPr="000746C4">
        <w:rPr>
          <w:rFonts w:eastAsia="仿宋_GB2312"/>
          <w:bCs/>
          <w:sz w:val="32"/>
          <w:szCs w:val="32"/>
        </w:rPr>
        <w:lastRenderedPageBreak/>
        <w:t>电磁兼容检测应送检所有型号的主机和所有型号的涉及电磁兼容性的附件。电磁兼容试验按照预期最不利</w:t>
      </w:r>
      <w:r w:rsidRPr="000746C4">
        <w:rPr>
          <w:rFonts w:eastAsia="仿宋_GB2312"/>
          <w:bCs/>
          <w:sz w:val="32"/>
          <w:szCs w:val="32"/>
        </w:rPr>
        <w:t>/</w:t>
      </w:r>
      <w:r w:rsidRPr="000746C4">
        <w:rPr>
          <w:rFonts w:eastAsia="仿宋_GB2312"/>
          <w:bCs/>
          <w:sz w:val="32"/>
          <w:szCs w:val="32"/>
        </w:rPr>
        <w:t>最大发射的试验条件设置样机的运行模式。</w:t>
      </w:r>
    </w:p>
    <w:p w14:paraId="62E8EAEF" w14:textId="334AA105" w:rsidR="000E286B" w:rsidRPr="000746C4" w:rsidRDefault="000E286B" w:rsidP="007A165A">
      <w:pPr>
        <w:pStyle w:val="5"/>
        <w:ind w:firstLine="640"/>
        <w:rPr>
          <w:rFonts w:ascii="黑体" w:eastAsia="黑体" w:hAnsi="黑体"/>
          <w:b/>
          <w:color w:val="000000"/>
        </w:rPr>
      </w:pPr>
      <w:r w:rsidRPr="000746C4">
        <w:rPr>
          <w:rFonts w:hint="eastAsia"/>
        </w:rPr>
        <w:t>3</w:t>
      </w:r>
      <w:r w:rsidRPr="000746C4">
        <w:t>.3.2</w:t>
      </w:r>
      <w:r w:rsidRPr="000746C4">
        <w:t>检</w:t>
      </w:r>
      <w:r w:rsidRPr="000746C4">
        <w:rPr>
          <w:rFonts w:hint="eastAsia"/>
        </w:rPr>
        <w:t>验报告注意事项</w:t>
      </w:r>
    </w:p>
    <w:p w14:paraId="632F05FD" w14:textId="6D90FC59" w:rsidR="00277F15" w:rsidRPr="000746C4" w:rsidRDefault="00277F15" w:rsidP="007A165A">
      <w:pPr>
        <w:spacing w:line="520" w:lineRule="exact"/>
        <w:ind w:firstLineChars="200" w:firstLine="640"/>
        <w:rPr>
          <w:rFonts w:eastAsia="仿宋_GB2312"/>
          <w:bCs/>
          <w:sz w:val="32"/>
          <w:szCs w:val="32"/>
        </w:rPr>
      </w:pPr>
      <w:r w:rsidRPr="000746C4">
        <w:rPr>
          <w:rFonts w:eastAsia="仿宋_GB2312" w:hint="eastAsia"/>
          <w:bCs/>
          <w:sz w:val="32"/>
          <w:szCs w:val="32"/>
        </w:rPr>
        <w:t>所提交电气安全和电磁兼容</w:t>
      </w:r>
      <w:r w:rsidR="000E286B" w:rsidRPr="000746C4">
        <w:rPr>
          <w:rFonts w:eastAsia="仿宋_GB2312" w:hint="eastAsia"/>
          <w:bCs/>
          <w:sz w:val="32"/>
          <w:szCs w:val="32"/>
        </w:rPr>
        <w:t>检测</w:t>
      </w:r>
      <w:r w:rsidRPr="000746C4">
        <w:rPr>
          <w:rFonts w:eastAsia="仿宋_GB2312" w:hint="eastAsia"/>
          <w:bCs/>
          <w:sz w:val="32"/>
          <w:szCs w:val="32"/>
        </w:rPr>
        <w:t>部分，应明确所检测的产品组成（附件应明确型号）；性能指标应明确检测时所用的附件</w:t>
      </w:r>
      <w:r w:rsidRPr="000746C4">
        <w:rPr>
          <w:rFonts w:eastAsia="仿宋_GB2312"/>
          <w:bCs/>
          <w:sz w:val="32"/>
          <w:szCs w:val="32"/>
        </w:rPr>
        <w:t>/</w:t>
      </w:r>
      <w:r w:rsidRPr="000746C4">
        <w:rPr>
          <w:rFonts w:eastAsia="仿宋_GB2312" w:hint="eastAsia"/>
          <w:bCs/>
          <w:sz w:val="32"/>
          <w:szCs w:val="32"/>
        </w:rPr>
        <w:t>附件组合情况（明确型号）。</w:t>
      </w:r>
    </w:p>
    <w:p w14:paraId="156FF70B" w14:textId="77777777" w:rsidR="00552E7C" w:rsidRPr="000746C4" w:rsidRDefault="00552E7C" w:rsidP="00552E7C">
      <w:pPr>
        <w:pStyle w:val="3"/>
        <w:ind w:firstLine="640"/>
      </w:pPr>
      <w:bookmarkStart w:id="10" w:name="_Toc460859651"/>
      <w:bookmarkStart w:id="11" w:name="_Toc466036948"/>
      <w:bookmarkEnd w:id="10"/>
      <w:r w:rsidRPr="000746C4">
        <w:t>4.</w:t>
      </w:r>
      <w:r w:rsidRPr="000746C4">
        <w:rPr>
          <w:rFonts w:hint="eastAsia"/>
        </w:rPr>
        <w:t>研究资料</w:t>
      </w:r>
    </w:p>
    <w:p w14:paraId="03652E07" w14:textId="77777777" w:rsidR="00552E7C" w:rsidRPr="000746C4" w:rsidRDefault="00552E7C" w:rsidP="00552E7C">
      <w:pPr>
        <w:ind w:firstLineChars="200" w:firstLine="640"/>
        <w:rPr>
          <w:rFonts w:eastAsia="仿宋_GB2312"/>
          <w:bCs/>
          <w:sz w:val="32"/>
          <w:szCs w:val="32"/>
        </w:rPr>
      </w:pPr>
      <w:r w:rsidRPr="000746C4">
        <w:rPr>
          <w:rFonts w:eastAsia="仿宋_GB2312" w:hint="eastAsia"/>
          <w:bCs/>
          <w:sz w:val="32"/>
          <w:szCs w:val="32"/>
        </w:rPr>
        <w:t>根据申报产品适用范围和技术特征，提供非临床研究综述，逐项描述所开展的研究，概述研究方法和研究结论。</w:t>
      </w:r>
    </w:p>
    <w:p w14:paraId="5BA36B87" w14:textId="77777777" w:rsidR="00552E7C" w:rsidRPr="000746C4" w:rsidRDefault="00552E7C" w:rsidP="00552E7C">
      <w:pPr>
        <w:pStyle w:val="4"/>
        <w:rPr>
          <w:rFonts w:eastAsia="仿宋_GB2312"/>
          <w:lang w:val="x-none" w:eastAsia="x-none"/>
        </w:rPr>
      </w:pPr>
      <w:r w:rsidRPr="000746C4">
        <w:rPr>
          <w:rFonts w:eastAsia="仿宋_GB2312" w:hint="eastAsia"/>
        </w:rPr>
        <w:t>4</w:t>
      </w:r>
      <w:r w:rsidRPr="000746C4">
        <w:rPr>
          <w:rFonts w:eastAsia="仿宋_GB2312"/>
        </w:rPr>
        <w:t>.1</w:t>
      </w:r>
      <w:r w:rsidRPr="000746C4">
        <w:rPr>
          <w:rFonts w:eastAsia="仿宋_GB2312" w:hint="eastAsia"/>
        </w:rPr>
        <w:t>产品性能研究</w:t>
      </w:r>
    </w:p>
    <w:p w14:paraId="27610198" w14:textId="77777777" w:rsidR="00552E7C" w:rsidRPr="000746C4" w:rsidRDefault="00552E7C" w:rsidP="00552E7C">
      <w:pPr>
        <w:spacing w:line="520" w:lineRule="exact"/>
        <w:ind w:firstLineChars="200" w:firstLine="640"/>
        <w:rPr>
          <w:rFonts w:eastAsia="仿宋_GB2312"/>
          <w:bCs/>
          <w:sz w:val="32"/>
          <w:szCs w:val="32"/>
        </w:rPr>
      </w:pPr>
      <w:r w:rsidRPr="000746C4">
        <w:rPr>
          <w:rFonts w:eastAsia="仿宋_GB2312"/>
          <w:bCs/>
          <w:sz w:val="32"/>
          <w:szCs w:val="32"/>
        </w:rPr>
        <w:t>应给出</w:t>
      </w:r>
      <w:r w:rsidRPr="000746C4">
        <w:rPr>
          <w:rFonts w:eastAsia="仿宋_GB2312" w:hint="eastAsia"/>
          <w:bCs/>
          <w:sz w:val="32"/>
          <w:szCs w:val="32"/>
        </w:rPr>
        <w:t>产品</w:t>
      </w:r>
      <w:r w:rsidRPr="000746C4">
        <w:rPr>
          <w:rFonts w:eastAsia="仿宋_GB2312"/>
          <w:bCs/>
          <w:sz w:val="32"/>
          <w:szCs w:val="32"/>
        </w:rPr>
        <w:t>技术要求（包括规格参数和性能要求）中各性能指标的</w:t>
      </w:r>
      <w:r w:rsidRPr="000746C4">
        <w:rPr>
          <w:rFonts w:eastAsia="仿宋_GB2312" w:hint="eastAsia"/>
          <w:bCs/>
          <w:sz w:val="32"/>
          <w:szCs w:val="32"/>
        </w:rPr>
        <w:t>确</w:t>
      </w:r>
      <w:r w:rsidRPr="000746C4">
        <w:rPr>
          <w:rFonts w:eastAsia="仿宋_GB2312"/>
          <w:bCs/>
          <w:sz w:val="32"/>
          <w:szCs w:val="32"/>
        </w:rPr>
        <w:t>定依据、</w:t>
      </w:r>
      <w:r w:rsidRPr="000746C4">
        <w:rPr>
          <w:rFonts w:eastAsia="仿宋_GB2312" w:hint="eastAsia"/>
          <w:color w:val="000000"/>
          <w:sz w:val="32"/>
          <w:szCs w:val="32"/>
        </w:rPr>
        <w:t>设计输入来源以及临床意义，所采用的标准或方法、采用的原因及理论基础。</w:t>
      </w:r>
      <w:r w:rsidRPr="000746C4">
        <w:rPr>
          <w:rFonts w:eastAsia="仿宋_GB2312"/>
          <w:bCs/>
          <w:sz w:val="32"/>
          <w:szCs w:val="32"/>
        </w:rPr>
        <w:t>与功能模式相关的性能指标，应按照功能模式分别进行研究。</w:t>
      </w:r>
    </w:p>
    <w:p w14:paraId="4F86FF1B" w14:textId="77777777" w:rsidR="00552E7C" w:rsidRPr="000746C4" w:rsidRDefault="00552E7C" w:rsidP="00552E7C">
      <w:pPr>
        <w:spacing w:line="520" w:lineRule="exact"/>
        <w:ind w:firstLineChars="200" w:firstLine="640"/>
        <w:rPr>
          <w:rFonts w:eastAsia="仿宋_GB2312"/>
          <w:bCs/>
          <w:sz w:val="32"/>
          <w:szCs w:val="32"/>
        </w:rPr>
      </w:pPr>
      <w:r w:rsidRPr="000746C4">
        <w:rPr>
          <w:rFonts w:eastAsia="仿宋_GB2312"/>
          <w:bCs/>
          <w:sz w:val="32"/>
          <w:szCs w:val="32"/>
        </w:rPr>
        <w:t>电</w:t>
      </w:r>
      <w:proofErr w:type="gramStart"/>
      <w:r w:rsidRPr="000746C4">
        <w:rPr>
          <w:rFonts w:eastAsia="仿宋_GB2312"/>
          <w:bCs/>
          <w:sz w:val="32"/>
          <w:szCs w:val="32"/>
        </w:rPr>
        <w:t>凝模式</w:t>
      </w:r>
      <w:proofErr w:type="gramEnd"/>
      <w:r w:rsidRPr="000746C4">
        <w:rPr>
          <w:rFonts w:eastAsia="仿宋_GB2312"/>
          <w:bCs/>
          <w:sz w:val="32"/>
          <w:szCs w:val="32"/>
        </w:rPr>
        <w:t>的</w:t>
      </w:r>
      <w:r w:rsidRPr="000746C4">
        <w:rPr>
          <w:rFonts w:eastAsia="仿宋_GB2312" w:hint="eastAsia"/>
          <w:bCs/>
          <w:sz w:val="32"/>
          <w:szCs w:val="32"/>
        </w:rPr>
        <w:t>性能研究</w:t>
      </w:r>
      <w:r w:rsidRPr="000746C4">
        <w:rPr>
          <w:rFonts w:eastAsia="仿宋_GB2312"/>
          <w:bCs/>
          <w:sz w:val="32"/>
          <w:szCs w:val="32"/>
        </w:rPr>
        <w:t>还应参照《高频手术设备注册技术审查指导原则》的相关要求。</w:t>
      </w:r>
    </w:p>
    <w:p w14:paraId="08F59550" w14:textId="77777777" w:rsidR="00552E7C" w:rsidRPr="000746C4" w:rsidRDefault="00552E7C" w:rsidP="00552E7C">
      <w:pPr>
        <w:pStyle w:val="4"/>
        <w:rPr>
          <w:rFonts w:eastAsia="仿宋_GB2312"/>
          <w:lang w:val="x-none" w:eastAsia="x-none"/>
        </w:rPr>
      </w:pPr>
      <w:r w:rsidRPr="000746C4">
        <w:rPr>
          <w:rFonts w:eastAsia="仿宋_GB2312" w:hint="eastAsia"/>
        </w:rPr>
        <w:t>4</w:t>
      </w:r>
      <w:r w:rsidRPr="000746C4">
        <w:rPr>
          <w:rFonts w:eastAsia="仿宋_GB2312"/>
        </w:rPr>
        <w:t>.2</w:t>
      </w:r>
      <w:r w:rsidRPr="000746C4">
        <w:rPr>
          <w:rFonts w:eastAsia="仿宋_GB2312" w:hint="eastAsia"/>
          <w:color w:val="000000"/>
        </w:rPr>
        <w:t>联合使用</w:t>
      </w:r>
    </w:p>
    <w:p w14:paraId="506DE41F" w14:textId="77777777" w:rsidR="00552E7C" w:rsidRPr="000746C4" w:rsidRDefault="00552E7C" w:rsidP="00552E7C">
      <w:pPr>
        <w:spacing w:line="520" w:lineRule="exact"/>
        <w:ind w:firstLineChars="200" w:firstLine="640"/>
        <w:rPr>
          <w:rFonts w:eastAsia="仿宋_GB2312"/>
          <w:color w:val="000000"/>
          <w:sz w:val="32"/>
          <w:szCs w:val="32"/>
        </w:rPr>
      </w:pPr>
      <w:r w:rsidRPr="000746C4">
        <w:rPr>
          <w:rFonts w:eastAsia="仿宋_GB2312" w:hint="eastAsia"/>
          <w:color w:val="000000"/>
          <w:sz w:val="32"/>
          <w:szCs w:val="32"/>
        </w:rPr>
        <w:t>如申报产品预期与其他医疗器械、药品、非医疗器械产品联合使用实现同一预期用途，应当提供证明联合使用安全有效的研究资料，包括互联基本信息（连接类型、接口、协议、最低性能）、联合使用风险及控制措施、联合使用上的限制，兼容性研究等。</w:t>
      </w:r>
    </w:p>
    <w:p w14:paraId="22D54CBC" w14:textId="77777777" w:rsidR="00552E7C" w:rsidRPr="000746C4" w:rsidRDefault="00552E7C" w:rsidP="00552E7C">
      <w:pPr>
        <w:spacing w:line="520" w:lineRule="exact"/>
        <w:ind w:firstLineChars="200" w:firstLine="640"/>
        <w:rPr>
          <w:rFonts w:eastAsia="仿宋_GB2312"/>
          <w:color w:val="000000"/>
          <w:sz w:val="32"/>
          <w:szCs w:val="32"/>
        </w:rPr>
      </w:pPr>
      <w:r w:rsidRPr="000746C4">
        <w:rPr>
          <w:rFonts w:eastAsia="仿宋_GB2312" w:hint="eastAsia"/>
          <w:color w:val="000000"/>
          <w:sz w:val="32"/>
          <w:szCs w:val="32"/>
        </w:rPr>
        <w:t>联合药物使用的，应当提供药物相容性研究资料，证明药品和器械联合使用的性能符合其适应证和预期用途。</w:t>
      </w:r>
    </w:p>
    <w:p w14:paraId="6BED891C" w14:textId="77777777" w:rsidR="00552E7C" w:rsidRPr="000746C4" w:rsidRDefault="00552E7C" w:rsidP="00552E7C">
      <w:pPr>
        <w:pStyle w:val="4"/>
        <w:rPr>
          <w:rFonts w:eastAsia="仿宋_GB2312"/>
        </w:rPr>
      </w:pPr>
      <w:r w:rsidRPr="000746C4">
        <w:rPr>
          <w:rFonts w:eastAsia="仿宋_GB2312"/>
        </w:rPr>
        <w:lastRenderedPageBreak/>
        <w:t>4.3</w:t>
      </w:r>
      <w:r w:rsidRPr="000746C4">
        <w:rPr>
          <w:rFonts w:eastAsia="仿宋_GB2312" w:hint="eastAsia"/>
        </w:rPr>
        <w:t>量效关系和能量安全</w:t>
      </w:r>
    </w:p>
    <w:p w14:paraId="12B1D596" w14:textId="77777777" w:rsidR="00552E7C" w:rsidRPr="000746C4" w:rsidRDefault="00552E7C" w:rsidP="00552E7C">
      <w:pPr>
        <w:spacing w:line="520" w:lineRule="exact"/>
        <w:ind w:firstLineChars="200" w:firstLine="640"/>
        <w:rPr>
          <w:rFonts w:eastAsia="仿宋_GB2312"/>
          <w:color w:val="000000"/>
          <w:sz w:val="32"/>
          <w:szCs w:val="32"/>
        </w:rPr>
      </w:pPr>
      <w:r w:rsidRPr="000746C4">
        <w:rPr>
          <w:rFonts w:eastAsia="仿宋_GB2312" w:hint="eastAsia"/>
          <w:color w:val="000000"/>
          <w:sz w:val="32"/>
          <w:szCs w:val="32"/>
        </w:rPr>
        <w:t>应分别对不同功能</w:t>
      </w:r>
      <w:r w:rsidRPr="000746C4">
        <w:rPr>
          <w:rFonts w:eastAsia="仿宋_GB2312"/>
          <w:color w:val="000000"/>
          <w:sz w:val="32"/>
          <w:szCs w:val="32"/>
        </w:rPr>
        <w:t>模式</w:t>
      </w:r>
      <w:r w:rsidRPr="000746C4">
        <w:rPr>
          <w:rFonts w:eastAsia="仿宋_GB2312" w:hint="eastAsia"/>
          <w:color w:val="000000"/>
          <w:sz w:val="32"/>
          <w:szCs w:val="32"/>
        </w:rPr>
        <w:t>、可</w:t>
      </w:r>
      <w:proofErr w:type="gramStart"/>
      <w:r w:rsidRPr="000746C4">
        <w:rPr>
          <w:rFonts w:eastAsia="仿宋_GB2312" w:hint="eastAsia"/>
          <w:color w:val="000000"/>
          <w:sz w:val="32"/>
          <w:szCs w:val="32"/>
        </w:rPr>
        <w:t>调档位</w:t>
      </w:r>
      <w:proofErr w:type="gramEnd"/>
      <w:r w:rsidRPr="000746C4">
        <w:rPr>
          <w:rFonts w:eastAsia="仿宋_GB2312" w:hint="eastAsia"/>
          <w:color w:val="000000"/>
          <w:sz w:val="32"/>
          <w:szCs w:val="32"/>
        </w:rPr>
        <w:t>/</w:t>
      </w:r>
      <w:r w:rsidRPr="000746C4">
        <w:rPr>
          <w:rFonts w:eastAsia="仿宋_GB2312" w:hint="eastAsia"/>
          <w:color w:val="000000"/>
          <w:sz w:val="32"/>
          <w:szCs w:val="32"/>
        </w:rPr>
        <w:t>参数提供对应的临床应用的量效关系和能量安全性研究资料，提供证明治疗参数设置的安全性、有效性、合理性，以及除预期靶组织外，能量不会对正常组织造成不可接受的伤害的研究资料。即证明不同功能</w:t>
      </w:r>
      <w:r w:rsidRPr="000746C4">
        <w:rPr>
          <w:rFonts w:eastAsia="仿宋_GB2312"/>
          <w:color w:val="000000"/>
          <w:sz w:val="32"/>
          <w:szCs w:val="32"/>
        </w:rPr>
        <w:t>模式</w:t>
      </w:r>
      <w:r w:rsidRPr="000746C4">
        <w:rPr>
          <w:rFonts w:eastAsia="仿宋_GB2312" w:hint="eastAsia"/>
          <w:color w:val="000000"/>
          <w:sz w:val="32"/>
          <w:szCs w:val="32"/>
        </w:rPr>
        <w:t>、不同档位</w:t>
      </w:r>
      <w:r w:rsidRPr="000746C4">
        <w:rPr>
          <w:rFonts w:eastAsia="仿宋_GB2312" w:hint="eastAsia"/>
          <w:color w:val="000000"/>
          <w:sz w:val="32"/>
          <w:szCs w:val="32"/>
        </w:rPr>
        <w:t>/</w:t>
      </w:r>
      <w:r w:rsidRPr="000746C4">
        <w:rPr>
          <w:rFonts w:eastAsia="仿宋_GB2312" w:hint="eastAsia"/>
          <w:color w:val="000000"/>
          <w:sz w:val="32"/>
          <w:szCs w:val="32"/>
        </w:rPr>
        <w:t>参数在预期临床</w:t>
      </w:r>
      <w:r w:rsidRPr="000746C4">
        <w:rPr>
          <w:rFonts w:eastAsia="仿宋_GB2312"/>
          <w:color w:val="000000"/>
          <w:sz w:val="32"/>
          <w:szCs w:val="32"/>
        </w:rPr>
        <w:t>应用的</w:t>
      </w:r>
      <w:r w:rsidRPr="000746C4">
        <w:rPr>
          <w:rFonts w:eastAsia="仿宋_GB2312" w:hint="eastAsia"/>
          <w:color w:val="000000"/>
          <w:sz w:val="32"/>
          <w:szCs w:val="32"/>
        </w:rPr>
        <w:t>组织上使用的安全性、</w:t>
      </w:r>
      <w:r w:rsidRPr="000746C4">
        <w:rPr>
          <w:rFonts w:eastAsia="仿宋_GB2312"/>
          <w:color w:val="000000"/>
          <w:sz w:val="32"/>
          <w:szCs w:val="32"/>
        </w:rPr>
        <w:t>有效性</w:t>
      </w:r>
      <w:r w:rsidRPr="000746C4">
        <w:rPr>
          <w:rFonts w:eastAsia="仿宋_GB2312" w:hint="eastAsia"/>
          <w:color w:val="000000"/>
          <w:sz w:val="32"/>
          <w:szCs w:val="32"/>
        </w:rPr>
        <w:t>。并应根据</w:t>
      </w:r>
      <w:r w:rsidRPr="000746C4">
        <w:rPr>
          <w:rFonts w:eastAsia="仿宋_GB2312"/>
          <w:color w:val="000000"/>
          <w:sz w:val="32"/>
          <w:szCs w:val="32"/>
        </w:rPr>
        <w:t>研究结果</w:t>
      </w:r>
      <w:r w:rsidRPr="000746C4">
        <w:rPr>
          <w:rFonts w:eastAsia="仿宋_GB2312" w:hint="eastAsia"/>
          <w:color w:val="000000"/>
          <w:sz w:val="32"/>
          <w:szCs w:val="32"/>
        </w:rPr>
        <w:t>在使用说明书中给出相关的推荐信息，供临床使用者参考。</w:t>
      </w:r>
    </w:p>
    <w:p w14:paraId="4B5B89DF" w14:textId="54CA916F" w:rsidR="00552E7C" w:rsidRPr="000746C4" w:rsidRDefault="00552E7C" w:rsidP="00552E7C">
      <w:pPr>
        <w:spacing w:line="520" w:lineRule="exact"/>
        <w:ind w:firstLineChars="200" w:firstLine="640"/>
        <w:rPr>
          <w:rFonts w:eastAsia="仿宋_GB2312"/>
          <w:color w:val="000000"/>
          <w:sz w:val="32"/>
          <w:szCs w:val="32"/>
        </w:rPr>
      </w:pPr>
      <w:r w:rsidRPr="000746C4">
        <w:rPr>
          <w:rFonts w:eastAsia="仿宋_GB2312" w:hint="eastAsia"/>
          <w:color w:val="000000"/>
          <w:sz w:val="32"/>
          <w:szCs w:val="32"/>
        </w:rPr>
        <w:t>量效关系和</w:t>
      </w:r>
      <w:r w:rsidRPr="000746C4">
        <w:rPr>
          <w:rFonts w:eastAsia="仿宋_GB2312"/>
          <w:color w:val="000000"/>
          <w:sz w:val="32"/>
          <w:szCs w:val="32"/>
        </w:rPr>
        <w:t>能量安全</w:t>
      </w:r>
      <w:r w:rsidRPr="000746C4">
        <w:rPr>
          <w:rFonts w:eastAsia="仿宋_GB2312" w:hint="eastAsia"/>
          <w:color w:val="000000"/>
          <w:sz w:val="32"/>
          <w:szCs w:val="32"/>
        </w:rPr>
        <w:t>研究可为基于与</w:t>
      </w:r>
      <w:r w:rsidR="00554501" w:rsidRPr="000746C4">
        <w:rPr>
          <w:rFonts w:eastAsia="仿宋_GB2312" w:hint="eastAsia"/>
          <w:color w:val="000000"/>
          <w:sz w:val="32"/>
          <w:szCs w:val="32"/>
        </w:rPr>
        <w:t>已上市</w:t>
      </w:r>
      <w:r w:rsidRPr="000746C4">
        <w:rPr>
          <w:rFonts w:eastAsia="仿宋_GB2312"/>
          <w:color w:val="000000"/>
          <w:sz w:val="32"/>
          <w:szCs w:val="32"/>
        </w:rPr>
        <w:t>同品种产品</w:t>
      </w:r>
      <w:r w:rsidR="00554501" w:rsidRPr="000746C4">
        <w:rPr>
          <w:rFonts w:eastAsia="仿宋_GB2312" w:hint="eastAsia"/>
          <w:color w:val="000000"/>
          <w:sz w:val="32"/>
          <w:szCs w:val="32"/>
        </w:rPr>
        <w:t>设计、性能、算法</w:t>
      </w:r>
      <w:r w:rsidRPr="000746C4">
        <w:rPr>
          <w:rFonts w:eastAsia="仿宋_GB2312"/>
          <w:color w:val="000000"/>
          <w:sz w:val="32"/>
          <w:szCs w:val="32"/>
        </w:rPr>
        <w:t>比对</w:t>
      </w:r>
      <w:r w:rsidRPr="000746C4">
        <w:rPr>
          <w:rFonts w:eastAsia="仿宋_GB2312" w:hint="eastAsia"/>
          <w:color w:val="000000"/>
          <w:sz w:val="32"/>
          <w:szCs w:val="32"/>
        </w:rPr>
        <w:t>、</w:t>
      </w:r>
      <w:r w:rsidRPr="000746C4">
        <w:rPr>
          <w:rFonts w:eastAsia="仿宋_GB2312"/>
          <w:color w:val="000000"/>
          <w:sz w:val="32"/>
          <w:szCs w:val="32"/>
        </w:rPr>
        <w:t>临床数据</w:t>
      </w:r>
      <w:r w:rsidRPr="000746C4">
        <w:rPr>
          <w:rFonts w:eastAsia="仿宋_GB2312" w:hint="eastAsia"/>
          <w:color w:val="000000"/>
          <w:sz w:val="32"/>
          <w:szCs w:val="32"/>
        </w:rPr>
        <w:t>、离体组织</w:t>
      </w:r>
      <w:r w:rsidR="00554501" w:rsidRPr="000746C4">
        <w:rPr>
          <w:rFonts w:eastAsia="仿宋_GB2312" w:hint="eastAsia"/>
          <w:color w:val="000000"/>
          <w:sz w:val="32"/>
          <w:szCs w:val="32"/>
        </w:rPr>
        <w:t>对照</w:t>
      </w:r>
      <w:r w:rsidRPr="000746C4">
        <w:rPr>
          <w:rFonts w:eastAsia="仿宋_GB2312" w:hint="eastAsia"/>
          <w:color w:val="000000"/>
          <w:sz w:val="32"/>
          <w:szCs w:val="32"/>
        </w:rPr>
        <w:t>试验数据、动物试验</w:t>
      </w:r>
      <w:r w:rsidR="00554501" w:rsidRPr="000746C4">
        <w:rPr>
          <w:rFonts w:eastAsia="仿宋_GB2312" w:hint="eastAsia"/>
          <w:color w:val="000000"/>
          <w:sz w:val="32"/>
          <w:szCs w:val="32"/>
        </w:rPr>
        <w:t>对照</w:t>
      </w:r>
      <w:r w:rsidRPr="000746C4">
        <w:rPr>
          <w:rFonts w:eastAsia="仿宋_GB2312" w:hint="eastAsia"/>
          <w:color w:val="000000"/>
          <w:sz w:val="32"/>
          <w:szCs w:val="32"/>
        </w:rPr>
        <w:t>数据等一项或多项研究所获得数据的分析和总结。</w:t>
      </w:r>
    </w:p>
    <w:p w14:paraId="11C51A90" w14:textId="77777777" w:rsidR="00552E7C" w:rsidRPr="000746C4" w:rsidRDefault="00552E7C" w:rsidP="00552E7C">
      <w:pPr>
        <w:pStyle w:val="4"/>
        <w:rPr>
          <w:rFonts w:eastAsia="仿宋_GB2312"/>
        </w:rPr>
      </w:pPr>
      <w:r w:rsidRPr="000746C4">
        <w:rPr>
          <w:rFonts w:eastAsia="仿宋_GB2312"/>
        </w:rPr>
        <w:t>4.4</w:t>
      </w:r>
      <w:r w:rsidRPr="000746C4">
        <w:rPr>
          <w:rFonts w:eastAsia="仿宋_GB2312" w:hint="eastAsia"/>
        </w:rPr>
        <w:t>辐射安全研究</w:t>
      </w:r>
    </w:p>
    <w:p w14:paraId="5198C507" w14:textId="423EF8B8" w:rsidR="00552E7C" w:rsidRPr="000746C4" w:rsidRDefault="00552E7C" w:rsidP="00552E7C">
      <w:pPr>
        <w:spacing w:line="520" w:lineRule="exact"/>
        <w:ind w:firstLineChars="200" w:firstLine="640"/>
        <w:rPr>
          <w:rFonts w:eastAsia="仿宋_GB2312"/>
          <w:color w:val="000000"/>
          <w:sz w:val="32"/>
          <w:szCs w:val="32"/>
        </w:rPr>
      </w:pPr>
      <w:r w:rsidRPr="000746C4">
        <w:rPr>
          <w:rFonts w:eastAsia="仿宋_GB2312" w:hint="eastAsia"/>
          <w:color w:val="000000"/>
          <w:sz w:val="32"/>
          <w:szCs w:val="32"/>
        </w:rPr>
        <w:t>如产品</w:t>
      </w:r>
      <w:r w:rsidRPr="000746C4">
        <w:rPr>
          <w:rFonts w:eastAsia="仿宋_GB2312"/>
          <w:color w:val="000000"/>
          <w:sz w:val="32"/>
          <w:szCs w:val="32"/>
        </w:rPr>
        <w:t>含有</w:t>
      </w:r>
      <w:r w:rsidRPr="000746C4">
        <w:rPr>
          <w:rFonts w:eastAsia="仿宋_GB2312" w:hint="eastAsia"/>
          <w:color w:val="000000"/>
          <w:sz w:val="32"/>
          <w:szCs w:val="32"/>
        </w:rPr>
        <w:t>眼内照明功能，</w:t>
      </w:r>
      <w:r w:rsidRPr="000746C4">
        <w:rPr>
          <w:rFonts w:eastAsia="仿宋_GB2312"/>
          <w:color w:val="000000"/>
          <w:sz w:val="32"/>
          <w:szCs w:val="32"/>
        </w:rPr>
        <w:t>应当提供光辐射安全的研究资料</w:t>
      </w:r>
      <w:r w:rsidRPr="000746C4">
        <w:rPr>
          <w:rFonts w:eastAsia="仿宋_GB2312" w:hint="eastAsia"/>
          <w:color w:val="000000"/>
          <w:sz w:val="32"/>
          <w:szCs w:val="32"/>
        </w:rPr>
        <w:t>。可参考</w:t>
      </w:r>
      <w:r w:rsidRPr="000746C4">
        <w:rPr>
          <w:rFonts w:eastAsia="仿宋_GB2312"/>
          <w:color w:val="000000"/>
          <w:sz w:val="32"/>
          <w:szCs w:val="32"/>
        </w:rPr>
        <w:t>《</w:t>
      </w:r>
      <w:r w:rsidRPr="000746C4">
        <w:rPr>
          <w:rFonts w:eastAsia="仿宋_GB2312" w:hint="eastAsia"/>
          <w:color w:val="000000"/>
          <w:sz w:val="32"/>
          <w:szCs w:val="32"/>
        </w:rPr>
        <w:t>医疗器械</w:t>
      </w:r>
      <w:r w:rsidRPr="000746C4">
        <w:rPr>
          <w:rFonts w:eastAsia="仿宋_GB2312"/>
          <w:color w:val="000000"/>
          <w:sz w:val="32"/>
          <w:szCs w:val="32"/>
        </w:rPr>
        <w:t>光辐射安全注册审查指导原则》</w:t>
      </w:r>
      <w:r w:rsidRPr="000746C4">
        <w:rPr>
          <w:rFonts w:eastAsia="仿宋_GB2312" w:hint="eastAsia"/>
          <w:color w:val="000000"/>
          <w:sz w:val="32"/>
          <w:szCs w:val="32"/>
        </w:rPr>
        <w:t>。</w:t>
      </w:r>
    </w:p>
    <w:p w14:paraId="6CCB78A7" w14:textId="77777777" w:rsidR="00552E7C" w:rsidRPr="000746C4" w:rsidRDefault="00552E7C" w:rsidP="00552E7C">
      <w:pPr>
        <w:pStyle w:val="4"/>
        <w:rPr>
          <w:rFonts w:eastAsia="仿宋_GB2312"/>
        </w:rPr>
      </w:pPr>
      <w:r w:rsidRPr="000746C4">
        <w:rPr>
          <w:rFonts w:eastAsia="仿宋_GB2312"/>
        </w:rPr>
        <w:t>4.5</w:t>
      </w:r>
      <w:r w:rsidRPr="000746C4">
        <w:rPr>
          <w:rFonts w:eastAsia="仿宋_GB2312" w:hint="eastAsia"/>
        </w:rPr>
        <w:t>软件研究</w:t>
      </w:r>
    </w:p>
    <w:p w14:paraId="54E09A13" w14:textId="77777777" w:rsidR="00552E7C" w:rsidRPr="000746C4" w:rsidRDefault="00552E7C" w:rsidP="00552E7C">
      <w:pPr>
        <w:spacing w:line="520" w:lineRule="exact"/>
        <w:ind w:firstLineChars="200" w:firstLine="640"/>
        <w:rPr>
          <w:rFonts w:eastAsia="仿宋_GB2312"/>
          <w:sz w:val="32"/>
          <w:szCs w:val="32"/>
        </w:rPr>
      </w:pPr>
      <w:r w:rsidRPr="000746C4">
        <w:rPr>
          <w:rFonts w:eastAsia="仿宋_GB2312" w:hint="eastAsia"/>
          <w:sz w:val="32"/>
          <w:szCs w:val="32"/>
        </w:rPr>
        <w:t>产品结构组成中若包含作为医疗器械组成部分（嵌入式软件和</w:t>
      </w:r>
      <w:r w:rsidRPr="000746C4">
        <w:rPr>
          <w:rFonts w:eastAsia="仿宋_GB2312"/>
          <w:sz w:val="32"/>
          <w:szCs w:val="32"/>
        </w:rPr>
        <w:t>/</w:t>
      </w:r>
      <w:r w:rsidRPr="000746C4">
        <w:rPr>
          <w:rFonts w:eastAsia="仿宋_GB2312" w:hint="eastAsia"/>
          <w:sz w:val="32"/>
          <w:szCs w:val="32"/>
        </w:rPr>
        <w:t>或独立软件）的软件，应按照《医疗器械软件注册技术审查指导原则（</w:t>
      </w:r>
      <w:r w:rsidRPr="000746C4">
        <w:rPr>
          <w:rFonts w:eastAsia="仿宋_GB2312" w:hint="eastAsia"/>
          <w:sz w:val="32"/>
          <w:szCs w:val="32"/>
        </w:rPr>
        <w:t>2022</w:t>
      </w:r>
      <w:r w:rsidRPr="000746C4">
        <w:rPr>
          <w:rFonts w:eastAsia="仿宋_GB2312" w:hint="eastAsia"/>
          <w:sz w:val="32"/>
          <w:szCs w:val="32"/>
        </w:rPr>
        <w:t>年</w:t>
      </w:r>
      <w:r w:rsidRPr="000746C4">
        <w:rPr>
          <w:rFonts w:eastAsia="仿宋_GB2312"/>
          <w:sz w:val="32"/>
          <w:szCs w:val="32"/>
        </w:rPr>
        <w:t>修订版</w:t>
      </w:r>
      <w:r w:rsidRPr="000746C4">
        <w:rPr>
          <w:rFonts w:eastAsia="仿宋_GB2312" w:hint="eastAsia"/>
          <w:sz w:val="32"/>
          <w:szCs w:val="32"/>
        </w:rPr>
        <w:t>）》的要求提供</w:t>
      </w:r>
      <w:r w:rsidRPr="000746C4">
        <w:rPr>
          <w:rFonts w:eastAsia="仿宋_GB2312"/>
          <w:color w:val="000000"/>
          <w:sz w:val="32"/>
          <w:szCs w:val="32"/>
        </w:rPr>
        <w:t>软件的研究资料，包括基本信息、实现过程、核心功能、结论等内容，详尽程度取决于软件安全性级别（严重、中等、轻微）。其中，基本信息包括软件标识、安全性级别、结构功能、物理拓扑、运行环境、注册历史，实现过程包括开发概况、风险管理、需求规范、生存周期、验证与确认、可追溯性分析、缺陷管理、更新历史，明确核心功能、核心算法、预期用途的对应关系。</w:t>
      </w:r>
    </w:p>
    <w:p w14:paraId="4783AB09" w14:textId="77777777" w:rsidR="00552E7C" w:rsidRPr="000746C4" w:rsidRDefault="00552E7C" w:rsidP="00552E7C">
      <w:pPr>
        <w:spacing w:line="520" w:lineRule="exact"/>
        <w:ind w:firstLineChars="200" w:firstLine="640"/>
        <w:rPr>
          <w:rFonts w:eastAsia="仿宋_GB2312"/>
          <w:color w:val="000000"/>
          <w:sz w:val="32"/>
          <w:szCs w:val="32"/>
        </w:rPr>
      </w:pPr>
      <w:r w:rsidRPr="000746C4">
        <w:rPr>
          <w:rFonts w:eastAsia="仿宋_GB2312" w:hint="eastAsia"/>
          <w:sz w:val="32"/>
          <w:szCs w:val="32"/>
        </w:rPr>
        <w:lastRenderedPageBreak/>
        <w:t>产品若符合《医疗器械网络安全注册技术审查指导原则（</w:t>
      </w:r>
      <w:r w:rsidRPr="000746C4">
        <w:rPr>
          <w:rFonts w:eastAsia="仿宋_GB2312" w:hint="eastAsia"/>
          <w:sz w:val="32"/>
          <w:szCs w:val="32"/>
        </w:rPr>
        <w:t>2022</w:t>
      </w:r>
      <w:r w:rsidRPr="000746C4">
        <w:rPr>
          <w:rFonts w:eastAsia="仿宋_GB2312" w:hint="eastAsia"/>
          <w:sz w:val="32"/>
          <w:szCs w:val="32"/>
        </w:rPr>
        <w:t>年</w:t>
      </w:r>
      <w:r w:rsidRPr="000746C4">
        <w:rPr>
          <w:rFonts w:eastAsia="仿宋_GB2312"/>
          <w:sz w:val="32"/>
          <w:szCs w:val="32"/>
        </w:rPr>
        <w:t>修订版</w:t>
      </w:r>
      <w:r w:rsidRPr="000746C4">
        <w:rPr>
          <w:rFonts w:eastAsia="仿宋_GB2312" w:hint="eastAsia"/>
          <w:sz w:val="32"/>
          <w:szCs w:val="32"/>
        </w:rPr>
        <w:t>）》中的适用情形，应提交</w:t>
      </w:r>
      <w:r w:rsidRPr="000746C4">
        <w:rPr>
          <w:rFonts w:eastAsia="仿宋_GB2312"/>
          <w:color w:val="000000"/>
          <w:sz w:val="32"/>
          <w:szCs w:val="32"/>
        </w:rPr>
        <w:t>网络安全研究资料，包括基本信息、实现过程、漏洞评估、结论等内容，详尽程度取决于软件安全性级别。其中，基本信息包括软件信息、数据架构、网络安全能力、网络安全补丁、安全软件，实现过程包括风险管理、需求规范、验证与确认、可追溯性分析、更新维护计划，漏洞评估明确已知漏洞相关信息。</w:t>
      </w:r>
    </w:p>
    <w:p w14:paraId="214553D6" w14:textId="77777777" w:rsidR="00552E7C" w:rsidRPr="000746C4" w:rsidRDefault="00552E7C" w:rsidP="00552E7C">
      <w:pPr>
        <w:spacing w:line="520" w:lineRule="exact"/>
        <w:ind w:firstLineChars="200" w:firstLine="640"/>
        <w:rPr>
          <w:rFonts w:eastAsia="仿宋_GB2312"/>
          <w:color w:val="000000"/>
          <w:sz w:val="32"/>
          <w:szCs w:val="32"/>
        </w:rPr>
      </w:pPr>
      <w:r w:rsidRPr="000746C4">
        <w:rPr>
          <w:rFonts w:eastAsia="仿宋_GB2312"/>
          <w:color w:val="000000"/>
          <w:sz w:val="32"/>
          <w:szCs w:val="32"/>
        </w:rPr>
        <w:t>产品若通过电子接口与其他医疗器械或非医疗器械交换并使用信息，应当提供互操作性研究资料，包括基本信息、需求规范、风险管理、验证与确认、维护计划等内容。</w:t>
      </w:r>
    </w:p>
    <w:p w14:paraId="7BADEADE" w14:textId="77777777" w:rsidR="00552E7C" w:rsidRPr="000746C4" w:rsidRDefault="00552E7C" w:rsidP="00552E7C">
      <w:pPr>
        <w:pStyle w:val="4"/>
        <w:rPr>
          <w:rFonts w:ascii="楷体_GB2312"/>
          <w:b/>
          <w:color w:val="000000"/>
        </w:rPr>
      </w:pPr>
      <w:bookmarkStart w:id="12" w:name="_Toc466036943"/>
      <w:r w:rsidRPr="000746C4">
        <w:rPr>
          <w:rFonts w:eastAsia="仿宋_GB2312"/>
        </w:rPr>
        <w:t>4.6</w:t>
      </w:r>
      <w:r w:rsidRPr="000746C4">
        <w:rPr>
          <w:rFonts w:eastAsia="仿宋_GB2312" w:hint="eastAsia"/>
        </w:rPr>
        <w:t>生物</w:t>
      </w:r>
      <w:bookmarkEnd w:id="12"/>
      <w:r w:rsidRPr="000746C4">
        <w:rPr>
          <w:rFonts w:eastAsia="仿宋_GB2312" w:hint="eastAsia"/>
        </w:rPr>
        <w:t>学特性研究</w:t>
      </w:r>
    </w:p>
    <w:p w14:paraId="5A183458" w14:textId="28F25B19" w:rsidR="00552E7C" w:rsidRPr="000746C4" w:rsidRDefault="00552E7C" w:rsidP="00552E7C">
      <w:pPr>
        <w:spacing w:line="520" w:lineRule="exact"/>
        <w:ind w:firstLineChars="200" w:firstLine="640"/>
        <w:rPr>
          <w:rFonts w:eastAsia="仿宋_GB2312"/>
          <w:bCs/>
          <w:sz w:val="32"/>
          <w:szCs w:val="32"/>
        </w:rPr>
      </w:pPr>
      <w:r w:rsidRPr="000746C4">
        <w:rPr>
          <w:rFonts w:eastAsia="仿宋_GB2312"/>
          <w:color w:val="000000"/>
          <w:sz w:val="32"/>
          <w:szCs w:val="32"/>
        </w:rPr>
        <w:t>对于与患者直接或间接接触的器械，应当进行生物学评价。</w:t>
      </w:r>
      <w:r w:rsidRPr="000746C4">
        <w:rPr>
          <w:rFonts w:eastAsia="仿宋_GB2312" w:hint="eastAsia"/>
          <w:bCs/>
          <w:sz w:val="32"/>
          <w:szCs w:val="32"/>
        </w:rPr>
        <w:t>生物学评价应按照</w:t>
      </w:r>
      <w:r w:rsidRPr="000746C4">
        <w:rPr>
          <w:rFonts w:eastAsia="仿宋_GB2312" w:hint="eastAsia"/>
          <w:bCs/>
          <w:sz w:val="32"/>
          <w:szCs w:val="32"/>
        </w:rPr>
        <w:t>GB/T</w:t>
      </w:r>
      <w:r w:rsidR="007156C3">
        <w:rPr>
          <w:rFonts w:eastAsia="仿宋_GB2312"/>
          <w:bCs/>
          <w:sz w:val="32"/>
          <w:szCs w:val="32"/>
        </w:rPr>
        <w:t xml:space="preserve"> </w:t>
      </w:r>
      <w:r w:rsidRPr="000746C4">
        <w:rPr>
          <w:rFonts w:eastAsia="仿宋_GB2312" w:hint="eastAsia"/>
          <w:bCs/>
          <w:sz w:val="32"/>
          <w:szCs w:val="32"/>
        </w:rPr>
        <w:t>16886.1</w:t>
      </w:r>
      <w:r w:rsidRPr="000746C4">
        <w:rPr>
          <w:rFonts w:eastAsia="仿宋_GB2312" w:hint="eastAsia"/>
          <w:bCs/>
          <w:sz w:val="32"/>
          <w:szCs w:val="32"/>
        </w:rPr>
        <w:t>的要求进行，应不释放出任何对人体有不良作用的物质，评价</w:t>
      </w:r>
      <w:r w:rsidRPr="000746C4">
        <w:rPr>
          <w:rFonts w:eastAsia="仿宋_GB2312"/>
          <w:bCs/>
          <w:sz w:val="32"/>
          <w:szCs w:val="32"/>
        </w:rPr>
        <w:t>应</w:t>
      </w:r>
      <w:r w:rsidRPr="000746C4">
        <w:rPr>
          <w:rFonts w:eastAsia="仿宋_GB2312" w:hint="eastAsia"/>
          <w:bCs/>
          <w:sz w:val="32"/>
          <w:szCs w:val="32"/>
        </w:rPr>
        <w:t>包含</w:t>
      </w:r>
      <w:r w:rsidRPr="000746C4">
        <w:rPr>
          <w:rFonts w:eastAsia="仿宋_GB2312"/>
          <w:color w:val="000000"/>
          <w:sz w:val="32"/>
          <w:szCs w:val="32"/>
        </w:rPr>
        <w:t>设计和生产过程中可能引入的污染物和残留物，设计和生产过程中可能产生的析出物（包括滤</w:t>
      </w:r>
      <w:proofErr w:type="gramStart"/>
      <w:r w:rsidRPr="000746C4">
        <w:rPr>
          <w:rFonts w:eastAsia="仿宋_GB2312"/>
          <w:color w:val="000000"/>
          <w:sz w:val="32"/>
          <w:szCs w:val="32"/>
        </w:rPr>
        <w:t>沥</w:t>
      </w:r>
      <w:proofErr w:type="gramEnd"/>
      <w:r w:rsidRPr="000746C4">
        <w:rPr>
          <w:rFonts w:eastAsia="仿宋_GB2312"/>
          <w:color w:val="000000"/>
          <w:sz w:val="32"/>
          <w:szCs w:val="32"/>
        </w:rPr>
        <w:t>物和</w:t>
      </w:r>
      <w:r w:rsidRPr="000746C4">
        <w:rPr>
          <w:rFonts w:eastAsia="仿宋_GB2312"/>
          <w:color w:val="000000"/>
          <w:sz w:val="32"/>
          <w:szCs w:val="32"/>
        </w:rPr>
        <w:t>/</w:t>
      </w:r>
      <w:r w:rsidRPr="000746C4">
        <w:rPr>
          <w:rFonts w:eastAsia="仿宋_GB2312"/>
          <w:color w:val="000000"/>
          <w:sz w:val="32"/>
          <w:szCs w:val="32"/>
        </w:rPr>
        <w:t>或蒸发物）、降解产物、加工残留物，与医疗器械直接接触的包装材料等相关信息</w:t>
      </w:r>
      <w:r w:rsidRPr="000746C4">
        <w:rPr>
          <w:rFonts w:eastAsia="仿宋_GB2312" w:hint="eastAsia"/>
          <w:color w:val="000000"/>
          <w:sz w:val="32"/>
          <w:szCs w:val="32"/>
        </w:rPr>
        <w:t>。</w:t>
      </w:r>
    </w:p>
    <w:p w14:paraId="6D9CEACF" w14:textId="77777777" w:rsidR="00552E7C" w:rsidRPr="000746C4" w:rsidRDefault="00552E7C" w:rsidP="00552E7C">
      <w:pPr>
        <w:pStyle w:val="4"/>
        <w:rPr>
          <w:rFonts w:eastAsia="仿宋_GB2312"/>
        </w:rPr>
      </w:pPr>
      <w:bookmarkStart w:id="13" w:name="_Toc466036944"/>
      <w:r w:rsidRPr="000746C4">
        <w:rPr>
          <w:rFonts w:eastAsia="仿宋_GB2312"/>
        </w:rPr>
        <w:t>4.7</w:t>
      </w:r>
      <w:r w:rsidRPr="000746C4">
        <w:rPr>
          <w:rFonts w:eastAsia="仿宋_GB2312" w:hint="eastAsia"/>
        </w:rPr>
        <w:t>清洁、消毒、灭菌研究</w:t>
      </w:r>
      <w:bookmarkEnd w:id="13"/>
    </w:p>
    <w:p w14:paraId="37E8F50C" w14:textId="77777777" w:rsidR="00552E7C" w:rsidRPr="000746C4" w:rsidRDefault="00552E7C" w:rsidP="00552E7C">
      <w:pPr>
        <w:spacing w:line="520" w:lineRule="exact"/>
        <w:ind w:firstLineChars="200" w:firstLine="640"/>
        <w:rPr>
          <w:rFonts w:eastAsia="仿宋_GB2312"/>
          <w:bCs/>
          <w:sz w:val="32"/>
          <w:szCs w:val="32"/>
        </w:rPr>
      </w:pPr>
      <w:r w:rsidRPr="000746C4">
        <w:rPr>
          <w:rFonts w:eastAsia="仿宋_GB2312"/>
          <w:bCs/>
          <w:sz w:val="32"/>
          <w:szCs w:val="32"/>
        </w:rPr>
        <w:t>根据附件的使用方式确定消毒或灭菌级别。</w:t>
      </w:r>
    </w:p>
    <w:p w14:paraId="7F0D8BEC" w14:textId="77777777" w:rsidR="00552E7C" w:rsidRPr="000746C4" w:rsidRDefault="00552E7C" w:rsidP="00552E7C">
      <w:pPr>
        <w:spacing w:line="520" w:lineRule="exact"/>
        <w:ind w:firstLineChars="200" w:firstLine="640"/>
        <w:rPr>
          <w:rFonts w:eastAsia="仿宋_GB2312"/>
          <w:bCs/>
          <w:sz w:val="32"/>
          <w:szCs w:val="32"/>
        </w:rPr>
      </w:pPr>
      <w:r w:rsidRPr="000746C4">
        <w:rPr>
          <w:rFonts w:eastAsia="仿宋_GB2312" w:hint="eastAsia"/>
          <w:bCs/>
          <w:sz w:val="32"/>
          <w:szCs w:val="32"/>
        </w:rPr>
        <w:t>4</w:t>
      </w:r>
      <w:r w:rsidRPr="000746C4">
        <w:rPr>
          <w:rFonts w:eastAsia="仿宋_GB2312"/>
          <w:bCs/>
          <w:sz w:val="32"/>
          <w:szCs w:val="32"/>
        </w:rPr>
        <w:t>.7.1</w:t>
      </w:r>
      <w:r w:rsidRPr="000746C4">
        <w:rPr>
          <w:rFonts w:eastAsia="仿宋_GB2312"/>
          <w:bCs/>
          <w:sz w:val="32"/>
          <w:szCs w:val="32"/>
        </w:rPr>
        <w:t>生产企业灭菌</w:t>
      </w:r>
      <w:r w:rsidRPr="000746C4">
        <w:rPr>
          <w:rFonts w:eastAsia="仿宋_GB2312" w:hint="eastAsia"/>
          <w:bCs/>
          <w:sz w:val="32"/>
          <w:szCs w:val="32"/>
        </w:rPr>
        <w:t>：</w:t>
      </w:r>
      <w:r w:rsidRPr="000746C4">
        <w:rPr>
          <w:rFonts w:eastAsia="仿宋_GB2312"/>
          <w:bCs/>
          <w:sz w:val="32"/>
          <w:szCs w:val="32"/>
        </w:rPr>
        <w:t>应明确灭菌工艺（方法和参数）和无菌保证水平（</w:t>
      </w:r>
      <w:r w:rsidRPr="000746C4">
        <w:rPr>
          <w:rFonts w:eastAsia="仿宋_GB2312"/>
          <w:bCs/>
          <w:sz w:val="32"/>
          <w:szCs w:val="32"/>
        </w:rPr>
        <w:t>SAL</w:t>
      </w:r>
      <w:r w:rsidRPr="000746C4">
        <w:rPr>
          <w:rFonts w:eastAsia="仿宋_GB2312"/>
          <w:bCs/>
          <w:sz w:val="32"/>
          <w:szCs w:val="32"/>
        </w:rPr>
        <w:t>），并提供</w:t>
      </w:r>
      <w:r w:rsidRPr="000746C4">
        <w:rPr>
          <w:rFonts w:eastAsia="仿宋_GB2312"/>
          <w:bCs/>
          <w:color w:val="000000"/>
          <w:sz w:val="32"/>
          <w:szCs w:val="32"/>
        </w:rPr>
        <w:t>灭菌验证及确认的相关研究资料</w:t>
      </w:r>
      <w:r w:rsidRPr="000746C4">
        <w:rPr>
          <w:rFonts w:eastAsia="仿宋_GB2312"/>
          <w:bCs/>
          <w:sz w:val="32"/>
          <w:szCs w:val="32"/>
        </w:rPr>
        <w:t>。对于采用辐照灭菌的器械，</w:t>
      </w:r>
      <w:bookmarkStart w:id="14" w:name="OLE_LINK8"/>
      <w:bookmarkStart w:id="15" w:name="OLE_LINK9"/>
      <w:r w:rsidRPr="000746C4">
        <w:rPr>
          <w:rFonts w:eastAsia="仿宋_GB2312" w:hint="eastAsia"/>
          <w:bCs/>
          <w:sz w:val="32"/>
          <w:szCs w:val="32"/>
        </w:rPr>
        <w:t>应当提供最大可接受剂量、灭菌剂量</w:t>
      </w:r>
      <w:bookmarkEnd w:id="14"/>
      <w:bookmarkEnd w:id="15"/>
      <w:r w:rsidRPr="000746C4">
        <w:rPr>
          <w:rFonts w:eastAsia="仿宋_GB2312" w:hint="eastAsia"/>
          <w:bCs/>
          <w:sz w:val="32"/>
          <w:szCs w:val="32"/>
        </w:rPr>
        <w:t>以及剂量分布的研究。</w:t>
      </w:r>
      <w:r w:rsidRPr="000746C4">
        <w:rPr>
          <w:rFonts w:eastAsia="仿宋_GB2312"/>
          <w:bCs/>
          <w:sz w:val="32"/>
          <w:szCs w:val="32"/>
        </w:rPr>
        <w:t>对于</w:t>
      </w:r>
      <w:r w:rsidRPr="000746C4">
        <w:rPr>
          <w:rFonts w:eastAsia="仿宋_GB2312" w:hint="eastAsia"/>
          <w:bCs/>
          <w:sz w:val="32"/>
          <w:szCs w:val="32"/>
        </w:rPr>
        <w:t>采用</w:t>
      </w:r>
      <w:r w:rsidRPr="000746C4">
        <w:rPr>
          <w:rFonts w:eastAsia="仿宋_GB2312"/>
          <w:bCs/>
          <w:sz w:val="32"/>
          <w:szCs w:val="32"/>
        </w:rPr>
        <w:t>环氧乙烷（</w:t>
      </w:r>
      <w:r w:rsidRPr="000746C4">
        <w:rPr>
          <w:rFonts w:eastAsia="仿宋_GB2312"/>
          <w:bCs/>
          <w:sz w:val="32"/>
          <w:szCs w:val="32"/>
        </w:rPr>
        <w:t>EO</w:t>
      </w:r>
      <w:r w:rsidRPr="000746C4">
        <w:rPr>
          <w:rFonts w:eastAsia="仿宋_GB2312"/>
          <w:bCs/>
          <w:sz w:val="32"/>
          <w:szCs w:val="32"/>
        </w:rPr>
        <w:t>）</w:t>
      </w:r>
      <w:r w:rsidRPr="000746C4">
        <w:rPr>
          <w:rFonts w:eastAsia="仿宋_GB2312" w:hint="eastAsia"/>
          <w:bCs/>
          <w:sz w:val="32"/>
          <w:szCs w:val="32"/>
        </w:rPr>
        <w:t>等</w:t>
      </w:r>
      <w:r w:rsidRPr="000746C4">
        <w:rPr>
          <w:rFonts w:eastAsia="仿宋_GB2312"/>
          <w:bCs/>
          <w:color w:val="000000"/>
          <w:sz w:val="32"/>
          <w:szCs w:val="32"/>
        </w:rPr>
        <w:t>可能产生残留物质</w:t>
      </w:r>
      <w:r w:rsidRPr="000746C4">
        <w:rPr>
          <w:rFonts w:eastAsia="仿宋_GB2312" w:hint="eastAsia"/>
          <w:bCs/>
          <w:color w:val="000000"/>
          <w:sz w:val="32"/>
          <w:szCs w:val="32"/>
        </w:rPr>
        <w:t>灭菌</w:t>
      </w:r>
      <w:r w:rsidRPr="000746C4">
        <w:rPr>
          <w:rFonts w:eastAsia="仿宋_GB2312"/>
          <w:bCs/>
          <w:color w:val="000000"/>
          <w:sz w:val="32"/>
          <w:szCs w:val="32"/>
        </w:rPr>
        <w:t>的器械</w:t>
      </w:r>
      <w:r w:rsidRPr="000746C4">
        <w:rPr>
          <w:rFonts w:eastAsia="仿宋_GB2312"/>
          <w:bCs/>
          <w:color w:val="000000"/>
          <w:sz w:val="32"/>
          <w:szCs w:val="32"/>
        </w:rPr>
        <w:t>,</w:t>
      </w:r>
      <w:r w:rsidRPr="000746C4">
        <w:rPr>
          <w:rFonts w:eastAsia="仿宋_GB2312"/>
          <w:bCs/>
          <w:color w:val="000000"/>
          <w:sz w:val="32"/>
          <w:szCs w:val="32"/>
        </w:rPr>
        <w:t>应当对灭菌或消毒后的产品进行残留毒性的研究，明确残留物信息及采取的处理方法，并提供相关研究资料</w:t>
      </w:r>
      <w:r w:rsidRPr="000746C4">
        <w:rPr>
          <w:rFonts w:eastAsia="仿宋_GB2312" w:hint="eastAsia"/>
          <w:bCs/>
          <w:color w:val="000000"/>
          <w:sz w:val="32"/>
          <w:szCs w:val="32"/>
        </w:rPr>
        <w:t>。比如</w:t>
      </w:r>
      <w:r w:rsidRPr="000746C4">
        <w:rPr>
          <w:rFonts w:eastAsia="仿宋_GB2312"/>
          <w:bCs/>
          <w:color w:val="000000"/>
          <w:sz w:val="32"/>
          <w:szCs w:val="32"/>
        </w:rPr>
        <w:t>：</w:t>
      </w:r>
      <w:r w:rsidRPr="000746C4">
        <w:rPr>
          <w:rFonts w:eastAsia="仿宋_GB2312"/>
          <w:bCs/>
          <w:sz w:val="32"/>
          <w:szCs w:val="32"/>
        </w:rPr>
        <w:t xml:space="preserve"> EO</w:t>
      </w:r>
      <w:r w:rsidRPr="000746C4">
        <w:rPr>
          <w:rFonts w:eastAsia="仿宋_GB2312"/>
          <w:bCs/>
          <w:sz w:val="32"/>
          <w:szCs w:val="32"/>
        </w:rPr>
        <w:t>、</w:t>
      </w:r>
      <w:r w:rsidRPr="000746C4">
        <w:rPr>
          <w:rFonts w:eastAsia="仿宋_GB2312"/>
          <w:bCs/>
          <w:sz w:val="32"/>
          <w:szCs w:val="32"/>
        </w:rPr>
        <w:t>2-</w:t>
      </w:r>
      <w:r w:rsidRPr="000746C4">
        <w:rPr>
          <w:rFonts w:eastAsia="仿宋_GB2312"/>
          <w:bCs/>
          <w:sz w:val="32"/>
          <w:szCs w:val="32"/>
        </w:rPr>
        <w:t>氯乙醇</w:t>
      </w:r>
      <w:r w:rsidRPr="000746C4">
        <w:rPr>
          <w:rFonts w:eastAsia="仿宋_GB2312" w:hint="eastAsia"/>
          <w:bCs/>
          <w:sz w:val="32"/>
          <w:szCs w:val="32"/>
        </w:rPr>
        <w:t>等</w:t>
      </w:r>
      <w:r w:rsidRPr="000746C4">
        <w:rPr>
          <w:rFonts w:eastAsia="仿宋_GB2312"/>
          <w:bCs/>
          <w:sz w:val="32"/>
          <w:szCs w:val="32"/>
        </w:rPr>
        <w:t>的最大残留水</w:t>
      </w:r>
      <w:r w:rsidRPr="000746C4">
        <w:rPr>
          <w:rFonts w:eastAsia="仿宋_GB2312"/>
          <w:bCs/>
          <w:sz w:val="32"/>
          <w:szCs w:val="32"/>
        </w:rPr>
        <w:lastRenderedPageBreak/>
        <w:t>平。</w:t>
      </w:r>
    </w:p>
    <w:p w14:paraId="45BDD046" w14:textId="3538F44A" w:rsidR="00552E7C" w:rsidRPr="000746C4" w:rsidRDefault="00552E7C" w:rsidP="00552E7C">
      <w:pPr>
        <w:spacing w:line="520" w:lineRule="exact"/>
        <w:ind w:firstLineChars="200" w:firstLine="640"/>
        <w:rPr>
          <w:rFonts w:eastAsia="仿宋_GB2312"/>
          <w:bCs/>
          <w:color w:val="000000"/>
          <w:sz w:val="32"/>
          <w:szCs w:val="32"/>
        </w:rPr>
      </w:pPr>
      <w:r w:rsidRPr="000746C4">
        <w:rPr>
          <w:rFonts w:eastAsia="仿宋_GB2312" w:hint="eastAsia"/>
          <w:bCs/>
          <w:sz w:val="32"/>
          <w:szCs w:val="32"/>
        </w:rPr>
        <w:t>4</w:t>
      </w:r>
      <w:r w:rsidRPr="000746C4">
        <w:rPr>
          <w:rFonts w:eastAsia="仿宋_GB2312"/>
          <w:bCs/>
          <w:sz w:val="32"/>
          <w:szCs w:val="32"/>
        </w:rPr>
        <w:t>.7.2</w:t>
      </w:r>
      <w:r w:rsidRPr="000746C4">
        <w:rPr>
          <w:rFonts w:eastAsia="仿宋_GB2312"/>
          <w:bCs/>
          <w:color w:val="000000"/>
          <w:sz w:val="32"/>
          <w:szCs w:val="32"/>
        </w:rPr>
        <w:t>使用者灭菌：应当明确推荐的灭菌工艺（方法和参数）、所推荐灭菌工艺的确定依据以及验证的相关研究资料；对可耐受两次或多次灭菌的产品，应当提供产品所推荐灭菌工艺耐受性的研究资料。</w:t>
      </w:r>
    </w:p>
    <w:p w14:paraId="1DEBEADE" w14:textId="77777777" w:rsidR="00552E7C" w:rsidRPr="000746C4" w:rsidRDefault="00552E7C" w:rsidP="00552E7C">
      <w:pPr>
        <w:spacing w:line="520" w:lineRule="exact"/>
        <w:ind w:firstLineChars="200" w:firstLine="640"/>
        <w:rPr>
          <w:rFonts w:eastAsia="仿宋_GB2312"/>
          <w:bCs/>
          <w:color w:val="000000"/>
          <w:sz w:val="32"/>
          <w:szCs w:val="32"/>
        </w:rPr>
      </w:pPr>
      <w:r w:rsidRPr="000746C4">
        <w:rPr>
          <w:rFonts w:eastAsia="仿宋_GB2312" w:hint="eastAsia"/>
          <w:bCs/>
          <w:color w:val="000000"/>
          <w:sz w:val="32"/>
          <w:szCs w:val="32"/>
        </w:rPr>
        <w:t>4</w:t>
      </w:r>
      <w:r w:rsidRPr="000746C4">
        <w:rPr>
          <w:rFonts w:eastAsia="仿宋_GB2312"/>
          <w:bCs/>
          <w:color w:val="000000"/>
          <w:sz w:val="32"/>
          <w:szCs w:val="32"/>
        </w:rPr>
        <w:t>.7.3</w:t>
      </w:r>
      <w:r w:rsidRPr="000746C4">
        <w:rPr>
          <w:rFonts w:eastAsia="仿宋_GB2312"/>
          <w:bCs/>
          <w:color w:val="000000"/>
          <w:sz w:val="32"/>
          <w:szCs w:val="32"/>
        </w:rPr>
        <w:t>使用者清洁和消毒：应当明确推荐的清洗和消毒工艺（方法和参数）、工艺的确定依据以及验证的相关研究资料。</w:t>
      </w:r>
    </w:p>
    <w:p w14:paraId="7E9E0D87" w14:textId="77777777" w:rsidR="00552E7C" w:rsidRPr="000746C4" w:rsidRDefault="00552E7C" w:rsidP="00552E7C">
      <w:pPr>
        <w:pStyle w:val="a3"/>
        <w:spacing w:line="520" w:lineRule="exact"/>
        <w:ind w:firstLine="640"/>
        <w:rPr>
          <w:rFonts w:eastAsia="仿宋_GB2312"/>
          <w:bCs/>
          <w:sz w:val="32"/>
          <w:szCs w:val="32"/>
        </w:rPr>
      </w:pPr>
      <w:r w:rsidRPr="000746C4">
        <w:rPr>
          <w:rFonts w:eastAsia="仿宋_GB2312" w:hint="eastAsia"/>
          <w:bCs/>
          <w:color w:val="000000"/>
          <w:sz w:val="32"/>
          <w:szCs w:val="32"/>
        </w:rPr>
        <w:t>4</w:t>
      </w:r>
      <w:r w:rsidRPr="000746C4">
        <w:rPr>
          <w:rFonts w:eastAsia="仿宋_GB2312"/>
          <w:bCs/>
          <w:color w:val="000000"/>
          <w:sz w:val="32"/>
          <w:szCs w:val="32"/>
        </w:rPr>
        <w:t>.7.4</w:t>
      </w:r>
      <w:r w:rsidRPr="000746C4">
        <w:rPr>
          <w:rFonts w:eastAsia="仿宋_GB2312"/>
          <w:bCs/>
          <w:color w:val="000000"/>
          <w:sz w:val="32"/>
          <w:szCs w:val="32"/>
        </w:rPr>
        <w:t>以非无菌状态交付，且使用前需灭菌的医疗器械，应当提供证明包装能减少产品受到微生物污染的风险，且适用于生产企业规定灭菌方法的研究资料。</w:t>
      </w:r>
    </w:p>
    <w:p w14:paraId="1079EDCE" w14:textId="77777777" w:rsidR="00552E7C" w:rsidRPr="000746C4" w:rsidRDefault="00552E7C" w:rsidP="00552E7C">
      <w:pPr>
        <w:pStyle w:val="4"/>
        <w:rPr>
          <w:rFonts w:eastAsia="仿宋_GB2312"/>
        </w:rPr>
      </w:pPr>
      <w:bookmarkStart w:id="16" w:name="_Toc466036945"/>
      <w:r w:rsidRPr="000746C4">
        <w:rPr>
          <w:rFonts w:eastAsia="仿宋_GB2312"/>
        </w:rPr>
        <w:t>4.8</w:t>
      </w:r>
      <w:r w:rsidRPr="000746C4">
        <w:rPr>
          <w:rFonts w:eastAsia="仿宋_GB2312" w:hint="eastAsia"/>
        </w:rPr>
        <w:t>热原和细菌内毒素</w:t>
      </w:r>
      <w:bookmarkEnd w:id="16"/>
    </w:p>
    <w:p w14:paraId="30A4B1C2" w14:textId="77777777" w:rsidR="00552E7C" w:rsidRPr="000746C4" w:rsidRDefault="00552E7C" w:rsidP="00552E7C">
      <w:pPr>
        <w:spacing w:line="520" w:lineRule="exact"/>
        <w:ind w:firstLineChars="200" w:firstLine="640"/>
        <w:rPr>
          <w:rFonts w:eastAsia="仿宋_GB2312"/>
          <w:sz w:val="32"/>
          <w:szCs w:val="32"/>
        </w:rPr>
      </w:pPr>
      <w:r w:rsidRPr="000746C4">
        <w:rPr>
          <w:rFonts w:eastAsia="仿宋_GB2312"/>
          <w:sz w:val="32"/>
          <w:szCs w:val="32"/>
        </w:rPr>
        <w:t>眼科超声乳化和玻璃体切除设备及附件考虑到其临床使用的风险，认为不需要强制要求无热原、无细菌内毒素。若注册申请人自行声称无热原、无细菌内毒素，则应提供相应的研究资料。</w:t>
      </w:r>
      <w:r w:rsidRPr="000746C4">
        <w:rPr>
          <w:rFonts w:eastAsia="仿宋_GB2312" w:hint="eastAsia"/>
          <w:sz w:val="32"/>
          <w:szCs w:val="32"/>
        </w:rPr>
        <w:t xml:space="preserve"> </w:t>
      </w:r>
    </w:p>
    <w:p w14:paraId="3944229D" w14:textId="77777777" w:rsidR="00552E7C" w:rsidRPr="000746C4" w:rsidRDefault="00552E7C" w:rsidP="00552E7C">
      <w:pPr>
        <w:pStyle w:val="4"/>
        <w:rPr>
          <w:rFonts w:eastAsia="仿宋_GB2312"/>
        </w:rPr>
      </w:pPr>
      <w:r w:rsidRPr="000746C4">
        <w:rPr>
          <w:rFonts w:eastAsia="仿宋_GB2312" w:hint="eastAsia"/>
        </w:rPr>
        <w:t>4</w:t>
      </w:r>
      <w:r w:rsidRPr="000746C4">
        <w:rPr>
          <w:rFonts w:eastAsia="仿宋_GB2312"/>
        </w:rPr>
        <w:t>.9</w:t>
      </w:r>
      <w:r w:rsidRPr="000746C4">
        <w:rPr>
          <w:rFonts w:eastAsia="仿宋_GB2312" w:hint="eastAsia"/>
        </w:rPr>
        <w:t>动物试验</w:t>
      </w:r>
    </w:p>
    <w:p w14:paraId="759F5880" w14:textId="48842E3C" w:rsidR="00583C3B" w:rsidRPr="000746C4" w:rsidRDefault="00552E7C" w:rsidP="007156C3">
      <w:pPr>
        <w:spacing w:line="520" w:lineRule="exact"/>
        <w:ind w:firstLineChars="200" w:firstLine="640"/>
        <w:rPr>
          <w:rFonts w:eastAsia="仿宋_GB2312"/>
          <w:bCs/>
          <w:color w:val="000000"/>
          <w:sz w:val="32"/>
          <w:szCs w:val="32"/>
        </w:rPr>
      </w:pPr>
      <w:r w:rsidRPr="000746C4">
        <w:rPr>
          <w:rFonts w:eastAsia="仿宋_GB2312"/>
          <w:bCs/>
          <w:color w:val="000000"/>
          <w:sz w:val="32"/>
          <w:szCs w:val="32"/>
        </w:rPr>
        <w:t>为避免开展不必要的动物试验，医疗器械是否开展动物试验研究应当进行科学决策，并提供论证</w:t>
      </w:r>
      <w:r w:rsidRPr="000746C4">
        <w:rPr>
          <w:rFonts w:eastAsia="仿宋_GB2312"/>
          <w:bCs/>
          <w:color w:val="000000"/>
          <w:sz w:val="32"/>
          <w:szCs w:val="32"/>
        </w:rPr>
        <w:t>/</w:t>
      </w:r>
      <w:r w:rsidRPr="000746C4">
        <w:rPr>
          <w:rFonts w:eastAsia="仿宋_GB2312"/>
          <w:bCs/>
          <w:color w:val="000000"/>
          <w:sz w:val="32"/>
          <w:szCs w:val="32"/>
        </w:rPr>
        <w:t>说明资料。</w:t>
      </w:r>
      <w:r w:rsidR="00583C3B" w:rsidRPr="000746C4">
        <w:rPr>
          <w:rFonts w:eastAsia="仿宋_GB2312" w:hint="eastAsia"/>
          <w:bCs/>
          <w:color w:val="000000"/>
          <w:sz w:val="32"/>
          <w:szCs w:val="32"/>
        </w:rPr>
        <w:t>如注册申请人为首次注册该类产品，原则上应开展动物试验进行对照研究，模拟实际临床使用场景。如注册申请人有前代产品，应优先选择与前代产品进行比对分析，确认差异部分是否需要开展动物试验对照研究。</w:t>
      </w:r>
    </w:p>
    <w:p w14:paraId="05F0B14A" w14:textId="1EE85A8D" w:rsidR="00552E7C" w:rsidRPr="000746C4" w:rsidRDefault="00552E7C" w:rsidP="007156C3">
      <w:pPr>
        <w:spacing w:line="520" w:lineRule="exact"/>
        <w:ind w:firstLineChars="200" w:firstLine="640"/>
        <w:rPr>
          <w:rFonts w:eastAsia="仿宋_GB2312"/>
          <w:bCs/>
          <w:color w:val="000000"/>
          <w:sz w:val="32"/>
          <w:szCs w:val="32"/>
        </w:rPr>
      </w:pPr>
      <w:proofErr w:type="gramStart"/>
      <w:r w:rsidRPr="000746C4">
        <w:rPr>
          <w:rFonts w:eastAsia="仿宋_GB2312"/>
          <w:bCs/>
          <w:color w:val="000000"/>
          <w:sz w:val="32"/>
          <w:szCs w:val="32"/>
        </w:rPr>
        <w:t>经决策</w:t>
      </w:r>
      <w:proofErr w:type="gramEnd"/>
      <w:r w:rsidRPr="000746C4">
        <w:rPr>
          <w:rFonts w:eastAsia="仿宋_GB2312"/>
          <w:bCs/>
          <w:color w:val="000000"/>
          <w:sz w:val="32"/>
          <w:szCs w:val="32"/>
        </w:rPr>
        <w:t>需通过动物试验研究验证</w:t>
      </w:r>
      <w:r w:rsidRPr="000746C4">
        <w:rPr>
          <w:rFonts w:eastAsia="仿宋_GB2312"/>
          <w:bCs/>
          <w:color w:val="000000"/>
          <w:sz w:val="32"/>
          <w:szCs w:val="32"/>
        </w:rPr>
        <w:t>/</w:t>
      </w:r>
      <w:r w:rsidRPr="000746C4">
        <w:rPr>
          <w:rFonts w:eastAsia="仿宋_GB2312"/>
          <w:bCs/>
          <w:color w:val="000000"/>
          <w:sz w:val="32"/>
          <w:szCs w:val="32"/>
        </w:rPr>
        <w:t>确认产品风险控制措施</w:t>
      </w:r>
      <w:r w:rsidR="00583C3B" w:rsidRPr="000746C4">
        <w:rPr>
          <w:rFonts w:eastAsia="仿宋_GB2312" w:hint="eastAsia"/>
          <w:bCs/>
          <w:color w:val="000000"/>
          <w:sz w:val="32"/>
          <w:szCs w:val="32"/>
        </w:rPr>
        <w:t>安全性、</w:t>
      </w:r>
      <w:r w:rsidRPr="000746C4">
        <w:rPr>
          <w:rFonts w:eastAsia="仿宋_GB2312"/>
          <w:bCs/>
          <w:color w:val="000000"/>
          <w:sz w:val="32"/>
          <w:szCs w:val="32"/>
        </w:rPr>
        <w:t>有效性的，应当提供动物试验研究资料，研究资料应当包括试验目的、实验动物信息、受试器械和对照信息、动物数量、评价指标和试验结果、动物试验设计要素的确定</w:t>
      </w:r>
      <w:r w:rsidRPr="000746C4">
        <w:rPr>
          <w:rFonts w:eastAsia="仿宋_GB2312"/>
          <w:bCs/>
          <w:color w:val="000000"/>
          <w:sz w:val="32"/>
          <w:szCs w:val="32"/>
        </w:rPr>
        <w:lastRenderedPageBreak/>
        <w:t>依据等内容。</w:t>
      </w:r>
      <w:r w:rsidR="00560105" w:rsidRPr="000746C4">
        <w:rPr>
          <w:rFonts w:eastAsia="仿宋_GB2312" w:hint="eastAsia"/>
          <w:bCs/>
          <w:color w:val="000000"/>
          <w:sz w:val="32"/>
          <w:szCs w:val="32"/>
        </w:rPr>
        <w:t>有效性评价指标</w:t>
      </w:r>
      <w:r w:rsidR="00560105" w:rsidRPr="000746C4">
        <w:rPr>
          <w:rFonts w:eastAsia="仿宋_GB2312"/>
          <w:bCs/>
          <w:color w:val="000000"/>
          <w:sz w:val="32"/>
          <w:szCs w:val="32"/>
        </w:rPr>
        <w:t>应包含：</w:t>
      </w:r>
      <w:r w:rsidR="00560105" w:rsidRPr="000746C4">
        <w:rPr>
          <w:rFonts w:eastAsia="仿宋_GB2312" w:hint="eastAsia"/>
          <w:bCs/>
          <w:color w:val="000000"/>
          <w:sz w:val="32"/>
          <w:szCs w:val="32"/>
        </w:rPr>
        <w:t>术前、术后图像对比，试验组与对照组术后图像对比，及医生对效果的评价等。安全性评价指标</w:t>
      </w:r>
      <w:r w:rsidR="00560105" w:rsidRPr="000746C4">
        <w:rPr>
          <w:rFonts w:eastAsia="仿宋_GB2312"/>
          <w:bCs/>
          <w:color w:val="000000"/>
          <w:sz w:val="32"/>
          <w:szCs w:val="32"/>
        </w:rPr>
        <w:t>应包含</w:t>
      </w:r>
      <w:r w:rsidR="00560105" w:rsidRPr="000746C4">
        <w:rPr>
          <w:rFonts w:eastAsia="仿宋_GB2312" w:hint="eastAsia"/>
          <w:bCs/>
          <w:color w:val="000000"/>
          <w:sz w:val="32"/>
          <w:szCs w:val="32"/>
        </w:rPr>
        <w:t>：</w:t>
      </w:r>
      <w:r w:rsidR="00856404" w:rsidRPr="000746C4">
        <w:rPr>
          <w:rFonts w:eastAsia="仿宋_GB2312" w:hint="eastAsia"/>
          <w:bCs/>
          <w:sz w:val="32"/>
          <w:szCs w:val="32"/>
        </w:rPr>
        <w:t>巩膜情况、角膜情况、眼压、角膜内皮细胞计数、前房深度和</w:t>
      </w:r>
      <w:r w:rsidR="00856404" w:rsidRPr="000746C4">
        <w:rPr>
          <w:rFonts w:eastAsia="仿宋_GB2312" w:hint="eastAsia"/>
          <w:bCs/>
          <w:sz w:val="32"/>
          <w:szCs w:val="32"/>
        </w:rPr>
        <w:t>/</w:t>
      </w:r>
      <w:r w:rsidR="00856404" w:rsidRPr="000746C4">
        <w:rPr>
          <w:rFonts w:eastAsia="仿宋_GB2312" w:hint="eastAsia"/>
          <w:bCs/>
          <w:sz w:val="32"/>
          <w:szCs w:val="32"/>
        </w:rPr>
        <w:t>或眼轴长度、角膜中央厚度情况、眼底情况、术中术后并发症和相应部位的组织病理学检查等</w:t>
      </w:r>
      <w:r w:rsidR="00856404" w:rsidRPr="000746C4">
        <w:rPr>
          <w:rFonts w:eastAsia="仿宋_GB2312"/>
          <w:bCs/>
          <w:color w:val="000000"/>
          <w:sz w:val="32"/>
          <w:szCs w:val="32"/>
        </w:rPr>
        <w:t>。</w:t>
      </w:r>
      <w:r w:rsidR="00856404" w:rsidRPr="000746C4">
        <w:rPr>
          <w:rFonts w:eastAsia="仿宋_GB2312" w:hint="eastAsia"/>
          <w:bCs/>
          <w:color w:val="000000"/>
          <w:sz w:val="32"/>
          <w:szCs w:val="32"/>
        </w:rPr>
        <w:t>此外</w:t>
      </w:r>
      <w:r w:rsidR="00856404" w:rsidRPr="000746C4">
        <w:rPr>
          <w:rFonts w:eastAsia="仿宋_GB2312"/>
          <w:bCs/>
          <w:color w:val="000000"/>
          <w:sz w:val="32"/>
          <w:szCs w:val="32"/>
        </w:rPr>
        <w:t>，还应对比</w:t>
      </w:r>
      <w:proofErr w:type="gramStart"/>
      <w:r w:rsidR="00856404" w:rsidRPr="000746C4">
        <w:rPr>
          <w:rFonts w:eastAsia="仿宋_GB2312" w:hint="eastAsia"/>
          <w:bCs/>
          <w:color w:val="000000"/>
          <w:sz w:val="32"/>
          <w:szCs w:val="32"/>
        </w:rPr>
        <w:t>总手术</w:t>
      </w:r>
      <w:proofErr w:type="gramEnd"/>
      <w:r w:rsidR="00856404" w:rsidRPr="000746C4">
        <w:rPr>
          <w:rFonts w:eastAsia="仿宋_GB2312" w:hint="eastAsia"/>
          <w:bCs/>
          <w:color w:val="000000"/>
          <w:sz w:val="32"/>
          <w:szCs w:val="32"/>
        </w:rPr>
        <w:t>时间、累计消耗超声能量、灌注液用量等指标</w:t>
      </w:r>
      <w:r w:rsidR="00856404" w:rsidRPr="000746C4">
        <w:rPr>
          <w:rFonts w:eastAsia="仿宋_GB2312"/>
          <w:bCs/>
          <w:color w:val="000000"/>
          <w:sz w:val="32"/>
          <w:szCs w:val="32"/>
        </w:rPr>
        <w:t>。</w:t>
      </w:r>
    </w:p>
    <w:p w14:paraId="4F4B9E30" w14:textId="4DB1B9B0" w:rsidR="002853CD" w:rsidRPr="000746C4" w:rsidRDefault="002853CD" w:rsidP="007156C3">
      <w:pPr>
        <w:spacing w:line="520" w:lineRule="exact"/>
        <w:ind w:firstLineChars="200" w:firstLine="640"/>
        <w:rPr>
          <w:rFonts w:eastAsia="仿宋_GB2312"/>
          <w:bCs/>
          <w:color w:val="000000"/>
          <w:sz w:val="32"/>
          <w:szCs w:val="32"/>
        </w:rPr>
      </w:pPr>
      <w:r w:rsidRPr="000746C4">
        <w:rPr>
          <w:rFonts w:eastAsia="仿宋_GB2312" w:hint="eastAsia"/>
          <w:bCs/>
          <w:color w:val="000000"/>
          <w:sz w:val="32"/>
          <w:szCs w:val="32"/>
        </w:rPr>
        <w:t>动物试验应</w:t>
      </w:r>
      <w:r w:rsidRPr="000746C4">
        <w:rPr>
          <w:rFonts w:eastAsia="仿宋_GB2312"/>
          <w:bCs/>
          <w:color w:val="000000"/>
          <w:sz w:val="32"/>
          <w:szCs w:val="32"/>
        </w:rPr>
        <w:t>采用</w:t>
      </w:r>
      <w:r w:rsidRPr="000746C4">
        <w:rPr>
          <w:rFonts w:eastAsia="仿宋_GB2312" w:hint="eastAsia"/>
          <w:bCs/>
          <w:color w:val="000000"/>
          <w:sz w:val="32"/>
          <w:szCs w:val="32"/>
        </w:rPr>
        <w:t>眼部</w:t>
      </w:r>
      <w:r w:rsidR="00B63F43" w:rsidRPr="000746C4">
        <w:rPr>
          <w:rFonts w:eastAsia="仿宋_GB2312" w:hint="eastAsia"/>
          <w:bCs/>
          <w:color w:val="000000"/>
          <w:sz w:val="32"/>
          <w:szCs w:val="32"/>
        </w:rPr>
        <w:t>组织、结构与人体接近的动物，</w:t>
      </w:r>
      <w:r w:rsidRPr="000746C4">
        <w:rPr>
          <w:rFonts w:eastAsia="仿宋_GB2312" w:hint="eastAsia"/>
          <w:bCs/>
          <w:color w:val="000000"/>
          <w:sz w:val="32"/>
          <w:szCs w:val="32"/>
        </w:rPr>
        <w:t>如：兔</w:t>
      </w:r>
      <w:r w:rsidR="007B4AF2" w:rsidRPr="000746C4">
        <w:rPr>
          <w:rFonts w:eastAsia="仿宋_GB2312" w:hint="eastAsia"/>
          <w:bCs/>
          <w:color w:val="000000"/>
          <w:sz w:val="32"/>
          <w:szCs w:val="32"/>
        </w:rPr>
        <w:t>、猪等</w:t>
      </w:r>
      <w:r w:rsidRPr="000746C4">
        <w:rPr>
          <w:rFonts w:eastAsia="仿宋_GB2312" w:hint="eastAsia"/>
          <w:bCs/>
          <w:color w:val="000000"/>
          <w:sz w:val="32"/>
          <w:szCs w:val="32"/>
        </w:rPr>
        <w:t>。</w:t>
      </w:r>
      <w:r w:rsidR="00436048" w:rsidRPr="000746C4">
        <w:rPr>
          <w:rFonts w:eastAsia="仿宋_GB2312" w:hint="eastAsia"/>
          <w:bCs/>
          <w:color w:val="000000"/>
          <w:sz w:val="32"/>
          <w:szCs w:val="32"/>
        </w:rPr>
        <w:t>对照产品</w:t>
      </w:r>
      <w:proofErr w:type="gramStart"/>
      <w:r w:rsidR="00B63F43" w:rsidRPr="000746C4">
        <w:rPr>
          <w:rFonts w:ascii="仿宋_GB2312" w:eastAsia="仿宋_GB2312" w:hint="eastAsia"/>
          <w:sz w:val="32"/>
          <w:szCs w:val="32"/>
        </w:rPr>
        <w:t>应选择已在</w:t>
      </w:r>
      <w:proofErr w:type="gramEnd"/>
      <w:r w:rsidR="00B63F43" w:rsidRPr="000746C4">
        <w:rPr>
          <w:rFonts w:ascii="仿宋_GB2312" w:eastAsia="仿宋_GB2312" w:hint="eastAsia"/>
          <w:sz w:val="32"/>
          <w:szCs w:val="32"/>
        </w:rPr>
        <w:t>中国批准上市、具有相同或更宽的适用范围的产品进行平行对照。试验组和对照</w:t>
      </w:r>
      <w:proofErr w:type="gramStart"/>
      <w:r w:rsidR="00B63F43" w:rsidRPr="000746C4">
        <w:rPr>
          <w:rFonts w:ascii="仿宋_GB2312" w:eastAsia="仿宋_GB2312" w:hint="eastAsia"/>
          <w:sz w:val="32"/>
          <w:szCs w:val="32"/>
        </w:rPr>
        <w:t>组试验</w:t>
      </w:r>
      <w:proofErr w:type="gramEnd"/>
      <w:r w:rsidR="00B63F43" w:rsidRPr="000746C4">
        <w:rPr>
          <w:rFonts w:ascii="仿宋_GB2312" w:eastAsia="仿宋_GB2312" w:hint="eastAsia"/>
          <w:sz w:val="32"/>
          <w:szCs w:val="32"/>
        </w:rPr>
        <w:t>应由相同操作者进行，应注意各程序操作的先后顺序，充分考虑灌注/抽吸后可能对超声乳化和玻璃体切割的影响，确保眼前后节组织在进行操作时处于正常的生理状态，试验过程中应保证动物存活。</w:t>
      </w:r>
      <w:r w:rsidR="00436048" w:rsidRPr="000746C4">
        <w:rPr>
          <w:rFonts w:ascii="仿宋_GB2312" w:eastAsia="仿宋_GB2312" w:hint="eastAsia"/>
          <w:sz w:val="32"/>
          <w:szCs w:val="32"/>
        </w:rPr>
        <w:t>试验中原则上不得使用试验器械之外的手术</w:t>
      </w:r>
      <w:proofErr w:type="gramStart"/>
      <w:r w:rsidR="00436048" w:rsidRPr="000746C4">
        <w:rPr>
          <w:rFonts w:ascii="仿宋_GB2312" w:eastAsia="仿宋_GB2312" w:hint="eastAsia"/>
          <w:sz w:val="32"/>
          <w:szCs w:val="32"/>
        </w:rPr>
        <w:t>劈核操作</w:t>
      </w:r>
      <w:proofErr w:type="gramEnd"/>
      <w:r w:rsidR="00436048" w:rsidRPr="000746C4">
        <w:rPr>
          <w:rFonts w:ascii="仿宋_GB2312" w:eastAsia="仿宋_GB2312" w:hint="eastAsia"/>
          <w:sz w:val="32"/>
          <w:szCs w:val="32"/>
        </w:rPr>
        <w:t>或前房冲洗器等器械对试验器械超声乳化或眼前后节玻璃体进行提前处理。</w:t>
      </w:r>
    </w:p>
    <w:p w14:paraId="63B9B4BE" w14:textId="2B0B63CA" w:rsidR="00552E7C" w:rsidRPr="000746C4" w:rsidRDefault="00552E7C" w:rsidP="007156C3">
      <w:pPr>
        <w:spacing w:line="520" w:lineRule="exact"/>
        <w:ind w:firstLineChars="200" w:firstLine="640"/>
        <w:rPr>
          <w:rFonts w:eastAsia="仿宋_GB2312"/>
          <w:bCs/>
          <w:color w:val="000000"/>
          <w:sz w:val="32"/>
          <w:szCs w:val="32"/>
        </w:rPr>
      </w:pPr>
      <w:r w:rsidRPr="000746C4">
        <w:rPr>
          <w:rFonts w:eastAsia="仿宋_GB2312" w:hint="eastAsia"/>
          <w:bCs/>
          <w:color w:val="000000"/>
          <w:sz w:val="32"/>
          <w:szCs w:val="32"/>
        </w:rPr>
        <w:t>灌注</w:t>
      </w:r>
      <w:r w:rsidRPr="000746C4">
        <w:rPr>
          <w:rFonts w:eastAsia="仿宋_GB2312" w:hint="eastAsia"/>
          <w:bCs/>
          <w:color w:val="000000"/>
          <w:sz w:val="32"/>
          <w:szCs w:val="32"/>
        </w:rPr>
        <w:t>/</w:t>
      </w:r>
      <w:r w:rsidRPr="000746C4">
        <w:rPr>
          <w:rFonts w:eastAsia="仿宋_GB2312"/>
          <w:bCs/>
          <w:color w:val="000000"/>
          <w:sz w:val="32"/>
          <w:szCs w:val="32"/>
        </w:rPr>
        <w:t>抽吸模式</w:t>
      </w:r>
      <w:r w:rsidR="002853CD" w:rsidRPr="000746C4">
        <w:rPr>
          <w:rFonts w:eastAsia="仿宋_GB2312" w:hint="eastAsia"/>
          <w:bCs/>
          <w:color w:val="000000"/>
          <w:sz w:val="32"/>
          <w:szCs w:val="32"/>
        </w:rPr>
        <w:t>如单独</w:t>
      </w:r>
      <w:proofErr w:type="gramStart"/>
      <w:r w:rsidR="002853CD" w:rsidRPr="000746C4">
        <w:rPr>
          <w:rFonts w:eastAsia="仿宋_GB2312"/>
          <w:bCs/>
          <w:color w:val="000000"/>
          <w:sz w:val="32"/>
          <w:szCs w:val="32"/>
        </w:rPr>
        <w:t>用于软核处理</w:t>
      </w:r>
      <w:proofErr w:type="gramEnd"/>
      <w:r w:rsidR="002853CD" w:rsidRPr="000746C4">
        <w:rPr>
          <w:rFonts w:eastAsia="仿宋_GB2312"/>
          <w:bCs/>
          <w:color w:val="000000"/>
          <w:sz w:val="32"/>
          <w:szCs w:val="32"/>
        </w:rPr>
        <w:t>，</w:t>
      </w:r>
      <w:r w:rsidRPr="000746C4">
        <w:rPr>
          <w:rFonts w:eastAsia="仿宋_GB2312" w:hint="eastAsia"/>
          <w:bCs/>
          <w:color w:val="000000"/>
          <w:sz w:val="32"/>
          <w:szCs w:val="32"/>
        </w:rPr>
        <w:t>可</w:t>
      </w:r>
      <w:r w:rsidR="00436048" w:rsidRPr="000746C4">
        <w:rPr>
          <w:rFonts w:eastAsia="仿宋_GB2312" w:hint="eastAsia"/>
          <w:bCs/>
          <w:color w:val="000000"/>
          <w:sz w:val="32"/>
          <w:szCs w:val="32"/>
        </w:rPr>
        <w:t>与已批准</w:t>
      </w:r>
      <w:r w:rsidR="00436048" w:rsidRPr="000746C4">
        <w:rPr>
          <w:rFonts w:eastAsia="仿宋_GB2312"/>
          <w:bCs/>
          <w:color w:val="000000"/>
          <w:sz w:val="32"/>
          <w:szCs w:val="32"/>
        </w:rPr>
        <w:t>上市产品开展</w:t>
      </w:r>
      <w:r w:rsidRPr="000746C4">
        <w:rPr>
          <w:rFonts w:eastAsia="仿宋_GB2312" w:hint="eastAsia"/>
          <w:bCs/>
          <w:color w:val="000000"/>
          <w:sz w:val="32"/>
          <w:szCs w:val="32"/>
        </w:rPr>
        <w:t>体外台架试验</w:t>
      </w:r>
      <w:r w:rsidR="002853CD" w:rsidRPr="000746C4">
        <w:rPr>
          <w:rFonts w:eastAsia="仿宋_GB2312" w:hint="eastAsia"/>
          <w:bCs/>
          <w:color w:val="000000"/>
          <w:sz w:val="32"/>
          <w:szCs w:val="32"/>
        </w:rPr>
        <w:t>/</w:t>
      </w:r>
      <w:r w:rsidR="002853CD" w:rsidRPr="000746C4">
        <w:rPr>
          <w:rFonts w:eastAsia="仿宋_GB2312" w:hint="eastAsia"/>
          <w:bCs/>
          <w:color w:val="000000"/>
          <w:sz w:val="32"/>
          <w:szCs w:val="32"/>
        </w:rPr>
        <w:t>离体组织</w:t>
      </w:r>
      <w:r w:rsidR="002853CD" w:rsidRPr="000746C4">
        <w:rPr>
          <w:rFonts w:eastAsia="仿宋_GB2312"/>
          <w:bCs/>
          <w:color w:val="000000"/>
          <w:sz w:val="32"/>
          <w:szCs w:val="32"/>
        </w:rPr>
        <w:t>试验</w:t>
      </w:r>
      <w:r w:rsidR="002853CD" w:rsidRPr="000746C4">
        <w:rPr>
          <w:rFonts w:eastAsia="仿宋_GB2312" w:hint="eastAsia"/>
          <w:bCs/>
          <w:color w:val="000000"/>
          <w:sz w:val="32"/>
          <w:szCs w:val="32"/>
        </w:rPr>
        <w:t>/</w:t>
      </w:r>
      <w:r w:rsidR="002853CD" w:rsidRPr="000746C4">
        <w:rPr>
          <w:rFonts w:eastAsia="仿宋_GB2312" w:hint="eastAsia"/>
          <w:bCs/>
          <w:color w:val="000000"/>
          <w:sz w:val="32"/>
          <w:szCs w:val="32"/>
        </w:rPr>
        <w:t>动物</w:t>
      </w:r>
      <w:r w:rsidR="002853CD" w:rsidRPr="000746C4">
        <w:rPr>
          <w:rFonts w:eastAsia="仿宋_GB2312"/>
          <w:bCs/>
          <w:color w:val="000000"/>
          <w:sz w:val="32"/>
          <w:szCs w:val="32"/>
        </w:rPr>
        <w:t>试验</w:t>
      </w:r>
      <w:r w:rsidR="00C91CF8" w:rsidRPr="000746C4">
        <w:rPr>
          <w:rFonts w:eastAsia="仿宋_GB2312" w:hint="eastAsia"/>
          <w:bCs/>
          <w:color w:val="000000"/>
          <w:sz w:val="32"/>
          <w:szCs w:val="32"/>
        </w:rPr>
        <w:t>的</w:t>
      </w:r>
      <w:r w:rsidR="002853CD" w:rsidRPr="000746C4">
        <w:rPr>
          <w:rFonts w:eastAsia="仿宋_GB2312"/>
          <w:bCs/>
          <w:color w:val="000000"/>
          <w:sz w:val="32"/>
          <w:szCs w:val="32"/>
        </w:rPr>
        <w:t>对照研究</w:t>
      </w:r>
      <w:r w:rsidRPr="000746C4">
        <w:rPr>
          <w:rFonts w:eastAsia="仿宋_GB2312" w:hint="eastAsia"/>
          <w:bCs/>
          <w:color w:val="000000"/>
          <w:sz w:val="32"/>
          <w:szCs w:val="32"/>
        </w:rPr>
        <w:t>。</w:t>
      </w:r>
    </w:p>
    <w:p w14:paraId="4C63C03B" w14:textId="58A3555A" w:rsidR="00C91CF8" w:rsidRPr="000746C4" w:rsidRDefault="00552E7C" w:rsidP="007156C3">
      <w:pPr>
        <w:spacing w:line="520" w:lineRule="exact"/>
        <w:ind w:firstLineChars="200" w:firstLine="640"/>
        <w:rPr>
          <w:rFonts w:eastAsia="仿宋_GB2312"/>
          <w:bCs/>
          <w:color w:val="000000"/>
          <w:sz w:val="32"/>
          <w:szCs w:val="32"/>
        </w:rPr>
      </w:pPr>
      <w:r w:rsidRPr="000746C4">
        <w:rPr>
          <w:rFonts w:eastAsia="仿宋_GB2312"/>
          <w:bCs/>
          <w:sz w:val="32"/>
          <w:szCs w:val="32"/>
        </w:rPr>
        <w:t>超声乳化模式</w:t>
      </w:r>
      <w:r w:rsidRPr="000746C4">
        <w:rPr>
          <w:rFonts w:eastAsia="仿宋_GB2312" w:hint="eastAsia"/>
          <w:bCs/>
          <w:sz w:val="32"/>
          <w:szCs w:val="32"/>
        </w:rPr>
        <w:t>应</w:t>
      </w:r>
      <w:r w:rsidRPr="000746C4">
        <w:rPr>
          <w:rFonts w:eastAsia="仿宋_GB2312"/>
          <w:bCs/>
          <w:sz w:val="32"/>
          <w:szCs w:val="32"/>
        </w:rPr>
        <w:t>和</w:t>
      </w:r>
      <w:r w:rsidRPr="000746C4">
        <w:rPr>
          <w:rFonts w:eastAsia="仿宋_GB2312" w:hint="eastAsia"/>
          <w:bCs/>
          <w:color w:val="000000"/>
          <w:sz w:val="32"/>
          <w:szCs w:val="32"/>
        </w:rPr>
        <w:t>灌注</w:t>
      </w:r>
      <w:r w:rsidRPr="000746C4">
        <w:rPr>
          <w:rFonts w:eastAsia="仿宋_GB2312" w:hint="eastAsia"/>
          <w:bCs/>
          <w:color w:val="000000"/>
          <w:sz w:val="32"/>
          <w:szCs w:val="32"/>
        </w:rPr>
        <w:t>/</w:t>
      </w:r>
      <w:r w:rsidRPr="000746C4">
        <w:rPr>
          <w:rFonts w:eastAsia="仿宋_GB2312"/>
          <w:bCs/>
          <w:color w:val="000000"/>
          <w:sz w:val="32"/>
          <w:szCs w:val="32"/>
        </w:rPr>
        <w:t>抽吸模式</w:t>
      </w:r>
      <w:r w:rsidRPr="000746C4">
        <w:rPr>
          <w:rFonts w:eastAsia="仿宋_GB2312" w:hint="eastAsia"/>
          <w:bCs/>
          <w:color w:val="000000"/>
          <w:sz w:val="32"/>
          <w:szCs w:val="32"/>
        </w:rPr>
        <w:t>结合</w:t>
      </w:r>
      <w:r w:rsidR="00B63F43" w:rsidRPr="000746C4">
        <w:rPr>
          <w:rFonts w:eastAsia="仿宋_GB2312" w:hint="eastAsia"/>
          <w:bCs/>
          <w:color w:val="000000"/>
          <w:sz w:val="32"/>
          <w:szCs w:val="32"/>
        </w:rPr>
        <w:t>与已批准</w:t>
      </w:r>
      <w:r w:rsidR="00B63F43" w:rsidRPr="000746C4">
        <w:rPr>
          <w:rFonts w:eastAsia="仿宋_GB2312"/>
          <w:bCs/>
          <w:color w:val="000000"/>
          <w:sz w:val="32"/>
          <w:szCs w:val="32"/>
        </w:rPr>
        <w:t>上市产品</w:t>
      </w:r>
      <w:r w:rsidR="00436048" w:rsidRPr="000746C4">
        <w:rPr>
          <w:rFonts w:eastAsia="仿宋_GB2312"/>
          <w:bCs/>
          <w:color w:val="000000"/>
          <w:sz w:val="32"/>
          <w:szCs w:val="32"/>
        </w:rPr>
        <w:t>开展动物试验</w:t>
      </w:r>
      <w:r w:rsidR="00C91CF8" w:rsidRPr="000746C4">
        <w:rPr>
          <w:rFonts w:eastAsia="仿宋_GB2312"/>
          <w:bCs/>
          <w:color w:val="000000"/>
          <w:sz w:val="32"/>
          <w:szCs w:val="32"/>
        </w:rPr>
        <w:t>对照</w:t>
      </w:r>
      <w:r w:rsidR="00B63F43" w:rsidRPr="000746C4">
        <w:rPr>
          <w:rFonts w:eastAsia="仿宋_GB2312"/>
          <w:bCs/>
          <w:color w:val="000000"/>
          <w:sz w:val="32"/>
          <w:szCs w:val="32"/>
        </w:rPr>
        <w:t>研究</w:t>
      </w:r>
      <w:r w:rsidRPr="000746C4">
        <w:rPr>
          <w:rFonts w:eastAsia="仿宋_GB2312" w:hint="eastAsia"/>
          <w:bCs/>
          <w:color w:val="000000"/>
          <w:sz w:val="32"/>
          <w:szCs w:val="32"/>
        </w:rPr>
        <w:t>。试验组与对照组应选择同等混浊级别的兔眼，</w:t>
      </w:r>
      <w:r w:rsidRPr="000746C4">
        <w:rPr>
          <w:rFonts w:eastAsia="仿宋_GB2312"/>
          <w:bCs/>
          <w:color w:val="000000"/>
          <w:sz w:val="32"/>
          <w:szCs w:val="32"/>
        </w:rPr>
        <w:t>开展</w:t>
      </w:r>
      <w:r w:rsidRPr="000746C4">
        <w:rPr>
          <w:rFonts w:eastAsia="仿宋_GB2312" w:hint="eastAsia"/>
          <w:bCs/>
          <w:color w:val="000000"/>
          <w:sz w:val="32"/>
          <w:szCs w:val="32"/>
        </w:rPr>
        <w:t>晶状体超声乳化摘除术。</w:t>
      </w:r>
    </w:p>
    <w:p w14:paraId="2194DAC2" w14:textId="52B2A4FD" w:rsidR="00C91CF8" w:rsidRPr="000746C4" w:rsidRDefault="00C91CF8" w:rsidP="007156C3">
      <w:pPr>
        <w:spacing w:line="520" w:lineRule="exact"/>
        <w:ind w:firstLineChars="200" w:firstLine="640"/>
        <w:rPr>
          <w:rFonts w:eastAsia="仿宋_GB2312"/>
          <w:bCs/>
          <w:color w:val="000000"/>
          <w:sz w:val="32"/>
          <w:szCs w:val="32"/>
        </w:rPr>
      </w:pPr>
      <w:proofErr w:type="gramStart"/>
      <w:r w:rsidRPr="000746C4">
        <w:rPr>
          <w:rFonts w:eastAsia="仿宋_GB2312" w:hint="eastAsia"/>
          <w:bCs/>
          <w:sz w:val="32"/>
          <w:szCs w:val="32"/>
        </w:rPr>
        <w:t>眼前节</w:t>
      </w:r>
      <w:proofErr w:type="gramEnd"/>
      <w:r w:rsidRPr="000746C4">
        <w:rPr>
          <w:rFonts w:eastAsia="仿宋_GB2312"/>
          <w:bCs/>
          <w:sz w:val="32"/>
          <w:szCs w:val="32"/>
        </w:rPr>
        <w:t>玻璃体切割模式</w:t>
      </w:r>
      <w:r w:rsidRPr="000746C4">
        <w:rPr>
          <w:rFonts w:eastAsia="仿宋_GB2312" w:hint="eastAsia"/>
          <w:bCs/>
          <w:sz w:val="32"/>
          <w:szCs w:val="32"/>
        </w:rPr>
        <w:t>应</w:t>
      </w:r>
      <w:r w:rsidRPr="000746C4">
        <w:rPr>
          <w:rFonts w:eastAsia="仿宋_GB2312"/>
          <w:bCs/>
          <w:sz w:val="32"/>
          <w:szCs w:val="32"/>
        </w:rPr>
        <w:t>和</w:t>
      </w:r>
      <w:r w:rsidRPr="000746C4">
        <w:rPr>
          <w:rFonts w:eastAsia="仿宋_GB2312" w:hint="eastAsia"/>
          <w:bCs/>
          <w:color w:val="000000"/>
          <w:sz w:val="32"/>
          <w:szCs w:val="32"/>
        </w:rPr>
        <w:t>灌注</w:t>
      </w:r>
      <w:r w:rsidRPr="000746C4">
        <w:rPr>
          <w:rFonts w:eastAsia="仿宋_GB2312" w:hint="eastAsia"/>
          <w:bCs/>
          <w:color w:val="000000"/>
          <w:sz w:val="32"/>
          <w:szCs w:val="32"/>
        </w:rPr>
        <w:t>/</w:t>
      </w:r>
      <w:r w:rsidRPr="000746C4">
        <w:rPr>
          <w:rFonts w:eastAsia="仿宋_GB2312"/>
          <w:bCs/>
          <w:color w:val="000000"/>
          <w:sz w:val="32"/>
          <w:szCs w:val="32"/>
        </w:rPr>
        <w:t>抽吸模式</w:t>
      </w:r>
      <w:r w:rsidRPr="000746C4">
        <w:rPr>
          <w:rFonts w:eastAsia="仿宋_GB2312" w:hint="eastAsia"/>
          <w:bCs/>
          <w:color w:val="000000"/>
          <w:sz w:val="32"/>
          <w:szCs w:val="32"/>
        </w:rPr>
        <w:t>结合与已批准</w:t>
      </w:r>
      <w:r w:rsidRPr="000746C4">
        <w:rPr>
          <w:rFonts w:eastAsia="仿宋_GB2312"/>
          <w:bCs/>
          <w:color w:val="000000"/>
          <w:sz w:val="32"/>
          <w:szCs w:val="32"/>
        </w:rPr>
        <w:t>上市产品开展动物试验对照研究</w:t>
      </w:r>
      <w:r w:rsidRPr="000746C4">
        <w:rPr>
          <w:rFonts w:eastAsia="仿宋_GB2312" w:hint="eastAsia"/>
          <w:bCs/>
          <w:color w:val="000000"/>
          <w:sz w:val="32"/>
          <w:szCs w:val="32"/>
        </w:rPr>
        <w:t>。试验组与对照组应执行晶状体超声乳化摘除术后，进行后囊膜撕囊，并进行前段玻璃体切割。</w:t>
      </w:r>
    </w:p>
    <w:p w14:paraId="3C51A74E" w14:textId="3168DFE1" w:rsidR="00C91CF8" w:rsidRPr="000746C4" w:rsidRDefault="00C91CF8" w:rsidP="007156C3">
      <w:pPr>
        <w:spacing w:line="520" w:lineRule="exact"/>
        <w:ind w:firstLineChars="200" w:firstLine="640"/>
        <w:rPr>
          <w:rFonts w:eastAsia="仿宋_GB2312"/>
          <w:bCs/>
          <w:sz w:val="32"/>
          <w:szCs w:val="32"/>
        </w:rPr>
      </w:pPr>
      <w:r w:rsidRPr="000746C4">
        <w:rPr>
          <w:rFonts w:eastAsia="仿宋_GB2312" w:hint="eastAsia"/>
          <w:bCs/>
          <w:sz w:val="32"/>
          <w:szCs w:val="32"/>
        </w:rPr>
        <w:t>眼后节</w:t>
      </w:r>
      <w:r w:rsidRPr="000746C4">
        <w:rPr>
          <w:rFonts w:eastAsia="仿宋_GB2312"/>
          <w:bCs/>
          <w:sz w:val="32"/>
          <w:szCs w:val="32"/>
        </w:rPr>
        <w:t>玻璃体切割模式</w:t>
      </w:r>
      <w:r w:rsidRPr="000746C4">
        <w:rPr>
          <w:rFonts w:eastAsia="仿宋_GB2312" w:hint="eastAsia"/>
          <w:bCs/>
          <w:sz w:val="32"/>
          <w:szCs w:val="32"/>
        </w:rPr>
        <w:t>应和硅油注入模式</w:t>
      </w:r>
      <w:r w:rsidRPr="000746C4">
        <w:rPr>
          <w:rFonts w:eastAsia="仿宋_GB2312" w:hint="eastAsia"/>
          <w:bCs/>
          <w:color w:val="000000"/>
          <w:sz w:val="32"/>
          <w:szCs w:val="32"/>
        </w:rPr>
        <w:t>结合与已批</w:t>
      </w:r>
      <w:r w:rsidRPr="000746C4">
        <w:rPr>
          <w:rFonts w:eastAsia="仿宋_GB2312" w:hint="eastAsia"/>
          <w:bCs/>
          <w:color w:val="000000"/>
          <w:sz w:val="32"/>
          <w:szCs w:val="32"/>
        </w:rPr>
        <w:lastRenderedPageBreak/>
        <w:t>准</w:t>
      </w:r>
      <w:r w:rsidRPr="000746C4">
        <w:rPr>
          <w:rFonts w:eastAsia="仿宋_GB2312"/>
          <w:bCs/>
          <w:color w:val="000000"/>
          <w:sz w:val="32"/>
          <w:szCs w:val="32"/>
        </w:rPr>
        <w:t>上市产品开展动物试验对照研究</w:t>
      </w:r>
      <w:r w:rsidRPr="000746C4">
        <w:rPr>
          <w:rFonts w:eastAsia="仿宋_GB2312" w:hint="eastAsia"/>
          <w:bCs/>
          <w:color w:val="000000"/>
          <w:sz w:val="32"/>
          <w:szCs w:val="32"/>
        </w:rPr>
        <w:t>。</w:t>
      </w:r>
    </w:p>
    <w:p w14:paraId="42E6FBE7" w14:textId="40848553" w:rsidR="00C91CF8" w:rsidRPr="000746C4" w:rsidRDefault="00C91CF8" w:rsidP="007156C3">
      <w:pPr>
        <w:spacing w:line="520" w:lineRule="exact"/>
        <w:ind w:firstLineChars="200" w:firstLine="640"/>
        <w:rPr>
          <w:rFonts w:eastAsia="仿宋_GB2312"/>
          <w:bCs/>
          <w:color w:val="000000"/>
          <w:sz w:val="32"/>
          <w:szCs w:val="32"/>
        </w:rPr>
      </w:pPr>
      <w:r w:rsidRPr="000746C4">
        <w:rPr>
          <w:rFonts w:eastAsia="仿宋_GB2312"/>
          <w:bCs/>
          <w:sz w:val="32"/>
          <w:szCs w:val="32"/>
        </w:rPr>
        <w:t>电</w:t>
      </w:r>
      <w:proofErr w:type="gramStart"/>
      <w:r w:rsidRPr="000746C4">
        <w:rPr>
          <w:rFonts w:eastAsia="仿宋_GB2312"/>
          <w:bCs/>
          <w:sz w:val="32"/>
          <w:szCs w:val="32"/>
        </w:rPr>
        <w:t>凝模式</w:t>
      </w:r>
      <w:proofErr w:type="gramEnd"/>
      <w:r w:rsidRPr="000746C4">
        <w:rPr>
          <w:rFonts w:eastAsia="仿宋_GB2312" w:hint="eastAsia"/>
          <w:bCs/>
          <w:sz w:val="32"/>
          <w:szCs w:val="32"/>
        </w:rPr>
        <w:t>可</w:t>
      </w:r>
      <w:r w:rsidRPr="000746C4">
        <w:rPr>
          <w:rFonts w:eastAsia="仿宋_GB2312"/>
          <w:bCs/>
          <w:sz w:val="32"/>
          <w:szCs w:val="32"/>
        </w:rPr>
        <w:t>与上述超声乳化模式</w:t>
      </w:r>
      <w:r w:rsidRPr="000746C4">
        <w:rPr>
          <w:rFonts w:eastAsia="仿宋_GB2312" w:hint="eastAsia"/>
          <w:bCs/>
          <w:sz w:val="32"/>
          <w:szCs w:val="32"/>
        </w:rPr>
        <w:t>、</w:t>
      </w:r>
      <w:r w:rsidRPr="000746C4">
        <w:rPr>
          <w:rFonts w:eastAsia="仿宋_GB2312"/>
          <w:bCs/>
          <w:sz w:val="32"/>
          <w:szCs w:val="32"/>
        </w:rPr>
        <w:t>玻璃体切割模式</w:t>
      </w:r>
      <w:r w:rsidRPr="000746C4">
        <w:rPr>
          <w:rFonts w:eastAsia="仿宋_GB2312" w:hint="eastAsia"/>
          <w:bCs/>
          <w:sz w:val="32"/>
          <w:szCs w:val="32"/>
        </w:rPr>
        <w:t>动物</w:t>
      </w:r>
      <w:r w:rsidRPr="000746C4">
        <w:rPr>
          <w:rFonts w:eastAsia="仿宋_GB2312"/>
          <w:bCs/>
          <w:sz w:val="32"/>
          <w:szCs w:val="32"/>
        </w:rPr>
        <w:t>试验</w:t>
      </w:r>
      <w:r w:rsidRPr="000746C4">
        <w:rPr>
          <w:rFonts w:eastAsia="仿宋_GB2312" w:hint="eastAsia"/>
          <w:bCs/>
          <w:sz w:val="32"/>
          <w:szCs w:val="32"/>
        </w:rPr>
        <w:t>合并</w:t>
      </w:r>
      <w:r w:rsidRPr="000746C4">
        <w:rPr>
          <w:rFonts w:eastAsia="仿宋_GB2312"/>
          <w:bCs/>
          <w:sz w:val="32"/>
          <w:szCs w:val="32"/>
        </w:rPr>
        <w:t>评价</w:t>
      </w:r>
      <w:r w:rsidRPr="000746C4">
        <w:rPr>
          <w:rFonts w:eastAsia="仿宋_GB2312" w:hint="eastAsia"/>
          <w:bCs/>
          <w:sz w:val="32"/>
          <w:szCs w:val="32"/>
        </w:rPr>
        <w:t>。</w:t>
      </w:r>
      <w:r w:rsidRPr="000746C4">
        <w:rPr>
          <w:rFonts w:eastAsia="仿宋_GB2312"/>
          <w:bCs/>
          <w:sz w:val="32"/>
          <w:szCs w:val="32"/>
        </w:rPr>
        <w:t>亦可</w:t>
      </w:r>
      <w:r w:rsidRPr="000746C4">
        <w:rPr>
          <w:rFonts w:eastAsia="仿宋_GB2312" w:hint="eastAsia"/>
          <w:bCs/>
          <w:sz w:val="32"/>
          <w:szCs w:val="32"/>
        </w:rPr>
        <w:t>采用</w:t>
      </w:r>
      <w:r w:rsidRPr="000746C4">
        <w:rPr>
          <w:rFonts w:eastAsia="仿宋_GB2312"/>
          <w:bCs/>
          <w:sz w:val="32"/>
          <w:szCs w:val="32"/>
        </w:rPr>
        <w:t>新鲜离体眼</w:t>
      </w:r>
      <w:r w:rsidR="007B4AF2" w:rsidRPr="000746C4">
        <w:rPr>
          <w:rFonts w:eastAsia="仿宋_GB2312" w:hint="eastAsia"/>
          <w:bCs/>
          <w:sz w:val="32"/>
          <w:szCs w:val="32"/>
        </w:rPr>
        <w:t>球</w:t>
      </w:r>
      <w:r w:rsidR="00563504" w:rsidRPr="000746C4">
        <w:rPr>
          <w:rFonts w:eastAsia="仿宋_GB2312" w:hint="eastAsia"/>
          <w:bCs/>
          <w:sz w:val="32"/>
          <w:szCs w:val="32"/>
        </w:rPr>
        <w:t>组织</w:t>
      </w:r>
      <w:r w:rsidRPr="000746C4">
        <w:rPr>
          <w:rFonts w:eastAsia="仿宋_GB2312" w:hint="eastAsia"/>
          <w:bCs/>
          <w:sz w:val="32"/>
          <w:szCs w:val="32"/>
        </w:rPr>
        <w:t>开展</w:t>
      </w:r>
      <w:r w:rsidRPr="000746C4">
        <w:rPr>
          <w:rFonts w:eastAsia="仿宋_GB2312"/>
          <w:bCs/>
          <w:sz w:val="32"/>
          <w:szCs w:val="32"/>
        </w:rPr>
        <w:t>试验</w:t>
      </w:r>
      <w:r w:rsidRPr="000746C4">
        <w:rPr>
          <w:rFonts w:eastAsia="仿宋_GB2312" w:hint="eastAsia"/>
          <w:bCs/>
          <w:color w:val="000000"/>
          <w:sz w:val="32"/>
          <w:szCs w:val="32"/>
        </w:rPr>
        <w:t>。</w:t>
      </w:r>
    </w:p>
    <w:p w14:paraId="6F2502FD" w14:textId="77777777" w:rsidR="00552E7C" w:rsidRPr="000746C4" w:rsidRDefault="00552E7C" w:rsidP="00552E7C">
      <w:pPr>
        <w:pStyle w:val="4"/>
        <w:rPr>
          <w:rFonts w:ascii="楷体_GB2312"/>
          <w:b/>
          <w:color w:val="000000"/>
        </w:rPr>
      </w:pPr>
      <w:bookmarkStart w:id="17" w:name="_Toc466036946"/>
      <w:r w:rsidRPr="000746C4">
        <w:rPr>
          <w:rFonts w:eastAsia="仿宋_GB2312"/>
        </w:rPr>
        <w:t>4.10</w:t>
      </w:r>
      <w:r w:rsidRPr="000746C4">
        <w:rPr>
          <w:rFonts w:eastAsia="仿宋_GB2312" w:hint="eastAsia"/>
        </w:rPr>
        <w:t>稳定性研究</w:t>
      </w:r>
      <w:bookmarkEnd w:id="17"/>
    </w:p>
    <w:p w14:paraId="79F0A815" w14:textId="77777777" w:rsidR="00552E7C" w:rsidRPr="000746C4" w:rsidRDefault="00552E7C" w:rsidP="00552E7C">
      <w:pPr>
        <w:spacing w:line="520" w:lineRule="exact"/>
        <w:ind w:firstLineChars="200" w:firstLine="640"/>
        <w:rPr>
          <w:rFonts w:eastAsia="仿宋_GB2312"/>
          <w:bCs/>
          <w:sz w:val="32"/>
          <w:szCs w:val="32"/>
        </w:rPr>
      </w:pPr>
      <w:r w:rsidRPr="000746C4">
        <w:rPr>
          <w:rFonts w:eastAsia="仿宋_GB2312"/>
          <w:bCs/>
          <w:sz w:val="32"/>
          <w:szCs w:val="32"/>
        </w:rPr>
        <w:t>应分别对主机及各附件的有效期及重复使用次数进行研究。</w:t>
      </w:r>
    </w:p>
    <w:p w14:paraId="206D175B" w14:textId="77777777" w:rsidR="00552E7C" w:rsidRPr="000746C4" w:rsidRDefault="00552E7C" w:rsidP="00552E7C">
      <w:pPr>
        <w:spacing w:line="520" w:lineRule="exact"/>
        <w:ind w:firstLineChars="200" w:firstLine="640"/>
        <w:rPr>
          <w:rFonts w:eastAsia="仿宋_GB2312"/>
          <w:bCs/>
          <w:sz w:val="32"/>
          <w:szCs w:val="32"/>
        </w:rPr>
      </w:pPr>
      <w:r w:rsidRPr="000746C4">
        <w:rPr>
          <w:rFonts w:eastAsia="仿宋_GB2312"/>
          <w:bCs/>
          <w:sz w:val="32"/>
          <w:szCs w:val="32"/>
        </w:rPr>
        <w:t>应分别明确主机及各附件的有效期及重复使用次数研究的思路，对于研究中进行的测试，应描述每个测试的摘要，包括试验设计、试验结果及试验结论，同时提交测试报告作为附件。</w:t>
      </w:r>
      <w:r w:rsidRPr="000746C4">
        <w:rPr>
          <w:rFonts w:eastAsia="仿宋_GB2312" w:hint="eastAsia"/>
          <w:bCs/>
          <w:sz w:val="32"/>
          <w:szCs w:val="32"/>
        </w:rPr>
        <w:t>对于可重复使用的附件，应充分考虑重复使用（含清洗、消毒、灭菌）对附件的影响，应能证明可确保重复使用次数内产品的安全性</w:t>
      </w:r>
      <w:r w:rsidRPr="000746C4">
        <w:rPr>
          <w:rFonts w:eastAsia="仿宋_GB2312"/>
          <w:bCs/>
          <w:sz w:val="32"/>
          <w:szCs w:val="32"/>
        </w:rPr>
        <w:t>、</w:t>
      </w:r>
      <w:r w:rsidRPr="000746C4">
        <w:rPr>
          <w:rFonts w:eastAsia="仿宋_GB2312" w:hint="eastAsia"/>
          <w:bCs/>
          <w:sz w:val="32"/>
          <w:szCs w:val="32"/>
        </w:rPr>
        <w:t>有效性。</w:t>
      </w:r>
    </w:p>
    <w:p w14:paraId="1425BCED" w14:textId="77777777" w:rsidR="00552E7C" w:rsidRPr="000746C4" w:rsidRDefault="00552E7C" w:rsidP="00552E7C">
      <w:pPr>
        <w:spacing w:line="520" w:lineRule="exact"/>
        <w:ind w:firstLineChars="200" w:firstLine="640"/>
        <w:rPr>
          <w:rFonts w:eastAsia="仿宋_GB2312"/>
          <w:b/>
          <w:sz w:val="32"/>
          <w:szCs w:val="32"/>
        </w:rPr>
      </w:pPr>
      <w:r w:rsidRPr="000746C4">
        <w:rPr>
          <w:rFonts w:eastAsia="仿宋_GB2312" w:hint="eastAsia"/>
          <w:sz w:val="32"/>
          <w:szCs w:val="32"/>
        </w:rPr>
        <w:t>有效期</w:t>
      </w:r>
      <w:r w:rsidRPr="000746C4">
        <w:rPr>
          <w:rFonts w:eastAsia="仿宋_GB2312"/>
          <w:sz w:val="32"/>
          <w:szCs w:val="32"/>
        </w:rPr>
        <w:t>的</w:t>
      </w:r>
      <w:r w:rsidRPr="000746C4">
        <w:rPr>
          <w:rFonts w:eastAsia="仿宋_GB2312" w:hint="eastAsia"/>
          <w:sz w:val="32"/>
          <w:szCs w:val="32"/>
        </w:rPr>
        <w:t>研究可参考《有源医疗器械使用期限注册技术审查指导原则》的要求。</w:t>
      </w:r>
    </w:p>
    <w:p w14:paraId="06CD92CA" w14:textId="77777777" w:rsidR="00552E7C" w:rsidRPr="000746C4" w:rsidRDefault="00552E7C" w:rsidP="00552E7C">
      <w:pPr>
        <w:spacing w:line="520" w:lineRule="exact"/>
        <w:ind w:firstLineChars="200" w:firstLine="640"/>
        <w:rPr>
          <w:rFonts w:eastAsia="仿宋_GB2312"/>
          <w:sz w:val="32"/>
          <w:szCs w:val="32"/>
        </w:rPr>
      </w:pPr>
      <w:r w:rsidRPr="000746C4">
        <w:rPr>
          <w:rFonts w:eastAsia="仿宋_GB2312" w:hint="eastAsia"/>
          <w:sz w:val="32"/>
          <w:szCs w:val="32"/>
        </w:rPr>
        <w:t>注册申请人应结合声称的储运条件开展包装和环境试验研究，并论述研究设置的合理性。可参考相关标准进行论述，例如</w:t>
      </w:r>
      <w:r w:rsidRPr="000746C4">
        <w:rPr>
          <w:rFonts w:eastAsia="仿宋_GB2312"/>
          <w:sz w:val="32"/>
          <w:szCs w:val="32"/>
        </w:rPr>
        <w:t>GB/T14710</w:t>
      </w:r>
      <w:r w:rsidRPr="000746C4">
        <w:rPr>
          <w:rFonts w:eastAsia="仿宋_GB2312" w:hint="eastAsia"/>
          <w:sz w:val="32"/>
          <w:szCs w:val="32"/>
        </w:rPr>
        <w:t>。应模拟在贮存和运输过程中的情形开展研究，证明产品在所声称的储运条件下不会发生性能、功能改变，包装具有保护产品的能力。经过模拟试验后，观察包装外观是否有不可接受的异常现象，对产品进行性能测试，证明运输和环境测试后产品能够保持其完整性和功能性。</w:t>
      </w:r>
    </w:p>
    <w:p w14:paraId="1784F5D3" w14:textId="77777777" w:rsidR="00552E7C" w:rsidRPr="000746C4" w:rsidRDefault="00552E7C" w:rsidP="00552E7C">
      <w:pPr>
        <w:pStyle w:val="4"/>
        <w:rPr>
          <w:rFonts w:ascii="楷体_GB2312"/>
          <w:b/>
          <w:color w:val="000000"/>
        </w:rPr>
      </w:pPr>
      <w:r w:rsidRPr="000746C4">
        <w:rPr>
          <w:rFonts w:eastAsia="仿宋_GB2312"/>
        </w:rPr>
        <w:t>4.11</w:t>
      </w:r>
      <w:r w:rsidRPr="000746C4">
        <w:rPr>
          <w:rFonts w:eastAsia="仿宋_GB2312" w:hint="eastAsia"/>
        </w:rPr>
        <w:t>免于临床评价研究</w:t>
      </w:r>
    </w:p>
    <w:p w14:paraId="62D75A18" w14:textId="77777777" w:rsidR="00552E7C" w:rsidRPr="000746C4" w:rsidRDefault="00552E7C" w:rsidP="00552E7C">
      <w:pPr>
        <w:spacing w:line="520" w:lineRule="exact"/>
        <w:ind w:firstLineChars="200" w:firstLine="640"/>
        <w:rPr>
          <w:rFonts w:ascii="仿宋_GB2312" w:eastAsia="仿宋_GB2312"/>
          <w:sz w:val="32"/>
          <w:szCs w:val="32"/>
        </w:rPr>
      </w:pPr>
      <w:r w:rsidRPr="000746C4">
        <w:rPr>
          <w:rFonts w:eastAsia="仿宋_GB2312" w:hint="eastAsia"/>
          <w:bCs/>
          <w:sz w:val="32"/>
          <w:szCs w:val="32"/>
        </w:rPr>
        <w:t>列入免临床目录的</w:t>
      </w:r>
      <w:r w:rsidRPr="000746C4">
        <w:rPr>
          <w:rFonts w:eastAsia="仿宋_GB2312"/>
          <w:bCs/>
          <w:sz w:val="32"/>
          <w:szCs w:val="32"/>
        </w:rPr>
        <w:t>部件</w:t>
      </w:r>
      <w:r w:rsidRPr="000746C4">
        <w:rPr>
          <w:rFonts w:eastAsia="仿宋_GB2312" w:hint="eastAsia"/>
          <w:bCs/>
          <w:sz w:val="32"/>
          <w:szCs w:val="32"/>
        </w:rPr>
        <w:t>，可按《列入免于临床评价医疗器械目录产品对比说明指导原则》的要求提交评价资料，</w:t>
      </w:r>
      <w:r w:rsidRPr="000746C4">
        <w:rPr>
          <w:rFonts w:ascii="仿宋_GB2312" w:eastAsia="仿宋_GB2312" w:hint="eastAsia"/>
          <w:sz w:val="32"/>
          <w:szCs w:val="32"/>
        </w:rPr>
        <w:t>应针对每个型号提交与免临床目录对比表和已上市产品的对比信息，对比信息中需包含附件与主机配用时的输出参数。</w:t>
      </w:r>
      <w:r w:rsidRPr="000746C4">
        <w:rPr>
          <w:rFonts w:ascii="仿宋_GB2312" w:eastAsia="仿宋_GB2312" w:hint="eastAsia"/>
          <w:sz w:val="32"/>
          <w:szCs w:val="32"/>
        </w:rPr>
        <w:lastRenderedPageBreak/>
        <w:t>免临床目录内</w:t>
      </w:r>
      <w:r w:rsidRPr="000746C4">
        <w:rPr>
          <w:rFonts w:ascii="仿宋_GB2312" w:eastAsia="仿宋_GB2312"/>
          <w:sz w:val="32"/>
          <w:szCs w:val="32"/>
        </w:rPr>
        <w:t>产品如下表：</w:t>
      </w:r>
    </w:p>
    <w:tbl>
      <w:tblPr>
        <w:tblStyle w:val="ab"/>
        <w:tblW w:w="0" w:type="auto"/>
        <w:tblLook w:val="04A0" w:firstRow="1" w:lastRow="0" w:firstColumn="1" w:lastColumn="0" w:noHBand="0" w:noVBand="1"/>
      </w:tblPr>
      <w:tblGrid>
        <w:gridCol w:w="1555"/>
        <w:gridCol w:w="1559"/>
        <w:gridCol w:w="4252"/>
        <w:gridCol w:w="930"/>
      </w:tblGrid>
      <w:tr w:rsidR="00552E7C" w:rsidRPr="000746C4" w14:paraId="0AE148A4" w14:textId="77777777" w:rsidTr="00552E7C">
        <w:trPr>
          <w:trHeight w:val="610"/>
        </w:trPr>
        <w:tc>
          <w:tcPr>
            <w:tcW w:w="1555" w:type="dxa"/>
          </w:tcPr>
          <w:p w14:paraId="7AA83EA1" w14:textId="77777777" w:rsidR="00552E7C" w:rsidRPr="000746C4" w:rsidRDefault="00552E7C" w:rsidP="00552E7C">
            <w:pPr>
              <w:spacing w:line="520" w:lineRule="exact"/>
              <w:rPr>
                <w:rFonts w:ascii="仿宋_GB2312" w:eastAsia="仿宋_GB2312"/>
                <w:b/>
                <w:sz w:val="28"/>
                <w:szCs w:val="32"/>
              </w:rPr>
            </w:pPr>
            <w:r w:rsidRPr="000746C4">
              <w:rPr>
                <w:rFonts w:ascii="仿宋_GB2312" w:eastAsia="仿宋_GB2312" w:hint="eastAsia"/>
                <w:b/>
                <w:sz w:val="28"/>
                <w:szCs w:val="32"/>
              </w:rPr>
              <w:t>分类编码</w:t>
            </w:r>
          </w:p>
        </w:tc>
        <w:tc>
          <w:tcPr>
            <w:tcW w:w="1559" w:type="dxa"/>
          </w:tcPr>
          <w:p w14:paraId="2377A69E" w14:textId="77777777" w:rsidR="00552E7C" w:rsidRPr="000746C4" w:rsidRDefault="00552E7C" w:rsidP="00552E7C">
            <w:pPr>
              <w:spacing w:line="520" w:lineRule="exact"/>
              <w:rPr>
                <w:rFonts w:ascii="仿宋_GB2312" w:eastAsia="仿宋_GB2312"/>
                <w:b/>
                <w:sz w:val="28"/>
                <w:szCs w:val="32"/>
              </w:rPr>
            </w:pPr>
            <w:r w:rsidRPr="000746C4">
              <w:rPr>
                <w:rFonts w:ascii="仿宋_GB2312" w:eastAsia="仿宋_GB2312" w:hint="eastAsia"/>
                <w:b/>
                <w:sz w:val="28"/>
                <w:szCs w:val="32"/>
              </w:rPr>
              <w:t>产品名称</w:t>
            </w:r>
          </w:p>
        </w:tc>
        <w:tc>
          <w:tcPr>
            <w:tcW w:w="4252" w:type="dxa"/>
          </w:tcPr>
          <w:p w14:paraId="403FC641" w14:textId="77777777" w:rsidR="00552E7C" w:rsidRPr="000746C4" w:rsidRDefault="00552E7C" w:rsidP="00552E7C">
            <w:pPr>
              <w:spacing w:line="520" w:lineRule="exact"/>
              <w:jc w:val="center"/>
              <w:rPr>
                <w:rFonts w:ascii="仿宋_GB2312" w:eastAsia="仿宋_GB2312"/>
                <w:b/>
                <w:sz w:val="28"/>
                <w:szCs w:val="32"/>
              </w:rPr>
            </w:pPr>
            <w:r w:rsidRPr="000746C4">
              <w:rPr>
                <w:rFonts w:ascii="仿宋_GB2312" w:eastAsia="仿宋_GB2312" w:hint="eastAsia"/>
                <w:b/>
                <w:sz w:val="28"/>
                <w:szCs w:val="32"/>
              </w:rPr>
              <w:t>产品描述</w:t>
            </w:r>
          </w:p>
        </w:tc>
        <w:tc>
          <w:tcPr>
            <w:tcW w:w="930" w:type="dxa"/>
          </w:tcPr>
          <w:p w14:paraId="69A570B2" w14:textId="77777777" w:rsidR="00552E7C" w:rsidRPr="000746C4" w:rsidRDefault="00552E7C" w:rsidP="00552E7C">
            <w:pPr>
              <w:spacing w:line="520" w:lineRule="exact"/>
              <w:rPr>
                <w:rFonts w:ascii="仿宋_GB2312" w:eastAsia="仿宋_GB2312"/>
                <w:b/>
                <w:sz w:val="28"/>
                <w:szCs w:val="32"/>
              </w:rPr>
            </w:pPr>
            <w:r w:rsidRPr="000746C4">
              <w:rPr>
                <w:rFonts w:ascii="仿宋_GB2312" w:eastAsia="仿宋_GB2312" w:hint="eastAsia"/>
                <w:b/>
                <w:sz w:val="28"/>
                <w:szCs w:val="32"/>
              </w:rPr>
              <w:t>类别</w:t>
            </w:r>
          </w:p>
        </w:tc>
      </w:tr>
      <w:tr w:rsidR="00552E7C" w:rsidRPr="000746C4" w14:paraId="7F81CFAD" w14:textId="77777777" w:rsidTr="00552E7C">
        <w:trPr>
          <w:trHeight w:val="1152"/>
        </w:trPr>
        <w:tc>
          <w:tcPr>
            <w:tcW w:w="1555" w:type="dxa"/>
            <w:hideMark/>
          </w:tcPr>
          <w:p w14:paraId="7FAC653C" w14:textId="77777777" w:rsidR="00552E7C" w:rsidRPr="000746C4" w:rsidRDefault="00552E7C" w:rsidP="00552E7C">
            <w:pPr>
              <w:spacing w:line="520" w:lineRule="exact"/>
              <w:rPr>
                <w:rFonts w:ascii="仿宋_GB2312" w:eastAsia="仿宋_GB2312"/>
                <w:sz w:val="28"/>
                <w:szCs w:val="32"/>
              </w:rPr>
            </w:pPr>
            <w:r w:rsidRPr="000746C4">
              <w:rPr>
                <w:rFonts w:ascii="仿宋_GB2312" w:eastAsia="仿宋_GB2312"/>
                <w:sz w:val="28"/>
                <w:szCs w:val="32"/>
              </w:rPr>
              <w:t>16-05-06</w:t>
            </w:r>
          </w:p>
        </w:tc>
        <w:tc>
          <w:tcPr>
            <w:tcW w:w="1559" w:type="dxa"/>
            <w:hideMark/>
          </w:tcPr>
          <w:p w14:paraId="13B4AEB4" w14:textId="77777777" w:rsidR="00552E7C" w:rsidRPr="000746C4" w:rsidRDefault="00552E7C" w:rsidP="00552E7C">
            <w:pPr>
              <w:spacing w:line="520" w:lineRule="exact"/>
              <w:rPr>
                <w:rFonts w:ascii="仿宋_GB2312" w:eastAsia="仿宋_GB2312"/>
                <w:sz w:val="28"/>
                <w:szCs w:val="32"/>
              </w:rPr>
            </w:pPr>
            <w:proofErr w:type="gramStart"/>
            <w:r w:rsidRPr="000746C4">
              <w:rPr>
                <w:rFonts w:ascii="仿宋_GB2312" w:eastAsia="仿宋_GB2312" w:hint="eastAsia"/>
                <w:sz w:val="28"/>
                <w:szCs w:val="32"/>
              </w:rPr>
              <w:t>玻</w:t>
            </w:r>
            <w:proofErr w:type="gramEnd"/>
            <w:r w:rsidRPr="000746C4">
              <w:rPr>
                <w:rFonts w:ascii="仿宋_GB2312" w:eastAsia="仿宋_GB2312" w:hint="eastAsia"/>
                <w:sz w:val="28"/>
                <w:szCs w:val="32"/>
              </w:rPr>
              <w:t>切头</w:t>
            </w:r>
          </w:p>
        </w:tc>
        <w:tc>
          <w:tcPr>
            <w:tcW w:w="4252" w:type="dxa"/>
            <w:hideMark/>
          </w:tcPr>
          <w:p w14:paraId="159EE544" w14:textId="77777777" w:rsidR="00552E7C" w:rsidRPr="000746C4" w:rsidRDefault="00552E7C" w:rsidP="00552E7C">
            <w:pPr>
              <w:spacing w:line="520" w:lineRule="exact"/>
              <w:rPr>
                <w:rFonts w:ascii="仿宋_GB2312" w:eastAsia="仿宋_GB2312"/>
                <w:sz w:val="28"/>
                <w:szCs w:val="32"/>
              </w:rPr>
            </w:pPr>
            <w:r w:rsidRPr="000746C4">
              <w:rPr>
                <w:rFonts w:ascii="仿宋_GB2312" w:eastAsia="仿宋_GB2312" w:hint="eastAsia"/>
                <w:sz w:val="28"/>
                <w:szCs w:val="32"/>
              </w:rPr>
              <w:t>通常由</w:t>
            </w:r>
            <w:proofErr w:type="gramStart"/>
            <w:r w:rsidRPr="000746C4">
              <w:rPr>
                <w:rFonts w:ascii="仿宋_GB2312" w:eastAsia="仿宋_GB2312" w:hint="eastAsia"/>
                <w:sz w:val="28"/>
                <w:szCs w:val="32"/>
              </w:rPr>
              <w:t>玻</w:t>
            </w:r>
            <w:proofErr w:type="gramEnd"/>
            <w:r w:rsidRPr="000746C4">
              <w:rPr>
                <w:rFonts w:ascii="仿宋_GB2312" w:eastAsia="仿宋_GB2312" w:hint="eastAsia"/>
                <w:sz w:val="28"/>
                <w:szCs w:val="32"/>
              </w:rPr>
              <w:t>切刀头、接头、导管和</w:t>
            </w:r>
            <w:proofErr w:type="gramStart"/>
            <w:r w:rsidRPr="000746C4">
              <w:rPr>
                <w:rFonts w:ascii="仿宋_GB2312" w:eastAsia="仿宋_GB2312" w:hint="eastAsia"/>
                <w:sz w:val="28"/>
                <w:szCs w:val="32"/>
              </w:rPr>
              <w:t>柄部</w:t>
            </w:r>
            <w:proofErr w:type="gramEnd"/>
            <w:r w:rsidRPr="000746C4">
              <w:rPr>
                <w:rFonts w:ascii="仿宋_GB2312" w:eastAsia="仿宋_GB2312" w:hint="eastAsia"/>
                <w:sz w:val="28"/>
                <w:szCs w:val="32"/>
              </w:rPr>
              <w:t>等组成，刀头一般采用不锈钢材料制成。与气动设备配合使用，用于眼科手术时切除玻璃体。与已获准境内注册产品具有等同性，产品组成材料成熟。新型结构设计、新型作用机理、药械组合产品除外。</w:t>
            </w:r>
          </w:p>
        </w:tc>
        <w:tc>
          <w:tcPr>
            <w:tcW w:w="930" w:type="dxa"/>
            <w:hideMark/>
          </w:tcPr>
          <w:p w14:paraId="0BCE2C2F" w14:textId="77777777" w:rsidR="00552E7C" w:rsidRPr="000746C4" w:rsidRDefault="00552E7C" w:rsidP="00552E7C">
            <w:pPr>
              <w:spacing w:line="520" w:lineRule="exact"/>
              <w:ind w:firstLineChars="50" w:firstLine="140"/>
              <w:rPr>
                <w:rFonts w:ascii="仿宋_GB2312" w:eastAsia="仿宋_GB2312"/>
                <w:color w:val="00B0F0"/>
                <w:sz w:val="28"/>
                <w:szCs w:val="32"/>
              </w:rPr>
            </w:pPr>
            <w:r w:rsidRPr="000746C4">
              <w:rPr>
                <w:rFonts w:ascii="仿宋_GB2312" w:eastAsia="仿宋_GB2312" w:hint="eastAsia"/>
                <w:sz w:val="28"/>
                <w:szCs w:val="32"/>
              </w:rPr>
              <w:t>Ⅲ</w:t>
            </w:r>
          </w:p>
        </w:tc>
      </w:tr>
      <w:tr w:rsidR="00552E7C" w:rsidRPr="000746C4" w14:paraId="06F0E929" w14:textId="77777777" w:rsidTr="00552E7C">
        <w:trPr>
          <w:trHeight w:val="576"/>
        </w:trPr>
        <w:tc>
          <w:tcPr>
            <w:tcW w:w="1555" w:type="dxa"/>
            <w:noWrap/>
            <w:hideMark/>
          </w:tcPr>
          <w:p w14:paraId="3209206D" w14:textId="77777777" w:rsidR="00552E7C" w:rsidRPr="000746C4" w:rsidRDefault="00552E7C" w:rsidP="00552E7C">
            <w:pPr>
              <w:widowControl/>
              <w:spacing w:line="520" w:lineRule="exact"/>
              <w:jc w:val="center"/>
              <w:rPr>
                <w:rFonts w:ascii="仿宋_GB2312" w:eastAsia="仿宋_GB2312" w:hAnsi="宋体" w:cs="宋体"/>
                <w:kern w:val="0"/>
                <w:sz w:val="28"/>
                <w:szCs w:val="32"/>
              </w:rPr>
            </w:pPr>
            <w:r w:rsidRPr="000746C4">
              <w:rPr>
                <w:rFonts w:ascii="仿宋_GB2312" w:eastAsia="仿宋_GB2312" w:hAnsi="宋体" w:cs="宋体"/>
                <w:kern w:val="0"/>
                <w:sz w:val="28"/>
                <w:szCs w:val="32"/>
              </w:rPr>
              <w:t>16-05-06</w:t>
            </w:r>
          </w:p>
        </w:tc>
        <w:tc>
          <w:tcPr>
            <w:tcW w:w="1559" w:type="dxa"/>
            <w:hideMark/>
          </w:tcPr>
          <w:p w14:paraId="232DC3C0" w14:textId="77777777" w:rsidR="00552E7C" w:rsidRPr="000746C4" w:rsidRDefault="00552E7C" w:rsidP="00552E7C">
            <w:pPr>
              <w:widowControl/>
              <w:spacing w:line="520" w:lineRule="exact"/>
              <w:jc w:val="center"/>
              <w:rPr>
                <w:rFonts w:ascii="仿宋_GB2312" w:eastAsia="仿宋_GB2312" w:hAnsi="宋体" w:cs="宋体"/>
                <w:kern w:val="0"/>
                <w:sz w:val="28"/>
                <w:szCs w:val="32"/>
              </w:rPr>
            </w:pPr>
            <w:r w:rsidRPr="000746C4">
              <w:rPr>
                <w:rFonts w:ascii="仿宋_GB2312" w:eastAsia="仿宋_GB2312" w:hAnsi="宋体" w:cs="宋体" w:hint="eastAsia"/>
                <w:kern w:val="0"/>
                <w:sz w:val="28"/>
                <w:szCs w:val="32"/>
              </w:rPr>
              <w:t>眼内照明器</w:t>
            </w:r>
          </w:p>
        </w:tc>
        <w:tc>
          <w:tcPr>
            <w:tcW w:w="4252" w:type="dxa"/>
            <w:hideMark/>
          </w:tcPr>
          <w:p w14:paraId="2DBB6189" w14:textId="77777777" w:rsidR="00552E7C" w:rsidRPr="000746C4" w:rsidRDefault="00552E7C" w:rsidP="00552E7C">
            <w:pPr>
              <w:widowControl/>
              <w:spacing w:line="520" w:lineRule="exact"/>
              <w:jc w:val="left"/>
              <w:rPr>
                <w:rFonts w:ascii="仿宋_GB2312" w:eastAsia="仿宋_GB2312" w:hAnsi="宋体" w:cs="宋体"/>
                <w:kern w:val="0"/>
                <w:sz w:val="28"/>
                <w:szCs w:val="32"/>
              </w:rPr>
            </w:pPr>
            <w:r w:rsidRPr="000746C4">
              <w:rPr>
                <w:rFonts w:ascii="仿宋_GB2312" w:eastAsia="仿宋_GB2312" w:hAnsi="宋体" w:cs="宋体" w:hint="eastAsia"/>
                <w:kern w:val="0"/>
                <w:sz w:val="28"/>
                <w:szCs w:val="32"/>
              </w:rPr>
              <w:t>通常由眼内照明器、眼内照明光纤和插入头（无菌提供，一次性使用）、可拆下和</w:t>
            </w:r>
            <w:proofErr w:type="gramStart"/>
            <w:r w:rsidRPr="000746C4">
              <w:rPr>
                <w:rFonts w:ascii="仿宋_GB2312" w:eastAsia="仿宋_GB2312" w:hAnsi="宋体" w:cs="宋体" w:hint="eastAsia"/>
                <w:kern w:val="0"/>
                <w:sz w:val="28"/>
                <w:szCs w:val="32"/>
              </w:rPr>
              <w:t>可</w:t>
            </w:r>
            <w:proofErr w:type="gramEnd"/>
            <w:r w:rsidRPr="000746C4">
              <w:rPr>
                <w:rFonts w:ascii="仿宋_GB2312" w:eastAsia="仿宋_GB2312" w:hAnsi="宋体" w:cs="宋体" w:hint="eastAsia"/>
                <w:kern w:val="0"/>
                <w:sz w:val="28"/>
                <w:szCs w:val="32"/>
              </w:rPr>
              <w:t>消毒的旋钮组成。用于眼科手术期间对眼内的照明。</w:t>
            </w:r>
          </w:p>
        </w:tc>
        <w:tc>
          <w:tcPr>
            <w:tcW w:w="930" w:type="dxa"/>
            <w:hideMark/>
          </w:tcPr>
          <w:p w14:paraId="089994DF" w14:textId="77777777" w:rsidR="00552E7C" w:rsidRPr="000746C4" w:rsidRDefault="00552E7C" w:rsidP="00552E7C">
            <w:pPr>
              <w:widowControl/>
              <w:spacing w:line="520" w:lineRule="exact"/>
              <w:jc w:val="center"/>
              <w:rPr>
                <w:rFonts w:ascii="仿宋_GB2312" w:eastAsia="仿宋_GB2312" w:hAnsi="宋体" w:cs="宋体"/>
                <w:kern w:val="0"/>
                <w:sz w:val="28"/>
                <w:szCs w:val="32"/>
              </w:rPr>
            </w:pPr>
            <w:r w:rsidRPr="000746C4">
              <w:rPr>
                <w:rFonts w:ascii="仿宋_GB2312" w:eastAsia="仿宋_GB2312" w:hAnsi="宋体" w:cs="宋体" w:hint="eastAsia"/>
                <w:kern w:val="0"/>
                <w:sz w:val="28"/>
                <w:szCs w:val="32"/>
              </w:rPr>
              <w:t>Ⅲ</w:t>
            </w:r>
          </w:p>
        </w:tc>
      </w:tr>
    </w:tbl>
    <w:p w14:paraId="632D7B92" w14:textId="77777777" w:rsidR="00552E7C" w:rsidRPr="000746C4" w:rsidRDefault="00552E7C" w:rsidP="00552E7C">
      <w:pPr>
        <w:spacing w:line="520" w:lineRule="exact"/>
        <w:rPr>
          <w:rFonts w:eastAsia="仿宋_GB2312"/>
          <w:bCs/>
          <w:sz w:val="32"/>
          <w:szCs w:val="32"/>
        </w:rPr>
      </w:pPr>
    </w:p>
    <w:p w14:paraId="0B8B44B7" w14:textId="0FD8801B" w:rsidR="00460EE6" w:rsidRPr="000746C4" w:rsidRDefault="00460EE6" w:rsidP="007A165A">
      <w:pPr>
        <w:pStyle w:val="2"/>
        <w:ind w:left="420"/>
        <w:rPr>
          <w:bCs w:val="0"/>
        </w:rPr>
      </w:pPr>
      <w:r w:rsidRPr="000746C4">
        <w:rPr>
          <w:rFonts w:hint="eastAsia"/>
        </w:rPr>
        <w:t>（四）临床评价资料</w:t>
      </w:r>
    </w:p>
    <w:bookmarkEnd w:id="11"/>
    <w:p w14:paraId="5B7697CB" w14:textId="1842B8BA" w:rsidR="00ED4951" w:rsidRPr="000746C4" w:rsidRDefault="00E36452" w:rsidP="007A165A">
      <w:pPr>
        <w:spacing w:line="520" w:lineRule="exact"/>
        <w:ind w:firstLineChars="200" w:firstLine="640"/>
        <w:rPr>
          <w:rFonts w:eastAsia="仿宋_GB2312"/>
          <w:bCs/>
          <w:sz w:val="32"/>
          <w:szCs w:val="32"/>
        </w:rPr>
      </w:pPr>
      <w:r w:rsidRPr="000746C4">
        <w:rPr>
          <w:rFonts w:eastAsia="仿宋_GB2312" w:hint="eastAsia"/>
          <w:bCs/>
          <w:sz w:val="32"/>
          <w:szCs w:val="32"/>
        </w:rPr>
        <w:t>依据《关于发布</w:t>
      </w:r>
      <w:r w:rsidRPr="000746C4">
        <w:rPr>
          <w:rFonts w:eastAsia="仿宋_GB2312" w:hint="eastAsia"/>
          <w:bCs/>
          <w:sz w:val="32"/>
          <w:szCs w:val="32"/>
        </w:rPr>
        <w:t>&lt;</w:t>
      </w:r>
      <w:r w:rsidRPr="000746C4">
        <w:rPr>
          <w:rFonts w:eastAsia="仿宋_GB2312" w:hint="eastAsia"/>
          <w:bCs/>
          <w:sz w:val="32"/>
          <w:szCs w:val="32"/>
        </w:rPr>
        <w:t>医疗器械分类目录</w:t>
      </w:r>
      <w:r w:rsidRPr="000746C4">
        <w:rPr>
          <w:rFonts w:eastAsia="仿宋_GB2312" w:hint="eastAsia"/>
          <w:bCs/>
          <w:sz w:val="32"/>
          <w:szCs w:val="32"/>
        </w:rPr>
        <w:t>&gt;</w:t>
      </w:r>
      <w:r w:rsidRPr="000746C4">
        <w:rPr>
          <w:rFonts w:eastAsia="仿宋_GB2312" w:hint="eastAsia"/>
          <w:bCs/>
          <w:sz w:val="32"/>
          <w:szCs w:val="32"/>
        </w:rPr>
        <w:t>子目录</w:t>
      </w:r>
      <w:r w:rsidRPr="000746C4">
        <w:rPr>
          <w:rFonts w:eastAsia="仿宋_GB2312" w:hint="eastAsia"/>
          <w:bCs/>
          <w:sz w:val="32"/>
          <w:szCs w:val="32"/>
        </w:rPr>
        <w:t>02</w:t>
      </w:r>
      <w:r w:rsidRPr="000746C4">
        <w:rPr>
          <w:rFonts w:eastAsia="仿宋_GB2312" w:hint="eastAsia"/>
          <w:bCs/>
          <w:sz w:val="32"/>
          <w:szCs w:val="32"/>
        </w:rPr>
        <w:t>、</w:t>
      </w:r>
      <w:r w:rsidRPr="000746C4">
        <w:rPr>
          <w:rFonts w:eastAsia="仿宋_GB2312" w:hint="eastAsia"/>
          <w:bCs/>
          <w:sz w:val="32"/>
          <w:szCs w:val="32"/>
        </w:rPr>
        <w:t>03</w:t>
      </w:r>
      <w:r w:rsidRPr="000746C4">
        <w:rPr>
          <w:rFonts w:eastAsia="仿宋_GB2312" w:hint="eastAsia"/>
          <w:bCs/>
          <w:sz w:val="32"/>
          <w:szCs w:val="32"/>
        </w:rPr>
        <w:t>、</w:t>
      </w:r>
      <w:r w:rsidRPr="000746C4">
        <w:rPr>
          <w:rFonts w:eastAsia="仿宋_GB2312" w:hint="eastAsia"/>
          <w:bCs/>
          <w:sz w:val="32"/>
          <w:szCs w:val="32"/>
        </w:rPr>
        <w:t>05</w:t>
      </w:r>
      <w:r w:rsidRPr="000746C4">
        <w:rPr>
          <w:rFonts w:eastAsia="仿宋_GB2312" w:hint="eastAsia"/>
          <w:bCs/>
          <w:sz w:val="32"/>
          <w:szCs w:val="32"/>
        </w:rPr>
        <w:t>、</w:t>
      </w:r>
      <w:r w:rsidRPr="000746C4">
        <w:rPr>
          <w:rFonts w:eastAsia="仿宋_GB2312" w:hint="eastAsia"/>
          <w:bCs/>
          <w:sz w:val="32"/>
          <w:szCs w:val="32"/>
        </w:rPr>
        <w:t>06</w:t>
      </w:r>
      <w:r w:rsidRPr="000746C4">
        <w:rPr>
          <w:rFonts w:eastAsia="仿宋_GB2312" w:hint="eastAsia"/>
          <w:bCs/>
          <w:sz w:val="32"/>
          <w:szCs w:val="32"/>
        </w:rPr>
        <w:t>、</w:t>
      </w:r>
      <w:r w:rsidRPr="000746C4">
        <w:rPr>
          <w:rFonts w:eastAsia="仿宋_GB2312" w:hint="eastAsia"/>
          <w:bCs/>
          <w:sz w:val="32"/>
          <w:szCs w:val="32"/>
        </w:rPr>
        <w:t>16</w:t>
      </w:r>
      <w:r w:rsidRPr="000746C4">
        <w:rPr>
          <w:rFonts w:eastAsia="仿宋_GB2312" w:hint="eastAsia"/>
          <w:bCs/>
          <w:sz w:val="32"/>
          <w:szCs w:val="32"/>
        </w:rPr>
        <w:t>、</w:t>
      </w:r>
      <w:r w:rsidRPr="000746C4">
        <w:rPr>
          <w:rFonts w:eastAsia="仿宋_GB2312" w:hint="eastAsia"/>
          <w:bCs/>
          <w:sz w:val="32"/>
          <w:szCs w:val="32"/>
        </w:rPr>
        <w:t>18</w:t>
      </w:r>
      <w:r w:rsidRPr="000746C4">
        <w:rPr>
          <w:rFonts w:eastAsia="仿宋_GB2312" w:hint="eastAsia"/>
          <w:bCs/>
          <w:sz w:val="32"/>
          <w:szCs w:val="32"/>
        </w:rPr>
        <w:t>、</w:t>
      </w:r>
      <w:r w:rsidRPr="000746C4">
        <w:rPr>
          <w:rFonts w:eastAsia="仿宋_GB2312" w:hint="eastAsia"/>
          <w:bCs/>
          <w:sz w:val="32"/>
          <w:szCs w:val="32"/>
        </w:rPr>
        <w:t>20</w:t>
      </w:r>
      <w:r w:rsidRPr="000746C4">
        <w:rPr>
          <w:rFonts w:eastAsia="仿宋_GB2312" w:hint="eastAsia"/>
          <w:bCs/>
          <w:sz w:val="32"/>
          <w:szCs w:val="32"/>
        </w:rPr>
        <w:t>相关产品临床评价推荐路径的通告》，该产品临床评价推荐路径为同品种。</w:t>
      </w:r>
      <w:r w:rsidRPr="000746C4">
        <w:rPr>
          <w:rFonts w:eastAsia="仿宋_GB2312"/>
          <w:sz w:val="32"/>
          <w:szCs w:val="32"/>
        </w:rPr>
        <w:t>应</w:t>
      </w:r>
      <w:r w:rsidRPr="000746C4">
        <w:rPr>
          <w:rFonts w:eastAsia="仿宋_GB2312" w:hint="eastAsia"/>
          <w:sz w:val="32"/>
          <w:szCs w:val="32"/>
        </w:rPr>
        <w:t>当依据所申报产品的结构组成、性能参数和预期用途等，</w:t>
      </w:r>
      <w:r w:rsidRPr="000746C4">
        <w:rPr>
          <w:rFonts w:eastAsia="仿宋_GB2312"/>
          <w:sz w:val="32"/>
          <w:szCs w:val="32"/>
        </w:rPr>
        <w:t>按照《医疗器械临床评价</w:t>
      </w:r>
      <w:r w:rsidRPr="000746C4">
        <w:rPr>
          <w:rFonts w:eastAsia="仿宋_GB2312" w:hint="eastAsia"/>
          <w:sz w:val="32"/>
          <w:szCs w:val="32"/>
        </w:rPr>
        <w:t>等同性</w:t>
      </w:r>
      <w:r w:rsidRPr="000746C4">
        <w:rPr>
          <w:rFonts w:eastAsia="仿宋_GB2312"/>
          <w:sz w:val="32"/>
          <w:szCs w:val="32"/>
        </w:rPr>
        <w:t>论证技术指导原则》的要求提交</w:t>
      </w:r>
      <w:r w:rsidRPr="000746C4">
        <w:rPr>
          <w:rFonts w:eastAsia="仿宋_GB2312"/>
          <w:bCs/>
          <w:sz w:val="32"/>
          <w:szCs w:val="32"/>
        </w:rPr>
        <w:t>临床评价资料。</w:t>
      </w:r>
    </w:p>
    <w:p w14:paraId="0961A594" w14:textId="77777777" w:rsidR="00ED4951" w:rsidRPr="000746C4" w:rsidRDefault="00ED4951" w:rsidP="007A165A">
      <w:pPr>
        <w:spacing w:line="520" w:lineRule="exact"/>
        <w:ind w:firstLineChars="200" w:firstLine="640"/>
        <w:rPr>
          <w:rFonts w:eastAsia="仿宋_GB2312"/>
          <w:bCs/>
          <w:sz w:val="32"/>
          <w:szCs w:val="32"/>
        </w:rPr>
      </w:pPr>
      <w:r w:rsidRPr="000746C4">
        <w:rPr>
          <w:rFonts w:eastAsia="仿宋_GB2312" w:hint="eastAsia"/>
          <w:bCs/>
          <w:sz w:val="32"/>
          <w:szCs w:val="32"/>
        </w:rPr>
        <w:t>灌注</w:t>
      </w:r>
      <w:r w:rsidRPr="000746C4">
        <w:rPr>
          <w:rFonts w:eastAsia="仿宋_GB2312"/>
          <w:bCs/>
          <w:sz w:val="32"/>
          <w:szCs w:val="32"/>
        </w:rPr>
        <w:t>/</w:t>
      </w:r>
      <w:r w:rsidRPr="000746C4">
        <w:rPr>
          <w:rFonts w:eastAsia="仿宋_GB2312" w:hint="eastAsia"/>
          <w:bCs/>
          <w:sz w:val="32"/>
          <w:szCs w:val="32"/>
        </w:rPr>
        <w:t>抽吸模式应单独进行评价。</w:t>
      </w:r>
    </w:p>
    <w:p w14:paraId="0219C6B5" w14:textId="77777777" w:rsidR="00ED4951" w:rsidRPr="000746C4" w:rsidRDefault="00ED4951" w:rsidP="007A165A">
      <w:pPr>
        <w:spacing w:line="520" w:lineRule="exact"/>
        <w:ind w:firstLineChars="200" w:firstLine="640"/>
        <w:rPr>
          <w:rFonts w:eastAsia="仿宋_GB2312"/>
          <w:bCs/>
          <w:sz w:val="32"/>
          <w:szCs w:val="32"/>
        </w:rPr>
      </w:pPr>
      <w:r w:rsidRPr="000746C4">
        <w:rPr>
          <w:rFonts w:eastAsia="仿宋_GB2312" w:hint="eastAsia"/>
          <w:bCs/>
          <w:sz w:val="32"/>
          <w:szCs w:val="32"/>
        </w:rPr>
        <w:t>超声乳化模式应与灌注</w:t>
      </w:r>
      <w:r w:rsidRPr="000746C4">
        <w:rPr>
          <w:rFonts w:eastAsia="仿宋_GB2312"/>
          <w:bCs/>
          <w:sz w:val="32"/>
          <w:szCs w:val="32"/>
        </w:rPr>
        <w:t>/</w:t>
      </w:r>
      <w:r w:rsidRPr="000746C4">
        <w:rPr>
          <w:rFonts w:eastAsia="仿宋_GB2312" w:hint="eastAsia"/>
          <w:bCs/>
          <w:sz w:val="32"/>
          <w:szCs w:val="32"/>
        </w:rPr>
        <w:t>抽吸模式一起进行评价。</w:t>
      </w:r>
    </w:p>
    <w:p w14:paraId="31E8BA1D" w14:textId="77777777" w:rsidR="00ED4951" w:rsidRPr="000746C4" w:rsidRDefault="00ED4951" w:rsidP="007A165A">
      <w:pPr>
        <w:spacing w:line="520" w:lineRule="exact"/>
        <w:ind w:firstLineChars="200" w:firstLine="640"/>
        <w:rPr>
          <w:rFonts w:eastAsia="仿宋_GB2312"/>
          <w:bCs/>
          <w:sz w:val="32"/>
          <w:szCs w:val="32"/>
        </w:rPr>
      </w:pPr>
      <w:proofErr w:type="gramStart"/>
      <w:r w:rsidRPr="000746C4">
        <w:rPr>
          <w:rFonts w:eastAsia="仿宋_GB2312" w:hint="eastAsia"/>
          <w:bCs/>
          <w:sz w:val="32"/>
          <w:szCs w:val="32"/>
        </w:rPr>
        <w:t>眼前节</w:t>
      </w:r>
      <w:proofErr w:type="gramEnd"/>
      <w:r w:rsidRPr="000746C4">
        <w:rPr>
          <w:rFonts w:eastAsia="仿宋_GB2312" w:hint="eastAsia"/>
          <w:bCs/>
          <w:sz w:val="32"/>
          <w:szCs w:val="32"/>
        </w:rPr>
        <w:t>玻璃体切割模式应与灌注</w:t>
      </w:r>
      <w:r w:rsidRPr="000746C4">
        <w:rPr>
          <w:rFonts w:eastAsia="仿宋_GB2312"/>
          <w:bCs/>
          <w:sz w:val="32"/>
          <w:szCs w:val="32"/>
        </w:rPr>
        <w:t>/</w:t>
      </w:r>
      <w:r w:rsidRPr="000746C4">
        <w:rPr>
          <w:rFonts w:eastAsia="仿宋_GB2312" w:hint="eastAsia"/>
          <w:bCs/>
          <w:sz w:val="32"/>
          <w:szCs w:val="32"/>
        </w:rPr>
        <w:t>抽吸模式一起进行评价。</w:t>
      </w:r>
    </w:p>
    <w:p w14:paraId="4838B265" w14:textId="77777777" w:rsidR="00ED4951" w:rsidRPr="000746C4" w:rsidRDefault="00ED4951" w:rsidP="007A165A">
      <w:pPr>
        <w:spacing w:line="520" w:lineRule="exact"/>
        <w:ind w:firstLineChars="200" w:firstLine="640"/>
        <w:rPr>
          <w:rFonts w:eastAsia="仿宋_GB2312"/>
          <w:bCs/>
          <w:sz w:val="32"/>
          <w:szCs w:val="32"/>
        </w:rPr>
      </w:pPr>
      <w:r w:rsidRPr="000746C4">
        <w:rPr>
          <w:rFonts w:eastAsia="仿宋_GB2312" w:hint="eastAsia"/>
          <w:bCs/>
          <w:sz w:val="32"/>
          <w:szCs w:val="32"/>
        </w:rPr>
        <w:lastRenderedPageBreak/>
        <w:t>眼后节玻璃体切割模式应与硅油注入模式一起进行评价。</w:t>
      </w:r>
    </w:p>
    <w:p w14:paraId="35E47BDC" w14:textId="34D28C60" w:rsidR="00ED4951" w:rsidRPr="000746C4" w:rsidRDefault="00ED4951" w:rsidP="007A165A">
      <w:pPr>
        <w:spacing w:line="520" w:lineRule="exact"/>
        <w:ind w:firstLineChars="200" w:firstLine="640"/>
        <w:rPr>
          <w:rFonts w:eastAsia="仿宋_GB2312"/>
          <w:bCs/>
          <w:sz w:val="32"/>
          <w:szCs w:val="32"/>
        </w:rPr>
      </w:pPr>
      <w:r w:rsidRPr="000746C4">
        <w:rPr>
          <w:rFonts w:eastAsia="仿宋_GB2312" w:hint="eastAsia"/>
          <w:bCs/>
          <w:sz w:val="32"/>
          <w:szCs w:val="32"/>
        </w:rPr>
        <w:t>电</w:t>
      </w:r>
      <w:proofErr w:type="gramStart"/>
      <w:r w:rsidRPr="000746C4">
        <w:rPr>
          <w:rFonts w:eastAsia="仿宋_GB2312" w:hint="eastAsia"/>
          <w:bCs/>
          <w:sz w:val="32"/>
          <w:szCs w:val="32"/>
        </w:rPr>
        <w:t>凝模式</w:t>
      </w:r>
      <w:proofErr w:type="gramEnd"/>
      <w:r w:rsidRPr="000746C4">
        <w:rPr>
          <w:rFonts w:eastAsia="仿宋_GB2312" w:hint="eastAsia"/>
          <w:bCs/>
          <w:sz w:val="32"/>
          <w:szCs w:val="32"/>
        </w:rPr>
        <w:t>可单独进行评价。</w:t>
      </w:r>
      <w:r w:rsidR="00C32667" w:rsidRPr="000746C4">
        <w:rPr>
          <w:rFonts w:eastAsia="仿宋_GB2312" w:hint="eastAsia"/>
          <w:bCs/>
          <w:sz w:val="32"/>
          <w:szCs w:val="32"/>
        </w:rPr>
        <w:t>电</w:t>
      </w:r>
      <w:proofErr w:type="gramStart"/>
      <w:r w:rsidR="00C32667" w:rsidRPr="000746C4">
        <w:rPr>
          <w:rFonts w:eastAsia="仿宋_GB2312" w:hint="eastAsia"/>
          <w:bCs/>
          <w:sz w:val="32"/>
          <w:szCs w:val="32"/>
        </w:rPr>
        <w:t>凝模式</w:t>
      </w:r>
      <w:proofErr w:type="gramEnd"/>
      <w:r w:rsidR="00C32667" w:rsidRPr="000746C4">
        <w:rPr>
          <w:rFonts w:eastAsia="仿宋_GB2312" w:hint="eastAsia"/>
          <w:bCs/>
          <w:sz w:val="32"/>
          <w:szCs w:val="32"/>
        </w:rPr>
        <w:t>的临床评价还</w:t>
      </w:r>
      <w:r w:rsidRPr="000746C4">
        <w:rPr>
          <w:rFonts w:eastAsia="仿宋_GB2312" w:hint="eastAsia"/>
          <w:bCs/>
          <w:sz w:val="32"/>
          <w:szCs w:val="32"/>
        </w:rPr>
        <w:t>应参照《高频手术设备注册技术审查指导原则》的相关要求。</w:t>
      </w:r>
    </w:p>
    <w:p w14:paraId="51010B5A" w14:textId="3C76C46C" w:rsidR="00ED4951" w:rsidRPr="000746C4" w:rsidRDefault="00ED4951" w:rsidP="00E36452">
      <w:pPr>
        <w:spacing w:line="520" w:lineRule="exact"/>
        <w:ind w:firstLineChars="200" w:firstLine="640"/>
        <w:rPr>
          <w:rFonts w:eastAsia="仿宋_GB2312"/>
          <w:sz w:val="32"/>
          <w:szCs w:val="32"/>
        </w:rPr>
      </w:pPr>
      <w:r w:rsidRPr="000746C4">
        <w:rPr>
          <w:rFonts w:eastAsia="仿宋_GB2312" w:hint="eastAsia"/>
          <w:sz w:val="32"/>
          <w:szCs w:val="32"/>
        </w:rPr>
        <w:t>如果采用同品种对比路径进行临床评价</w:t>
      </w:r>
      <w:r w:rsidR="00E36452" w:rsidRPr="000746C4">
        <w:rPr>
          <w:rFonts w:eastAsia="仿宋_GB2312" w:hint="eastAsia"/>
          <w:sz w:val="32"/>
          <w:szCs w:val="32"/>
        </w:rPr>
        <w:t>，</w:t>
      </w:r>
      <w:r w:rsidRPr="000746C4">
        <w:rPr>
          <w:rFonts w:eastAsia="仿宋_GB2312" w:hint="eastAsia"/>
          <w:sz w:val="32"/>
          <w:szCs w:val="32"/>
        </w:rPr>
        <w:t>应重点考虑下列因素：</w:t>
      </w:r>
    </w:p>
    <w:p w14:paraId="6F53A74F" w14:textId="5B3F5B51" w:rsidR="002139D3" w:rsidRPr="000746C4" w:rsidRDefault="00586195" w:rsidP="007A165A">
      <w:pPr>
        <w:pStyle w:val="3"/>
        <w:ind w:left="748" w:firstLineChars="0" w:firstLine="0"/>
        <w:rPr>
          <w:color w:val="000000"/>
        </w:rPr>
      </w:pPr>
      <w:bookmarkStart w:id="18" w:name="_Toc466036949"/>
      <w:r w:rsidRPr="000746C4">
        <w:t>1.</w:t>
      </w:r>
      <w:r w:rsidR="002139D3" w:rsidRPr="000746C4">
        <w:rPr>
          <w:rFonts w:hint="eastAsia"/>
          <w:color w:val="000000"/>
        </w:rPr>
        <w:t>基本原理</w:t>
      </w:r>
      <w:bookmarkEnd w:id="18"/>
    </w:p>
    <w:p w14:paraId="77466B7F" w14:textId="5D1B7BE7" w:rsidR="002139D3" w:rsidRPr="000746C4" w:rsidRDefault="002139D3" w:rsidP="007A165A">
      <w:pPr>
        <w:spacing w:line="520" w:lineRule="exact"/>
        <w:ind w:firstLineChars="200" w:firstLine="640"/>
        <w:rPr>
          <w:rFonts w:eastAsia="仿宋_GB2312"/>
          <w:sz w:val="32"/>
          <w:szCs w:val="32"/>
        </w:rPr>
      </w:pPr>
      <w:r w:rsidRPr="000746C4">
        <w:rPr>
          <w:rFonts w:eastAsia="仿宋_GB2312" w:hint="eastAsia"/>
          <w:sz w:val="32"/>
          <w:szCs w:val="32"/>
        </w:rPr>
        <w:t>应对比各功能模式（超声乳化模式</w:t>
      </w:r>
      <w:r w:rsidRPr="000746C4">
        <w:rPr>
          <w:rFonts w:eastAsia="仿宋_GB2312" w:hint="eastAsia"/>
          <w:bCs/>
          <w:sz w:val="32"/>
          <w:szCs w:val="32"/>
        </w:rPr>
        <w:t>、灌注</w:t>
      </w:r>
      <w:r w:rsidRPr="000746C4">
        <w:rPr>
          <w:rFonts w:eastAsia="仿宋_GB2312"/>
          <w:bCs/>
          <w:sz w:val="32"/>
          <w:szCs w:val="32"/>
        </w:rPr>
        <w:t>/</w:t>
      </w:r>
      <w:r w:rsidRPr="000746C4">
        <w:rPr>
          <w:rFonts w:eastAsia="仿宋_GB2312" w:hint="eastAsia"/>
          <w:bCs/>
          <w:sz w:val="32"/>
          <w:szCs w:val="32"/>
        </w:rPr>
        <w:t>抽吸模式、</w:t>
      </w:r>
      <w:proofErr w:type="gramStart"/>
      <w:r w:rsidRPr="000746C4">
        <w:rPr>
          <w:rFonts w:eastAsia="仿宋_GB2312" w:hint="eastAsia"/>
          <w:bCs/>
          <w:sz w:val="32"/>
          <w:szCs w:val="32"/>
        </w:rPr>
        <w:t>眼前节</w:t>
      </w:r>
      <w:proofErr w:type="gramEnd"/>
      <w:r w:rsidR="00C32667" w:rsidRPr="000746C4">
        <w:rPr>
          <w:rFonts w:eastAsia="仿宋_GB2312" w:hint="eastAsia"/>
          <w:bCs/>
          <w:sz w:val="32"/>
          <w:szCs w:val="32"/>
        </w:rPr>
        <w:t>\</w:t>
      </w:r>
      <w:r w:rsidR="00C32667" w:rsidRPr="000746C4">
        <w:rPr>
          <w:rFonts w:eastAsia="仿宋_GB2312" w:hint="eastAsia"/>
          <w:bCs/>
          <w:sz w:val="32"/>
          <w:szCs w:val="32"/>
        </w:rPr>
        <w:t>眼后节</w:t>
      </w:r>
      <w:r w:rsidRPr="000746C4">
        <w:rPr>
          <w:rFonts w:eastAsia="仿宋_GB2312" w:hint="eastAsia"/>
          <w:bCs/>
          <w:sz w:val="32"/>
          <w:szCs w:val="32"/>
        </w:rPr>
        <w:t>玻璃体切割模式、电凝模式）</w:t>
      </w:r>
      <w:r w:rsidRPr="000746C4">
        <w:rPr>
          <w:rFonts w:eastAsia="仿宋_GB2312" w:hint="eastAsia"/>
          <w:sz w:val="32"/>
          <w:szCs w:val="32"/>
        </w:rPr>
        <w:t>实现的工作原理和作用机理。工作原理和作用机理差异大的产品，不能认为是同品种产品。如：超声乳化模式原理为轴向振动和原理为扭动的产品，不能认为是同品种产品；</w:t>
      </w:r>
      <w:r w:rsidRPr="000746C4">
        <w:rPr>
          <w:rFonts w:eastAsia="仿宋_GB2312" w:hint="eastAsia"/>
          <w:bCs/>
          <w:sz w:val="32"/>
          <w:szCs w:val="32"/>
        </w:rPr>
        <w:t>灌注模式</w:t>
      </w:r>
      <w:r w:rsidRPr="000746C4">
        <w:rPr>
          <w:rFonts w:eastAsia="仿宋_GB2312" w:hint="eastAsia"/>
          <w:sz w:val="32"/>
          <w:szCs w:val="32"/>
        </w:rPr>
        <w:t>采用主动灌注和采用重力灌注的产品</w:t>
      </w:r>
      <w:r w:rsidRPr="000746C4">
        <w:rPr>
          <w:rFonts w:eastAsia="仿宋_GB2312" w:hint="eastAsia"/>
          <w:bCs/>
          <w:sz w:val="32"/>
          <w:szCs w:val="32"/>
        </w:rPr>
        <w:t>，</w:t>
      </w:r>
      <w:r w:rsidRPr="000746C4">
        <w:rPr>
          <w:rFonts w:eastAsia="仿宋_GB2312" w:hint="eastAsia"/>
          <w:sz w:val="32"/>
          <w:szCs w:val="32"/>
        </w:rPr>
        <w:t>不能认为是同品种产品；</w:t>
      </w:r>
      <w:r w:rsidRPr="000746C4">
        <w:rPr>
          <w:rFonts w:eastAsia="仿宋_GB2312" w:hint="eastAsia"/>
          <w:bCs/>
          <w:sz w:val="32"/>
          <w:szCs w:val="32"/>
        </w:rPr>
        <w:t>抽吸模式使用</w:t>
      </w:r>
      <w:r w:rsidRPr="000746C4">
        <w:rPr>
          <w:rFonts w:eastAsia="仿宋_GB2312" w:hint="eastAsia"/>
          <w:sz w:val="32"/>
          <w:szCs w:val="32"/>
        </w:rPr>
        <w:t>蠕动泵</w:t>
      </w:r>
      <w:r w:rsidR="009D3148" w:rsidRPr="000746C4">
        <w:rPr>
          <w:rFonts w:eastAsia="仿宋_GB2312" w:hint="eastAsia"/>
          <w:sz w:val="32"/>
          <w:szCs w:val="32"/>
        </w:rPr>
        <w:t>、</w:t>
      </w:r>
      <w:r w:rsidRPr="000746C4">
        <w:rPr>
          <w:rFonts w:eastAsia="仿宋_GB2312" w:hint="eastAsia"/>
          <w:bCs/>
          <w:sz w:val="32"/>
          <w:szCs w:val="32"/>
        </w:rPr>
        <w:t>使用</w:t>
      </w:r>
      <w:r w:rsidRPr="000746C4">
        <w:rPr>
          <w:rFonts w:eastAsia="仿宋_GB2312" w:hint="eastAsia"/>
          <w:sz w:val="32"/>
          <w:szCs w:val="32"/>
        </w:rPr>
        <w:t>文丘里泵</w:t>
      </w:r>
      <w:r w:rsidR="009D3148" w:rsidRPr="000746C4">
        <w:rPr>
          <w:rFonts w:eastAsia="仿宋_GB2312" w:hint="eastAsia"/>
          <w:sz w:val="32"/>
          <w:szCs w:val="32"/>
        </w:rPr>
        <w:t>和</w:t>
      </w:r>
      <w:r w:rsidR="009D3148" w:rsidRPr="000746C4">
        <w:rPr>
          <w:rFonts w:eastAsia="仿宋_GB2312"/>
          <w:sz w:val="32"/>
          <w:szCs w:val="32"/>
        </w:rPr>
        <w:t>其他类型泵</w:t>
      </w:r>
      <w:r w:rsidRPr="000746C4">
        <w:rPr>
          <w:rFonts w:eastAsia="仿宋_GB2312" w:hint="eastAsia"/>
          <w:sz w:val="32"/>
          <w:szCs w:val="32"/>
        </w:rPr>
        <w:t>的产品，不能认为是同品种产品；</w:t>
      </w:r>
      <w:proofErr w:type="gramStart"/>
      <w:r w:rsidRPr="000746C4">
        <w:rPr>
          <w:rFonts w:eastAsia="仿宋_GB2312" w:hint="eastAsia"/>
          <w:sz w:val="32"/>
          <w:szCs w:val="32"/>
        </w:rPr>
        <w:t>眼前节</w:t>
      </w:r>
      <w:proofErr w:type="gramEnd"/>
      <w:r w:rsidR="00C32667" w:rsidRPr="000746C4">
        <w:rPr>
          <w:rFonts w:eastAsia="仿宋_GB2312" w:hint="eastAsia"/>
          <w:bCs/>
          <w:sz w:val="32"/>
          <w:szCs w:val="32"/>
        </w:rPr>
        <w:t>\</w:t>
      </w:r>
      <w:r w:rsidR="00C32667" w:rsidRPr="000746C4">
        <w:rPr>
          <w:rFonts w:eastAsia="仿宋_GB2312" w:hint="eastAsia"/>
          <w:bCs/>
          <w:sz w:val="32"/>
          <w:szCs w:val="32"/>
        </w:rPr>
        <w:t>眼后节</w:t>
      </w:r>
      <w:r w:rsidRPr="000746C4">
        <w:rPr>
          <w:rFonts w:eastAsia="仿宋_GB2312" w:hint="eastAsia"/>
          <w:sz w:val="32"/>
          <w:szCs w:val="32"/>
        </w:rPr>
        <w:t>玻璃体切割模式采用电动原理和采用气动原理的产品，不能认为是同品种产品。</w:t>
      </w:r>
    </w:p>
    <w:p w14:paraId="6396E1A5" w14:textId="289F2930" w:rsidR="002139D3" w:rsidRPr="000746C4" w:rsidRDefault="00586195" w:rsidP="007A165A">
      <w:pPr>
        <w:pStyle w:val="3"/>
        <w:ind w:left="748" w:firstLineChars="0" w:firstLine="0"/>
      </w:pPr>
      <w:bookmarkStart w:id="19" w:name="_Toc466036950"/>
      <w:r w:rsidRPr="000746C4">
        <w:t>2.</w:t>
      </w:r>
      <w:r w:rsidR="002139D3" w:rsidRPr="000746C4">
        <w:rPr>
          <w:rFonts w:hint="eastAsia"/>
        </w:rPr>
        <w:t>结构组成</w:t>
      </w:r>
      <w:bookmarkEnd w:id="19"/>
    </w:p>
    <w:p w14:paraId="2E5B502F" w14:textId="60BF8E7A" w:rsidR="002139D3" w:rsidRPr="000746C4" w:rsidRDefault="002139D3" w:rsidP="007A165A">
      <w:pPr>
        <w:spacing w:line="520" w:lineRule="exact"/>
        <w:ind w:firstLineChars="200" w:firstLine="640"/>
        <w:rPr>
          <w:rFonts w:eastAsia="仿宋_GB2312"/>
          <w:bCs/>
          <w:sz w:val="32"/>
          <w:szCs w:val="32"/>
        </w:rPr>
      </w:pPr>
      <w:r w:rsidRPr="000746C4">
        <w:rPr>
          <w:rFonts w:eastAsia="仿宋_GB2312" w:hint="eastAsia"/>
          <w:sz w:val="32"/>
          <w:szCs w:val="32"/>
        </w:rPr>
        <w:t>应分别对比主机和各附件的结构设计。附件应明确结构、详细的尺寸和各部分材质，给出结构图。附件结构差异大的产品，不能认为是同品种产品。如：直针头、弯针头和喇叭口的超乳针头，不能认为是同品种产品。</w:t>
      </w:r>
    </w:p>
    <w:p w14:paraId="001FDB5E" w14:textId="7CFBEC74" w:rsidR="002139D3" w:rsidRPr="000746C4" w:rsidRDefault="00586195" w:rsidP="007A165A">
      <w:pPr>
        <w:pStyle w:val="3"/>
        <w:ind w:left="748" w:firstLineChars="0" w:firstLine="0"/>
      </w:pPr>
      <w:bookmarkStart w:id="20" w:name="_Toc466036951"/>
      <w:r w:rsidRPr="000746C4">
        <w:rPr>
          <w:rFonts w:hint="eastAsia"/>
        </w:rPr>
        <w:t>3</w:t>
      </w:r>
      <w:r w:rsidRPr="000746C4">
        <w:t>.</w:t>
      </w:r>
      <w:r w:rsidR="002139D3" w:rsidRPr="000746C4">
        <w:rPr>
          <w:rFonts w:hint="eastAsia"/>
        </w:rPr>
        <w:t>性能要求</w:t>
      </w:r>
      <w:bookmarkEnd w:id="20"/>
    </w:p>
    <w:p w14:paraId="612F52C7" w14:textId="4DC5D725" w:rsidR="002139D3" w:rsidRPr="000746C4" w:rsidRDefault="002139D3" w:rsidP="007A165A">
      <w:pPr>
        <w:spacing w:line="520" w:lineRule="exact"/>
        <w:ind w:firstLineChars="200" w:firstLine="640"/>
        <w:rPr>
          <w:rFonts w:eastAsia="仿宋_GB2312"/>
          <w:sz w:val="32"/>
          <w:szCs w:val="32"/>
        </w:rPr>
      </w:pPr>
      <w:r w:rsidRPr="000746C4">
        <w:rPr>
          <w:rFonts w:eastAsia="仿宋_GB2312" w:hint="eastAsia"/>
          <w:sz w:val="32"/>
          <w:szCs w:val="32"/>
        </w:rPr>
        <w:t>性能的实现需要主机和各附件配合，不同的配件组合，性能可能会存在差异，应明确实现各功能模式的配件组合，将申报产品各配件组合的性能与同品种产品的申报组合性能进行对比。包含但不限于下列内容：</w:t>
      </w:r>
    </w:p>
    <w:p w14:paraId="6F878DE2" w14:textId="67AB0C0F" w:rsidR="002139D3" w:rsidRPr="000746C4" w:rsidRDefault="00586195" w:rsidP="007A165A">
      <w:pPr>
        <w:spacing w:line="520" w:lineRule="exact"/>
        <w:ind w:firstLineChars="200" w:firstLine="640"/>
        <w:rPr>
          <w:rFonts w:eastAsia="仿宋_GB2312"/>
          <w:sz w:val="32"/>
          <w:szCs w:val="32"/>
        </w:rPr>
      </w:pPr>
      <w:r w:rsidRPr="000746C4">
        <w:rPr>
          <w:rFonts w:eastAsia="仿宋_GB2312"/>
          <w:color w:val="000000"/>
          <w:sz w:val="32"/>
          <w:szCs w:val="32"/>
        </w:rPr>
        <w:lastRenderedPageBreak/>
        <w:t>3.</w:t>
      </w:r>
      <w:r w:rsidR="002139D3" w:rsidRPr="000746C4">
        <w:rPr>
          <w:rFonts w:eastAsia="仿宋_GB2312"/>
          <w:color w:val="000000"/>
          <w:sz w:val="32"/>
          <w:szCs w:val="32"/>
        </w:rPr>
        <w:t xml:space="preserve">1 </w:t>
      </w:r>
      <w:r w:rsidR="002139D3" w:rsidRPr="000746C4">
        <w:rPr>
          <w:rFonts w:eastAsia="仿宋_GB2312" w:hint="eastAsia"/>
          <w:color w:val="000000"/>
          <w:sz w:val="32"/>
          <w:szCs w:val="32"/>
        </w:rPr>
        <w:t>超声</w:t>
      </w:r>
      <w:r w:rsidR="002139D3" w:rsidRPr="000746C4">
        <w:rPr>
          <w:rFonts w:eastAsia="仿宋_GB2312" w:hint="eastAsia"/>
          <w:sz w:val="32"/>
          <w:szCs w:val="32"/>
        </w:rPr>
        <w:t>乳化模式应对比超声能量输出模式（如连续模式、脉冲模式和爆破模式等）、尖端振动速度及振动的速率（或振动频率及振幅）、尖端扭动参数（扭动的频率、最大扭动冲程等）、脉冲参数（重复频率、占空比）、超声功率。</w:t>
      </w:r>
    </w:p>
    <w:p w14:paraId="3E5B0D6A" w14:textId="27FA8746" w:rsidR="002139D3" w:rsidRPr="000746C4" w:rsidRDefault="00586195" w:rsidP="007A165A">
      <w:pPr>
        <w:spacing w:line="520" w:lineRule="exact"/>
        <w:ind w:firstLineChars="200" w:firstLine="640"/>
        <w:rPr>
          <w:rFonts w:eastAsia="仿宋_GB2312"/>
          <w:sz w:val="32"/>
          <w:szCs w:val="32"/>
        </w:rPr>
      </w:pPr>
      <w:r w:rsidRPr="000746C4">
        <w:rPr>
          <w:rFonts w:eastAsia="仿宋_GB2312"/>
          <w:color w:val="000000"/>
          <w:sz w:val="32"/>
          <w:szCs w:val="32"/>
        </w:rPr>
        <w:t>3.</w:t>
      </w:r>
      <w:r w:rsidR="002139D3" w:rsidRPr="000746C4">
        <w:rPr>
          <w:rFonts w:eastAsia="仿宋_GB2312"/>
          <w:color w:val="000000"/>
          <w:sz w:val="32"/>
          <w:szCs w:val="32"/>
        </w:rPr>
        <w:t xml:space="preserve">2 </w:t>
      </w:r>
      <w:r w:rsidR="002139D3" w:rsidRPr="000746C4">
        <w:rPr>
          <w:rFonts w:eastAsia="仿宋_GB2312" w:hint="eastAsia"/>
          <w:sz w:val="32"/>
          <w:szCs w:val="32"/>
        </w:rPr>
        <w:t>灌注</w:t>
      </w:r>
      <w:r w:rsidR="002139D3" w:rsidRPr="000746C4">
        <w:rPr>
          <w:rFonts w:eastAsia="仿宋_GB2312"/>
          <w:sz w:val="32"/>
          <w:szCs w:val="32"/>
        </w:rPr>
        <w:t>/</w:t>
      </w:r>
      <w:r w:rsidR="002139D3" w:rsidRPr="000746C4">
        <w:rPr>
          <w:rFonts w:eastAsia="仿宋_GB2312" w:hint="eastAsia"/>
          <w:sz w:val="32"/>
          <w:szCs w:val="32"/>
        </w:rPr>
        <w:t>抽吸模式应对比灌注压力、抽吸真空度和抽吸速率。</w:t>
      </w:r>
    </w:p>
    <w:p w14:paraId="461E6E27" w14:textId="579E2E7F" w:rsidR="002139D3" w:rsidRPr="000746C4" w:rsidRDefault="002139D3" w:rsidP="007A165A">
      <w:pPr>
        <w:spacing w:line="520" w:lineRule="exact"/>
        <w:ind w:firstLineChars="200" w:firstLine="640"/>
        <w:rPr>
          <w:rFonts w:eastAsia="仿宋_GB2312"/>
          <w:sz w:val="32"/>
          <w:szCs w:val="32"/>
        </w:rPr>
      </w:pPr>
      <w:r w:rsidRPr="000746C4">
        <w:rPr>
          <w:rFonts w:eastAsia="仿宋_GB2312"/>
          <w:color w:val="000000"/>
          <w:sz w:val="32"/>
          <w:szCs w:val="32"/>
        </w:rPr>
        <w:t>3.</w:t>
      </w:r>
      <w:r w:rsidR="00586195" w:rsidRPr="000746C4">
        <w:rPr>
          <w:rFonts w:eastAsia="仿宋_GB2312"/>
          <w:color w:val="000000"/>
          <w:sz w:val="32"/>
          <w:szCs w:val="32"/>
        </w:rPr>
        <w:t>3</w:t>
      </w:r>
      <w:r w:rsidRPr="000746C4">
        <w:rPr>
          <w:rFonts w:eastAsia="仿宋_GB2312"/>
          <w:color w:val="000000"/>
          <w:sz w:val="32"/>
          <w:szCs w:val="32"/>
        </w:rPr>
        <w:t xml:space="preserve"> </w:t>
      </w:r>
      <w:proofErr w:type="gramStart"/>
      <w:r w:rsidRPr="000746C4">
        <w:rPr>
          <w:rFonts w:eastAsia="仿宋_GB2312" w:hint="eastAsia"/>
          <w:sz w:val="32"/>
          <w:szCs w:val="32"/>
        </w:rPr>
        <w:t>眼前节</w:t>
      </w:r>
      <w:proofErr w:type="gramEnd"/>
      <w:r w:rsidR="00C32667" w:rsidRPr="000746C4">
        <w:rPr>
          <w:rFonts w:eastAsia="仿宋_GB2312" w:hint="eastAsia"/>
          <w:bCs/>
          <w:sz w:val="32"/>
          <w:szCs w:val="32"/>
        </w:rPr>
        <w:t>\</w:t>
      </w:r>
      <w:r w:rsidR="00C32667" w:rsidRPr="000746C4">
        <w:rPr>
          <w:rFonts w:eastAsia="仿宋_GB2312" w:hint="eastAsia"/>
          <w:bCs/>
          <w:sz w:val="32"/>
          <w:szCs w:val="32"/>
        </w:rPr>
        <w:t>眼后节</w:t>
      </w:r>
      <w:r w:rsidRPr="000746C4">
        <w:rPr>
          <w:rFonts w:eastAsia="仿宋_GB2312" w:hint="eastAsia"/>
          <w:sz w:val="32"/>
          <w:szCs w:val="32"/>
        </w:rPr>
        <w:t>玻璃体切割模式应对比</w:t>
      </w:r>
      <w:proofErr w:type="gramStart"/>
      <w:r w:rsidR="005542FB" w:rsidRPr="000746C4">
        <w:rPr>
          <w:rFonts w:eastAsia="仿宋_GB2312" w:hint="eastAsia"/>
          <w:sz w:val="32"/>
          <w:szCs w:val="32"/>
        </w:rPr>
        <w:t>玻</w:t>
      </w:r>
      <w:proofErr w:type="gramEnd"/>
      <w:r w:rsidR="005542FB" w:rsidRPr="000746C4">
        <w:rPr>
          <w:rFonts w:eastAsia="仿宋_GB2312" w:hint="eastAsia"/>
          <w:sz w:val="32"/>
          <w:szCs w:val="32"/>
        </w:rPr>
        <w:t>切头设计</w:t>
      </w:r>
      <w:r w:rsidR="005542FB" w:rsidRPr="000746C4">
        <w:rPr>
          <w:rFonts w:eastAsia="仿宋_GB2312"/>
          <w:sz w:val="32"/>
          <w:szCs w:val="32"/>
        </w:rPr>
        <w:t>、</w:t>
      </w:r>
      <w:r w:rsidRPr="000746C4">
        <w:rPr>
          <w:rFonts w:eastAsia="仿宋_GB2312" w:hint="eastAsia"/>
          <w:sz w:val="32"/>
          <w:szCs w:val="32"/>
        </w:rPr>
        <w:t>玻璃体切割尖端速率。</w:t>
      </w:r>
    </w:p>
    <w:p w14:paraId="1874B56C" w14:textId="21873221" w:rsidR="002139D3" w:rsidRPr="000746C4" w:rsidRDefault="002139D3" w:rsidP="007A165A">
      <w:pPr>
        <w:spacing w:line="520" w:lineRule="exact"/>
        <w:ind w:firstLineChars="200" w:firstLine="640"/>
        <w:rPr>
          <w:rFonts w:eastAsia="仿宋_GB2312"/>
          <w:sz w:val="32"/>
          <w:szCs w:val="32"/>
        </w:rPr>
      </w:pPr>
      <w:r w:rsidRPr="000746C4">
        <w:rPr>
          <w:rFonts w:eastAsia="仿宋_GB2312" w:hint="eastAsia"/>
          <w:sz w:val="32"/>
          <w:szCs w:val="32"/>
        </w:rPr>
        <w:t>以上所列性能指标存在差异的，要证明差异不对安全有效性带来不利影响，原则上需要申报产品的</w:t>
      </w:r>
      <w:r w:rsidR="007B4AF2" w:rsidRPr="000746C4">
        <w:rPr>
          <w:rFonts w:eastAsia="仿宋_GB2312" w:hint="eastAsia"/>
          <w:sz w:val="32"/>
          <w:szCs w:val="32"/>
        </w:rPr>
        <w:t>自身数据</w:t>
      </w:r>
      <w:r w:rsidRPr="000746C4">
        <w:rPr>
          <w:rFonts w:eastAsia="仿宋_GB2312" w:hint="eastAsia"/>
          <w:sz w:val="32"/>
          <w:szCs w:val="32"/>
        </w:rPr>
        <w:t>。</w:t>
      </w:r>
    </w:p>
    <w:p w14:paraId="5060AF40" w14:textId="5FDE8126" w:rsidR="002139D3" w:rsidRPr="000746C4" w:rsidRDefault="00586195" w:rsidP="007A165A">
      <w:pPr>
        <w:spacing w:line="520" w:lineRule="exact"/>
        <w:ind w:firstLineChars="200" w:firstLine="640"/>
        <w:rPr>
          <w:rFonts w:eastAsia="仿宋_GB2312"/>
          <w:sz w:val="32"/>
          <w:szCs w:val="32"/>
        </w:rPr>
      </w:pPr>
      <w:bookmarkStart w:id="21" w:name="_Toc466036952"/>
      <w:r w:rsidRPr="000746C4">
        <w:rPr>
          <w:rFonts w:eastAsia="仿宋_GB2312"/>
          <w:color w:val="000000"/>
          <w:sz w:val="32"/>
          <w:szCs w:val="32"/>
        </w:rPr>
        <w:t>3.</w:t>
      </w:r>
      <w:r w:rsidR="002139D3" w:rsidRPr="000746C4">
        <w:rPr>
          <w:rFonts w:eastAsia="仿宋_GB2312"/>
          <w:color w:val="000000"/>
          <w:sz w:val="32"/>
          <w:szCs w:val="32"/>
        </w:rPr>
        <w:t xml:space="preserve">4 </w:t>
      </w:r>
      <w:r w:rsidR="002139D3" w:rsidRPr="000746C4">
        <w:rPr>
          <w:rFonts w:eastAsia="仿宋_GB2312" w:hint="eastAsia"/>
          <w:sz w:val="32"/>
          <w:szCs w:val="32"/>
        </w:rPr>
        <w:t>电</w:t>
      </w:r>
      <w:proofErr w:type="gramStart"/>
      <w:r w:rsidR="002139D3" w:rsidRPr="000746C4">
        <w:rPr>
          <w:rFonts w:eastAsia="仿宋_GB2312" w:hint="eastAsia"/>
          <w:sz w:val="32"/>
          <w:szCs w:val="32"/>
        </w:rPr>
        <w:t>凝模式</w:t>
      </w:r>
      <w:proofErr w:type="gramEnd"/>
      <w:r w:rsidR="002139D3" w:rsidRPr="000746C4">
        <w:rPr>
          <w:rFonts w:eastAsia="仿宋_GB2312" w:hint="eastAsia"/>
          <w:sz w:val="32"/>
          <w:szCs w:val="32"/>
        </w:rPr>
        <w:t>对比内容及相关要求参见</w:t>
      </w:r>
      <w:r w:rsidR="002139D3" w:rsidRPr="000746C4">
        <w:rPr>
          <w:rFonts w:eastAsia="仿宋_GB2312" w:hint="eastAsia"/>
          <w:bCs/>
          <w:sz w:val="32"/>
          <w:szCs w:val="32"/>
        </w:rPr>
        <w:t>《高频手术设备注册技术审查指导原则》</w:t>
      </w:r>
      <w:r w:rsidR="002139D3" w:rsidRPr="000746C4">
        <w:rPr>
          <w:rFonts w:eastAsia="仿宋_GB2312" w:hint="eastAsia"/>
          <w:sz w:val="32"/>
          <w:szCs w:val="32"/>
        </w:rPr>
        <w:t>。</w:t>
      </w:r>
    </w:p>
    <w:p w14:paraId="282FFAE0" w14:textId="053C86B7" w:rsidR="002139D3" w:rsidRPr="000746C4" w:rsidRDefault="00586195" w:rsidP="007A165A">
      <w:pPr>
        <w:pStyle w:val="3"/>
        <w:ind w:left="748" w:firstLineChars="0" w:firstLine="0"/>
      </w:pPr>
      <w:r w:rsidRPr="000746C4">
        <w:rPr>
          <w:rFonts w:hint="eastAsia"/>
        </w:rPr>
        <w:t>4</w:t>
      </w:r>
      <w:r w:rsidRPr="000746C4">
        <w:t>.</w:t>
      </w:r>
      <w:r w:rsidR="002139D3" w:rsidRPr="000746C4">
        <w:rPr>
          <w:rFonts w:hint="eastAsia"/>
        </w:rPr>
        <w:t>软件核心功能</w:t>
      </w:r>
      <w:bookmarkEnd w:id="21"/>
    </w:p>
    <w:p w14:paraId="53B827EF" w14:textId="7A2EF297" w:rsidR="002139D3" w:rsidRPr="000746C4" w:rsidRDefault="002139D3" w:rsidP="007A165A">
      <w:pPr>
        <w:spacing w:line="520" w:lineRule="exact"/>
        <w:ind w:firstLineChars="200" w:firstLine="640"/>
        <w:rPr>
          <w:rFonts w:eastAsia="仿宋_GB2312"/>
          <w:sz w:val="32"/>
          <w:szCs w:val="32"/>
        </w:rPr>
      </w:pPr>
      <w:r w:rsidRPr="000746C4">
        <w:rPr>
          <w:rFonts w:eastAsia="仿宋_GB2312" w:hint="eastAsia"/>
          <w:sz w:val="32"/>
          <w:szCs w:val="32"/>
        </w:rPr>
        <w:t>应分别对比各功能模式的软件核心算法。</w:t>
      </w:r>
    </w:p>
    <w:p w14:paraId="5AE0DD61" w14:textId="1B36D763" w:rsidR="002139D3" w:rsidRPr="000746C4" w:rsidRDefault="002139D3" w:rsidP="007A165A">
      <w:pPr>
        <w:spacing w:line="520" w:lineRule="exact"/>
        <w:ind w:firstLineChars="200" w:firstLine="640"/>
        <w:rPr>
          <w:rFonts w:eastAsia="仿宋_GB2312"/>
          <w:sz w:val="32"/>
          <w:szCs w:val="32"/>
        </w:rPr>
      </w:pPr>
      <w:r w:rsidRPr="000746C4">
        <w:rPr>
          <w:rFonts w:eastAsia="仿宋_GB2312" w:hint="eastAsia"/>
          <w:sz w:val="32"/>
          <w:szCs w:val="32"/>
        </w:rPr>
        <w:t>采用不同的软件核心算法，要证明差异不对安全有效性带来不利影响，原则上需要申报产品的</w:t>
      </w:r>
      <w:r w:rsidR="007B4AF2" w:rsidRPr="000746C4">
        <w:rPr>
          <w:rFonts w:eastAsia="仿宋_GB2312" w:hint="eastAsia"/>
          <w:sz w:val="32"/>
          <w:szCs w:val="32"/>
        </w:rPr>
        <w:t>自身数据</w:t>
      </w:r>
      <w:r w:rsidRPr="000746C4">
        <w:rPr>
          <w:rFonts w:eastAsia="仿宋_GB2312" w:hint="eastAsia"/>
          <w:sz w:val="32"/>
          <w:szCs w:val="32"/>
        </w:rPr>
        <w:t>。</w:t>
      </w:r>
    </w:p>
    <w:p w14:paraId="6CD0CB7E" w14:textId="098687E5" w:rsidR="002139D3" w:rsidRPr="000746C4" w:rsidRDefault="0005360E" w:rsidP="007A165A">
      <w:pPr>
        <w:pStyle w:val="3"/>
        <w:ind w:left="748" w:firstLineChars="0" w:firstLine="0"/>
      </w:pPr>
      <w:bookmarkStart w:id="22" w:name="_Toc466036954"/>
      <w:r w:rsidRPr="000746C4">
        <w:t>5</w:t>
      </w:r>
      <w:r w:rsidR="00586195" w:rsidRPr="000746C4">
        <w:t>.</w:t>
      </w:r>
      <w:r w:rsidR="002139D3" w:rsidRPr="000746C4">
        <w:rPr>
          <w:rFonts w:hint="eastAsia"/>
        </w:rPr>
        <w:t>使用方法</w:t>
      </w:r>
      <w:bookmarkEnd w:id="22"/>
    </w:p>
    <w:p w14:paraId="211B86C1" w14:textId="3E87690D" w:rsidR="002139D3" w:rsidRPr="000746C4" w:rsidRDefault="002139D3" w:rsidP="007A165A">
      <w:pPr>
        <w:spacing w:line="520" w:lineRule="exact"/>
        <w:ind w:firstLineChars="200" w:firstLine="640"/>
        <w:rPr>
          <w:rFonts w:eastAsia="仿宋_GB2312"/>
          <w:sz w:val="32"/>
          <w:szCs w:val="32"/>
        </w:rPr>
      </w:pPr>
      <w:r w:rsidRPr="000746C4">
        <w:rPr>
          <w:rFonts w:eastAsia="仿宋_GB2312" w:hint="eastAsia"/>
          <w:sz w:val="32"/>
          <w:szCs w:val="32"/>
        </w:rPr>
        <w:t>应对比产品各功能模式的使用方法。</w:t>
      </w:r>
    </w:p>
    <w:p w14:paraId="380D55D5" w14:textId="0F7C8CC8" w:rsidR="002139D3" w:rsidRPr="000746C4" w:rsidRDefault="0005360E" w:rsidP="007A165A">
      <w:pPr>
        <w:pStyle w:val="3"/>
        <w:ind w:left="748" w:firstLineChars="0" w:firstLine="0"/>
      </w:pPr>
      <w:bookmarkStart w:id="23" w:name="_Toc466036955"/>
      <w:r w:rsidRPr="000746C4">
        <w:t>6</w:t>
      </w:r>
      <w:r w:rsidR="00586195" w:rsidRPr="000746C4">
        <w:t>.</w:t>
      </w:r>
      <w:r w:rsidR="002139D3" w:rsidRPr="000746C4">
        <w:rPr>
          <w:rFonts w:hint="eastAsia"/>
        </w:rPr>
        <w:t>适用范围</w:t>
      </w:r>
      <w:bookmarkEnd w:id="23"/>
    </w:p>
    <w:p w14:paraId="72A29D4C" w14:textId="57B74917" w:rsidR="002139D3" w:rsidRPr="000746C4" w:rsidRDefault="002139D3" w:rsidP="007A165A">
      <w:pPr>
        <w:spacing w:line="520" w:lineRule="exact"/>
        <w:ind w:firstLineChars="200" w:firstLine="640"/>
        <w:rPr>
          <w:rFonts w:eastAsia="仿宋_GB2312"/>
          <w:sz w:val="32"/>
          <w:szCs w:val="32"/>
        </w:rPr>
      </w:pPr>
      <w:r w:rsidRPr="000746C4">
        <w:rPr>
          <w:rFonts w:eastAsia="仿宋_GB2312" w:hint="eastAsia"/>
          <w:sz w:val="32"/>
          <w:szCs w:val="32"/>
        </w:rPr>
        <w:t>应对比适用人群、适用部位、与人体接触方式、适应症、适用的疾病阶段和程度、使用环境。其中使用环境应对比对大气压力的要求。</w:t>
      </w:r>
    </w:p>
    <w:p w14:paraId="6FE6789A" w14:textId="6BF920C7" w:rsidR="00460EE6" w:rsidRPr="000746C4" w:rsidRDefault="00460EE6" w:rsidP="007156C3">
      <w:pPr>
        <w:pStyle w:val="2"/>
        <w:ind w:leftChars="0" w:left="0" w:firstLineChars="150" w:firstLine="480"/>
        <w:rPr>
          <w:bCs w:val="0"/>
        </w:rPr>
      </w:pPr>
      <w:bookmarkStart w:id="24" w:name="_Toc460859663"/>
      <w:bookmarkStart w:id="25" w:name="_Toc430332212"/>
      <w:bookmarkStart w:id="26" w:name="_Toc466036970"/>
      <w:bookmarkEnd w:id="5"/>
      <w:bookmarkEnd w:id="24"/>
      <w:r w:rsidRPr="000746C4">
        <w:rPr>
          <w:rFonts w:hint="eastAsia"/>
        </w:rPr>
        <w:t>（五）产品说明书和标签样稿</w:t>
      </w:r>
    </w:p>
    <w:p w14:paraId="5711B140" w14:textId="77777777" w:rsidR="00460EE6" w:rsidRPr="000746C4" w:rsidRDefault="00460EE6" w:rsidP="007A165A">
      <w:pPr>
        <w:spacing w:line="520" w:lineRule="exact"/>
        <w:ind w:firstLineChars="200" w:firstLine="640"/>
        <w:rPr>
          <w:rFonts w:eastAsia="仿宋_GB2312"/>
          <w:bCs/>
          <w:sz w:val="32"/>
          <w:szCs w:val="32"/>
        </w:rPr>
      </w:pPr>
      <w:r w:rsidRPr="000746C4">
        <w:rPr>
          <w:rFonts w:eastAsia="仿宋_GB2312"/>
          <w:bCs/>
          <w:sz w:val="32"/>
          <w:szCs w:val="32"/>
        </w:rPr>
        <w:t>说明书和标签样稿应符合《医疗器械说明书和标签管理规定》和相关的国家标准、行业标准的要求。</w:t>
      </w:r>
    </w:p>
    <w:p w14:paraId="5CC9B7CB" w14:textId="77777777" w:rsidR="00460EE6" w:rsidRPr="000746C4" w:rsidRDefault="00460EE6" w:rsidP="007A165A">
      <w:pPr>
        <w:spacing w:line="520" w:lineRule="exact"/>
        <w:ind w:firstLineChars="200" w:firstLine="640"/>
        <w:rPr>
          <w:rFonts w:eastAsia="仿宋_GB2312"/>
          <w:color w:val="000000"/>
          <w:sz w:val="32"/>
          <w:szCs w:val="32"/>
        </w:rPr>
      </w:pPr>
      <w:r w:rsidRPr="000746C4">
        <w:rPr>
          <w:rFonts w:eastAsia="仿宋_GB2312"/>
          <w:color w:val="000000"/>
          <w:sz w:val="32"/>
          <w:szCs w:val="32"/>
        </w:rPr>
        <w:t>应包含所有申报的产品组成。应明确主机及附件的有效</w:t>
      </w:r>
      <w:r w:rsidRPr="000746C4">
        <w:rPr>
          <w:rFonts w:eastAsia="仿宋_GB2312"/>
          <w:color w:val="000000"/>
          <w:sz w:val="32"/>
          <w:szCs w:val="32"/>
        </w:rPr>
        <w:lastRenderedPageBreak/>
        <w:t>期及可重复使用次数（若适用）。</w:t>
      </w:r>
    </w:p>
    <w:p w14:paraId="419CD4E4" w14:textId="77777777" w:rsidR="00460EE6" w:rsidRPr="000746C4" w:rsidRDefault="00460EE6" w:rsidP="007A165A">
      <w:pPr>
        <w:spacing w:line="520" w:lineRule="exact"/>
        <w:ind w:firstLineChars="200" w:firstLine="640"/>
        <w:rPr>
          <w:rFonts w:eastAsia="仿宋_GB2312"/>
          <w:color w:val="000000"/>
          <w:sz w:val="32"/>
          <w:szCs w:val="32"/>
        </w:rPr>
      </w:pPr>
      <w:r w:rsidRPr="000746C4">
        <w:rPr>
          <w:rFonts w:eastAsia="仿宋_GB2312"/>
          <w:color w:val="000000"/>
          <w:sz w:val="32"/>
          <w:szCs w:val="32"/>
        </w:rPr>
        <w:t>电</w:t>
      </w:r>
      <w:proofErr w:type="gramStart"/>
      <w:r w:rsidRPr="000746C4">
        <w:rPr>
          <w:rFonts w:eastAsia="仿宋_GB2312"/>
          <w:color w:val="000000"/>
          <w:sz w:val="32"/>
          <w:szCs w:val="32"/>
        </w:rPr>
        <w:t>凝模式</w:t>
      </w:r>
      <w:proofErr w:type="gramEnd"/>
      <w:r w:rsidRPr="000746C4">
        <w:rPr>
          <w:rFonts w:eastAsia="仿宋_GB2312"/>
          <w:color w:val="000000"/>
          <w:sz w:val="32"/>
          <w:szCs w:val="32"/>
        </w:rPr>
        <w:t>还应参见《高频手术设备注册技术审查指导原则》的相关内容。</w:t>
      </w:r>
    </w:p>
    <w:p w14:paraId="5FC4B064" w14:textId="4FC7B4F8" w:rsidR="00460EE6" w:rsidRPr="007156C3" w:rsidRDefault="00460EE6" w:rsidP="007A165A">
      <w:pPr>
        <w:pStyle w:val="1"/>
        <w:ind w:firstLine="640"/>
      </w:pPr>
      <w:bookmarkStart w:id="27" w:name="_Toc466036971"/>
      <w:bookmarkEnd w:id="25"/>
      <w:bookmarkEnd w:id="26"/>
      <w:r w:rsidRPr="007156C3">
        <w:rPr>
          <w:rFonts w:hint="eastAsia"/>
        </w:rPr>
        <w:t>四、参考文献</w:t>
      </w:r>
    </w:p>
    <w:bookmarkEnd w:id="27"/>
    <w:p w14:paraId="72B057D6" w14:textId="77777777" w:rsidR="005E5F42" w:rsidRPr="000746C4" w:rsidRDefault="005E5F42">
      <w:pPr>
        <w:spacing w:line="520" w:lineRule="exact"/>
        <w:ind w:firstLineChars="221" w:firstLine="707"/>
        <w:rPr>
          <w:rFonts w:eastAsia="仿宋_GB2312"/>
          <w:bCs/>
          <w:sz w:val="32"/>
          <w:szCs w:val="32"/>
        </w:rPr>
      </w:pPr>
      <w:r w:rsidRPr="000746C4">
        <w:rPr>
          <w:rFonts w:eastAsia="仿宋_GB2312" w:hint="eastAsia"/>
          <w:bCs/>
          <w:sz w:val="32"/>
          <w:szCs w:val="32"/>
        </w:rPr>
        <w:t>[1]</w:t>
      </w:r>
      <w:r w:rsidRPr="000746C4">
        <w:rPr>
          <w:rFonts w:eastAsia="仿宋_GB2312" w:hint="eastAsia"/>
          <w:bCs/>
          <w:sz w:val="32"/>
          <w:szCs w:val="32"/>
        </w:rPr>
        <w:t>国家市场监督管理总局</w:t>
      </w:r>
      <w:r w:rsidRPr="000746C4">
        <w:rPr>
          <w:rFonts w:eastAsia="仿宋_GB2312" w:hint="eastAsia"/>
          <w:bCs/>
          <w:sz w:val="32"/>
          <w:szCs w:val="32"/>
        </w:rPr>
        <w:t>.</w:t>
      </w:r>
      <w:r w:rsidRPr="000746C4">
        <w:rPr>
          <w:rFonts w:eastAsia="仿宋_GB2312" w:hint="eastAsia"/>
          <w:bCs/>
          <w:sz w:val="32"/>
          <w:szCs w:val="32"/>
        </w:rPr>
        <w:t>医疗器械注册与备案管理办法；国家市场监督管理总局令第</w:t>
      </w:r>
      <w:r w:rsidRPr="000746C4">
        <w:rPr>
          <w:rFonts w:eastAsia="仿宋_GB2312" w:hint="eastAsia"/>
          <w:bCs/>
          <w:sz w:val="32"/>
          <w:szCs w:val="32"/>
        </w:rPr>
        <w:t>47</w:t>
      </w:r>
      <w:r w:rsidRPr="000746C4">
        <w:rPr>
          <w:rFonts w:eastAsia="仿宋_GB2312" w:hint="eastAsia"/>
          <w:bCs/>
          <w:sz w:val="32"/>
          <w:szCs w:val="32"/>
        </w:rPr>
        <w:t>号</w:t>
      </w:r>
      <w:r w:rsidRPr="000746C4">
        <w:rPr>
          <w:rFonts w:eastAsia="仿宋_GB2312" w:hint="eastAsia"/>
          <w:bCs/>
          <w:sz w:val="32"/>
          <w:szCs w:val="32"/>
        </w:rPr>
        <w:t>[Z].</w:t>
      </w:r>
    </w:p>
    <w:p w14:paraId="72269C28" w14:textId="77777777" w:rsidR="005E5F42" w:rsidRPr="000746C4" w:rsidRDefault="005E5F42">
      <w:pPr>
        <w:spacing w:line="520" w:lineRule="exact"/>
        <w:ind w:firstLineChars="221" w:firstLine="707"/>
        <w:rPr>
          <w:rFonts w:eastAsia="仿宋_GB2312"/>
          <w:bCs/>
          <w:sz w:val="32"/>
          <w:szCs w:val="32"/>
        </w:rPr>
      </w:pPr>
      <w:r w:rsidRPr="000746C4">
        <w:rPr>
          <w:rFonts w:eastAsia="仿宋_GB2312" w:hint="eastAsia"/>
          <w:bCs/>
          <w:sz w:val="32"/>
          <w:szCs w:val="32"/>
        </w:rPr>
        <w:t>[2]</w:t>
      </w:r>
      <w:r w:rsidRPr="000746C4">
        <w:rPr>
          <w:rFonts w:eastAsia="仿宋_GB2312" w:hint="eastAsia"/>
          <w:bCs/>
          <w:sz w:val="32"/>
          <w:szCs w:val="32"/>
        </w:rPr>
        <w:t>原国家食品药品监督管理总局</w:t>
      </w:r>
      <w:r w:rsidRPr="000746C4">
        <w:rPr>
          <w:rFonts w:eastAsia="仿宋_GB2312" w:hint="eastAsia"/>
          <w:bCs/>
          <w:sz w:val="32"/>
          <w:szCs w:val="32"/>
        </w:rPr>
        <w:t>.</w:t>
      </w:r>
      <w:r w:rsidRPr="000746C4">
        <w:rPr>
          <w:rFonts w:eastAsia="仿宋_GB2312" w:hint="eastAsia"/>
          <w:bCs/>
          <w:sz w:val="32"/>
          <w:szCs w:val="32"/>
        </w:rPr>
        <w:t>医疗器械说明书和标签管理规定；国家食品药品监督管理总局令第</w:t>
      </w:r>
      <w:r w:rsidRPr="000746C4">
        <w:rPr>
          <w:rFonts w:eastAsia="仿宋_GB2312" w:hint="eastAsia"/>
          <w:bCs/>
          <w:sz w:val="32"/>
          <w:szCs w:val="32"/>
        </w:rPr>
        <w:t>6</w:t>
      </w:r>
      <w:r w:rsidRPr="000746C4">
        <w:rPr>
          <w:rFonts w:eastAsia="仿宋_GB2312" w:hint="eastAsia"/>
          <w:bCs/>
          <w:sz w:val="32"/>
          <w:szCs w:val="32"/>
        </w:rPr>
        <w:t>号</w:t>
      </w:r>
      <w:r w:rsidRPr="000746C4">
        <w:rPr>
          <w:rFonts w:eastAsia="仿宋_GB2312" w:hint="eastAsia"/>
          <w:bCs/>
          <w:sz w:val="32"/>
          <w:szCs w:val="32"/>
        </w:rPr>
        <w:t xml:space="preserve"> [Z].</w:t>
      </w:r>
    </w:p>
    <w:p w14:paraId="4E41AEA1" w14:textId="77777777" w:rsidR="005E5F42" w:rsidRPr="000746C4" w:rsidRDefault="005E5F42">
      <w:pPr>
        <w:spacing w:line="520" w:lineRule="exact"/>
        <w:ind w:firstLineChars="221" w:firstLine="707"/>
        <w:rPr>
          <w:rFonts w:eastAsia="仿宋_GB2312"/>
          <w:bCs/>
          <w:sz w:val="32"/>
          <w:szCs w:val="32"/>
        </w:rPr>
      </w:pPr>
      <w:r w:rsidRPr="000746C4">
        <w:rPr>
          <w:rFonts w:eastAsia="仿宋_GB2312" w:hint="eastAsia"/>
          <w:bCs/>
          <w:sz w:val="32"/>
          <w:szCs w:val="32"/>
        </w:rPr>
        <w:t>[3]</w:t>
      </w:r>
      <w:r w:rsidRPr="000746C4">
        <w:rPr>
          <w:rFonts w:eastAsia="仿宋_GB2312" w:hint="eastAsia"/>
          <w:bCs/>
          <w:sz w:val="32"/>
          <w:szCs w:val="32"/>
        </w:rPr>
        <w:t>国家药品监督管理局</w:t>
      </w:r>
      <w:r w:rsidRPr="000746C4">
        <w:rPr>
          <w:rFonts w:eastAsia="仿宋_GB2312" w:hint="eastAsia"/>
          <w:bCs/>
          <w:sz w:val="32"/>
          <w:szCs w:val="32"/>
        </w:rPr>
        <w:t>.</w:t>
      </w:r>
      <w:r w:rsidRPr="000746C4">
        <w:rPr>
          <w:rFonts w:eastAsia="仿宋_GB2312" w:hint="eastAsia"/>
          <w:bCs/>
          <w:sz w:val="32"/>
          <w:szCs w:val="32"/>
        </w:rPr>
        <w:t>医疗器械注册申报资料要求和批准证明文件格式；国家药监局公告</w:t>
      </w:r>
      <w:r w:rsidRPr="000746C4">
        <w:rPr>
          <w:rFonts w:eastAsia="仿宋_GB2312" w:hint="eastAsia"/>
          <w:bCs/>
          <w:sz w:val="32"/>
          <w:szCs w:val="32"/>
        </w:rPr>
        <w:t>2021</w:t>
      </w:r>
      <w:r w:rsidRPr="000746C4">
        <w:rPr>
          <w:rFonts w:eastAsia="仿宋_GB2312" w:hint="eastAsia"/>
          <w:bCs/>
          <w:sz w:val="32"/>
          <w:szCs w:val="32"/>
        </w:rPr>
        <w:t>年第</w:t>
      </w:r>
      <w:r w:rsidRPr="000746C4">
        <w:rPr>
          <w:rFonts w:eastAsia="仿宋_GB2312" w:hint="eastAsia"/>
          <w:bCs/>
          <w:sz w:val="32"/>
          <w:szCs w:val="32"/>
        </w:rPr>
        <w:t>121</w:t>
      </w:r>
      <w:r w:rsidRPr="000746C4">
        <w:rPr>
          <w:rFonts w:eastAsia="仿宋_GB2312" w:hint="eastAsia"/>
          <w:bCs/>
          <w:sz w:val="32"/>
          <w:szCs w:val="32"/>
        </w:rPr>
        <w:t>号</w:t>
      </w:r>
      <w:r w:rsidRPr="000746C4">
        <w:rPr>
          <w:rFonts w:eastAsia="仿宋_GB2312" w:hint="eastAsia"/>
          <w:bCs/>
          <w:sz w:val="32"/>
          <w:szCs w:val="32"/>
        </w:rPr>
        <w:t xml:space="preserve"> [Z].</w:t>
      </w:r>
    </w:p>
    <w:p w14:paraId="48D53952" w14:textId="77777777" w:rsidR="005E5F42" w:rsidRPr="000746C4" w:rsidRDefault="005E5F42">
      <w:pPr>
        <w:spacing w:line="520" w:lineRule="exact"/>
        <w:ind w:firstLineChars="221" w:firstLine="707"/>
        <w:rPr>
          <w:rFonts w:eastAsia="仿宋_GB2312"/>
          <w:bCs/>
          <w:sz w:val="32"/>
          <w:szCs w:val="32"/>
        </w:rPr>
      </w:pPr>
      <w:r w:rsidRPr="000746C4">
        <w:rPr>
          <w:rFonts w:eastAsia="仿宋_GB2312" w:hint="eastAsia"/>
          <w:bCs/>
          <w:sz w:val="32"/>
          <w:szCs w:val="32"/>
        </w:rPr>
        <w:t>[4]</w:t>
      </w:r>
      <w:r w:rsidRPr="000746C4">
        <w:rPr>
          <w:rFonts w:eastAsia="仿宋_GB2312" w:hint="eastAsia"/>
          <w:bCs/>
          <w:sz w:val="32"/>
          <w:szCs w:val="32"/>
        </w:rPr>
        <w:t>国家药品监督管理局</w:t>
      </w:r>
      <w:r w:rsidRPr="000746C4">
        <w:rPr>
          <w:rFonts w:eastAsia="仿宋_GB2312" w:hint="eastAsia"/>
          <w:bCs/>
          <w:sz w:val="32"/>
          <w:szCs w:val="32"/>
        </w:rPr>
        <w:t>.</w:t>
      </w:r>
      <w:r w:rsidRPr="000746C4">
        <w:rPr>
          <w:rFonts w:eastAsia="仿宋_GB2312" w:hint="eastAsia"/>
          <w:bCs/>
          <w:sz w:val="32"/>
          <w:szCs w:val="32"/>
        </w:rPr>
        <w:t>医疗器械产品技术要求编写指导原则；国家药监局通告</w:t>
      </w:r>
      <w:r w:rsidRPr="000746C4">
        <w:rPr>
          <w:rFonts w:eastAsia="仿宋_GB2312" w:hint="eastAsia"/>
          <w:bCs/>
          <w:sz w:val="32"/>
          <w:szCs w:val="32"/>
        </w:rPr>
        <w:t>2022</w:t>
      </w:r>
      <w:r w:rsidRPr="000746C4">
        <w:rPr>
          <w:rFonts w:eastAsia="仿宋_GB2312" w:hint="eastAsia"/>
          <w:bCs/>
          <w:sz w:val="32"/>
          <w:szCs w:val="32"/>
        </w:rPr>
        <w:t>年第</w:t>
      </w:r>
      <w:r w:rsidRPr="000746C4">
        <w:rPr>
          <w:rFonts w:eastAsia="仿宋_GB2312" w:hint="eastAsia"/>
          <w:bCs/>
          <w:sz w:val="32"/>
          <w:szCs w:val="32"/>
        </w:rPr>
        <w:t>8</w:t>
      </w:r>
      <w:r w:rsidRPr="000746C4">
        <w:rPr>
          <w:rFonts w:eastAsia="仿宋_GB2312" w:hint="eastAsia"/>
          <w:bCs/>
          <w:sz w:val="32"/>
          <w:szCs w:val="32"/>
        </w:rPr>
        <w:t>号</w:t>
      </w:r>
      <w:r w:rsidRPr="000746C4">
        <w:rPr>
          <w:rFonts w:eastAsia="仿宋_GB2312" w:hint="eastAsia"/>
          <w:bCs/>
          <w:sz w:val="32"/>
          <w:szCs w:val="32"/>
        </w:rPr>
        <w:t xml:space="preserve"> [Z].</w:t>
      </w:r>
    </w:p>
    <w:p w14:paraId="3704C8AB" w14:textId="77777777" w:rsidR="005E5F42" w:rsidRPr="000746C4" w:rsidRDefault="005E5F42">
      <w:pPr>
        <w:spacing w:line="520" w:lineRule="exact"/>
        <w:ind w:firstLineChars="221" w:firstLine="707"/>
        <w:rPr>
          <w:rFonts w:eastAsia="仿宋_GB2312"/>
          <w:bCs/>
          <w:sz w:val="32"/>
          <w:szCs w:val="32"/>
        </w:rPr>
      </w:pPr>
      <w:r w:rsidRPr="000746C4">
        <w:rPr>
          <w:rFonts w:eastAsia="仿宋_GB2312" w:hint="eastAsia"/>
          <w:bCs/>
          <w:sz w:val="32"/>
          <w:szCs w:val="32"/>
        </w:rPr>
        <w:t>[5]</w:t>
      </w:r>
      <w:r w:rsidRPr="000746C4">
        <w:rPr>
          <w:rFonts w:eastAsia="仿宋_GB2312" w:hint="eastAsia"/>
          <w:bCs/>
          <w:sz w:val="32"/>
          <w:szCs w:val="32"/>
        </w:rPr>
        <w:t>国家药品监督管理局医疗器械审评中心</w:t>
      </w:r>
      <w:r w:rsidRPr="000746C4">
        <w:rPr>
          <w:rFonts w:eastAsia="仿宋_GB2312" w:hint="eastAsia"/>
          <w:bCs/>
          <w:sz w:val="32"/>
          <w:szCs w:val="32"/>
        </w:rPr>
        <w:t>.</w:t>
      </w:r>
      <w:r w:rsidRPr="000746C4">
        <w:rPr>
          <w:rFonts w:eastAsia="仿宋_GB2312" w:hint="eastAsia"/>
          <w:bCs/>
          <w:sz w:val="32"/>
          <w:szCs w:val="32"/>
        </w:rPr>
        <w:t>医疗器械软件注册审查指导原则（</w:t>
      </w:r>
      <w:r w:rsidRPr="000746C4">
        <w:rPr>
          <w:rFonts w:eastAsia="仿宋_GB2312" w:hint="eastAsia"/>
          <w:bCs/>
          <w:sz w:val="32"/>
          <w:szCs w:val="32"/>
        </w:rPr>
        <w:t>2022</w:t>
      </w:r>
      <w:r w:rsidRPr="000746C4">
        <w:rPr>
          <w:rFonts w:eastAsia="仿宋_GB2312" w:hint="eastAsia"/>
          <w:bCs/>
          <w:sz w:val="32"/>
          <w:szCs w:val="32"/>
        </w:rPr>
        <w:t>年修订版）；国家药监</w:t>
      </w:r>
      <w:proofErr w:type="gramStart"/>
      <w:r w:rsidRPr="000746C4">
        <w:rPr>
          <w:rFonts w:eastAsia="仿宋_GB2312" w:hint="eastAsia"/>
          <w:bCs/>
          <w:sz w:val="32"/>
          <w:szCs w:val="32"/>
        </w:rPr>
        <w:t>局器审中心</w:t>
      </w:r>
      <w:proofErr w:type="gramEnd"/>
      <w:r w:rsidRPr="000746C4">
        <w:rPr>
          <w:rFonts w:eastAsia="仿宋_GB2312" w:hint="eastAsia"/>
          <w:bCs/>
          <w:sz w:val="32"/>
          <w:szCs w:val="32"/>
        </w:rPr>
        <w:t>通告</w:t>
      </w:r>
      <w:r w:rsidRPr="000746C4">
        <w:rPr>
          <w:rFonts w:eastAsia="仿宋_GB2312" w:hint="eastAsia"/>
          <w:bCs/>
          <w:sz w:val="32"/>
          <w:szCs w:val="32"/>
        </w:rPr>
        <w:t>2022</w:t>
      </w:r>
      <w:r w:rsidRPr="000746C4">
        <w:rPr>
          <w:rFonts w:eastAsia="仿宋_GB2312" w:hint="eastAsia"/>
          <w:bCs/>
          <w:sz w:val="32"/>
          <w:szCs w:val="32"/>
        </w:rPr>
        <w:t>年第</w:t>
      </w:r>
      <w:r w:rsidRPr="000746C4">
        <w:rPr>
          <w:rFonts w:eastAsia="仿宋_GB2312" w:hint="eastAsia"/>
          <w:bCs/>
          <w:sz w:val="32"/>
          <w:szCs w:val="32"/>
        </w:rPr>
        <w:t>9</w:t>
      </w:r>
      <w:r w:rsidRPr="000746C4">
        <w:rPr>
          <w:rFonts w:eastAsia="仿宋_GB2312" w:hint="eastAsia"/>
          <w:bCs/>
          <w:sz w:val="32"/>
          <w:szCs w:val="32"/>
        </w:rPr>
        <w:t>号</w:t>
      </w:r>
      <w:r w:rsidRPr="000746C4">
        <w:rPr>
          <w:rFonts w:eastAsia="仿宋_GB2312" w:hint="eastAsia"/>
          <w:bCs/>
          <w:sz w:val="32"/>
          <w:szCs w:val="32"/>
        </w:rPr>
        <w:t>[Z].</w:t>
      </w:r>
    </w:p>
    <w:p w14:paraId="4D9325B5" w14:textId="77777777" w:rsidR="005E5F42" w:rsidRPr="000746C4" w:rsidRDefault="005E5F42">
      <w:pPr>
        <w:spacing w:line="520" w:lineRule="exact"/>
        <w:ind w:firstLineChars="221" w:firstLine="707"/>
        <w:rPr>
          <w:rFonts w:eastAsia="仿宋_GB2312"/>
          <w:bCs/>
          <w:sz w:val="32"/>
          <w:szCs w:val="32"/>
        </w:rPr>
      </w:pPr>
      <w:r w:rsidRPr="000746C4">
        <w:rPr>
          <w:rFonts w:eastAsia="仿宋_GB2312" w:hint="eastAsia"/>
          <w:bCs/>
          <w:sz w:val="32"/>
          <w:szCs w:val="32"/>
        </w:rPr>
        <w:t>[6]</w:t>
      </w:r>
      <w:r w:rsidRPr="000746C4">
        <w:rPr>
          <w:rFonts w:eastAsia="仿宋_GB2312" w:hint="eastAsia"/>
          <w:bCs/>
          <w:sz w:val="32"/>
          <w:szCs w:val="32"/>
        </w:rPr>
        <w:t>国家食品药品监督管理局</w:t>
      </w:r>
      <w:r w:rsidRPr="000746C4">
        <w:rPr>
          <w:rFonts w:eastAsia="仿宋_GB2312" w:hint="eastAsia"/>
          <w:bCs/>
          <w:sz w:val="32"/>
          <w:szCs w:val="32"/>
        </w:rPr>
        <w:t>.</w:t>
      </w:r>
      <w:r w:rsidRPr="000746C4">
        <w:rPr>
          <w:rFonts w:eastAsia="仿宋_GB2312" w:hint="eastAsia"/>
          <w:bCs/>
          <w:sz w:val="32"/>
          <w:szCs w:val="32"/>
        </w:rPr>
        <w:t>医疗器械分类目录；国家食品药品监督管理总局公告</w:t>
      </w:r>
      <w:r w:rsidRPr="000746C4">
        <w:rPr>
          <w:rFonts w:eastAsia="仿宋_GB2312" w:hint="eastAsia"/>
          <w:bCs/>
          <w:sz w:val="32"/>
          <w:szCs w:val="32"/>
        </w:rPr>
        <w:t>2017</w:t>
      </w:r>
      <w:r w:rsidRPr="000746C4">
        <w:rPr>
          <w:rFonts w:eastAsia="仿宋_GB2312" w:hint="eastAsia"/>
          <w:bCs/>
          <w:sz w:val="32"/>
          <w:szCs w:val="32"/>
        </w:rPr>
        <w:t>年第</w:t>
      </w:r>
      <w:r w:rsidRPr="000746C4">
        <w:rPr>
          <w:rFonts w:eastAsia="仿宋_GB2312" w:hint="eastAsia"/>
          <w:bCs/>
          <w:sz w:val="32"/>
          <w:szCs w:val="32"/>
        </w:rPr>
        <w:t>104</w:t>
      </w:r>
      <w:r w:rsidRPr="000746C4">
        <w:rPr>
          <w:rFonts w:eastAsia="仿宋_GB2312" w:hint="eastAsia"/>
          <w:bCs/>
          <w:sz w:val="32"/>
          <w:szCs w:val="32"/>
        </w:rPr>
        <w:t>号</w:t>
      </w:r>
      <w:r w:rsidRPr="000746C4">
        <w:rPr>
          <w:rFonts w:eastAsia="仿宋_GB2312" w:hint="eastAsia"/>
          <w:bCs/>
          <w:sz w:val="32"/>
          <w:szCs w:val="32"/>
        </w:rPr>
        <w:t>[Z].</w:t>
      </w:r>
    </w:p>
    <w:p w14:paraId="211A6593" w14:textId="77777777" w:rsidR="005E5F42" w:rsidRPr="000746C4" w:rsidRDefault="005E5F42">
      <w:pPr>
        <w:spacing w:line="520" w:lineRule="exact"/>
        <w:ind w:firstLineChars="221" w:firstLine="707"/>
        <w:rPr>
          <w:rFonts w:eastAsia="仿宋_GB2312"/>
          <w:bCs/>
          <w:sz w:val="32"/>
          <w:szCs w:val="32"/>
        </w:rPr>
      </w:pPr>
      <w:r w:rsidRPr="000746C4">
        <w:rPr>
          <w:rFonts w:eastAsia="仿宋_GB2312" w:hint="eastAsia"/>
          <w:bCs/>
          <w:sz w:val="32"/>
          <w:szCs w:val="32"/>
        </w:rPr>
        <w:t>[7]</w:t>
      </w:r>
      <w:r w:rsidRPr="000746C4">
        <w:rPr>
          <w:rFonts w:eastAsia="仿宋_GB2312" w:hint="eastAsia"/>
          <w:bCs/>
          <w:sz w:val="32"/>
          <w:szCs w:val="32"/>
        </w:rPr>
        <w:t>国家食品药品监督管理局</w:t>
      </w:r>
      <w:r w:rsidRPr="000746C4">
        <w:rPr>
          <w:rFonts w:eastAsia="仿宋_GB2312" w:hint="eastAsia"/>
          <w:bCs/>
          <w:sz w:val="32"/>
          <w:szCs w:val="32"/>
        </w:rPr>
        <w:t>.</w:t>
      </w:r>
      <w:r w:rsidRPr="000746C4">
        <w:rPr>
          <w:rFonts w:eastAsia="仿宋_GB2312" w:hint="eastAsia"/>
          <w:bCs/>
          <w:sz w:val="32"/>
          <w:szCs w:val="32"/>
        </w:rPr>
        <w:t>医疗器械通用名称命名规则；国家食品药品监督管理总局令第</w:t>
      </w:r>
      <w:r w:rsidRPr="000746C4">
        <w:rPr>
          <w:rFonts w:eastAsia="仿宋_GB2312" w:hint="eastAsia"/>
          <w:bCs/>
          <w:sz w:val="32"/>
          <w:szCs w:val="32"/>
        </w:rPr>
        <w:t>19</w:t>
      </w:r>
      <w:r w:rsidRPr="000746C4">
        <w:rPr>
          <w:rFonts w:eastAsia="仿宋_GB2312" w:hint="eastAsia"/>
          <w:bCs/>
          <w:sz w:val="32"/>
          <w:szCs w:val="32"/>
        </w:rPr>
        <w:t>号</w:t>
      </w:r>
      <w:r w:rsidRPr="000746C4">
        <w:rPr>
          <w:rFonts w:eastAsia="仿宋_GB2312" w:hint="eastAsia"/>
          <w:bCs/>
          <w:sz w:val="32"/>
          <w:szCs w:val="32"/>
        </w:rPr>
        <w:t>[Z].</w:t>
      </w:r>
    </w:p>
    <w:p w14:paraId="41D2F423" w14:textId="00F52787" w:rsidR="00EA1718" w:rsidRPr="000746C4" w:rsidRDefault="00EA1718" w:rsidP="00EA1718">
      <w:pPr>
        <w:spacing w:line="520" w:lineRule="exact"/>
        <w:ind w:firstLineChars="150" w:firstLine="480"/>
        <w:rPr>
          <w:rFonts w:eastAsia="仿宋_GB2312"/>
          <w:bCs/>
          <w:sz w:val="32"/>
          <w:szCs w:val="32"/>
        </w:rPr>
      </w:pPr>
      <w:r w:rsidRPr="000746C4">
        <w:rPr>
          <w:rFonts w:eastAsia="仿宋_GB2312" w:hint="eastAsia"/>
          <w:bCs/>
          <w:sz w:val="32"/>
          <w:szCs w:val="32"/>
        </w:rPr>
        <w:t xml:space="preserve"> [</w:t>
      </w:r>
      <w:r w:rsidRPr="000746C4">
        <w:rPr>
          <w:rFonts w:eastAsia="仿宋_GB2312"/>
          <w:bCs/>
          <w:sz w:val="32"/>
          <w:szCs w:val="32"/>
        </w:rPr>
        <w:t>8</w:t>
      </w:r>
      <w:r w:rsidRPr="000746C4">
        <w:rPr>
          <w:rFonts w:eastAsia="仿宋_GB2312" w:hint="eastAsia"/>
          <w:bCs/>
          <w:sz w:val="32"/>
          <w:szCs w:val="32"/>
        </w:rPr>
        <w:t>]</w:t>
      </w:r>
      <w:r w:rsidRPr="000746C4">
        <w:rPr>
          <w:rFonts w:eastAsia="仿宋_GB2312"/>
          <w:bCs/>
          <w:sz w:val="32"/>
          <w:szCs w:val="32"/>
        </w:rPr>
        <w:t xml:space="preserve"> </w:t>
      </w:r>
      <w:r w:rsidRPr="000746C4">
        <w:rPr>
          <w:rFonts w:eastAsia="仿宋_GB2312" w:hint="eastAsia"/>
          <w:bCs/>
          <w:sz w:val="32"/>
          <w:szCs w:val="32"/>
        </w:rPr>
        <w:t>国家药品监督管理局</w:t>
      </w:r>
      <w:r w:rsidRPr="000746C4">
        <w:rPr>
          <w:rFonts w:eastAsia="仿宋_GB2312" w:hint="eastAsia"/>
          <w:bCs/>
          <w:sz w:val="32"/>
          <w:szCs w:val="32"/>
        </w:rPr>
        <w:t>.</w:t>
      </w:r>
      <w:r w:rsidRPr="000746C4">
        <w:rPr>
          <w:rFonts w:eastAsia="仿宋_GB2312" w:hint="eastAsia"/>
          <w:bCs/>
          <w:sz w:val="32"/>
          <w:szCs w:val="32"/>
        </w:rPr>
        <w:t>眼科</w:t>
      </w:r>
      <w:r w:rsidRPr="000746C4">
        <w:rPr>
          <w:rFonts w:eastAsia="仿宋_GB2312"/>
          <w:bCs/>
          <w:sz w:val="32"/>
          <w:szCs w:val="32"/>
        </w:rPr>
        <w:t>器械通用名称命名指导原则</w:t>
      </w:r>
      <w:r w:rsidRPr="000746C4">
        <w:rPr>
          <w:rFonts w:eastAsia="仿宋_GB2312" w:hint="eastAsia"/>
          <w:bCs/>
          <w:sz w:val="32"/>
          <w:szCs w:val="32"/>
        </w:rPr>
        <w:t>；国家</w:t>
      </w:r>
      <w:r w:rsidRPr="000746C4">
        <w:rPr>
          <w:rFonts w:eastAsia="仿宋_GB2312"/>
          <w:bCs/>
          <w:sz w:val="32"/>
          <w:szCs w:val="32"/>
        </w:rPr>
        <w:t>药监局关于发布有源手术器械通用名称命名指导原则等</w:t>
      </w:r>
      <w:r w:rsidRPr="000746C4">
        <w:rPr>
          <w:rFonts w:eastAsia="仿宋_GB2312" w:hint="eastAsia"/>
          <w:bCs/>
          <w:sz w:val="32"/>
          <w:szCs w:val="32"/>
        </w:rPr>
        <w:t>6</w:t>
      </w:r>
      <w:r w:rsidRPr="000746C4">
        <w:rPr>
          <w:rFonts w:eastAsia="仿宋_GB2312" w:hint="eastAsia"/>
          <w:bCs/>
          <w:sz w:val="32"/>
          <w:szCs w:val="32"/>
        </w:rPr>
        <w:t>项</w:t>
      </w:r>
      <w:r w:rsidRPr="000746C4">
        <w:rPr>
          <w:rFonts w:eastAsia="仿宋_GB2312"/>
          <w:bCs/>
          <w:sz w:val="32"/>
          <w:szCs w:val="32"/>
        </w:rPr>
        <w:t>指导原则的</w:t>
      </w:r>
      <w:r w:rsidRPr="000746C4">
        <w:rPr>
          <w:rFonts w:eastAsia="仿宋_GB2312" w:hint="eastAsia"/>
          <w:bCs/>
          <w:sz w:val="32"/>
          <w:szCs w:val="32"/>
        </w:rPr>
        <w:t>通告</w:t>
      </w:r>
      <w:proofErr w:type="gramStart"/>
      <w:r w:rsidRPr="000746C4">
        <w:rPr>
          <w:rFonts w:eastAsia="仿宋_GB2312"/>
          <w:bCs/>
          <w:sz w:val="32"/>
          <w:szCs w:val="32"/>
        </w:rPr>
        <w:t>》</w:t>
      </w:r>
      <w:proofErr w:type="gramEnd"/>
      <w:r w:rsidRPr="000746C4">
        <w:rPr>
          <w:rFonts w:eastAsia="仿宋_GB2312" w:hint="eastAsia"/>
          <w:bCs/>
          <w:sz w:val="32"/>
          <w:szCs w:val="32"/>
        </w:rPr>
        <w:t>（</w:t>
      </w:r>
      <w:r w:rsidRPr="000746C4">
        <w:rPr>
          <w:rFonts w:eastAsia="仿宋_GB2312" w:hint="eastAsia"/>
          <w:bCs/>
          <w:sz w:val="32"/>
          <w:szCs w:val="32"/>
        </w:rPr>
        <w:t>2022</w:t>
      </w:r>
      <w:r w:rsidRPr="000746C4">
        <w:rPr>
          <w:rFonts w:eastAsia="仿宋_GB2312" w:hint="eastAsia"/>
          <w:bCs/>
          <w:sz w:val="32"/>
          <w:szCs w:val="32"/>
        </w:rPr>
        <w:t>年</w:t>
      </w:r>
      <w:r w:rsidRPr="000746C4">
        <w:rPr>
          <w:rFonts w:eastAsia="仿宋_GB2312"/>
          <w:bCs/>
          <w:sz w:val="32"/>
          <w:szCs w:val="32"/>
        </w:rPr>
        <w:t>第</w:t>
      </w:r>
      <w:r w:rsidRPr="000746C4">
        <w:rPr>
          <w:rFonts w:eastAsia="仿宋_GB2312" w:hint="eastAsia"/>
          <w:bCs/>
          <w:sz w:val="32"/>
          <w:szCs w:val="32"/>
        </w:rPr>
        <w:t>26</w:t>
      </w:r>
      <w:r w:rsidRPr="000746C4">
        <w:rPr>
          <w:rFonts w:eastAsia="仿宋_GB2312" w:hint="eastAsia"/>
          <w:bCs/>
          <w:sz w:val="32"/>
          <w:szCs w:val="32"/>
        </w:rPr>
        <w:t>号）</w:t>
      </w:r>
      <w:r w:rsidRPr="000746C4">
        <w:rPr>
          <w:rFonts w:eastAsia="仿宋_GB2312" w:hint="eastAsia"/>
          <w:bCs/>
          <w:sz w:val="32"/>
          <w:szCs w:val="32"/>
        </w:rPr>
        <w:t>[</w:t>
      </w:r>
      <w:r w:rsidRPr="000746C4">
        <w:rPr>
          <w:rFonts w:eastAsia="仿宋_GB2312"/>
          <w:bCs/>
          <w:sz w:val="32"/>
          <w:szCs w:val="32"/>
        </w:rPr>
        <w:t>Z</w:t>
      </w:r>
      <w:r w:rsidRPr="000746C4">
        <w:rPr>
          <w:rFonts w:eastAsia="仿宋_GB2312" w:hint="eastAsia"/>
          <w:bCs/>
          <w:sz w:val="32"/>
          <w:szCs w:val="32"/>
        </w:rPr>
        <w:t>]</w:t>
      </w:r>
      <w:r w:rsidRPr="000746C4">
        <w:rPr>
          <w:rFonts w:eastAsia="仿宋_GB2312"/>
          <w:bCs/>
          <w:sz w:val="32"/>
          <w:szCs w:val="32"/>
        </w:rPr>
        <w:t>.</w:t>
      </w:r>
    </w:p>
    <w:p w14:paraId="773EBF8A" w14:textId="379EE1D5" w:rsidR="005E5F42" w:rsidRPr="000746C4" w:rsidRDefault="005E5F42" w:rsidP="00EA1718">
      <w:pPr>
        <w:spacing w:line="520" w:lineRule="exact"/>
        <w:ind w:firstLineChars="150" w:firstLine="480"/>
        <w:rPr>
          <w:rFonts w:eastAsia="仿宋_GB2312"/>
          <w:bCs/>
          <w:sz w:val="32"/>
          <w:szCs w:val="32"/>
        </w:rPr>
      </w:pPr>
      <w:r w:rsidRPr="000746C4">
        <w:rPr>
          <w:rFonts w:eastAsia="仿宋_GB2312" w:hint="eastAsia"/>
          <w:bCs/>
          <w:sz w:val="32"/>
          <w:szCs w:val="32"/>
        </w:rPr>
        <w:t>[</w:t>
      </w:r>
      <w:r w:rsidR="00EA1718" w:rsidRPr="000746C4">
        <w:rPr>
          <w:rFonts w:eastAsia="仿宋_GB2312"/>
          <w:bCs/>
          <w:sz w:val="32"/>
          <w:szCs w:val="32"/>
        </w:rPr>
        <w:t>9</w:t>
      </w:r>
      <w:r w:rsidRPr="000746C4">
        <w:rPr>
          <w:rFonts w:eastAsia="仿宋_GB2312" w:hint="eastAsia"/>
          <w:bCs/>
          <w:sz w:val="32"/>
          <w:szCs w:val="32"/>
        </w:rPr>
        <w:t>]</w:t>
      </w:r>
      <w:r w:rsidRPr="000746C4">
        <w:rPr>
          <w:rFonts w:eastAsia="仿宋_GB2312" w:hint="eastAsia"/>
          <w:bCs/>
          <w:sz w:val="32"/>
          <w:szCs w:val="32"/>
        </w:rPr>
        <w:t>国家药品监督管理局医疗器械审评中心</w:t>
      </w:r>
      <w:r w:rsidRPr="000746C4">
        <w:rPr>
          <w:rFonts w:eastAsia="仿宋_GB2312" w:hint="eastAsia"/>
          <w:bCs/>
          <w:sz w:val="32"/>
          <w:szCs w:val="32"/>
        </w:rPr>
        <w:t>.</w:t>
      </w:r>
      <w:r w:rsidRPr="000746C4">
        <w:rPr>
          <w:rFonts w:eastAsia="仿宋_GB2312" w:hint="eastAsia"/>
          <w:bCs/>
          <w:sz w:val="32"/>
          <w:szCs w:val="32"/>
        </w:rPr>
        <w:t>医疗器械网络安全注册审查指导原则（</w:t>
      </w:r>
      <w:r w:rsidRPr="000746C4">
        <w:rPr>
          <w:rFonts w:eastAsia="仿宋_GB2312" w:hint="eastAsia"/>
          <w:bCs/>
          <w:sz w:val="32"/>
          <w:szCs w:val="32"/>
        </w:rPr>
        <w:t>2022</w:t>
      </w:r>
      <w:r w:rsidRPr="000746C4">
        <w:rPr>
          <w:rFonts w:eastAsia="仿宋_GB2312" w:hint="eastAsia"/>
          <w:bCs/>
          <w:sz w:val="32"/>
          <w:szCs w:val="32"/>
        </w:rPr>
        <w:t>年修订版）；国家药监</w:t>
      </w:r>
      <w:proofErr w:type="gramStart"/>
      <w:r w:rsidRPr="000746C4">
        <w:rPr>
          <w:rFonts w:eastAsia="仿宋_GB2312" w:hint="eastAsia"/>
          <w:bCs/>
          <w:sz w:val="32"/>
          <w:szCs w:val="32"/>
        </w:rPr>
        <w:t>局器审中心</w:t>
      </w:r>
      <w:proofErr w:type="gramEnd"/>
      <w:r w:rsidRPr="000746C4">
        <w:rPr>
          <w:rFonts w:eastAsia="仿宋_GB2312" w:hint="eastAsia"/>
          <w:bCs/>
          <w:sz w:val="32"/>
          <w:szCs w:val="32"/>
        </w:rPr>
        <w:t>通告</w:t>
      </w:r>
      <w:r w:rsidRPr="000746C4">
        <w:rPr>
          <w:rFonts w:eastAsia="仿宋_GB2312" w:hint="eastAsia"/>
          <w:bCs/>
          <w:sz w:val="32"/>
          <w:szCs w:val="32"/>
        </w:rPr>
        <w:t>2022</w:t>
      </w:r>
      <w:r w:rsidRPr="000746C4">
        <w:rPr>
          <w:rFonts w:eastAsia="仿宋_GB2312" w:hint="eastAsia"/>
          <w:bCs/>
          <w:sz w:val="32"/>
          <w:szCs w:val="32"/>
        </w:rPr>
        <w:t>年第</w:t>
      </w:r>
      <w:r w:rsidRPr="000746C4">
        <w:rPr>
          <w:rFonts w:eastAsia="仿宋_GB2312" w:hint="eastAsia"/>
          <w:bCs/>
          <w:sz w:val="32"/>
          <w:szCs w:val="32"/>
        </w:rPr>
        <w:t>7</w:t>
      </w:r>
      <w:r w:rsidRPr="000746C4">
        <w:rPr>
          <w:rFonts w:eastAsia="仿宋_GB2312" w:hint="eastAsia"/>
          <w:bCs/>
          <w:sz w:val="32"/>
          <w:szCs w:val="32"/>
        </w:rPr>
        <w:t>号</w:t>
      </w:r>
      <w:r w:rsidRPr="000746C4">
        <w:rPr>
          <w:rFonts w:eastAsia="仿宋_GB2312" w:hint="eastAsia"/>
          <w:bCs/>
          <w:sz w:val="32"/>
          <w:szCs w:val="32"/>
        </w:rPr>
        <w:t>[Z].</w:t>
      </w:r>
    </w:p>
    <w:p w14:paraId="13CC0DCC" w14:textId="3B476ADF" w:rsidR="002139D3" w:rsidRPr="000746C4" w:rsidRDefault="005E5F42" w:rsidP="007A165A">
      <w:pPr>
        <w:spacing w:line="520" w:lineRule="exact"/>
        <w:ind w:firstLineChars="200" w:firstLine="640"/>
        <w:rPr>
          <w:rFonts w:eastAsia="仿宋_GB2312"/>
          <w:kern w:val="0"/>
          <w:sz w:val="32"/>
          <w:szCs w:val="32"/>
        </w:rPr>
      </w:pPr>
      <w:r w:rsidRPr="000746C4">
        <w:rPr>
          <w:rFonts w:eastAsia="仿宋_GB2312" w:hint="eastAsia"/>
          <w:bCs/>
          <w:sz w:val="32"/>
          <w:szCs w:val="32"/>
        </w:rPr>
        <w:t>[</w:t>
      </w:r>
      <w:r w:rsidR="00EA1718" w:rsidRPr="000746C4">
        <w:rPr>
          <w:rFonts w:eastAsia="仿宋_GB2312"/>
          <w:bCs/>
          <w:sz w:val="32"/>
          <w:szCs w:val="32"/>
        </w:rPr>
        <w:t>10</w:t>
      </w:r>
      <w:r w:rsidRPr="000746C4">
        <w:rPr>
          <w:rFonts w:eastAsia="仿宋_GB2312" w:hint="eastAsia"/>
          <w:bCs/>
          <w:sz w:val="32"/>
          <w:szCs w:val="32"/>
        </w:rPr>
        <w:t>]</w:t>
      </w:r>
      <w:r w:rsidR="002139D3" w:rsidRPr="000746C4">
        <w:rPr>
          <w:rFonts w:eastAsia="仿宋_GB2312"/>
          <w:kern w:val="0"/>
          <w:sz w:val="32"/>
          <w:szCs w:val="32"/>
        </w:rPr>
        <w:t xml:space="preserve">Third Party Review Guidance for </w:t>
      </w:r>
      <w:proofErr w:type="spellStart"/>
      <w:r w:rsidR="002139D3" w:rsidRPr="000746C4">
        <w:rPr>
          <w:rFonts w:eastAsia="仿宋_GB2312"/>
          <w:kern w:val="0"/>
          <w:sz w:val="32"/>
          <w:szCs w:val="32"/>
        </w:rPr>
        <w:t>Phacofragmentation</w:t>
      </w:r>
      <w:proofErr w:type="spellEnd"/>
      <w:r w:rsidR="002139D3" w:rsidRPr="000746C4">
        <w:rPr>
          <w:rFonts w:eastAsia="仿宋_GB2312"/>
          <w:kern w:val="0"/>
          <w:sz w:val="32"/>
          <w:szCs w:val="32"/>
        </w:rPr>
        <w:t xml:space="preserve"> </w:t>
      </w:r>
      <w:r w:rsidR="002139D3" w:rsidRPr="000746C4">
        <w:rPr>
          <w:rFonts w:eastAsia="仿宋_GB2312"/>
          <w:kern w:val="0"/>
          <w:sz w:val="32"/>
          <w:szCs w:val="32"/>
        </w:rPr>
        <w:lastRenderedPageBreak/>
        <w:t>System Device Premarket Notification (510(k)), January 31, 1997</w:t>
      </w:r>
      <w:r w:rsidR="00092D2F" w:rsidRPr="000746C4">
        <w:rPr>
          <w:rFonts w:eastAsia="仿宋_GB2312"/>
          <w:kern w:val="0"/>
          <w:sz w:val="32"/>
          <w:szCs w:val="32"/>
        </w:rPr>
        <w:t>.</w:t>
      </w:r>
    </w:p>
    <w:p w14:paraId="7834D7A2" w14:textId="7DB8083E" w:rsidR="00092D2F" w:rsidRPr="000746C4" w:rsidRDefault="005E5F42" w:rsidP="000511FE">
      <w:pPr>
        <w:spacing w:line="520" w:lineRule="exact"/>
        <w:ind w:firstLineChars="200" w:firstLine="640"/>
        <w:rPr>
          <w:rFonts w:eastAsia="仿宋_GB2312"/>
          <w:kern w:val="0"/>
          <w:sz w:val="32"/>
          <w:szCs w:val="32"/>
        </w:rPr>
      </w:pPr>
      <w:r w:rsidRPr="000746C4">
        <w:rPr>
          <w:rFonts w:eastAsia="仿宋_GB2312" w:hint="eastAsia"/>
          <w:bCs/>
          <w:sz w:val="32"/>
          <w:szCs w:val="32"/>
        </w:rPr>
        <w:t>[</w:t>
      </w:r>
      <w:r w:rsidRPr="000746C4">
        <w:rPr>
          <w:rFonts w:eastAsia="仿宋_GB2312"/>
          <w:bCs/>
          <w:sz w:val="32"/>
          <w:szCs w:val="32"/>
        </w:rPr>
        <w:t>1</w:t>
      </w:r>
      <w:r w:rsidR="00EA1718" w:rsidRPr="000746C4">
        <w:rPr>
          <w:rFonts w:eastAsia="仿宋_GB2312"/>
          <w:bCs/>
          <w:sz w:val="32"/>
          <w:szCs w:val="32"/>
        </w:rPr>
        <w:t>1</w:t>
      </w:r>
      <w:r w:rsidRPr="000746C4">
        <w:rPr>
          <w:rFonts w:eastAsia="仿宋_GB2312" w:hint="eastAsia"/>
          <w:bCs/>
          <w:sz w:val="32"/>
          <w:szCs w:val="32"/>
        </w:rPr>
        <w:t>]</w:t>
      </w:r>
      <w:r w:rsidR="002139D3" w:rsidRPr="000746C4">
        <w:rPr>
          <w:rFonts w:eastAsia="仿宋_GB2312"/>
          <w:kern w:val="0"/>
          <w:sz w:val="32"/>
          <w:szCs w:val="32"/>
        </w:rPr>
        <w:t>Third Party Review Guidance for Vitreous Aspiration &amp; Cutting Device Premarket Notification (510(k)). January 31</w:t>
      </w:r>
      <w:proofErr w:type="gramStart"/>
      <w:r w:rsidR="002139D3" w:rsidRPr="000746C4">
        <w:rPr>
          <w:rFonts w:eastAsia="仿宋_GB2312"/>
          <w:kern w:val="0"/>
          <w:sz w:val="32"/>
          <w:szCs w:val="32"/>
        </w:rPr>
        <w:t>,1997</w:t>
      </w:r>
      <w:proofErr w:type="gramEnd"/>
      <w:r w:rsidR="00092D2F" w:rsidRPr="000746C4">
        <w:rPr>
          <w:rFonts w:eastAsia="仿宋_GB2312"/>
          <w:kern w:val="0"/>
          <w:sz w:val="32"/>
          <w:szCs w:val="32"/>
        </w:rPr>
        <w:t>.</w:t>
      </w:r>
    </w:p>
    <w:p w14:paraId="340B91BA" w14:textId="77AEF7E5" w:rsidR="00092D2F" w:rsidRPr="000746C4" w:rsidRDefault="00092D2F" w:rsidP="007A165A">
      <w:pPr>
        <w:spacing w:line="520" w:lineRule="exact"/>
        <w:ind w:firstLineChars="200" w:firstLine="640"/>
        <w:rPr>
          <w:rFonts w:eastAsia="仿宋_GB2312"/>
          <w:kern w:val="0"/>
          <w:sz w:val="32"/>
          <w:szCs w:val="32"/>
        </w:rPr>
        <w:sectPr w:rsidR="00092D2F" w:rsidRPr="000746C4" w:rsidSect="00A57D86">
          <w:pgSz w:w="11906" w:h="16838"/>
          <w:pgMar w:top="1440" w:right="1800" w:bottom="1440" w:left="1800" w:header="851" w:footer="992" w:gutter="0"/>
          <w:lnNumType w:countBy="1" w:restart="continuous"/>
          <w:cols w:space="425"/>
          <w:docGrid w:type="lines" w:linePitch="312"/>
        </w:sectPr>
      </w:pPr>
      <w:r w:rsidRPr="000746C4">
        <w:rPr>
          <w:rFonts w:eastAsia="仿宋_GB2312"/>
          <w:kern w:val="0"/>
          <w:sz w:val="32"/>
          <w:szCs w:val="32"/>
        </w:rPr>
        <w:t>[1</w:t>
      </w:r>
      <w:r w:rsidR="00EA1718" w:rsidRPr="000746C4">
        <w:rPr>
          <w:rFonts w:eastAsia="仿宋_GB2312"/>
          <w:kern w:val="0"/>
          <w:sz w:val="32"/>
          <w:szCs w:val="32"/>
        </w:rPr>
        <w:t>2</w:t>
      </w:r>
      <w:r w:rsidRPr="000746C4">
        <w:rPr>
          <w:rFonts w:eastAsia="仿宋_GB2312"/>
          <w:kern w:val="0"/>
          <w:sz w:val="32"/>
          <w:szCs w:val="32"/>
        </w:rPr>
        <w:t>]</w:t>
      </w:r>
      <w:r w:rsidRPr="000746C4">
        <w:rPr>
          <w:rFonts w:eastAsia="仿宋_GB2312"/>
          <w:sz w:val="32"/>
          <w:szCs w:val="32"/>
        </w:rPr>
        <w:t xml:space="preserve"> GB/T 42062-2022 </w:t>
      </w:r>
      <w:r w:rsidRPr="000746C4">
        <w:rPr>
          <w:rFonts w:eastAsia="仿宋_GB2312" w:hint="eastAsia"/>
          <w:sz w:val="32"/>
          <w:szCs w:val="32"/>
        </w:rPr>
        <w:t>医疗器械</w:t>
      </w:r>
      <w:r w:rsidRPr="000746C4">
        <w:rPr>
          <w:rFonts w:eastAsia="仿宋_GB2312" w:hint="eastAsia"/>
          <w:sz w:val="32"/>
          <w:szCs w:val="32"/>
        </w:rPr>
        <w:t xml:space="preserve"> </w:t>
      </w:r>
      <w:r w:rsidRPr="000746C4">
        <w:rPr>
          <w:rFonts w:eastAsia="仿宋_GB2312" w:hint="eastAsia"/>
          <w:sz w:val="32"/>
          <w:szCs w:val="32"/>
        </w:rPr>
        <w:t>风险管理对医疗器械的应用</w:t>
      </w:r>
      <w:r w:rsidR="000511FE" w:rsidRPr="000746C4">
        <w:rPr>
          <w:rFonts w:eastAsia="仿宋_GB2312" w:hint="eastAsia"/>
          <w:sz w:val="32"/>
          <w:szCs w:val="32"/>
        </w:rPr>
        <w:t>.</w:t>
      </w:r>
    </w:p>
    <w:p w14:paraId="7947178F" w14:textId="77777777" w:rsidR="00437CE0" w:rsidRPr="000746C4" w:rsidRDefault="00437CE0" w:rsidP="00825C7B">
      <w:pPr>
        <w:pStyle w:val="1"/>
        <w:ind w:firstLineChars="62" w:firstLine="198"/>
      </w:pPr>
      <w:r w:rsidRPr="000746C4">
        <w:rPr>
          <w:rFonts w:hint="eastAsia"/>
        </w:rPr>
        <w:lastRenderedPageBreak/>
        <w:t>附件</w:t>
      </w:r>
      <w:r w:rsidRPr="000746C4">
        <w:rPr>
          <w:rFonts w:hint="eastAsia"/>
        </w:rPr>
        <w:t xml:space="preserve">  </w:t>
      </w:r>
      <w:r w:rsidRPr="000746C4">
        <w:t xml:space="preserve">1 </w:t>
      </w:r>
    </w:p>
    <w:p w14:paraId="375FBF30" w14:textId="1EF72E73" w:rsidR="00437CE0" w:rsidRPr="000746C4" w:rsidRDefault="00437CE0" w:rsidP="00825C7B">
      <w:pPr>
        <w:pStyle w:val="1"/>
        <w:ind w:firstLine="640"/>
        <w:jc w:val="center"/>
      </w:pPr>
      <w:r w:rsidRPr="000746C4">
        <w:rPr>
          <w:rFonts w:hint="eastAsia"/>
        </w:rPr>
        <w:t>医疗器械安全和性能基本原则</w:t>
      </w:r>
      <w:r w:rsidR="005B6E51" w:rsidRPr="000746C4">
        <w:rPr>
          <w:rFonts w:hint="eastAsia"/>
        </w:rPr>
        <w:t>清单适用性</w:t>
      </w:r>
      <w:r w:rsidRPr="000746C4">
        <w:rPr>
          <w:rFonts w:hint="eastAsia"/>
        </w:rPr>
        <w:t>举例</w:t>
      </w:r>
    </w:p>
    <w:tbl>
      <w:tblPr>
        <w:tblW w:w="141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5"/>
        <w:gridCol w:w="10143"/>
        <w:gridCol w:w="1936"/>
      </w:tblGrid>
      <w:tr w:rsidR="00A57D86" w:rsidRPr="000746C4" w14:paraId="7E462DAC" w14:textId="77777777" w:rsidTr="00A57D86">
        <w:trPr>
          <w:trHeight w:val="501"/>
          <w:jc w:val="center"/>
        </w:trPr>
        <w:tc>
          <w:tcPr>
            <w:tcW w:w="739" w:type="pct"/>
            <w:tcBorders>
              <w:top w:val="single" w:sz="4" w:space="0" w:color="auto"/>
              <w:left w:val="single" w:sz="4" w:space="0" w:color="auto"/>
              <w:bottom w:val="single" w:sz="4" w:space="0" w:color="auto"/>
              <w:right w:val="single" w:sz="4" w:space="0" w:color="auto"/>
            </w:tcBorders>
            <w:vAlign w:val="center"/>
          </w:tcPr>
          <w:p w14:paraId="267AD8E8" w14:textId="77777777" w:rsidR="00A57D86" w:rsidRPr="000746C4" w:rsidRDefault="00A57D86" w:rsidP="007A165A">
            <w:pPr>
              <w:pStyle w:val="ae"/>
              <w:spacing w:line="520" w:lineRule="exact"/>
              <w:jc w:val="center"/>
              <w:rPr>
                <w:rFonts w:ascii="Times New Roman" w:eastAsia="仿宋_GB2312" w:hAnsi="Times New Roman"/>
                <w:color w:val="auto"/>
                <w:kern w:val="2"/>
                <w:sz w:val="28"/>
                <w:szCs w:val="28"/>
              </w:rPr>
            </w:pPr>
            <w:r w:rsidRPr="000746C4">
              <w:rPr>
                <w:rFonts w:ascii="Times New Roman" w:eastAsia="仿宋_GB2312" w:hAnsi="Times New Roman" w:hint="eastAsia"/>
                <w:color w:val="auto"/>
                <w:kern w:val="2"/>
                <w:sz w:val="28"/>
                <w:szCs w:val="28"/>
              </w:rPr>
              <w:t>条款号</w:t>
            </w:r>
          </w:p>
        </w:tc>
        <w:tc>
          <w:tcPr>
            <w:tcW w:w="3578" w:type="pct"/>
            <w:tcBorders>
              <w:top w:val="single" w:sz="4" w:space="0" w:color="auto"/>
              <w:left w:val="single" w:sz="4" w:space="0" w:color="auto"/>
              <w:bottom w:val="single" w:sz="4" w:space="0" w:color="auto"/>
              <w:right w:val="single" w:sz="4" w:space="0" w:color="auto"/>
            </w:tcBorders>
            <w:vAlign w:val="center"/>
          </w:tcPr>
          <w:p w14:paraId="51E008C8" w14:textId="77777777" w:rsidR="00A57D86" w:rsidRPr="000746C4" w:rsidRDefault="00A57D86" w:rsidP="007A165A">
            <w:pPr>
              <w:pStyle w:val="ae"/>
              <w:spacing w:line="520" w:lineRule="exact"/>
              <w:ind w:firstLine="420"/>
              <w:jc w:val="center"/>
              <w:rPr>
                <w:rFonts w:ascii="Times New Roman" w:eastAsia="仿宋_GB2312" w:hAnsi="Times New Roman"/>
                <w:color w:val="auto"/>
                <w:kern w:val="2"/>
                <w:sz w:val="28"/>
                <w:szCs w:val="28"/>
              </w:rPr>
            </w:pPr>
            <w:r w:rsidRPr="000746C4">
              <w:rPr>
                <w:rFonts w:ascii="Times New Roman" w:eastAsia="仿宋_GB2312" w:hAnsi="Times New Roman" w:hint="eastAsia"/>
                <w:color w:val="auto"/>
                <w:kern w:val="2"/>
                <w:sz w:val="28"/>
                <w:szCs w:val="28"/>
              </w:rPr>
              <w:t>要求</w:t>
            </w:r>
          </w:p>
        </w:tc>
        <w:tc>
          <w:tcPr>
            <w:tcW w:w="683" w:type="pct"/>
            <w:tcBorders>
              <w:top w:val="single" w:sz="4" w:space="0" w:color="auto"/>
              <w:left w:val="single" w:sz="4" w:space="0" w:color="auto"/>
              <w:bottom w:val="single" w:sz="4" w:space="0" w:color="auto"/>
              <w:right w:val="single" w:sz="4" w:space="0" w:color="auto"/>
            </w:tcBorders>
            <w:vAlign w:val="center"/>
          </w:tcPr>
          <w:p w14:paraId="1ABDCBF5" w14:textId="77777777" w:rsidR="00A57D86" w:rsidRPr="000746C4" w:rsidRDefault="00A57D86" w:rsidP="007A165A">
            <w:pPr>
              <w:pStyle w:val="af"/>
              <w:spacing w:line="520" w:lineRule="exact"/>
              <w:ind w:firstLine="420"/>
              <w:jc w:val="both"/>
              <w:rPr>
                <w:rFonts w:ascii="Times New Roman" w:eastAsia="仿宋_GB2312" w:hAnsi="Times New Roman"/>
                <w:color w:val="auto"/>
                <w:kern w:val="2"/>
                <w:sz w:val="28"/>
                <w:szCs w:val="28"/>
              </w:rPr>
            </w:pPr>
            <w:r w:rsidRPr="000746C4">
              <w:rPr>
                <w:rFonts w:ascii="Times New Roman" w:eastAsia="仿宋_GB2312" w:hAnsi="Times New Roman" w:hint="eastAsia"/>
                <w:color w:val="auto"/>
                <w:kern w:val="2"/>
                <w:sz w:val="28"/>
                <w:szCs w:val="28"/>
              </w:rPr>
              <w:t>适用</w:t>
            </w:r>
          </w:p>
        </w:tc>
      </w:tr>
      <w:tr w:rsidR="00A57D86" w:rsidRPr="000746C4" w14:paraId="40B7177A" w14:textId="77777777" w:rsidTr="00A57D86">
        <w:trPr>
          <w:trHeight w:val="501"/>
          <w:jc w:val="center"/>
        </w:trPr>
        <w:tc>
          <w:tcPr>
            <w:tcW w:w="5000" w:type="pct"/>
            <w:gridSpan w:val="3"/>
            <w:tcBorders>
              <w:top w:val="single" w:sz="4" w:space="0" w:color="auto"/>
              <w:left w:val="single" w:sz="4" w:space="0" w:color="auto"/>
              <w:bottom w:val="single" w:sz="4" w:space="0" w:color="auto"/>
              <w:right w:val="single" w:sz="4" w:space="0" w:color="auto"/>
            </w:tcBorders>
            <w:vAlign w:val="center"/>
          </w:tcPr>
          <w:p w14:paraId="65531E1C" w14:textId="77777777" w:rsidR="00A57D86" w:rsidRPr="000746C4" w:rsidRDefault="00A57D86" w:rsidP="007A165A">
            <w:pPr>
              <w:spacing w:line="520" w:lineRule="exact"/>
              <w:ind w:firstLine="560"/>
              <w:rPr>
                <w:rFonts w:eastAsia="仿宋_GB2312"/>
                <w:sz w:val="28"/>
                <w:szCs w:val="28"/>
              </w:rPr>
            </w:pPr>
            <w:r w:rsidRPr="000746C4">
              <w:rPr>
                <w:rFonts w:eastAsia="仿宋_GB2312"/>
                <w:bCs/>
                <w:kern w:val="0"/>
                <w:sz w:val="28"/>
                <w:szCs w:val="28"/>
              </w:rPr>
              <w:t>A</w:t>
            </w:r>
            <w:r w:rsidRPr="000746C4">
              <w:rPr>
                <w:rFonts w:eastAsia="仿宋_GB2312" w:hint="eastAsia"/>
                <w:kern w:val="0"/>
                <w:sz w:val="28"/>
                <w:szCs w:val="28"/>
              </w:rPr>
              <w:t>安全和性能的通用基本原则</w:t>
            </w:r>
          </w:p>
        </w:tc>
      </w:tr>
      <w:tr w:rsidR="00A57D86" w:rsidRPr="000746C4" w14:paraId="0D13BCA6" w14:textId="77777777" w:rsidTr="00A57D86">
        <w:trPr>
          <w:trHeight w:val="501"/>
          <w:jc w:val="center"/>
        </w:trPr>
        <w:tc>
          <w:tcPr>
            <w:tcW w:w="739" w:type="pct"/>
            <w:tcBorders>
              <w:top w:val="single" w:sz="4" w:space="0" w:color="auto"/>
              <w:left w:val="single" w:sz="4" w:space="0" w:color="auto"/>
              <w:bottom w:val="single" w:sz="4" w:space="0" w:color="auto"/>
              <w:right w:val="single" w:sz="4" w:space="0" w:color="auto"/>
            </w:tcBorders>
            <w:vAlign w:val="center"/>
          </w:tcPr>
          <w:p w14:paraId="4B0C6E19" w14:textId="77777777" w:rsidR="00A57D86" w:rsidRPr="000746C4" w:rsidRDefault="00A57D86" w:rsidP="007A165A">
            <w:pPr>
              <w:spacing w:line="520" w:lineRule="exact"/>
              <w:ind w:firstLineChars="121" w:firstLine="339"/>
              <w:jc w:val="center"/>
              <w:rPr>
                <w:rFonts w:eastAsia="仿宋_GB2312"/>
                <w:kern w:val="0"/>
                <w:sz w:val="28"/>
                <w:szCs w:val="28"/>
              </w:rPr>
            </w:pPr>
            <w:r w:rsidRPr="000746C4">
              <w:rPr>
                <w:rFonts w:eastAsia="仿宋_GB2312"/>
                <w:kern w:val="0"/>
                <w:sz w:val="28"/>
                <w:szCs w:val="28"/>
              </w:rPr>
              <w:t>A1</w:t>
            </w:r>
          </w:p>
        </w:tc>
        <w:tc>
          <w:tcPr>
            <w:tcW w:w="3578" w:type="pct"/>
            <w:tcBorders>
              <w:top w:val="single" w:sz="4" w:space="0" w:color="auto"/>
              <w:left w:val="single" w:sz="4" w:space="0" w:color="auto"/>
              <w:bottom w:val="single" w:sz="4" w:space="0" w:color="auto"/>
              <w:right w:val="single" w:sz="4" w:space="0" w:color="auto"/>
            </w:tcBorders>
            <w:vAlign w:val="center"/>
          </w:tcPr>
          <w:p w14:paraId="36E89990" w14:textId="77777777" w:rsidR="00A57D86" w:rsidRPr="000746C4" w:rsidRDefault="00A57D86" w:rsidP="007A165A">
            <w:pPr>
              <w:pStyle w:val="ad"/>
              <w:spacing w:line="520" w:lineRule="exact"/>
              <w:ind w:firstLine="420"/>
              <w:jc w:val="left"/>
              <w:rPr>
                <w:rFonts w:ascii="Times New Roman" w:eastAsia="仿宋_GB2312" w:hAnsi="Times New Roman"/>
                <w:kern w:val="2"/>
                <w:sz w:val="28"/>
                <w:szCs w:val="28"/>
              </w:rPr>
            </w:pPr>
            <w:r w:rsidRPr="000746C4">
              <w:rPr>
                <w:rFonts w:ascii="Times New Roman" w:eastAsia="仿宋_GB2312" w:hAnsi="Times New Roman" w:hint="eastAsia"/>
                <w:kern w:val="2"/>
                <w:sz w:val="28"/>
                <w:szCs w:val="28"/>
              </w:rPr>
              <w:t>一般原则</w:t>
            </w:r>
          </w:p>
        </w:tc>
        <w:tc>
          <w:tcPr>
            <w:tcW w:w="683" w:type="pct"/>
            <w:tcBorders>
              <w:top w:val="single" w:sz="4" w:space="0" w:color="auto"/>
              <w:left w:val="single" w:sz="4" w:space="0" w:color="auto"/>
              <w:bottom w:val="single" w:sz="4" w:space="0" w:color="auto"/>
              <w:right w:val="single" w:sz="4" w:space="0" w:color="auto"/>
            </w:tcBorders>
            <w:vAlign w:val="center"/>
          </w:tcPr>
          <w:p w14:paraId="1457F30C" w14:textId="77777777" w:rsidR="00A57D86" w:rsidRPr="000746C4" w:rsidRDefault="00A57D86" w:rsidP="007A165A">
            <w:pPr>
              <w:pStyle w:val="af"/>
              <w:spacing w:line="520" w:lineRule="exact"/>
              <w:ind w:firstLine="420"/>
              <w:jc w:val="both"/>
              <w:rPr>
                <w:rFonts w:ascii="Times New Roman" w:eastAsia="仿宋_GB2312" w:hAnsi="Times New Roman"/>
                <w:color w:val="auto"/>
                <w:kern w:val="2"/>
                <w:sz w:val="28"/>
                <w:szCs w:val="28"/>
              </w:rPr>
            </w:pPr>
            <w:r w:rsidRPr="000746C4">
              <w:rPr>
                <w:rFonts w:ascii="Times New Roman" w:eastAsia="仿宋_GB2312" w:hAnsi="Times New Roman" w:hint="eastAsia"/>
                <w:color w:val="auto"/>
                <w:kern w:val="2"/>
                <w:sz w:val="28"/>
                <w:szCs w:val="28"/>
              </w:rPr>
              <w:t>适用</w:t>
            </w:r>
          </w:p>
        </w:tc>
      </w:tr>
      <w:tr w:rsidR="00A57D86" w:rsidRPr="000746C4" w14:paraId="12C7533A" w14:textId="77777777" w:rsidTr="00A57D86">
        <w:trPr>
          <w:jc w:val="center"/>
        </w:trPr>
        <w:tc>
          <w:tcPr>
            <w:tcW w:w="739" w:type="pct"/>
            <w:tcBorders>
              <w:top w:val="single" w:sz="4" w:space="0" w:color="auto"/>
              <w:left w:val="single" w:sz="4" w:space="0" w:color="auto"/>
              <w:bottom w:val="single" w:sz="4" w:space="0" w:color="auto"/>
              <w:right w:val="single" w:sz="4" w:space="0" w:color="auto"/>
            </w:tcBorders>
            <w:vAlign w:val="center"/>
          </w:tcPr>
          <w:p w14:paraId="4938E301" w14:textId="77777777" w:rsidR="00A57D86" w:rsidRPr="000746C4" w:rsidRDefault="00A57D86" w:rsidP="007A165A">
            <w:pPr>
              <w:spacing w:line="520" w:lineRule="exact"/>
              <w:ind w:firstLineChars="83" w:firstLine="232"/>
              <w:jc w:val="center"/>
              <w:rPr>
                <w:rFonts w:eastAsia="仿宋_GB2312"/>
                <w:kern w:val="0"/>
                <w:sz w:val="28"/>
                <w:szCs w:val="28"/>
              </w:rPr>
            </w:pPr>
            <w:r w:rsidRPr="000746C4">
              <w:rPr>
                <w:rFonts w:eastAsia="仿宋_GB2312"/>
                <w:kern w:val="0"/>
                <w:sz w:val="28"/>
                <w:szCs w:val="28"/>
              </w:rPr>
              <w:t>A1.1</w:t>
            </w:r>
          </w:p>
        </w:tc>
        <w:tc>
          <w:tcPr>
            <w:tcW w:w="3578" w:type="pct"/>
            <w:tcBorders>
              <w:top w:val="single" w:sz="4" w:space="0" w:color="auto"/>
              <w:left w:val="single" w:sz="4" w:space="0" w:color="auto"/>
              <w:bottom w:val="single" w:sz="4" w:space="0" w:color="auto"/>
              <w:right w:val="single" w:sz="4" w:space="0" w:color="auto"/>
            </w:tcBorders>
            <w:vAlign w:val="center"/>
          </w:tcPr>
          <w:p w14:paraId="266967C5" w14:textId="77777777" w:rsidR="00A57D86" w:rsidRPr="000746C4" w:rsidRDefault="00A57D86" w:rsidP="007A165A">
            <w:pPr>
              <w:spacing w:line="520" w:lineRule="exact"/>
              <w:jc w:val="left"/>
              <w:rPr>
                <w:rFonts w:eastAsia="仿宋_GB2312"/>
                <w:kern w:val="0"/>
                <w:sz w:val="28"/>
                <w:szCs w:val="28"/>
              </w:rPr>
            </w:pPr>
            <w:r w:rsidRPr="000746C4">
              <w:rPr>
                <w:rFonts w:eastAsia="仿宋_GB2312" w:hint="eastAsia"/>
                <w:kern w:val="0"/>
                <w:sz w:val="28"/>
                <w:szCs w:val="28"/>
              </w:rPr>
              <w:t>医疗器械应当实现申请人的预期性能，其设计和生产应当确保器械在预期使用条件下达到预期目的。这些器械应当是安全的并且能够实现其预期性能，与患者受益相比，其风险应当是可接受的，且不会损害医疗环境、患者安全、使用者及他人的安全和健康。</w:t>
            </w:r>
          </w:p>
        </w:tc>
        <w:tc>
          <w:tcPr>
            <w:tcW w:w="683" w:type="pct"/>
            <w:tcBorders>
              <w:top w:val="single" w:sz="4" w:space="0" w:color="auto"/>
              <w:left w:val="single" w:sz="4" w:space="0" w:color="auto"/>
              <w:bottom w:val="single" w:sz="4" w:space="0" w:color="auto"/>
              <w:right w:val="single" w:sz="4" w:space="0" w:color="auto"/>
            </w:tcBorders>
            <w:vAlign w:val="center"/>
          </w:tcPr>
          <w:p w14:paraId="34BEB234" w14:textId="77777777" w:rsidR="00A57D86" w:rsidRPr="000746C4" w:rsidRDefault="00A57D86" w:rsidP="007A165A">
            <w:pPr>
              <w:pStyle w:val="ad"/>
              <w:spacing w:line="520" w:lineRule="exact"/>
              <w:ind w:firstLine="420"/>
              <w:jc w:val="left"/>
              <w:rPr>
                <w:rFonts w:ascii="Times New Roman" w:eastAsia="仿宋_GB2312" w:hAnsi="Times New Roman"/>
                <w:kern w:val="2"/>
                <w:sz w:val="28"/>
                <w:szCs w:val="28"/>
              </w:rPr>
            </w:pPr>
            <w:r w:rsidRPr="000746C4">
              <w:rPr>
                <w:rFonts w:ascii="Times New Roman" w:eastAsia="仿宋_GB2312" w:hAnsi="Times New Roman" w:hint="eastAsia"/>
                <w:kern w:val="2"/>
                <w:sz w:val="28"/>
                <w:szCs w:val="28"/>
              </w:rPr>
              <w:t>适用</w:t>
            </w:r>
          </w:p>
        </w:tc>
      </w:tr>
      <w:tr w:rsidR="00A57D86" w:rsidRPr="000746C4" w14:paraId="2F945AEA" w14:textId="77777777" w:rsidTr="00A57D86">
        <w:trPr>
          <w:jc w:val="center"/>
        </w:trPr>
        <w:tc>
          <w:tcPr>
            <w:tcW w:w="739" w:type="pct"/>
            <w:tcBorders>
              <w:top w:val="single" w:sz="4" w:space="0" w:color="auto"/>
              <w:left w:val="single" w:sz="4" w:space="0" w:color="auto"/>
              <w:bottom w:val="single" w:sz="4" w:space="0" w:color="auto"/>
              <w:right w:val="single" w:sz="4" w:space="0" w:color="auto"/>
            </w:tcBorders>
            <w:vAlign w:val="center"/>
          </w:tcPr>
          <w:p w14:paraId="03D0A5DA" w14:textId="77777777" w:rsidR="00A57D86" w:rsidRPr="000746C4" w:rsidRDefault="00A57D86" w:rsidP="007A165A">
            <w:pPr>
              <w:spacing w:line="520" w:lineRule="exact"/>
              <w:ind w:firstLineChars="50" w:firstLine="140"/>
              <w:jc w:val="center"/>
              <w:rPr>
                <w:rFonts w:eastAsia="仿宋_GB2312"/>
                <w:kern w:val="0"/>
                <w:sz w:val="28"/>
                <w:szCs w:val="28"/>
              </w:rPr>
            </w:pPr>
            <w:r w:rsidRPr="000746C4">
              <w:rPr>
                <w:rFonts w:eastAsia="仿宋_GB2312"/>
                <w:kern w:val="0"/>
                <w:sz w:val="28"/>
                <w:szCs w:val="28"/>
              </w:rPr>
              <w:t>A1.2</w:t>
            </w:r>
          </w:p>
        </w:tc>
        <w:tc>
          <w:tcPr>
            <w:tcW w:w="3578" w:type="pct"/>
            <w:tcBorders>
              <w:top w:val="single" w:sz="4" w:space="0" w:color="auto"/>
              <w:left w:val="single" w:sz="4" w:space="0" w:color="auto"/>
              <w:bottom w:val="single" w:sz="4" w:space="0" w:color="auto"/>
              <w:right w:val="single" w:sz="4" w:space="0" w:color="auto"/>
            </w:tcBorders>
            <w:vAlign w:val="center"/>
          </w:tcPr>
          <w:p w14:paraId="76773E23" w14:textId="77777777" w:rsidR="00A57D86" w:rsidRPr="000746C4" w:rsidRDefault="00A57D86" w:rsidP="007A165A">
            <w:pPr>
              <w:spacing w:line="520" w:lineRule="exact"/>
              <w:jc w:val="left"/>
              <w:rPr>
                <w:rFonts w:eastAsia="仿宋_GB2312"/>
                <w:kern w:val="0"/>
                <w:sz w:val="28"/>
                <w:szCs w:val="28"/>
              </w:rPr>
            </w:pPr>
            <w:r w:rsidRPr="000746C4">
              <w:rPr>
                <w:rFonts w:eastAsia="仿宋_GB2312" w:hint="eastAsia"/>
                <w:kern w:val="0"/>
                <w:sz w:val="28"/>
                <w:szCs w:val="28"/>
              </w:rPr>
              <w:t>申请人应当建立、实施、形成文件和维护风险管理体系，确保医疗器械安全、有效且质量可控。在医疗器械全生命周期内，风险管理是一个持续、反复的过程，需要定期进行系统性的改进更新。在开展风险管理时，申请人应当：</w:t>
            </w:r>
          </w:p>
          <w:p w14:paraId="5797A96B" w14:textId="77777777" w:rsidR="00A57D86" w:rsidRPr="000746C4" w:rsidRDefault="00A57D86" w:rsidP="007A165A">
            <w:pPr>
              <w:spacing w:line="520" w:lineRule="exact"/>
              <w:ind w:firstLine="560"/>
              <w:jc w:val="left"/>
              <w:rPr>
                <w:rFonts w:eastAsia="仿宋_GB2312"/>
                <w:kern w:val="0"/>
                <w:sz w:val="28"/>
                <w:szCs w:val="28"/>
              </w:rPr>
            </w:pPr>
            <w:r w:rsidRPr="000746C4">
              <w:rPr>
                <w:rFonts w:eastAsia="仿宋_GB2312"/>
                <w:kern w:val="0"/>
                <w:sz w:val="28"/>
                <w:szCs w:val="28"/>
              </w:rPr>
              <w:t>a)</w:t>
            </w:r>
            <w:r w:rsidRPr="000746C4">
              <w:rPr>
                <w:rFonts w:eastAsia="仿宋_GB2312"/>
                <w:kern w:val="0"/>
                <w:sz w:val="28"/>
                <w:szCs w:val="28"/>
              </w:rPr>
              <w:tab/>
            </w:r>
            <w:r w:rsidRPr="000746C4">
              <w:rPr>
                <w:rFonts w:eastAsia="仿宋_GB2312" w:hint="eastAsia"/>
                <w:kern w:val="0"/>
                <w:sz w:val="28"/>
                <w:szCs w:val="28"/>
              </w:rPr>
              <w:t>建立涵盖所有医疗器械风险管理计划并形成文件；</w:t>
            </w:r>
          </w:p>
          <w:p w14:paraId="704B4C81" w14:textId="77777777" w:rsidR="00A57D86" w:rsidRPr="000746C4" w:rsidRDefault="00A57D86" w:rsidP="007A165A">
            <w:pPr>
              <w:spacing w:line="520" w:lineRule="exact"/>
              <w:ind w:firstLine="560"/>
              <w:jc w:val="left"/>
              <w:rPr>
                <w:rFonts w:eastAsia="仿宋_GB2312"/>
                <w:kern w:val="0"/>
                <w:sz w:val="28"/>
                <w:szCs w:val="28"/>
              </w:rPr>
            </w:pPr>
            <w:r w:rsidRPr="000746C4">
              <w:rPr>
                <w:rFonts w:eastAsia="仿宋_GB2312"/>
                <w:kern w:val="0"/>
                <w:sz w:val="28"/>
                <w:szCs w:val="28"/>
              </w:rPr>
              <w:t>b)</w:t>
            </w:r>
            <w:r w:rsidRPr="000746C4">
              <w:rPr>
                <w:rFonts w:eastAsia="仿宋_GB2312"/>
                <w:kern w:val="0"/>
                <w:sz w:val="28"/>
                <w:szCs w:val="28"/>
              </w:rPr>
              <w:tab/>
            </w:r>
            <w:r w:rsidRPr="000746C4">
              <w:rPr>
                <w:rFonts w:eastAsia="仿宋_GB2312" w:hint="eastAsia"/>
                <w:kern w:val="0"/>
                <w:sz w:val="28"/>
                <w:szCs w:val="28"/>
              </w:rPr>
              <w:t>识别并分析涵盖所有医疗器械的相关的已知和</w:t>
            </w:r>
            <w:proofErr w:type="gramStart"/>
            <w:r w:rsidRPr="000746C4">
              <w:rPr>
                <w:rFonts w:eastAsia="仿宋_GB2312" w:hint="eastAsia"/>
                <w:kern w:val="0"/>
                <w:sz w:val="28"/>
                <w:szCs w:val="28"/>
              </w:rPr>
              <w:t>可</w:t>
            </w:r>
            <w:proofErr w:type="gramEnd"/>
            <w:r w:rsidRPr="000746C4">
              <w:rPr>
                <w:rFonts w:eastAsia="仿宋_GB2312" w:hint="eastAsia"/>
                <w:kern w:val="0"/>
                <w:sz w:val="28"/>
                <w:szCs w:val="28"/>
              </w:rPr>
              <w:t>预见的危险（源）；</w:t>
            </w:r>
          </w:p>
          <w:p w14:paraId="13C2DA84" w14:textId="77777777" w:rsidR="00A57D86" w:rsidRPr="000746C4" w:rsidRDefault="00A57D86" w:rsidP="007A165A">
            <w:pPr>
              <w:spacing w:line="520" w:lineRule="exact"/>
              <w:ind w:firstLine="560"/>
              <w:jc w:val="left"/>
              <w:rPr>
                <w:rFonts w:eastAsia="仿宋_GB2312"/>
                <w:kern w:val="0"/>
                <w:sz w:val="28"/>
                <w:szCs w:val="28"/>
              </w:rPr>
            </w:pPr>
            <w:r w:rsidRPr="000746C4">
              <w:rPr>
                <w:rFonts w:eastAsia="仿宋_GB2312"/>
                <w:kern w:val="0"/>
                <w:sz w:val="28"/>
                <w:szCs w:val="28"/>
              </w:rPr>
              <w:t>c)</w:t>
            </w:r>
            <w:r w:rsidRPr="000746C4">
              <w:rPr>
                <w:rFonts w:eastAsia="仿宋_GB2312"/>
                <w:kern w:val="0"/>
                <w:sz w:val="28"/>
                <w:szCs w:val="28"/>
              </w:rPr>
              <w:tab/>
            </w:r>
            <w:r w:rsidRPr="000746C4">
              <w:rPr>
                <w:rFonts w:eastAsia="仿宋_GB2312" w:hint="eastAsia"/>
                <w:kern w:val="0"/>
                <w:sz w:val="28"/>
                <w:szCs w:val="28"/>
              </w:rPr>
              <w:t>估计和评价在预期使用和</w:t>
            </w:r>
            <w:proofErr w:type="gramStart"/>
            <w:r w:rsidRPr="000746C4">
              <w:rPr>
                <w:rFonts w:eastAsia="仿宋_GB2312" w:hint="eastAsia"/>
                <w:kern w:val="0"/>
                <w:sz w:val="28"/>
                <w:szCs w:val="28"/>
              </w:rPr>
              <w:t>可</w:t>
            </w:r>
            <w:proofErr w:type="gramEnd"/>
            <w:r w:rsidRPr="000746C4">
              <w:rPr>
                <w:rFonts w:eastAsia="仿宋_GB2312" w:hint="eastAsia"/>
                <w:kern w:val="0"/>
                <w:sz w:val="28"/>
                <w:szCs w:val="28"/>
              </w:rPr>
              <w:t>合理预见的</w:t>
            </w:r>
            <w:proofErr w:type="gramStart"/>
            <w:r w:rsidRPr="000746C4">
              <w:rPr>
                <w:rFonts w:eastAsia="仿宋_GB2312" w:hint="eastAsia"/>
                <w:kern w:val="0"/>
                <w:sz w:val="28"/>
                <w:szCs w:val="28"/>
              </w:rPr>
              <w:t>误使用</w:t>
            </w:r>
            <w:proofErr w:type="gramEnd"/>
            <w:r w:rsidRPr="000746C4">
              <w:rPr>
                <w:rFonts w:eastAsia="仿宋_GB2312" w:hint="eastAsia"/>
                <w:kern w:val="0"/>
                <w:sz w:val="28"/>
                <w:szCs w:val="28"/>
              </w:rPr>
              <w:t>过程中，发生的相关风险；</w:t>
            </w:r>
          </w:p>
          <w:p w14:paraId="3545B1ED" w14:textId="77777777" w:rsidR="00A57D86" w:rsidRPr="000746C4" w:rsidRDefault="00A57D86" w:rsidP="007A165A">
            <w:pPr>
              <w:spacing w:line="520" w:lineRule="exact"/>
              <w:ind w:firstLine="560"/>
              <w:jc w:val="left"/>
              <w:rPr>
                <w:rFonts w:eastAsia="仿宋_GB2312"/>
                <w:kern w:val="0"/>
                <w:sz w:val="28"/>
                <w:szCs w:val="28"/>
              </w:rPr>
            </w:pPr>
            <w:r w:rsidRPr="000746C4">
              <w:rPr>
                <w:rFonts w:eastAsia="仿宋_GB2312"/>
                <w:kern w:val="0"/>
                <w:sz w:val="28"/>
                <w:szCs w:val="28"/>
              </w:rPr>
              <w:lastRenderedPageBreak/>
              <w:t>d)</w:t>
            </w:r>
            <w:r w:rsidRPr="000746C4">
              <w:rPr>
                <w:rFonts w:eastAsia="仿宋_GB2312"/>
                <w:kern w:val="0"/>
                <w:sz w:val="28"/>
                <w:szCs w:val="28"/>
              </w:rPr>
              <w:tab/>
            </w:r>
            <w:r w:rsidRPr="000746C4">
              <w:rPr>
                <w:rFonts w:eastAsia="仿宋_GB2312" w:hint="eastAsia"/>
                <w:kern w:val="0"/>
                <w:sz w:val="28"/>
                <w:szCs w:val="28"/>
              </w:rPr>
              <w:t>依据</w:t>
            </w:r>
            <w:r w:rsidRPr="000746C4">
              <w:rPr>
                <w:rFonts w:eastAsia="仿宋_GB2312"/>
                <w:kern w:val="0"/>
                <w:sz w:val="28"/>
                <w:szCs w:val="28"/>
              </w:rPr>
              <w:t>A1.3</w:t>
            </w:r>
            <w:r w:rsidRPr="000746C4">
              <w:rPr>
                <w:rFonts w:eastAsia="仿宋_GB2312" w:hint="eastAsia"/>
                <w:kern w:val="0"/>
                <w:sz w:val="28"/>
                <w:szCs w:val="28"/>
              </w:rPr>
              <w:t>和</w:t>
            </w:r>
            <w:r w:rsidRPr="000746C4">
              <w:rPr>
                <w:rFonts w:eastAsia="仿宋_GB2312"/>
                <w:kern w:val="0"/>
                <w:sz w:val="28"/>
                <w:szCs w:val="28"/>
              </w:rPr>
              <w:t>A1.4</w:t>
            </w:r>
            <w:r w:rsidRPr="000746C4">
              <w:rPr>
                <w:rFonts w:eastAsia="仿宋_GB2312" w:hint="eastAsia"/>
                <w:kern w:val="0"/>
                <w:sz w:val="28"/>
                <w:szCs w:val="28"/>
              </w:rPr>
              <w:t>相关要求，消除或控制</w:t>
            </w:r>
            <w:r w:rsidRPr="000746C4">
              <w:rPr>
                <w:rFonts w:eastAsia="仿宋_GB2312"/>
                <w:kern w:val="0"/>
                <w:sz w:val="28"/>
                <w:szCs w:val="28"/>
              </w:rPr>
              <w:t>c</w:t>
            </w:r>
            <w:r w:rsidRPr="000746C4">
              <w:rPr>
                <w:rFonts w:eastAsia="仿宋_GB2312" w:hint="eastAsia"/>
                <w:kern w:val="0"/>
                <w:sz w:val="28"/>
                <w:szCs w:val="28"/>
              </w:rPr>
              <w:t>）点所述的风险；</w:t>
            </w:r>
          </w:p>
          <w:p w14:paraId="4DC79EDF" w14:textId="77777777" w:rsidR="00A57D86" w:rsidRPr="000746C4" w:rsidRDefault="00A57D86" w:rsidP="007A165A">
            <w:pPr>
              <w:spacing w:line="520" w:lineRule="exact"/>
              <w:ind w:firstLine="560"/>
              <w:jc w:val="left"/>
              <w:rPr>
                <w:rFonts w:eastAsia="仿宋_GB2312"/>
                <w:kern w:val="0"/>
                <w:sz w:val="28"/>
                <w:szCs w:val="28"/>
              </w:rPr>
            </w:pPr>
            <w:r w:rsidRPr="000746C4">
              <w:rPr>
                <w:rFonts w:eastAsia="仿宋_GB2312"/>
                <w:kern w:val="0"/>
                <w:sz w:val="28"/>
                <w:szCs w:val="28"/>
              </w:rPr>
              <w:t>e)</w:t>
            </w:r>
            <w:r w:rsidRPr="000746C4">
              <w:rPr>
                <w:rFonts w:eastAsia="仿宋_GB2312"/>
                <w:kern w:val="0"/>
                <w:sz w:val="28"/>
                <w:szCs w:val="28"/>
              </w:rPr>
              <w:tab/>
            </w:r>
            <w:r w:rsidRPr="000746C4">
              <w:rPr>
                <w:rFonts w:eastAsia="仿宋_GB2312" w:hint="eastAsia"/>
                <w:kern w:val="0"/>
                <w:sz w:val="28"/>
                <w:szCs w:val="28"/>
              </w:rPr>
              <w:t>评价生产和生产后阶段信息对综合风险、风险受益判定和风险可接受性的影响。上述评价应当包括先前未识别的危险（源）或危险情况，</w:t>
            </w:r>
            <w:proofErr w:type="gramStart"/>
            <w:r w:rsidRPr="000746C4">
              <w:rPr>
                <w:rFonts w:eastAsia="仿宋_GB2312" w:hint="eastAsia"/>
                <w:kern w:val="0"/>
                <w:sz w:val="28"/>
                <w:szCs w:val="28"/>
              </w:rPr>
              <w:t>由危险</w:t>
            </w:r>
            <w:proofErr w:type="gramEnd"/>
            <w:r w:rsidRPr="000746C4">
              <w:rPr>
                <w:rFonts w:eastAsia="仿宋_GB2312" w:hint="eastAsia"/>
                <w:kern w:val="0"/>
                <w:sz w:val="28"/>
                <w:szCs w:val="28"/>
              </w:rPr>
              <w:t>情况导致的一个或多个风险对可接受性的影响，以及对先进技术水平的改变等。</w:t>
            </w:r>
            <w:r w:rsidRPr="000746C4">
              <w:rPr>
                <w:rFonts w:eastAsia="仿宋_GB2312"/>
                <w:kern w:val="0"/>
                <w:sz w:val="28"/>
                <w:szCs w:val="28"/>
              </w:rPr>
              <w:t>f)</w:t>
            </w:r>
            <w:r w:rsidRPr="000746C4">
              <w:rPr>
                <w:rFonts w:eastAsia="仿宋_GB2312"/>
                <w:kern w:val="0"/>
                <w:sz w:val="28"/>
                <w:szCs w:val="28"/>
              </w:rPr>
              <w:tab/>
            </w:r>
            <w:r w:rsidRPr="000746C4">
              <w:rPr>
                <w:rFonts w:eastAsia="仿宋_GB2312" w:hint="eastAsia"/>
                <w:kern w:val="0"/>
                <w:sz w:val="28"/>
                <w:szCs w:val="28"/>
              </w:rPr>
              <w:t>基于对</w:t>
            </w:r>
            <w:r w:rsidRPr="000746C4">
              <w:rPr>
                <w:rFonts w:eastAsia="仿宋_GB2312"/>
                <w:kern w:val="0"/>
                <w:sz w:val="28"/>
                <w:szCs w:val="28"/>
              </w:rPr>
              <w:t>e</w:t>
            </w:r>
            <w:r w:rsidRPr="000746C4">
              <w:rPr>
                <w:rFonts w:eastAsia="仿宋_GB2312" w:hint="eastAsia"/>
                <w:kern w:val="0"/>
                <w:sz w:val="28"/>
                <w:szCs w:val="28"/>
              </w:rPr>
              <w:t>）点所述信息影响的评价，必要时修改控制措施以符合</w:t>
            </w:r>
            <w:r w:rsidRPr="000746C4">
              <w:rPr>
                <w:rFonts w:eastAsia="仿宋_GB2312"/>
                <w:kern w:val="0"/>
                <w:sz w:val="28"/>
                <w:szCs w:val="28"/>
              </w:rPr>
              <w:t>A1.3</w:t>
            </w:r>
            <w:r w:rsidRPr="000746C4">
              <w:rPr>
                <w:rFonts w:eastAsia="仿宋_GB2312" w:hint="eastAsia"/>
                <w:kern w:val="0"/>
                <w:sz w:val="28"/>
                <w:szCs w:val="28"/>
              </w:rPr>
              <w:t>和</w:t>
            </w:r>
            <w:r w:rsidRPr="000746C4">
              <w:rPr>
                <w:rFonts w:eastAsia="仿宋_GB2312"/>
                <w:kern w:val="0"/>
                <w:sz w:val="28"/>
                <w:szCs w:val="28"/>
              </w:rPr>
              <w:t>A1.4</w:t>
            </w:r>
            <w:r w:rsidRPr="000746C4">
              <w:rPr>
                <w:rFonts w:eastAsia="仿宋_GB2312" w:hint="eastAsia"/>
                <w:kern w:val="0"/>
                <w:sz w:val="28"/>
                <w:szCs w:val="28"/>
              </w:rPr>
              <w:t>相关要求。</w:t>
            </w:r>
          </w:p>
        </w:tc>
        <w:tc>
          <w:tcPr>
            <w:tcW w:w="683" w:type="pct"/>
            <w:tcBorders>
              <w:top w:val="single" w:sz="4" w:space="0" w:color="auto"/>
              <w:left w:val="single" w:sz="4" w:space="0" w:color="auto"/>
              <w:bottom w:val="single" w:sz="4" w:space="0" w:color="auto"/>
              <w:right w:val="single" w:sz="4" w:space="0" w:color="auto"/>
            </w:tcBorders>
            <w:vAlign w:val="center"/>
          </w:tcPr>
          <w:p w14:paraId="7E26BFAD" w14:textId="77777777" w:rsidR="00A57D86" w:rsidRPr="000746C4" w:rsidRDefault="00A57D86" w:rsidP="007A165A">
            <w:pPr>
              <w:pStyle w:val="ad"/>
              <w:spacing w:line="520" w:lineRule="exact"/>
              <w:ind w:firstLine="420"/>
              <w:jc w:val="left"/>
              <w:rPr>
                <w:rFonts w:ascii="Times New Roman" w:eastAsia="仿宋_GB2312" w:hAnsi="Times New Roman"/>
                <w:kern w:val="2"/>
                <w:sz w:val="28"/>
                <w:szCs w:val="28"/>
              </w:rPr>
            </w:pPr>
            <w:r w:rsidRPr="000746C4">
              <w:rPr>
                <w:rFonts w:ascii="Times New Roman" w:eastAsia="仿宋_GB2312" w:hAnsi="Times New Roman" w:hint="eastAsia"/>
                <w:kern w:val="2"/>
                <w:sz w:val="28"/>
                <w:szCs w:val="28"/>
              </w:rPr>
              <w:lastRenderedPageBreak/>
              <w:t>适用</w:t>
            </w:r>
          </w:p>
        </w:tc>
      </w:tr>
      <w:tr w:rsidR="00A57D86" w:rsidRPr="000746C4" w14:paraId="252FB353" w14:textId="77777777" w:rsidTr="00A57D86">
        <w:trPr>
          <w:jc w:val="center"/>
        </w:trPr>
        <w:tc>
          <w:tcPr>
            <w:tcW w:w="739" w:type="pct"/>
            <w:tcBorders>
              <w:top w:val="single" w:sz="4" w:space="0" w:color="auto"/>
              <w:left w:val="single" w:sz="4" w:space="0" w:color="auto"/>
              <w:bottom w:val="single" w:sz="4" w:space="0" w:color="auto"/>
              <w:right w:val="single" w:sz="4" w:space="0" w:color="auto"/>
            </w:tcBorders>
            <w:vAlign w:val="center"/>
          </w:tcPr>
          <w:p w14:paraId="6970A1A4" w14:textId="77777777" w:rsidR="00A57D86" w:rsidRPr="000746C4" w:rsidRDefault="00A57D86" w:rsidP="007A165A">
            <w:pPr>
              <w:spacing w:line="520" w:lineRule="exact"/>
              <w:ind w:firstLineChars="50" w:firstLine="140"/>
              <w:jc w:val="center"/>
              <w:rPr>
                <w:rFonts w:eastAsia="仿宋_GB2312"/>
                <w:kern w:val="0"/>
                <w:sz w:val="28"/>
                <w:szCs w:val="28"/>
              </w:rPr>
            </w:pPr>
            <w:r w:rsidRPr="000746C4">
              <w:rPr>
                <w:rFonts w:eastAsia="仿宋_GB2312"/>
                <w:kern w:val="0"/>
                <w:sz w:val="28"/>
                <w:szCs w:val="28"/>
              </w:rPr>
              <w:t>A1.3</w:t>
            </w:r>
          </w:p>
        </w:tc>
        <w:tc>
          <w:tcPr>
            <w:tcW w:w="3578" w:type="pct"/>
            <w:tcBorders>
              <w:top w:val="single" w:sz="4" w:space="0" w:color="auto"/>
              <w:left w:val="single" w:sz="4" w:space="0" w:color="auto"/>
              <w:bottom w:val="single" w:sz="4" w:space="0" w:color="auto"/>
              <w:right w:val="single" w:sz="4" w:space="0" w:color="auto"/>
            </w:tcBorders>
            <w:vAlign w:val="center"/>
          </w:tcPr>
          <w:p w14:paraId="20F5FA3B" w14:textId="77777777" w:rsidR="00A57D86" w:rsidRPr="000746C4" w:rsidRDefault="00A57D86" w:rsidP="007A165A">
            <w:pPr>
              <w:spacing w:line="520" w:lineRule="exact"/>
              <w:jc w:val="left"/>
              <w:rPr>
                <w:rFonts w:eastAsia="仿宋_GB2312"/>
                <w:kern w:val="0"/>
                <w:sz w:val="28"/>
                <w:szCs w:val="28"/>
              </w:rPr>
            </w:pPr>
            <w:r w:rsidRPr="000746C4">
              <w:rPr>
                <w:rFonts w:eastAsia="仿宋_GB2312" w:hint="eastAsia"/>
                <w:kern w:val="0"/>
                <w:sz w:val="28"/>
                <w:szCs w:val="28"/>
              </w:rPr>
              <w:t>医疗器械的申请人在设计和生产过程中采取的风险控制措施，应当遵循安全原则，采用先进技术。需要降低风险时，申请人应当控制风险，确保每个危险（源）相关的剩余风险和总体剩余风险是可接受的。在选择最合适的解决方案时，申请人应当按以下优先顺序进行：</w:t>
            </w:r>
          </w:p>
          <w:p w14:paraId="178D6142" w14:textId="77777777" w:rsidR="00A57D86" w:rsidRPr="000746C4" w:rsidRDefault="00A57D86" w:rsidP="007A165A">
            <w:pPr>
              <w:spacing w:line="520" w:lineRule="exact"/>
              <w:ind w:firstLine="560"/>
              <w:jc w:val="left"/>
              <w:rPr>
                <w:rFonts w:eastAsia="仿宋_GB2312"/>
                <w:kern w:val="0"/>
                <w:sz w:val="28"/>
                <w:szCs w:val="28"/>
              </w:rPr>
            </w:pPr>
            <w:r w:rsidRPr="000746C4">
              <w:rPr>
                <w:rFonts w:eastAsia="仿宋_GB2312"/>
                <w:kern w:val="0"/>
                <w:sz w:val="28"/>
                <w:szCs w:val="28"/>
              </w:rPr>
              <w:t>a)</w:t>
            </w:r>
            <w:r w:rsidRPr="000746C4">
              <w:rPr>
                <w:rFonts w:eastAsia="仿宋_GB2312"/>
                <w:kern w:val="0"/>
                <w:sz w:val="28"/>
                <w:szCs w:val="28"/>
              </w:rPr>
              <w:tab/>
            </w:r>
            <w:r w:rsidRPr="000746C4">
              <w:rPr>
                <w:rFonts w:eastAsia="仿宋_GB2312" w:hint="eastAsia"/>
                <w:kern w:val="0"/>
                <w:sz w:val="28"/>
                <w:szCs w:val="28"/>
              </w:rPr>
              <w:t>通过安全设计和生产消除或适当降低风险；</w:t>
            </w:r>
          </w:p>
          <w:p w14:paraId="25D8E0D1" w14:textId="77777777" w:rsidR="00A57D86" w:rsidRPr="000746C4" w:rsidRDefault="00A57D86" w:rsidP="007A165A">
            <w:pPr>
              <w:spacing w:line="520" w:lineRule="exact"/>
              <w:ind w:firstLine="560"/>
              <w:jc w:val="left"/>
              <w:rPr>
                <w:rFonts w:eastAsia="仿宋_GB2312"/>
                <w:kern w:val="0"/>
                <w:sz w:val="28"/>
                <w:szCs w:val="28"/>
              </w:rPr>
            </w:pPr>
            <w:r w:rsidRPr="000746C4">
              <w:rPr>
                <w:rFonts w:eastAsia="仿宋_GB2312"/>
                <w:kern w:val="0"/>
                <w:sz w:val="28"/>
                <w:szCs w:val="28"/>
              </w:rPr>
              <w:t>b)</w:t>
            </w:r>
            <w:r w:rsidRPr="000746C4">
              <w:rPr>
                <w:rFonts w:eastAsia="仿宋_GB2312"/>
                <w:kern w:val="0"/>
                <w:sz w:val="28"/>
                <w:szCs w:val="28"/>
              </w:rPr>
              <w:tab/>
            </w:r>
            <w:r w:rsidRPr="000746C4">
              <w:rPr>
                <w:rFonts w:eastAsia="仿宋_GB2312" w:hint="eastAsia"/>
                <w:kern w:val="0"/>
                <w:sz w:val="28"/>
                <w:szCs w:val="28"/>
              </w:rPr>
              <w:t>适用时，对无法消除的风险采取充分的防护措施，包括必要的警报；</w:t>
            </w:r>
          </w:p>
          <w:p w14:paraId="0C35827A" w14:textId="77777777" w:rsidR="00A57D86" w:rsidRPr="000746C4" w:rsidRDefault="00A57D86" w:rsidP="007A165A">
            <w:pPr>
              <w:spacing w:line="520" w:lineRule="exact"/>
              <w:ind w:firstLine="560"/>
              <w:jc w:val="left"/>
              <w:rPr>
                <w:rFonts w:eastAsia="仿宋_GB2312"/>
                <w:kern w:val="0"/>
                <w:sz w:val="28"/>
                <w:szCs w:val="28"/>
              </w:rPr>
            </w:pPr>
            <w:r w:rsidRPr="000746C4">
              <w:rPr>
                <w:rFonts w:eastAsia="仿宋_GB2312"/>
                <w:kern w:val="0"/>
                <w:sz w:val="28"/>
                <w:szCs w:val="28"/>
              </w:rPr>
              <w:t>c)</w:t>
            </w:r>
            <w:r w:rsidRPr="000746C4">
              <w:rPr>
                <w:rFonts w:eastAsia="仿宋_GB2312"/>
                <w:kern w:val="0"/>
                <w:sz w:val="28"/>
                <w:szCs w:val="28"/>
              </w:rPr>
              <w:tab/>
            </w:r>
            <w:r w:rsidRPr="000746C4">
              <w:rPr>
                <w:rFonts w:eastAsia="仿宋_GB2312" w:hint="eastAsia"/>
                <w:kern w:val="0"/>
                <w:sz w:val="28"/>
                <w:szCs w:val="28"/>
              </w:rPr>
              <w:t>提供安全信息（警告</w:t>
            </w:r>
            <w:r w:rsidRPr="000746C4">
              <w:rPr>
                <w:rFonts w:eastAsia="仿宋_GB2312"/>
                <w:kern w:val="0"/>
                <w:sz w:val="28"/>
                <w:szCs w:val="28"/>
              </w:rPr>
              <w:t>/</w:t>
            </w:r>
            <w:r w:rsidRPr="000746C4">
              <w:rPr>
                <w:rFonts w:eastAsia="仿宋_GB2312" w:hint="eastAsia"/>
                <w:kern w:val="0"/>
                <w:sz w:val="28"/>
                <w:szCs w:val="28"/>
              </w:rPr>
              <w:t>预防措施</w:t>
            </w:r>
            <w:r w:rsidRPr="000746C4">
              <w:rPr>
                <w:rFonts w:eastAsia="仿宋_GB2312"/>
                <w:kern w:val="0"/>
                <w:sz w:val="28"/>
                <w:szCs w:val="28"/>
              </w:rPr>
              <w:t>/</w:t>
            </w:r>
            <w:r w:rsidRPr="000746C4">
              <w:rPr>
                <w:rFonts w:eastAsia="仿宋_GB2312" w:hint="eastAsia"/>
                <w:kern w:val="0"/>
                <w:sz w:val="28"/>
                <w:szCs w:val="28"/>
              </w:rPr>
              <w:t>禁忌证），适当时，向使用者提供培训。</w:t>
            </w:r>
          </w:p>
        </w:tc>
        <w:tc>
          <w:tcPr>
            <w:tcW w:w="683" w:type="pct"/>
            <w:tcBorders>
              <w:top w:val="single" w:sz="4" w:space="0" w:color="auto"/>
              <w:left w:val="single" w:sz="4" w:space="0" w:color="auto"/>
              <w:bottom w:val="single" w:sz="4" w:space="0" w:color="auto"/>
              <w:right w:val="single" w:sz="4" w:space="0" w:color="auto"/>
            </w:tcBorders>
            <w:vAlign w:val="center"/>
          </w:tcPr>
          <w:p w14:paraId="7BDB3FE8" w14:textId="77777777" w:rsidR="00A57D86" w:rsidRPr="000746C4" w:rsidRDefault="00A57D86" w:rsidP="007A165A">
            <w:pPr>
              <w:pStyle w:val="ad"/>
              <w:spacing w:line="520" w:lineRule="exact"/>
              <w:ind w:firstLine="420"/>
              <w:jc w:val="left"/>
              <w:rPr>
                <w:rFonts w:ascii="Times New Roman" w:eastAsia="仿宋_GB2312" w:hAnsi="Times New Roman"/>
                <w:kern w:val="2"/>
                <w:sz w:val="28"/>
                <w:szCs w:val="28"/>
              </w:rPr>
            </w:pPr>
            <w:r w:rsidRPr="000746C4">
              <w:rPr>
                <w:rFonts w:ascii="Times New Roman" w:eastAsia="仿宋_GB2312" w:hAnsi="Times New Roman" w:hint="eastAsia"/>
                <w:kern w:val="2"/>
                <w:sz w:val="28"/>
                <w:szCs w:val="28"/>
              </w:rPr>
              <w:t>适用</w:t>
            </w:r>
          </w:p>
        </w:tc>
      </w:tr>
      <w:tr w:rsidR="00A57D86" w:rsidRPr="000746C4" w14:paraId="10B02B71" w14:textId="77777777" w:rsidTr="00A57D86">
        <w:trPr>
          <w:jc w:val="center"/>
        </w:trPr>
        <w:tc>
          <w:tcPr>
            <w:tcW w:w="739" w:type="pct"/>
            <w:tcBorders>
              <w:top w:val="single" w:sz="4" w:space="0" w:color="auto"/>
              <w:left w:val="single" w:sz="4" w:space="0" w:color="auto"/>
              <w:bottom w:val="single" w:sz="4" w:space="0" w:color="auto"/>
              <w:right w:val="single" w:sz="4" w:space="0" w:color="auto"/>
            </w:tcBorders>
            <w:vAlign w:val="center"/>
          </w:tcPr>
          <w:p w14:paraId="31FF3D5D" w14:textId="77777777" w:rsidR="00A57D86" w:rsidRPr="000746C4" w:rsidRDefault="00A57D86" w:rsidP="007A165A">
            <w:pPr>
              <w:spacing w:line="520" w:lineRule="exact"/>
              <w:ind w:firstLineChars="100" w:firstLine="280"/>
              <w:jc w:val="center"/>
              <w:rPr>
                <w:rFonts w:eastAsia="仿宋_GB2312"/>
                <w:kern w:val="0"/>
                <w:sz w:val="28"/>
                <w:szCs w:val="28"/>
              </w:rPr>
            </w:pPr>
            <w:r w:rsidRPr="000746C4">
              <w:rPr>
                <w:rFonts w:eastAsia="仿宋_GB2312"/>
                <w:kern w:val="0"/>
                <w:sz w:val="28"/>
                <w:szCs w:val="28"/>
              </w:rPr>
              <w:t>A1.4</w:t>
            </w:r>
          </w:p>
        </w:tc>
        <w:tc>
          <w:tcPr>
            <w:tcW w:w="3578" w:type="pct"/>
            <w:tcBorders>
              <w:top w:val="single" w:sz="4" w:space="0" w:color="auto"/>
              <w:left w:val="single" w:sz="4" w:space="0" w:color="auto"/>
              <w:bottom w:val="single" w:sz="4" w:space="0" w:color="auto"/>
              <w:right w:val="single" w:sz="4" w:space="0" w:color="auto"/>
            </w:tcBorders>
            <w:vAlign w:val="center"/>
          </w:tcPr>
          <w:p w14:paraId="27E1D3D5" w14:textId="77777777" w:rsidR="00A57D86" w:rsidRPr="000746C4" w:rsidRDefault="00A57D86" w:rsidP="007A165A">
            <w:pPr>
              <w:spacing w:line="520" w:lineRule="exact"/>
              <w:ind w:firstLine="560"/>
              <w:jc w:val="left"/>
              <w:rPr>
                <w:rFonts w:eastAsia="仿宋_GB2312"/>
                <w:kern w:val="0"/>
                <w:sz w:val="28"/>
                <w:szCs w:val="28"/>
              </w:rPr>
            </w:pPr>
            <w:r w:rsidRPr="000746C4">
              <w:rPr>
                <w:rFonts w:eastAsia="仿宋_GB2312" w:hint="eastAsia"/>
                <w:kern w:val="0"/>
                <w:sz w:val="28"/>
                <w:szCs w:val="28"/>
              </w:rPr>
              <w:t>申请人应当告知使用者所有相关的剩余风险。</w:t>
            </w:r>
          </w:p>
        </w:tc>
        <w:tc>
          <w:tcPr>
            <w:tcW w:w="683" w:type="pct"/>
            <w:tcBorders>
              <w:top w:val="single" w:sz="4" w:space="0" w:color="auto"/>
              <w:left w:val="single" w:sz="4" w:space="0" w:color="auto"/>
              <w:bottom w:val="single" w:sz="4" w:space="0" w:color="auto"/>
              <w:right w:val="single" w:sz="4" w:space="0" w:color="auto"/>
            </w:tcBorders>
            <w:vAlign w:val="center"/>
          </w:tcPr>
          <w:p w14:paraId="1D884AF4" w14:textId="77777777" w:rsidR="00A57D86" w:rsidRPr="000746C4" w:rsidRDefault="00A57D86" w:rsidP="007A165A">
            <w:pPr>
              <w:pStyle w:val="ad"/>
              <w:spacing w:line="520" w:lineRule="exact"/>
              <w:ind w:firstLine="420"/>
              <w:jc w:val="left"/>
              <w:rPr>
                <w:rFonts w:ascii="Times New Roman" w:eastAsia="仿宋_GB2312" w:hAnsi="Times New Roman"/>
                <w:kern w:val="2"/>
                <w:sz w:val="28"/>
                <w:szCs w:val="28"/>
              </w:rPr>
            </w:pPr>
            <w:r w:rsidRPr="000746C4">
              <w:rPr>
                <w:rFonts w:ascii="Times New Roman" w:eastAsia="仿宋_GB2312" w:hAnsi="Times New Roman" w:hint="eastAsia"/>
                <w:kern w:val="2"/>
                <w:sz w:val="28"/>
                <w:szCs w:val="28"/>
              </w:rPr>
              <w:t>适用</w:t>
            </w:r>
          </w:p>
        </w:tc>
      </w:tr>
      <w:tr w:rsidR="00A57D86" w:rsidRPr="000746C4" w14:paraId="44566C24" w14:textId="77777777" w:rsidTr="00A57D86">
        <w:trPr>
          <w:trHeight w:val="103"/>
          <w:jc w:val="center"/>
        </w:trPr>
        <w:tc>
          <w:tcPr>
            <w:tcW w:w="739" w:type="pct"/>
            <w:tcBorders>
              <w:top w:val="single" w:sz="4" w:space="0" w:color="auto"/>
              <w:left w:val="single" w:sz="4" w:space="0" w:color="auto"/>
              <w:bottom w:val="single" w:sz="4" w:space="0" w:color="auto"/>
              <w:right w:val="single" w:sz="4" w:space="0" w:color="auto"/>
            </w:tcBorders>
            <w:vAlign w:val="center"/>
          </w:tcPr>
          <w:p w14:paraId="517F3563" w14:textId="77777777" w:rsidR="00A57D86" w:rsidRPr="000746C4" w:rsidRDefault="00A57D86" w:rsidP="007A165A">
            <w:pPr>
              <w:spacing w:line="520" w:lineRule="exact"/>
              <w:ind w:firstLineChars="100" w:firstLine="280"/>
              <w:jc w:val="center"/>
              <w:rPr>
                <w:rFonts w:eastAsia="仿宋_GB2312"/>
                <w:kern w:val="0"/>
                <w:sz w:val="28"/>
                <w:szCs w:val="28"/>
              </w:rPr>
            </w:pPr>
            <w:r w:rsidRPr="000746C4">
              <w:rPr>
                <w:rFonts w:eastAsia="仿宋_GB2312"/>
                <w:kern w:val="0"/>
                <w:sz w:val="28"/>
                <w:szCs w:val="28"/>
              </w:rPr>
              <w:t>A1.5</w:t>
            </w:r>
          </w:p>
        </w:tc>
        <w:tc>
          <w:tcPr>
            <w:tcW w:w="3578" w:type="pct"/>
            <w:tcBorders>
              <w:top w:val="single" w:sz="4" w:space="0" w:color="auto"/>
              <w:left w:val="single" w:sz="4" w:space="0" w:color="auto"/>
              <w:bottom w:val="single" w:sz="4" w:space="0" w:color="auto"/>
              <w:right w:val="single" w:sz="4" w:space="0" w:color="auto"/>
            </w:tcBorders>
            <w:vAlign w:val="center"/>
          </w:tcPr>
          <w:p w14:paraId="182FFEAB" w14:textId="77777777" w:rsidR="00A57D86" w:rsidRPr="000746C4" w:rsidRDefault="00A57D86" w:rsidP="007A165A">
            <w:pPr>
              <w:spacing w:line="520" w:lineRule="exact"/>
              <w:jc w:val="left"/>
              <w:rPr>
                <w:rFonts w:eastAsia="仿宋_GB2312"/>
                <w:kern w:val="0"/>
                <w:sz w:val="28"/>
                <w:szCs w:val="28"/>
              </w:rPr>
            </w:pPr>
            <w:r w:rsidRPr="000746C4">
              <w:rPr>
                <w:rFonts w:eastAsia="仿宋_GB2312" w:hint="eastAsia"/>
                <w:kern w:val="0"/>
                <w:sz w:val="28"/>
                <w:szCs w:val="28"/>
              </w:rPr>
              <w:t>在消除或降低与使用有关的风险时，申请人应该：</w:t>
            </w:r>
          </w:p>
          <w:p w14:paraId="0449A896" w14:textId="77777777" w:rsidR="00A57D86" w:rsidRPr="000746C4" w:rsidRDefault="00A57D86" w:rsidP="007A165A">
            <w:pPr>
              <w:spacing w:line="520" w:lineRule="exact"/>
              <w:ind w:firstLine="560"/>
              <w:jc w:val="left"/>
              <w:rPr>
                <w:rFonts w:eastAsia="仿宋_GB2312"/>
                <w:kern w:val="0"/>
                <w:sz w:val="28"/>
                <w:szCs w:val="28"/>
              </w:rPr>
            </w:pPr>
            <w:r w:rsidRPr="000746C4">
              <w:rPr>
                <w:rFonts w:eastAsia="仿宋_GB2312"/>
                <w:kern w:val="0"/>
                <w:sz w:val="28"/>
                <w:szCs w:val="28"/>
              </w:rPr>
              <w:lastRenderedPageBreak/>
              <w:t>a)</w:t>
            </w:r>
            <w:r w:rsidRPr="000746C4">
              <w:rPr>
                <w:rFonts w:eastAsia="仿宋_GB2312"/>
                <w:kern w:val="0"/>
                <w:sz w:val="28"/>
                <w:szCs w:val="28"/>
              </w:rPr>
              <w:tab/>
            </w:r>
            <w:r w:rsidRPr="000746C4">
              <w:rPr>
                <w:rFonts w:eastAsia="仿宋_GB2312" w:hint="eastAsia"/>
                <w:kern w:val="0"/>
                <w:sz w:val="28"/>
                <w:szCs w:val="28"/>
              </w:rPr>
              <w:t>适当降低医疗器械的特性（如人体工程学</w:t>
            </w:r>
            <w:r w:rsidRPr="000746C4">
              <w:rPr>
                <w:rFonts w:eastAsia="仿宋_GB2312"/>
                <w:kern w:val="0"/>
                <w:sz w:val="28"/>
                <w:szCs w:val="28"/>
              </w:rPr>
              <w:t>/</w:t>
            </w:r>
            <w:r w:rsidRPr="000746C4">
              <w:rPr>
                <w:rFonts w:eastAsia="仿宋_GB2312" w:hint="eastAsia"/>
                <w:kern w:val="0"/>
                <w:sz w:val="28"/>
                <w:szCs w:val="28"/>
              </w:rPr>
              <w:t>可用性）和预期使用环境（如灰尘和湿度）可能带来的风险；</w:t>
            </w:r>
          </w:p>
          <w:p w14:paraId="18D53A64" w14:textId="77777777" w:rsidR="00A57D86" w:rsidRPr="000746C4" w:rsidRDefault="00A57D86" w:rsidP="007A165A">
            <w:pPr>
              <w:spacing w:line="520" w:lineRule="exact"/>
              <w:ind w:firstLine="560"/>
              <w:jc w:val="left"/>
              <w:rPr>
                <w:rFonts w:eastAsia="仿宋_GB2312"/>
                <w:kern w:val="0"/>
                <w:sz w:val="28"/>
                <w:szCs w:val="28"/>
              </w:rPr>
            </w:pPr>
            <w:r w:rsidRPr="000746C4">
              <w:rPr>
                <w:rFonts w:eastAsia="仿宋_GB2312"/>
                <w:kern w:val="0"/>
                <w:sz w:val="28"/>
                <w:szCs w:val="28"/>
              </w:rPr>
              <w:t>b)</w:t>
            </w:r>
            <w:r w:rsidRPr="000746C4">
              <w:rPr>
                <w:rFonts w:eastAsia="仿宋_GB2312"/>
                <w:kern w:val="0"/>
                <w:sz w:val="28"/>
                <w:szCs w:val="28"/>
              </w:rPr>
              <w:tab/>
            </w:r>
            <w:r w:rsidRPr="000746C4">
              <w:rPr>
                <w:rFonts w:eastAsia="仿宋_GB2312" w:hint="eastAsia"/>
                <w:kern w:val="0"/>
                <w:sz w:val="28"/>
                <w:szCs w:val="28"/>
              </w:rPr>
              <w:t>考虑预期使用者的技术知识、经验、教育背景、培训、身体状况（如适用）以及使用环境。</w:t>
            </w:r>
          </w:p>
        </w:tc>
        <w:tc>
          <w:tcPr>
            <w:tcW w:w="683" w:type="pct"/>
            <w:tcBorders>
              <w:top w:val="single" w:sz="4" w:space="0" w:color="auto"/>
              <w:left w:val="single" w:sz="4" w:space="0" w:color="auto"/>
              <w:bottom w:val="single" w:sz="4" w:space="0" w:color="auto"/>
              <w:right w:val="single" w:sz="4" w:space="0" w:color="auto"/>
            </w:tcBorders>
            <w:vAlign w:val="center"/>
          </w:tcPr>
          <w:p w14:paraId="472DD523" w14:textId="77777777" w:rsidR="00A57D86" w:rsidRPr="000746C4" w:rsidRDefault="00A57D86" w:rsidP="007A165A">
            <w:pPr>
              <w:pStyle w:val="ad"/>
              <w:spacing w:line="520" w:lineRule="exact"/>
              <w:ind w:firstLine="420"/>
              <w:jc w:val="left"/>
              <w:rPr>
                <w:rFonts w:ascii="Times New Roman" w:eastAsia="仿宋_GB2312" w:hAnsi="Times New Roman"/>
                <w:kern w:val="2"/>
                <w:sz w:val="28"/>
                <w:szCs w:val="28"/>
              </w:rPr>
            </w:pPr>
            <w:r w:rsidRPr="000746C4">
              <w:rPr>
                <w:rFonts w:ascii="Times New Roman" w:eastAsia="仿宋_GB2312" w:hAnsi="Times New Roman" w:hint="eastAsia"/>
                <w:kern w:val="2"/>
                <w:sz w:val="28"/>
                <w:szCs w:val="28"/>
              </w:rPr>
              <w:lastRenderedPageBreak/>
              <w:t>适用</w:t>
            </w:r>
          </w:p>
        </w:tc>
      </w:tr>
      <w:tr w:rsidR="00A57D86" w:rsidRPr="000746C4" w14:paraId="5C1F1693" w14:textId="77777777" w:rsidTr="00A57D86">
        <w:trPr>
          <w:jc w:val="center"/>
        </w:trPr>
        <w:tc>
          <w:tcPr>
            <w:tcW w:w="739" w:type="pct"/>
            <w:tcBorders>
              <w:top w:val="single" w:sz="4" w:space="0" w:color="auto"/>
              <w:left w:val="single" w:sz="4" w:space="0" w:color="auto"/>
              <w:bottom w:val="single" w:sz="4" w:space="0" w:color="auto"/>
              <w:right w:val="single" w:sz="4" w:space="0" w:color="auto"/>
            </w:tcBorders>
            <w:vAlign w:val="center"/>
          </w:tcPr>
          <w:p w14:paraId="427F8568" w14:textId="77777777" w:rsidR="00A57D86" w:rsidRPr="000746C4" w:rsidRDefault="00A57D86" w:rsidP="007A165A">
            <w:pPr>
              <w:spacing w:line="520" w:lineRule="exact"/>
              <w:ind w:firstLineChars="100" w:firstLine="280"/>
              <w:jc w:val="center"/>
              <w:rPr>
                <w:rFonts w:eastAsia="仿宋_GB2312"/>
                <w:kern w:val="0"/>
                <w:sz w:val="28"/>
                <w:szCs w:val="28"/>
              </w:rPr>
            </w:pPr>
            <w:r w:rsidRPr="000746C4">
              <w:rPr>
                <w:rFonts w:eastAsia="仿宋_GB2312"/>
                <w:kern w:val="0"/>
                <w:sz w:val="28"/>
                <w:szCs w:val="28"/>
              </w:rPr>
              <w:t>A1.6</w:t>
            </w:r>
          </w:p>
        </w:tc>
        <w:tc>
          <w:tcPr>
            <w:tcW w:w="3578" w:type="pct"/>
            <w:tcBorders>
              <w:top w:val="single" w:sz="4" w:space="0" w:color="auto"/>
              <w:left w:val="single" w:sz="4" w:space="0" w:color="auto"/>
              <w:bottom w:val="single" w:sz="4" w:space="0" w:color="auto"/>
              <w:right w:val="single" w:sz="4" w:space="0" w:color="auto"/>
            </w:tcBorders>
            <w:vAlign w:val="center"/>
          </w:tcPr>
          <w:p w14:paraId="312DC8F0" w14:textId="77777777" w:rsidR="00A57D86" w:rsidRPr="000746C4" w:rsidRDefault="00A57D86" w:rsidP="007A165A">
            <w:pPr>
              <w:spacing w:line="520" w:lineRule="exact"/>
              <w:jc w:val="left"/>
              <w:rPr>
                <w:rFonts w:eastAsia="仿宋_GB2312"/>
                <w:kern w:val="0"/>
                <w:sz w:val="28"/>
                <w:szCs w:val="28"/>
              </w:rPr>
            </w:pPr>
            <w:r w:rsidRPr="000746C4">
              <w:rPr>
                <w:rFonts w:eastAsia="仿宋_GB2312" w:hint="eastAsia"/>
                <w:kern w:val="0"/>
                <w:sz w:val="28"/>
                <w:szCs w:val="28"/>
              </w:rPr>
              <w:t>在申请人规定的生命周期内，在正常使用、维护和校准（如适用）情况下，外力不应对医疗器械的特性和性能造成不利影响，以致损害患者、使用者及他人的健康和安全。</w:t>
            </w:r>
          </w:p>
        </w:tc>
        <w:tc>
          <w:tcPr>
            <w:tcW w:w="683" w:type="pct"/>
            <w:tcBorders>
              <w:top w:val="single" w:sz="4" w:space="0" w:color="auto"/>
              <w:left w:val="single" w:sz="4" w:space="0" w:color="auto"/>
              <w:bottom w:val="single" w:sz="4" w:space="0" w:color="auto"/>
              <w:right w:val="single" w:sz="4" w:space="0" w:color="auto"/>
            </w:tcBorders>
            <w:vAlign w:val="center"/>
          </w:tcPr>
          <w:p w14:paraId="44827714" w14:textId="77777777" w:rsidR="00A57D86" w:rsidRPr="000746C4" w:rsidRDefault="00A57D86" w:rsidP="007A165A">
            <w:pPr>
              <w:pStyle w:val="ad"/>
              <w:spacing w:line="520" w:lineRule="exact"/>
              <w:ind w:firstLine="420"/>
              <w:jc w:val="left"/>
              <w:rPr>
                <w:rFonts w:ascii="Times New Roman" w:eastAsia="仿宋_GB2312" w:hAnsi="Times New Roman"/>
                <w:kern w:val="2"/>
                <w:sz w:val="28"/>
                <w:szCs w:val="28"/>
              </w:rPr>
            </w:pPr>
            <w:r w:rsidRPr="000746C4">
              <w:rPr>
                <w:rFonts w:ascii="Times New Roman" w:eastAsia="仿宋_GB2312" w:hAnsi="Times New Roman" w:hint="eastAsia"/>
                <w:kern w:val="2"/>
                <w:sz w:val="28"/>
                <w:szCs w:val="28"/>
              </w:rPr>
              <w:t>适用</w:t>
            </w:r>
          </w:p>
        </w:tc>
      </w:tr>
      <w:tr w:rsidR="00A57D86" w:rsidRPr="000746C4" w14:paraId="4A6658EB" w14:textId="77777777" w:rsidTr="00A57D86">
        <w:trPr>
          <w:jc w:val="center"/>
        </w:trPr>
        <w:tc>
          <w:tcPr>
            <w:tcW w:w="739" w:type="pct"/>
            <w:tcBorders>
              <w:top w:val="single" w:sz="4" w:space="0" w:color="auto"/>
              <w:left w:val="single" w:sz="4" w:space="0" w:color="auto"/>
              <w:bottom w:val="single" w:sz="4" w:space="0" w:color="auto"/>
              <w:right w:val="single" w:sz="4" w:space="0" w:color="auto"/>
            </w:tcBorders>
            <w:vAlign w:val="center"/>
          </w:tcPr>
          <w:p w14:paraId="2FB1FD37" w14:textId="77777777" w:rsidR="00A57D86" w:rsidRPr="000746C4" w:rsidRDefault="00A57D86" w:rsidP="007A165A">
            <w:pPr>
              <w:spacing w:line="520" w:lineRule="exact"/>
              <w:ind w:firstLineChars="100" w:firstLine="280"/>
              <w:jc w:val="center"/>
              <w:rPr>
                <w:rFonts w:eastAsia="仿宋_GB2312"/>
                <w:kern w:val="0"/>
                <w:sz w:val="28"/>
                <w:szCs w:val="28"/>
              </w:rPr>
            </w:pPr>
            <w:r w:rsidRPr="000746C4">
              <w:rPr>
                <w:rFonts w:eastAsia="仿宋_GB2312"/>
                <w:kern w:val="0"/>
                <w:sz w:val="28"/>
                <w:szCs w:val="28"/>
              </w:rPr>
              <w:t>A1.7</w:t>
            </w:r>
          </w:p>
        </w:tc>
        <w:tc>
          <w:tcPr>
            <w:tcW w:w="3578" w:type="pct"/>
            <w:tcBorders>
              <w:top w:val="single" w:sz="4" w:space="0" w:color="auto"/>
              <w:left w:val="single" w:sz="4" w:space="0" w:color="auto"/>
              <w:bottom w:val="single" w:sz="4" w:space="0" w:color="auto"/>
              <w:right w:val="single" w:sz="4" w:space="0" w:color="auto"/>
            </w:tcBorders>
            <w:vAlign w:val="center"/>
          </w:tcPr>
          <w:p w14:paraId="5A4BEB77" w14:textId="77777777" w:rsidR="00A57D86" w:rsidRPr="000746C4" w:rsidRDefault="00A57D86" w:rsidP="007A165A">
            <w:pPr>
              <w:spacing w:line="520" w:lineRule="exact"/>
              <w:jc w:val="left"/>
              <w:rPr>
                <w:rFonts w:eastAsia="仿宋_GB2312"/>
                <w:kern w:val="0"/>
                <w:sz w:val="28"/>
                <w:szCs w:val="28"/>
              </w:rPr>
            </w:pPr>
            <w:r w:rsidRPr="000746C4">
              <w:rPr>
                <w:rFonts w:eastAsia="仿宋_GB2312" w:hint="eastAsia"/>
                <w:kern w:val="0"/>
                <w:sz w:val="28"/>
                <w:szCs w:val="28"/>
              </w:rPr>
              <w:t>医疗器械的设计、生产和包装，包括申请人所提供的说明和信息，应当确保在按照预期用途使用时，运输和贮存条件（例如：震动、振动、温度和湿度的波动）不会对医疗器械的特性和性能，包括完整性和清洁度，造成不利影响。申请人应能确保有效期内医疗器械的性能、安全和无菌保证水平。</w:t>
            </w:r>
          </w:p>
        </w:tc>
        <w:tc>
          <w:tcPr>
            <w:tcW w:w="683" w:type="pct"/>
            <w:tcBorders>
              <w:top w:val="single" w:sz="4" w:space="0" w:color="auto"/>
              <w:left w:val="single" w:sz="4" w:space="0" w:color="auto"/>
              <w:bottom w:val="single" w:sz="4" w:space="0" w:color="auto"/>
              <w:right w:val="single" w:sz="4" w:space="0" w:color="auto"/>
            </w:tcBorders>
            <w:vAlign w:val="center"/>
          </w:tcPr>
          <w:p w14:paraId="2D950ED2" w14:textId="77777777" w:rsidR="00A57D86" w:rsidRPr="000746C4" w:rsidRDefault="00A57D86" w:rsidP="007A165A">
            <w:pPr>
              <w:pStyle w:val="ad"/>
              <w:spacing w:line="520" w:lineRule="exact"/>
              <w:ind w:firstLine="420"/>
              <w:jc w:val="left"/>
              <w:rPr>
                <w:rFonts w:ascii="Times New Roman" w:eastAsia="仿宋_GB2312" w:hAnsi="Times New Roman"/>
                <w:kern w:val="2"/>
                <w:sz w:val="28"/>
                <w:szCs w:val="28"/>
              </w:rPr>
            </w:pPr>
            <w:r w:rsidRPr="000746C4">
              <w:rPr>
                <w:rFonts w:ascii="Times New Roman" w:eastAsia="仿宋_GB2312" w:hAnsi="Times New Roman" w:hint="eastAsia"/>
                <w:kern w:val="2"/>
                <w:sz w:val="28"/>
                <w:szCs w:val="28"/>
              </w:rPr>
              <w:t>适用</w:t>
            </w:r>
          </w:p>
        </w:tc>
      </w:tr>
      <w:tr w:rsidR="00A57D86" w:rsidRPr="000746C4" w14:paraId="7CE9D0BB" w14:textId="77777777" w:rsidTr="00A57D86">
        <w:trPr>
          <w:trHeight w:val="211"/>
          <w:jc w:val="center"/>
        </w:trPr>
        <w:tc>
          <w:tcPr>
            <w:tcW w:w="739" w:type="pct"/>
            <w:tcBorders>
              <w:top w:val="single" w:sz="4" w:space="0" w:color="auto"/>
              <w:left w:val="single" w:sz="4" w:space="0" w:color="auto"/>
              <w:bottom w:val="single" w:sz="4" w:space="0" w:color="auto"/>
              <w:right w:val="single" w:sz="4" w:space="0" w:color="auto"/>
            </w:tcBorders>
            <w:vAlign w:val="center"/>
          </w:tcPr>
          <w:p w14:paraId="536E05EA" w14:textId="77777777" w:rsidR="00A57D86" w:rsidRPr="000746C4" w:rsidRDefault="00A57D86" w:rsidP="007A165A">
            <w:pPr>
              <w:spacing w:line="520" w:lineRule="exact"/>
              <w:ind w:firstLineChars="100" w:firstLine="280"/>
              <w:jc w:val="center"/>
              <w:rPr>
                <w:rFonts w:eastAsia="仿宋_GB2312"/>
                <w:kern w:val="0"/>
                <w:sz w:val="28"/>
                <w:szCs w:val="28"/>
              </w:rPr>
            </w:pPr>
            <w:r w:rsidRPr="000746C4">
              <w:rPr>
                <w:rFonts w:eastAsia="仿宋_GB2312"/>
                <w:kern w:val="0"/>
                <w:sz w:val="28"/>
                <w:szCs w:val="28"/>
              </w:rPr>
              <w:t>A1.8</w:t>
            </w:r>
          </w:p>
        </w:tc>
        <w:tc>
          <w:tcPr>
            <w:tcW w:w="3578" w:type="pct"/>
            <w:tcBorders>
              <w:top w:val="single" w:sz="4" w:space="0" w:color="auto"/>
              <w:left w:val="single" w:sz="4" w:space="0" w:color="auto"/>
              <w:bottom w:val="single" w:sz="4" w:space="0" w:color="auto"/>
              <w:right w:val="single" w:sz="4" w:space="0" w:color="auto"/>
            </w:tcBorders>
            <w:vAlign w:val="center"/>
          </w:tcPr>
          <w:p w14:paraId="3EE5B3FB" w14:textId="77777777" w:rsidR="00A57D86" w:rsidRPr="000746C4" w:rsidRDefault="00A57D86" w:rsidP="007A165A">
            <w:pPr>
              <w:spacing w:line="520" w:lineRule="exact"/>
              <w:jc w:val="left"/>
              <w:rPr>
                <w:rFonts w:eastAsia="仿宋_GB2312"/>
                <w:kern w:val="0"/>
                <w:sz w:val="28"/>
                <w:szCs w:val="28"/>
              </w:rPr>
            </w:pPr>
            <w:r w:rsidRPr="000746C4">
              <w:rPr>
                <w:rFonts w:eastAsia="仿宋_GB2312" w:hint="eastAsia"/>
                <w:kern w:val="0"/>
                <w:sz w:val="28"/>
                <w:szCs w:val="28"/>
              </w:rPr>
              <w:t>在货架有效期内、开封后的使用期间，以及运输或送货期间，医疗器械应具有可接受的稳定性。</w:t>
            </w:r>
          </w:p>
        </w:tc>
        <w:tc>
          <w:tcPr>
            <w:tcW w:w="683" w:type="pct"/>
            <w:tcBorders>
              <w:top w:val="single" w:sz="4" w:space="0" w:color="auto"/>
              <w:left w:val="single" w:sz="4" w:space="0" w:color="auto"/>
              <w:bottom w:val="single" w:sz="4" w:space="0" w:color="auto"/>
              <w:right w:val="single" w:sz="4" w:space="0" w:color="auto"/>
            </w:tcBorders>
            <w:vAlign w:val="center"/>
          </w:tcPr>
          <w:p w14:paraId="0D367316" w14:textId="77777777" w:rsidR="00A57D86" w:rsidRPr="000746C4" w:rsidRDefault="00A57D86" w:rsidP="007A165A">
            <w:pPr>
              <w:pStyle w:val="ad"/>
              <w:spacing w:line="520" w:lineRule="exact"/>
              <w:ind w:firstLine="420"/>
              <w:jc w:val="left"/>
              <w:rPr>
                <w:rFonts w:ascii="Times New Roman" w:eastAsia="仿宋_GB2312" w:hAnsi="Times New Roman"/>
                <w:kern w:val="2"/>
                <w:sz w:val="28"/>
                <w:szCs w:val="28"/>
              </w:rPr>
            </w:pPr>
            <w:r w:rsidRPr="000746C4">
              <w:rPr>
                <w:rFonts w:ascii="Times New Roman" w:eastAsia="仿宋_GB2312" w:hAnsi="Times New Roman" w:hint="eastAsia"/>
                <w:kern w:val="2"/>
                <w:sz w:val="28"/>
                <w:szCs w:val="28"/>
              </w:rPr>
              <w:t>适用</w:t>
            </w:r>
          </w:p>
        </w:tc>
      </w:tr>
      <w:tr w:rsidR="00A57D86" w:rsidRPr="000746C4" w14:paraId="6F634A42" w14:textId="77777777" w:rsidTr="00A57D86">
        <w:trPr>
          <w:jc w:val="center"/>
        </w:trPr>
        <w:tc>
          <w:tcPr>
            <w:tcW w:w="739" w:type="pct"/>
            <w:tcBorders>
              <w:top w:val="single" w:sz="4" w:space="0" w:color="auto"/>
              <w:left w:val="single" w:sz="4" w:space="0" w:color="auto"/>
              <w:bottom w:val="single" w:sz="4" w:space="0" w:color="auto"/>
              <w:right w:val="single" w:sz="4" w:space="0" w:color="auto"/>
            </w:tcBorders>
            <w:vAlign w:val="center"/>
          </w:tcPr>
          <w:p w14:paraId="30F9898D" w14:textId="77777777" w:rsidR="00A57D86" w:rsidRPr="000746C4" w:rsidRDefault="00A57D86" w:rsidP="007A165A">
            <w:pPr>
              <w:spacing w:line="520" w:lineRule="exact"/>
              <w:ind w:firstLineChars="100" w:firstLine="280"/>
              <w:jc w:val="center"/>
              <w:rPr>
                <w:rFonts w:eastAsia="仿宋_GB2312"/>
                <w:kern w:val="0"/>
                <w:sz w:val="28"/>
                <w:szCs w:val="28"/>
              </w:rPr>
            </w:pPr>
            <w:r w:rsidRPr="000746C4">
              <w:rPr>
                <w:rFonts w:eastAsia="仿宋_GB2312"/>
                <w:kern w:val="0"/>
                <w:sz w:val="28"/>
                <w:szCs w:val="28"/>
              </w:rPr>
              <w:t>A1.9</w:t>
            </w:r>
          </w:p>
        </w:tc>
        <w:tc>
          <w:tcPr>
            <w:tcW w:w="3578" w:type="pct"/>
            <w:tcBorders>
              <w:top w:val="single" w:sz="4" w:space="0" w:color="auto"/>
              <w:left w:val="single" w:sz="4" w:space="0" w:color="auto"/>
              <w:bottom w:val="single" w:sz="4" w:space="0" w:color="auto"/>
              <w:right w:val="single" w:sz="4" w:space="0" w:color="auto"/>
            </w:tcBorders>
            <w:vAlign w:val="center"/>
          </w:tcPr>
          <w:p w14:paraId="701EA430" w14:textId="77777777" w:rsidR="00A57D86" w:rsidRPr="000746C4" w:rsidRDefault="00A57D86" w:rsidP="007A165A">
            <w:pPr>
              <w:spacing w:line="520" w:lineRule="exact"/>
              <w:jc w:val="left"/>
              <w:rPr>
                <w:rFonts w:eastAsia="仿宋_GB2312"/>
                <w:kern w:val="0"/>
                <w:sz w:val="28"/>
                <w:szCs w:val="28"/>
              </w:rPr>
            </w:pPr>
            <w:r w:rsidRPr="000746C4">
              <w:rPr>
                <w:rFonts w:eastAsia="仿宋_GB2312" w:hint="eastAsia"/>
                <w:kern w:val="0"/>
                <w:sz w:val="28"/>
                <w:szCs w:val="28"/>
              </w:rPr>
              <w:t>在正常使用条件下，基于当前先进技术水平，比较医疗器械性能带来的受益，所有已知的、可预见的风险以及任何不良副作用应最小化且可接受。</w:t>
            </w:r>
          </w:p>
        </w:tc>
        <w:tc>
          <w:tcPr>
            <w:tcW w:w="683" w:type="pct"/>
            <w:tcBorders>
              <w:top w:val="single" w:sz="4" w:space="0" w:color="auto"/>
              <w:left w:val="single" w:sz="4" w:space="0" w:color="auto"/>
              <w:bottom w:val="single" w:sz="4" w:space="0" w:color="auto"/>
              <w:right w:val="single" w:sz="4" w:space="0" w:color="auto"/>
            </w:tcBorders>
            <w:vAlign w:val="center"/>
          </w:tcPr>
          <w:p w14:paraId="628DA797" w14:textId="77777777" w:rsidR="00A57D86" w:rsidRPr="000746C4" w:rsidRDefault="00A57D86" w:rsidP="007A165A">
            <w:pPr>
              <w:pStyle w:val="ad"/>
              <w:spacing w:line="520" w:lineRule="exact"/>
              <w:ind w:firstLine="420"/>
              <w:jc w:val="left"/>
              <w:rPr>
                <w:rFonts w:ascii="Times New Roman" w:eastAsia="仿宋_GB2312" w:hAnsi="Times New Roman"/>
                <w:kern w:val="2"/>
                <w:sz w:val="28"/>
                <w:szCs w:val="28"/>
              </w:rPr>
            </w:pPr>
            <w:r w:rsidRPr="000746C4">
              <w:rPr>
                <w:rFonts w:ascii="Times New Roman" w:eastAsia="仿宋_GB2312" w:hAnsi="Times New Roman" w:hint="eastAsia"/>
                <w:kern w:val="2"/>
                <w:sz w:val="28"/>
                <w:szCs w:val="28"/>
              </w:rPr>
              <w:t>适用</w:t>
            </w:r>
          </w:p>
        </w:tc>
      </w:tr>
      <w:tr w:rsidR="00A57D86" w:rsidRPr="000746C4" w14:paraId="4D896A6D" w14:textId="77777777" w:rsidTr="00A57D86">
        <w:trPr>
          <w:jc w:val="center"/>
        </w:trPr>
        <w:tc>
          <w:tcPr>
            <w:tcW w:w="5000" w:type="pct"/>
            <w:gridSpan w:val="3"/>
            <w:tcBorders>
              <w:top w:val="single" w:sz="4" w:space="0" w:color="auto"/>
              <w:left w:val="single" w:sz="4" w:space="0" w:color="auto"/>
              <w:bottom w:val="single" w:sz="4" w:space="0" w:color="auto"/>
              <w:right w:val="single" w:sz="4" w:space="0" w:color="auto"/>
            </w:tcBorders>
            <w:vAlign w:val="center"/>
          </w:tcPr>
          <w:p w14:paraId="4F24B039" w14:textId="77777777" w:rsidR="00A57D86" w:rsidRPr="000746C4" w:rsidRDefault="00A57D86" w:rsidP="007A165A">
            <w:pPr>
              <w:pStyle w:val="ae"/>
              <w:spacing w:line="520" w:lineRule="exact"/>
              <w:ind w:firstLineChars="100" w:firstLine="280"/>
              <w:rPr>
                <w:rFonts w:ascii="Times New Roman" w:eastAsia="仿宋_GB2312" w:hAnsi="Times New Roman"/>
                <w:color w:val="auto"/>
                <w:kern w:val="2"/>
                <w:sz w:val="28"/>
                <w:szCs w:val="28"/>
              </w:rPr>
            </w:pPr>
            <w:r w:rsidRPr="000746C4">
              <w:rPr>
                <w:rFonts w:ascii="Times New Roman" w:eastAsia="仿宋_GB2312" w:hAnsi="Times New Roman"/>
                <w:color w:val="auto"/>
                <w:kern w:val="2"/>
                <w:sz w:val="28"/>
                <w:szCs w:val="28"/>
              </w:rPr>
              <w:lastRenderedPageBreak/>
              <w:t>A2</w:t>
            </w:r>
            <w:r w:rsidRPr="000746C4">
              <w:rPr>
                <w:rFonts w:ascii="Times New Roman" w:eastAsia="仿宋_GB2312" w:hAnsi="Times New Roman" w:hint="eastAsia"/>
                <w:color w:val="auto"/>
                <w:sz w:val="28"/>
                <w:szCs w:val="28"/>
              </w:rPr>
              <w:t>临床评价</w:t>
            </w:r>
          </w:p>
        </w:tc>
      </w:tr>
      <w:tr w:rsidR="00A57D86" w:rsidRPr="000746C4" w14:paraId="672C8E6F" w14:textId="77777777" w:rsidTr="00A57D86">
        <w:trPr>
          <w:jc w:val="center"/>
        </w:trPr>
        <w:tc>
          <w:tcPr>
            <w:tcW w:w="739" w:type="pct"/>
            <w:tcBorders>
              <w:top w:val="single" w:sz="4" w:space="0" w:color="auto"/>
              <w:left w:val="single" w:sz="4" w:space="0" w:color="auto"/>
              <w:bottom w:val="single" w:sz="4" w:space="0" w:color="auto"/>
              <w:right w:val="single" w:sz="4" w:space="0" w:color="auto"/>
            </w:tcBorders>
            <w:vAlign w:val="center"/>
          </w:tcPr>
          <w:p w14:paraId="2BC4AAC5" w14:textId="77777777" w:rsidR="00A57D86" w:rsidRPr="000746C4" w:rsidRDefault="00A57D86" w:rsidP="007A165A">
            <w:pPr>
              <w:spacing w:line="520" w:lineRule="exact"/>
              <w:ind w:firstLineChars="100" w:firstLine="280"/>
              <w:jc w:val="center"/>
              <w:rPr>
                <w:rFonts w:eastAsia="仿宋_GB2312"/>
                <w:kern w:val="0"/>
                <w:sz w:val="28"/>
                <w:szCs w:val="28"/>
              </w:rPr>
            </w:pPr>
            <w:r w:rsidRPr="000746C4">
              <w:rPr>
                <w:rFonts w:eastAsia="仿宋_GB2312"/>
                <w:kern w:val="0"/>
                <w:sz w:val="28"/>
                <w:szCs w:val="28"/>
              </w:rPr>
              <w:t>A2.1</w:t>
            </w:r>
          </w:p>
        </w:tc>
        <w:tc>
          <w:tcPr>
            <w:tcW w:w="3578" w:type="pct"/>
            <w:tcBorders>
              <w:top w:val="single" w:sz="4" w:space="0" w:color="auto"/>
              <w:left w:val="single" w:sz="4" w:space="0" w:color="auto"/>
              <w:bottom w:val="single" w:sz="4" w:space="0" w:color="auto"/>
              <w:right w:val="single" w:sz="4" w:space="0" w:color="auto"/>
            </w:tcBorders>
            <w:vAlign w:val="center"/>
          </w:tcPr>
          <w:p w14:paraId="32D812DF" w14:textId="77777777" w:rsidR="00A57D86" w:rsidRPr="000746C4" w:rsidRDefault="00A57D86" w:rsidP="007A165A">
            <w:pPr>
              <w:pStyle w:val="a3"/>
              <w:spacing w:line="520" w:lineRule="exact"/>
              <w:ind w:firstLineChars="0" w:firstLine="0"/>
              <w:jc w:val="left"/>
              <w:rPr>
                <w:rFonts w:eastAsia="仿宋_GB2312"/>
                <w:sz w:val="28"/>
                <w:szCs w:val="28"/>
              </w:rPr>
            </w:pPr>
            <w:r w:rsidRPr="000746C4">
              <w:rPr>
                <w:rFonts w:eastAsia="仿宋_GB2312" w:hint="eastAsia"/>
                <w:sz w:val="28"/>
                <w:szCs w:val="28"/>
              </w:rPr>
              <w:t>基于监管要求，医疗器械可能需要进行临床评价（如适用）。所谓临床评价，就是对临床数据进行评估，确定医疗器械具有可接受的风险受益比，包括以下几种形式：</w:t>
            </w:r>
          </w:p>
          <w:p w14:paraId="2658BD8B" w14:textId="77777777" w:rsidR="00A57D86" w:rsidRPr="000746C4" w:rsidRDefault="00A57D86" w:rsidP="007A165A">
            <w:pPr>
              <w:pStyle w:val="a3"/>
              <w:spacing w:line="520" w:lineRule="exact"/>
              <w:ind w:firstLineChars="0" w:firstLine="0"/>
              <w:jc w:val="left"/>
              <w:rPr>
                <w:rFonts w:eastAsia="仿宋_GB2312"/>
                <w:sz w:val="28"/>
                <w:szCs w:val="28"/>
              </w:rPr>
            </w:pPr>
            <w:r w:rsidRPr="000746C4">
              <w:rPr>
                <w:rFonts w:eastAsia="仿宋_GB2312"/>
                <w:sz w:val="28"/>
                <w:szCs w:val="28"/>
              </w:rPr>
              <w:t>a)</w:t>
            </w:r>
            <w:r w:rsidRPr="000746C4">
              <w:rPr>
                <w:rFonts w:eastAsia="仿宋_GB2312"/>
                <w:sz w:val="28"/>
                <w:szCs w:val="28"/>
              </w:rPr>
              <w:tab/>
            </w:r>
            <w:r w:rsidRPr="000746C4">
              <w:rPr>
                <w:rFonts w:eastAsia="仿宋_GB2312" w:hint="eastAsia"/>
                <w:sz w:val="28"/>
                <w:szCs w:val="28"/>
              </w:rPr>
              <w:t>临床试验报告</w:t>
            </w:r>
          </w:p>
          <w:p w14:paraId="356C50BE" w14:textId="77777777" w:rsidR="00A57D86" w:rsidRPr="000746C4" w:rsidRDefault="00A57D86" w:rsidP="007A165A">
            <w:pPr>
              <w:spacing w:line="520" w:lineRule="exact"/>
              <w:jc w:val="left"/>
              <w:rPr>
                <w:rFonts w:eastAsia="仿宋_GB2312"/>
                <w:sz w:val="28"/>
                <w:szCs w:val="28"/>
              </w:rPr>
            </w:pPr>
            <w:r w:rsidRPr="000746C4">
              <w:rPr>
                <w:rFonts w:eastAsia="仿宋_GB2312"/>
                <w:sz w:val="28"/>
                <w:szCs w:val="28"/>
              </w:rPr>
              <w:t>b)</w:t>
            </w:r>
            <w:r w:rsidRPr="000746C4">
              <w:rPr>
                <w:rFonts w:eastAsia="仿宋_GB2312"/>
                <w:sz w:val="28"/>
                <w:szCs w:val="28"/>
              </w:rPr>
              <w:tab/>
            </w:r>
            <w:r w:rsidRPr="000746C4">
              <w:rPr>
                <w:rFonts w:eastAsia="仿宋_GB2312" w:hint="eastAsia"/>
                <w:sz w:val="28"/>
                <w:szCs w:val="28"/>
              </w:rPr>
              <w:t>临床文献资料</w:t>
            </w:r>
          </w:p>
          <w:p w14:paraId="17625B4C" w14:textId="77777777" w:rsidR="00A57D86" w:rsidRPr="000746C4" w:rsidRDefault="00A57D86" w:rsidP="007A165A">
            <w:pPr>
              <w:pStyle w:val="a3"/>
              <w:spacing w:line="520" w:lineRule="exact"/>
              <w:ind w:firstLineChars="0" w:firstLine="0"/>
              <w:jc w:val="left"/>
              <w:rPr>
                <w:rFonts w:eastAsia="仿宋_GB2312"/>
                <w:sz w:val="28"/>
                <w:szCs w:val="28"/>
              </w:rPr>
            </w:pPr>
            <w:r w:rsidRPr="000746C4">
              <w:rPr>
                <w:rFonts w:eastAsia="仿宋_GB2312"/>
                <w:sz w:val="28"/>
                <w:szCs w:val="28"/>
              </w:rPr>
              <w:t>c)</w:t>
            </w:r>
            <w:r w:rsidRPr="000746C4">
              <w:rPr>
                <w:rFonts w:eastAsia="仿宋_GB2312"/>
                <w:sz w:val="28"/>
                <w:szCs w:val="28"/>
              </w:rPr>
              <w:tab/>
            </w:r>
            <w:r w:rsidRPr="000746C4">
              <w:rPr>
                <w:rFonts w:eastAsia="仿宋_GB2312" w:hint="eastAsia"/>
                <w:sz w:val="28"/>
                <w:szCs w:val="28"/>
              </w:rPr>
              <w:t>临床经验数据</w:t>
            </w:r>
          </w:p>
        </w:tc>
        <w:tc>
          <w:tcPr>
            <w:tcW w:w="683" w:type="pct"/>
            <w:tcBorders>
              <w:top w:val="single" w:sz="4" w:space="0" w:color="auto"/>
              <w:left w:val="single" w:sz="4" w:space="0" w:color="auto"/>
              <w:bottom w:val="single" w:sz="4" w:space="0" w:color="auto"/>
              <w:right w:val="single" w:sz="4" w:space="0" w:color="auto"/>
            </w:tcBorders>
            <w:vAlign w:val="center"/>
          </w:tcPr>
          <w:p w14:paraId="33553705" w14:textId="77777777" w:rsidR="00A57D86" w:rsidRPr="000746C4" w:rsidRDefault="00A57D86" w:rsidP="007A165A">
            <w:pPr>
              <w:pStyle w:val="ad"/>
              <w:spacing w:line="520" w:lineRule="exact"/>
              <w:ind w:firstLine="420"/>
              <w:jc w:val="left"/>
              <w:rPr>
                <w:rFonts w:ascii="Times New Roman" w:eastAsia="仿宋_GB2312" w:hAnsi="Times New Roman"/>
                <w:kern w:val="2"/>
                <w:sz w:val="28"/>
                <w:szCs w:val="28"/>
              </w:rPr>
            </w:pPr>
            <w:r w:rsidRPr="000746C4">
              <w:rPr>
                <w:rFonts w:ascii="Times New Roman" w:eastAsia="仿宋_GB2312" w:hAnsi="Times New Roman" w:hint="eastAsia"/>
                <w:kern w:val="2"/>
                <w:sz w:val="28"/>
                <w:szCs w:val="28"/>
              </w:rPr>
              <w:t>适用</w:t>
            </w:r>
          </w:p>
        </w:tc>
      </w:tr>
      <w:tr w:rsidR="00A57D86" w:rsidRPr="000746C4" w14:paraId="4E63703A" w14:textId="77777777" w:rsidTr="00A57D86">
        <w:trPr>
          <w:jc w:val="center"/>
        </w:trPr>
        <w:tc>
          <w:tcPr>
            <w:tcW w:w="739" w:type="pct"/>
            <w:tcBorders>
              <w:top w:val="single" w:sz="4" w:space="0" w:color="auto"/>
              <w:left w:val="single" w:sz="4" w:space="0" w:color="auto"/>
              <w:bottom w:val="single" w:sz="4" w:space="0" w:color="auto"/>
              <w:right w:val="single" w:sz="4" w:space="0" w:color="auto"/>
            </w:tcBorders>
            <w:vAlign w:val="center"/>
          </w:tcPr>
          <w:p w14:paraId="33612D70" w14:textId="77777777" w:rsidR="00A57D86" w:rsidRPr="000746C4" w:rsidRDefault="00A57D86" w:rsidP="007A165A">
            <w:pPr>
              <w:spacing w:line="520" w:lineRule="exact"/>
              <w:ind w:firstLineChars="100" w:firstLine="280"/>
              <w:jc w:val="center"/>
              <w:rPr>
                <w:rFonts w:eastAsia="仿宋_GB2312"/>
                <w:kern w:val="0"/>
                <w:sz w:val="28"/>
                <w:szCs w:val="28"/>
              </w:rPr>
            </w:pPr>
            <w:r w:rsidRPr="000746C4">
              <w:rPr>
                <w:rFonts w:eastAsia="仿宋_GB2312"/>
                <w:kern w:val="0"/>
                <w:sz w:val="28"/>
                <w:szCs w:val="28"/>
              </w:rPr>
              <w:t>A2.2</w:t>
            </w:r>
          </w:p>
        </w:tc>
        <w:tc>
          <w:tcPr>
            <w:tcW w:w="3578" w:type="pct"/>
            <w:tcBorders>
              <w:top w:val="single" w:sz="4" w:space="0" w:color="auto"/>
              <w:left w:val="single" w:sz="4" w:space="0" w:color="auto"/>
              <w:bottom w:val="single" w:sz="4" w:space="0" w:color="auto"/>
              <w:right w:val="single" w:sz="4" w:space="0" w:color="auto"/>
            </w:tcBorders>
            <w:vAlign w:val="center"/>
          </w:tcPr>
          <w:p w14:paraId="3218F7DB" w14:textId="77777777" w:rsidR="00A57D86" w:rsidRPr="000746C4" w:rsidRDefault="00A57D86" w:rsidP="007A165A">
            <w:pPr>
              <w:spacing w:line="520" w:lineRule="exact"/>
              <w:jc w:val="left"/>
              <w:rPr>
                <w:rFonts w:eastAsia="仿宋_GB2312"/>
                <w:spacing w:val="-4"/>
                <w:kern w:val="0"/>
                <w:sz w:val="28"/>
                <w:szCs w:val="28"/>
              </w:rPr>
            </w:pPr>
            <w:r w:rsidRPr="000746C4">
              <w:rPr>
                <w:rFonts w:eastAsia="仿宋_GB2312" w:hint="eastAsia"/>
                <w:spacing w:val="-4"/>
                <w:kern w:val="0"/>
                <w:sz w:val="28"/>
                <w:szCs w:val="28"/>
              </w:rPr>
              <w:t>临床试验的实施应当符合《赫尔辛基宣言》的伦理原则。保护受试者的权利、安全和健康，作为最重要的考虑因素，其重要性超过科学和社会效益。在临床试验的每个步骤，都应理解、遵守和使用上述原则。另外，临床试验方案审批、患者知情同意等应符合相关法规要求。</w:t>
            </w:r>
          </w:p>
        </w:tc>
        <w:tc>
          <w:tcPr>
            <w:tcW w:w="683" w:type="pct"/>
            <w:tcBorders>
              <w:top w:val="single" w:sz="4" w:space="0" w:color="auto"/>
              <w:left w:val="single" w:sz="4" w:space="0" w:color="auto"/>
              <w:bottom w:val="single" w:sz="4" w:space="0" w:color="auto"/>
              <w:right w:val="single" w:sz="4" w:space="0" w:color="auto"/>
            </w:tcBorders>
            <w:vAlign w:val="center"/>
          </w:tcPr>
          <w:p w14:paraId="02E9620E" w14:textId="77777777" w:rsidR="00A57D86" w:rsidRPr="000746C4" w:rsidRDefault="00A57D86" w:rsidP="007A165A">
            <w:pPr>
              <w:pStyle w:val="ad"/>
              <w:spacing w:line="520" w:lineRule="exact"/>
              <w:jc w:val="left"/>
              <w:rPr>
                <w:rFonts w:ascii="Times New Roman" w:eastAsia="仿宋_GB2312" w:hAnsi="Times New Roman"/>
                <w:kern w:val="2"/>
                <w:sz w:val="28"/>
                <w:szCs w:val="28"/>
              </w:rPr>
            </w:pPr>
            <w:r w:rsidRPr="000746C4">
              <w:rPr>
                <w:rFonts w:ascii="Times New Roman" w:eastAsia="仿宋_GB2312" w:hAnsi="Times New Roman" w:hint="eastAsia"/>
                <w:kern w:val="2"/>
                <w:sz w:val="28"/>
                <w:szCs w:val="28"/>
              </w:rPr>
              <w:t>通常不适用</w:t>
            </w:r>
          </w:p>
        </w:tc>
      </w:tr>
      <w:tr w:rsidR="00A57D86" w:rsidRPr="000746C4" w14:paraId="4D3C7D4B" w14:textId="77777777" w:rsidTr="00A57D86">
        <w:trPr>
          <w:jc w:val="center"/>
        </w:trPr>
        <w:tc>
          <w:tcPr>
            <w:tcW w:w="739" w:type="pct"/>
            <w:tcBorders>
              <w:top w:val="single" w:sz="4" w:space="0" w:color="auto"/>
              <w:left w:val="single" w:sz="4" w:space="0" w:color="auto"/>
              <w:bottom w:val="single" w:sz="4" w:space="0" w:color="auto"/>
              <w:right w:val="single" w:sz="4" w:space="0" w:color="auto"/>
            </w:tcBorders>
            <w:vAlign w:val="center"/>
          </w:tcPr>
          <w:p w14:paraId="57D5434D" w14:textId="77777777" w:rsidR="00A57D86" w:rsidRPr="000746C4" w:rsidRDefault="00A57D86" w:rsidP="007A165A">
            <w:pPr>
              <w:spacing w:line="520" w:lineRule="exact"/>
              <w:ind w:firstLineChars="121" w:firstLine="339"/>
              <w:jc w:val="center"/>
              <w:rPr>
                <w:rFonts w:eastAsia="仿宋_GB2312"/>
                <w:kern w:val="0"/>
                <w:sz w:val="28"/>
                <w:szCs w:val="28"/>
              </w:rPr>
            </w:pPr>
            <w:r w:rsidRPr="000746C4">
              <w:rPr>
                <w:rFonts w:eastAsia="仿宋_GB2312"/>
                <w:kern w:val="0"/>
                <w:sz w:val="28"/>
                <w:szCs w:val="28"/>
              </w:rPr>
              <w:t>A3</w:t>
            </w:r>
          </w:p>
        </w:tc>
        <w:tc>
          <w:tcPr>
            <w:tcW w:w="3578" w:type="pct"/>
            <w:tcBorders>
              <w:top w:val="single" w:sz="4" w:space="0" w:color="auto"/>
              <w:left w:val="single" w:sz="4" w:space="0" w:color="auto"/>
              <w:bottom w:val="single" w:sz="4" w:space="0" w:color="auto"/>
              <w:right w:val="single" w:sz="4" w:space="0" w:color="auto"/>
            </w:tcBorders>
            <w:vAlign w:val="center"/>
          </w:tcPr>
          <w:p w14:paraId="2B83D6D6" w14:textId="77777777" w:rsidR="00A57D86" w:rsidRPr="000746C4" w:rsidRDefault="00A57D86" w:rsidP="007A165A">
            <w:pPr>
              <w:pStyle w:val="ad"/>
              <w:spacing w:line="520" w:lineRule="exact"/>
              <w:ind w:firstLine="420"/>
              <w:jc w:val="left"/>
              <w:rPr>
                <w:rFonts w:ascii="Times New Roman" w:eastAsia="仿宋_GB2312" w:hAnsi="Times New Roman"/>
                <w:kern w:val="2"/>
                <w:sz w:val="28"/>
                <w:szCs w:val="28"/>
              </w:rPr>
            </w:pPr>
            <w:r w:rsidRPr="000746C4">
              <w:rPr>
                <w:rFonts w:ascii="Times New Roman" w:eastAsia="仿宋_GB2312" w:hAnsi="Times New Roman" w:hint="eastAsia"/>
                <w:kern w:val="2"/>
                <w:sz w:val="28"/>
                <w:szCs w:val="28"/>
              </w:rPr>
              <w:t>化学、物理和生物学特性</w:t>
            </w:r>
          </w:p>
        </w:tc>
        <w:tc>
          <w:tcPr>
            <w:tcW w:w="683" w:type="pct"/>
            <w:tcBorders>
              <w:top w:val="single" w:sz="4" w:space="0" w:color="auto"/>
              <w:left w:val="single" w:sz="4" w:space="0" w:color="auto"/>
              <w:bottom w:val="single" w:sz="4" w:space="0" w:color="auto"/>
              <w:right w:val="single" w:sz="4" w:space="0" w:color="auto"/>
            </w:tcBorders>
            <w:vAlign w:val="center"/>
          </w:tcPr>
          <w:p w14:paraId="7BD59EDD" w14:textId="77777777" w:rsidR="00A57D86" w:rsidRPr="000746C4" w:rsidRDefault="00A57D86" w:rsidP="007A165A">
            <w:pPr>
              <w:pStyle w:val="ad"/>
              <w:spacing w:line="520" w:lineRule="exact"/>
              <w:ind w:firstLine="420"/>
              <w:jc w:val="left"/>
              <w:rPr>
                <w:rFonts w:ascii="Times New Roman" w:eastAsia="仿宋_GB2312" w:hAnsi="Times New Roman"/>
                <w:kern w:val="2"/>
                <w:sz w:val="28"/>
                <w:szCs w:val="28"/>
              </w:rPr>
            </w:pPr>
          </w:p>
        </w:tc>
      </w:tr>
      <w:tr w:rsidR="00A57D86" w:rsidRPr="000746C4" w14:paraId="280DD606" w14:textId="77777777" w:rsidTr="00A57D86">
        <w:trPr>
          <w:jc w:val="center"/>
        </w:trPr>
        <w:tc>
          <w:tcPr>
            <w:tcW w:w="739" w:type="pct"/>
            <w:tcBorders>
              <w:top w:val="single" w:sz="4" w:space="0" w:color="auto"/>
              <w:left w:val="single" w:sz="4" w:space="0" w:color="auto"/>
              <w:bottom w:val="single" w:sz="4" w:space="0" w:color="auto"/>
              <w:right w:val="single" w:sz="4" w:space="0" w:color="auto"/>
            </w:tcBorders>
            <w:vAlign w:val="center"/>
          </w:tcPr>
          <w:p w14:paraId="249F8D93" w14:textId="77777777" w:rsidR="00A57D86" w:rsidRPr="000746C4" w:rsidRDefault="00A57D86" w:rsidP="007A165A">
            <w:pPr>
              <w:spacing w:line="520" w:lineRule="exact"/>
              <w:ind w:firstLineChars="100" w:firstLine="280"/>
              <w:jc w:val="center"/>
              <w:rPr>
                <w:rFonts w:eastAsia="仿宋_GB2312"/>
                <w:kern w:val="0"/>
                <w:sz w:val="28"/>
                <w:szCs w:val="28"/>
              </w:rPr>
            </w:pPr>
            <w:r w:rsidRPr="000746C4">
              <w:rPr>
                <w:rFonts w:eastAsia="仿宋_GB2312"/>
                <w:kern w:val="0"/>
                <w:sz w:val="28"/>
                <w:szCs w:val="28"/>
              </w:rPr>
              <w:t>A3.1</w:t>
            </w:r>
          </w:p>
        </w:tc>
        <w:tc>
          <w:tcPr>
            <w:tcW w:w="3578" w:type="pct"/>
            <w:tcBorders>
              <w:top w:val="single" w:sz="4" w:space="0" w:color="auto"/>
              <w:left w:val="single" w:sz="4" w:space="0" w:color="auto"/>
              <w:bottom w:val="single" w:sz="4" w:space="0" w:color="auto"/>
              <w:right w:val="single" w:sz="4" w:space="0" w:color="auto"/>
            </w:tcBorders>
            <w:vAlign w:val="center"/>
          </w:tcPr>
          <w:p w14:paraId="18070663" w14:textId="77777777" w:rsidR="00A57D86" w:rsidRPr="000746C4" w:rsidRDefault="00A57D86" w:rsidP="007A165A">
            <w:pPr>
              <w:spacing w:line="520" w:lineRule="exact"/>
              <w:jc w:val="left"/>
              <w:rPr>
                <w:rFonts w:eastAsia="仿宋_GB2312"/>
                <w:kern w:val="0"/>
                <w:sz w:val="28"/>
                <w:szCs w:val="28"/>
              </w:rPr>
            </w:pPr>
            <w:r w:rsidRPr="000746C4">
              <w:rPr>
                <w:rFonts w:eastAsia="仿宋_GB2312" w:hint="eastAsia"/>
                <w:kern w:val="0"/>
                <w:sz w:val="28"/>
                <w:szCs w:val="28"/>
              </w:rPr>
              <w:t>关于医疗器械的化学、物理和生物学特性，应当特别注意以下几点：</w:t>
            </w:r>
          </w:p>
          <w:p w14:paraId="608CD077" w14:textId="77777777" w:rsidR="00A57D86" w:rsidRPr="000746C4" w:rsidRDefault="00A57D86" w:rsidP="007A165A">
            <w:pPr>
              <w:spacing w:line="520" w:lineRule="exact"/>
              <w:ind w:firstLine="560"/>
              <w:jc w:val="left"/>
              <w:rPr>
                <w:rFonts w:eastAsia="仿宋_GB2312"/>
                <w:kern w:val="0"/>
                <w:sz w:val="28"/>
                <w:szCs w:val="28"/>
              </w:rPr>
            </w:pPr>
            <w:r w:rsidRPr="000746C4">
              <w:rPr>
                <w:rFonts w:eastAsia="仿宋_GB2312"/>
                <w:kern w:val="0"/>
                <w:sz w:val="28"/>
                <w:szCs w:val="28"/>
              </w:rPr>
              <w:t>a)</w:t>
            </w:r>
            <w:r w:rsidRPr="000746C4">
              <w:rPr>
                <w:rFonts w:eastAsia="仿宋_GB2312"/>
                <w:kern w:val="0"/>
                <w:sz w:val="28"/>
                <w:szCs w:val="28"/>
              </w:rPr>
              <w:tab/>
            </w:r>
            <w:r w:rsidRPr="000746C4">
              <w:rPr>
                <w:rFonts w:eastAsia="仿宋_GB2312" w:hint="eastAsia"/>
                <w:kern w:val="0"/>
                <w:sz w:val="28"/>
                <w:szCs w:val="28"/>
              </w:rPr>
              <w:t>所用材料和组成成分的选择，需特别考虑：</w:t>
            </w:r>
          </w:p>
          <w:p w14:paraId="15265088" w14:textId="77777777" w:rsidR="00A57D86" w:rsidRPr="000746C4" w:rsidRDefault="00A57D86" w:rsidP="007A165A">
            <w:pPr>
              <w:spacing w:line="520" w:lineRule="exact"/>
              <w:ind w:firstLine="560"/>
              <w:jc w:val="left"/>
              <w:rPr>
                <w:rFonts w:eastAsia="仿宋_GB2312"/>
                <w:kern w:val="0"/>
                <w:sz w:val="28"/>
                <w:szCs w:val="28"/>
              </w:rPr>
            </w:pPr>
            <w:r w:rsidRPr="000746C4">
              <w:rPr>
                <w:rFonts w:eastAsia="仿宋_GB2312"/>
                <w:kern w:val="0"/>
                <w:sz w:val="28"/>
                <w:szCs w:val="28"/>
              </w:rPr>
              <w:t>-</w:t>
            </w:r>
            <w:r w:rsidRPr="000746C4">
              <w:rPr>
                <w:rFonts w:eastAsia="仿宋_GB2312" w:hint="eastAsia"/>
                <w:kern w:val="0"/>
                <w:sz w:val="28"/>
                <w:szCs w:val="28"/>
              </w:rPr>
              <w:t>毒性；</w:t>
            </w:r>
          </w:p>
          <w:p w14:paraId="79EC2913" w14:textId="77777777" w:rsidR="00A57D86" w:rsidRPr="000746C4" w:rsidRDefault="00A57D86" w:rsidP="007A165A">
            <w:pPr>
              <w:spacing w:line="520" w:lineRule="exact"/>
              <w:ind w:firstLine="560"/>
              <w:jc w:val="left"/>
              <w:rPr>
                <w:rFonts w:eastAsia="仿宋_GB2312"/>
                <w:kern w:val="0"/>
                <w:sz w:val="28"/>
                <w:szCs w:val="28"/>
              </w:rPr>
            </w:pPr>
            <w:r w:rsidRPr="000746C4">
              <w:rPr>
                <w:rFonts w:eastAsia="仿宋_GB2312"/>
                <w:kern w:val="0"/>
                <w:sz w:val="28"/>
                <w:szCs w:val="28"/>
              </w:rPr>
              <w:lastRenderedPageBreak/>
              <w:t>-</w:t>
            </w:r>
            <w:r w:rsidRPr="000746C4">
              <w:rPr>
                <w:rFonts w:eastAsia="仿宋_GB2312" w:hint="eastAsia"/>
                <w:kern w:val="0"/>
                <w:sz w:val="28"/>
                <w:szCs w:val="28"/>
              </w:rPr>
              <w:t>生物相容性；</w:t>
            </w:r>
          </w:p>
          <w:p w14:paraId="73F0BC87" w14:textId="77777777" w:rsidR="00A57D86" w:rsidRPr="000746C4" w:rsidRDefault="00A57D86" w:rsidP="007A165A">
            <w:pPr>
              <w:spacing w:line="520" w:lineRule="exact"/>
              <w:ind w:firstLine="560"/>
              <w:jc w:val="left"/>
              <w:rPr>
                <w:rFonts w:eastAsia="仿宋_GB2312"/>
                <w:kern w:val="0"/>
                <w:sz w:val="28"/>
                <w:szCs w:val="28"/>
              </w:rPr>
            </w:pPr>
            <w:r w:rsidRPr="000746C4">
              <w:rPr>
                <w:rFonts w:eastAsia="仿宋_GB2312"/>
                <w:kern w:val="0"/>
                <w:sz w:val="28"/>
                <w:szCs w:val="28"/>
              </w:rPr>
              <w:t>-</w:t>
            </w:r>
            <w:r w:rsidRPr="000746C4">
              <w:rPr>
                <w:rFonts w:eastAsia="仿宋_GB2312" w:hint="eastAsia"/>
                <w:kern w:val="0"/>
                <w:sz w:val="28"/>
                <w:szCs w:val="28"/>
              </w:rPr>
              <w:t>易燃性；</w:t>
            </w:r>
          </w:p>
          <w:p w14:paraId="757D8658" w14:textId="77777777" w:rsidR="00A57D86" w:rsidRPr="000746C4" w:rsidRDefault="00A57D86" w:rsidP="007A165A">
            <w:pPr>
              <w:spacing w:line="520" w:lineRule="exact"/>
              <w:ind w:firstLine="560"/>
              <w:jc w:val="left"/>
              <w:rPr>
                <w:rFonts w:eastAsia="仿宋_GB2312"/>
                <w:kern w:val="0"/>
                <w:sz w:val="28"/>
                <w:szCs w:val="28"/>
              </w:rPr>
            </w:pPr>
            <w:r w:rsidRPr="000746C4">
              <w:rPr>
                <w:rFonts w:eastAsia="仿宋_GB2312"/>
                <w:kern w:val="0"/>
                <w:sz w:val="28"/>
                <w:szCs w:val="28"/>
              </w:rPr>
              <w:t>b)</w:t>
            </w:r>
            <w:r w:rsidRPr="000746C4">
              <w:rPr>
                <w:rFonts w:eastAsia="仿宋_GB2312"/>
                <w:kern w:val="0"/>
                <w:sz w:val="28"/>
                <w:szCs w:val="28"/>
              </w:rPr>
              <w:tab/>
            </w:r>
            <w:r w:rsidRPr="000746C4">
              <w:rPr>
                <w:rFonts w:eastAsia="仿宋_GB2312" w:hint="eastAsia"/>
                <w:kern w:val="0"/>
                <w:sz w:val="28"/>
                <w:szCs w:val="28"/>
              </w:rPr>
              <w:t>工艺对材料性能的影响；</w:t>
            </w:r>
          </w:p>
          <w:p w14:paraId="6B97CF2F" w14:textId="77777777" w:rsidR="00A57D86" w:rsidRPr="000746C4" w:rsidRDefault="00A57D86" w:rsidP="007A165A">
            <w:pPr>
              <w:spacing w:line="520" w:lineRule="exact"/>
              <w:ind w:firstLine="560"/>
              <w:jc w:val="left"/>
              <w:rPr>
                <w:rFonts w:eastAsia="仿宋_GB2312"/>
                <w:kern w:val="0"/>
                <w:sz w:val="28"/>
                <w:szCs w:val="28"/>
              </w:rPr>
            </w:pPr>
            <w:r w:rsidRPr="000746C4">
              <w:rPr>
                <w:rFonts w:eastAsia="仿宋_GB2312"/>
                <w:kern w:val="0"/>
                <w:sz w:val="28"/>
                <w:szCs w:val="28"/>
              </w:rPr>
              <w:t>c)</w:t>
            </w:r>
            <w:r w:rsidRPr="000746C4">
              <w:rPr>
                <w:rFonts w:eastAsia="仿宋_GB2312"/>
                <w:kern w:val="0"/>
                <w:sz w:val="28"/>
                <w:szCs w:val="28"/>
              </w:rPr>
              <w:tab/>
            </w:r>
            <w:r w:rsidRPr="000746C4">
              <w:rPr>
                <w:rFonts w:eastAsia="仿宋_GB2312" w:hint="eastAsia"/>
                <w:kern w:val="0"/>
                <w:sz w:val="28"/>
                <w:szCs w:val="28"/>
              </w:rPr>
              <w:t>生物物理学或者建模研究结果应当事先进行验证（如适用）；</w:t>
            </w:r>
          </w:p>
          <w:p w14:paraId="39F42999" w14:textId="77777777" w:rsidR="00A57D86" w:rsidRPr="000746C4" w:rsidRDefault="00A57D86" w:rsidP="007A165A">
            <w:pPr>
              <w:spacing w:line="520" w:lineRule="exact"/>
              <w:ind w:firstLine="560"/>
              <w:jc w:val="left"/>
              <w:rPr>
                <w:rFonts w:eastAsia="仿宋_GB2312"/>
                <w:kern w:val="0"/>
                <w:sz w:val="28"/>
                <w:szCs w:val="28"/>
              </w:rPr>
            </w:pPr>
            <w:r w:rsidRPr="000746C4">
              <w:rPr>
                <w:rFonts w:eastAsia="仿宋_GB2312"/>
                <w:kern w:val="0"/>
                <w:sz w:val="28"/>
                <w:szCs w:val="28"/>
              </w:rPr>
              <w:t>d)</w:t>
            </w:r>
            <w:r w:rsidRPr="000746C4">
              <w:rPr>
                <w:rFonts w:eastAsia="仿宋_GB2312"/>
                <w:kern w:val="0"/>
                <w:sz w:val="28"/>
                <w:szCs w:val="28"/>
              </w:rPr>
              <w:tab/>
            </w:r>
            <w:r w:rsidRPr="000746C4">
              <w:rPr>
                <w:rFonts w:eastAsia="仿宋_GB2312" w:hint="eastAsia"/>
                <w:kern w:val="0"/>
                <w:sz w:val="28"/>
                <w:szCs w:val="28"/>
              </w:rPr>
              <w:t>所用材料的机械性能，如适用，应当考虑强度、延展性、断裂强度、耐磨性和抗疲劳性等属性；</w:t>
            </w:r>
          </w:p>
          <w:p w14:paraId="66EC9F3B" w14:textId="77777777" w:rsidR="00A57D86" w:rsidRPr="000746C4" w:rsidRDefault="00A57D86" w:rsidP="007A165A">
            <w:pPr>
              <w:spacing w:line="520" w:lineRule="exact"/>
              <w:ind w:firstLine="560"/>
              <w:jc w:val="left"/>
              <w:rPr>
                <w:rFonts w:eastAsia="仿宋_GB2312"/>
                <w:kern w:val="0"/>
                <w:sz w:val="28"/>
                <w:szCs w:val="28"/>
              </w:rPr>
            </w:pPr>
            <w:r w:rsidRPr="000746C4">
              <w:rPr>
                <w:rFonts w:eastAsia="仿宋_GB2312"/>
                <w:kern w:val="0"/>
                <w:sz w:val="28"/>
                <w:szCs w:val="28"/>
              </w:rPr>
              <w:t>e)</w:t>
            </w:r>
            <w:r w:rsidRPr="000746C4">
              <w:rPr>
                <w:rFonts w:eastAsia="仿宋_GB2312"/>
                <w:kern w:val="0"/>
                <w:sz w:val="28"/>
                <w:szCs w:val="28"/>
              </w:rPr>
              <w:tab/>
            </w:r>
            <w:r w:rsidRPr="000746C4">
              <w:rPr>
                <w:rFonts w:eastAsia="仿宋_GB2312" w:hint="eastAsia"/>
                <w:kern w:val="0"/>
                <w:sz w:val="28"/>
                <w:szCs w:val="28"/>
              </w:rPr>
              <w:t>表面特性；</w:t>
            </w:r>
          </w:p>
          <w:p w14:paraId="1EA593AC" w14:textId="77777777" w:rsidR="00A57D86" w:rsidRPr="000746C4" w:rsidRDefault="00A57D86" w:rsidP="007A165A">
            <w:pPr>
              <w:spacing w:line="520" w:lineRule="exact"/>
              <w:ind w:firstLine="560"/>
              <w:jc w:val="left"/>
              <w:rPr>
                <w:rFonts w:eastAsia="仿宋_GB2312"/>
                <w:kern w:val="0"/>
                <w:sz w:val="28"/>
                <w:szCs w:val="28"/>
              </w:rPr>
            </w:pPr>
            <w:r w:rsidRPr="000746C4">
              <w:rPr>
                <w:rFonts w:eastAsia="仿宋_GB2312"/>
                <w:kern w:val="0"/>
                <w:sz w:val="28"/>
                <w:szCs w:val="28"/>
              </w:rPr>
              <w:t>f)</w:t>
            </w:r>
            <w:r w:rsidRPr="000746C4">
              <w:rPr>
                <w:rFonts w:eastAsia="仿宋_GB2312"/>
                <w:kern w:val="0"/>
                <w:sz w:val="28"/>
                <w:szCs w:val="28"/>
              </w:rPr>
              <w:tab/>
            </w:r>
            <w:r w:rsidRPr="000746C4">
              <w:rPr>
                <w:rFonts w:eastAsia="仿宋_GB2312" w:hint="eastAsia"/>
                <w:kern w:val="0"/>
                <w:sz w:val="28"/>
                <w:szCs w:val="28"/>
              </w:rPr>
              <w:t>器械与已规定化学和</w:t>
            </w:r>
            <w:r w:rsidRPr="000746C4">
              <w:rPr>
                <w:rFonts w:eastAsia="仿宋_GB2312"/>
                <w:kern w:val="0"/>
                <w:sz w:val="28"/>
                <w:szCs w:val="28"/>
              </w:rPr>
              <w:t>/</w:t>
            </w:r>
            <w:r w:rsidRPr="000746C4">
              <w:rPr>
                <w:rFonts w:eastAsia="仿宋_GB2312" w:hint="eastAsia"/>
                <w:kern w:val="0"/>
                <w:sz w:val="28"/>
                <w:szCs w:val="28"/>
              </w:rPr>
              <w:t>或物理性能的符合性。</w:t>
            </w:r>
          </w:p>
        </w:tc>
        <w:tc>
          <w:tcPr>
            <w:tcW w:w="683" w:type="pct"/>
            <w:tcBorders>
              <w:top w:val="single" w:sz="4" w:space="0" w:color="auto"/>
              <w:left w:val="single" w:sz="4" w:space="0" w:color="auto"/>
              <w:bottom w:val="single" w:sz="4" w:space="0" w:color="auto"/>
              <w:right w:val="single" w:sz="4" w:space="0" w:color="auto"/>
            </w:tcBorders>
            <w:vAlign w:val="center"/>
          </w:tcPr>
          <w:p w14:paraId="511EDCEA" w14:textId="77777777" w:rsidR="00A57D86" w:rsidRPr="000746C4" w:rsidRDefault="00A57D86" w:rsidP="007A165A">
            <w:pPr>
              <w:pStyle w:val="ad"/>
              <w:spacing w:line="520" w:lineRule="exact"/>
              <w:ind w:firstLine="420"/>
              <w:jc w:val="left"/>
              <w:rPr>
                <w:rFonts w:ascii="Times New Roman" w:eastAsia="仿宋_GB2312" w:hAnsi="Times New Roman"/>
                <w:kern w:val="2"/>
                <w:sz w:val="28"/>
                <w:szCs w:val="28"/>
              </w:rPr>
            </w:pPr>
            <w:r w:rsidRPr="000746C4">
              <w:rPr>
                <w:rFonts w:ascii="Times New Roman" w:eastAsia="仿宋_GB2312" w:hAnsi="Times New Roman" w:hint="eastAsia"/>
                <w:kern w:val="2"/>
                <w:sz w:val="28"/>
                <w:szCs w:val="28"/>
              </w:rPr>
              <w:lastRenderedPageBreak/>
              <w:t>适用</w:t>
            </w:r>
          </w:p>
        </w:tc>
      </w:tr>
      <w:tr w:rsidR="00A57D86" w:rsidRPr="000746C4" w14:paraId="3BC8C3CD" w14:textId="77777777" w:rsidTr="00A57D86">
        <w:trPr>
          <w:jc w:val="center"/>
        </w:trPr>
        <w:tc>
          <w:tcPr>
            <w:tcW w:w="739" w:type="pct"/>
            <w:tcBorders>
              <w:top w:val="single" w:sz="4" w:space="0" w:color="auto"/>
              <w:left w:val="single" w:sz="4" w:space="0" w:color="auto"/>
              <w:bottom w:val="single" w:sz="4" w:space="0" w:color="auto"/>
              <w:right w:val="single" w:sz="4" w:space="0" w:color="auto"/>
            </w:tcBorders>
            <w:vAlign w:val="center"/>
          </w:tcPr>
          <w:p w14:paraId="35D875ED" w14:textId="77777777" w:rsidR="00A57D86" w:rsidRPr="000746C4" w:rsidRDefault="00A57D86" w:rsidP="007A165A">
            <w:pPr>
              <w:spacing w:line="520" w:lineRule="exact"/>
              <w:ind w:firstLineChars="100" w:firstLine="280"/>
              <w:jc w:val="center"/>
              <w:rPr>
                <w:rFonts w:eastAsia="仿宋_GB2312"/>
                <w:kern w:val="0"/>
                <w:sz w:val="28"/>
                <w:szCs w:val="28"/>
              </w:rPr>
            </w:pPr>
            <w:r w:rsidRPr="000746C4">
              <w:rPr>
                <w:rFonts w:eastAsia="仿宋_GB2312"/>
                <w:kern w:val="0"/>
                <w:sz w:val="28"/>
                <w:szCs w:val="28"/>
              </w:rPr>
              <w:t>A3.2</w:t>
            </w:r>
          </w:p>
        </w:tc>
        <w:tc>
          <w:tcPr>
            <w:tcW w:w="3578" w:type="pct"/>
            <w:tcBorders>
              <w:top w:val="single" w:sz="4" w:space="0" w:color="auto"/>
              <w:left w:val="single" w:sz="4" w:space="0" w:color="auto"/>
              <w:bottom w:val="single" w:sz="4" w:space="0" w:color="auto"/>
              <w:right w:val="single" w:sz="4" w:space="0" w:color="auto"/>
            </w:tcBorders>
            <w:vAlign w:val="center"/>
          </w:tcPr>
          <w:p w14:paraId="4C30E574" w14:textId="77777777" w:rsidR="00A57D86" w:rsidRPr="000746C4" w:rsidRDefault="00A57D86" w:rsidP="007A165A">
            <w:pPr>
              <w:spacing w:line="520" w:lineRule="exact"/>
              <w:jc w:val="left"/>
              <w:rPr>
                <w:rFonts w:eastAsia="仿宋_GB2312"/>
                <w:kern w:val="0"/>
                <w:sz w:val="28"/>
                <w:szCs w:val="28"/>
              </w:rPr>
            </w:pPr>
            <w:r w:rsidRPr="000746C4">
              <w:rPr>
                <w:rFonts w:eastAsia="仿宋_GB2312" w:hint="eastAsia"/>
                <w:kern w:val="0"/>
                <w:sz w:val="28"/>
                <w:szCs w:val="28"/>
              </w:rPr>
              <w:t>基于医疗器械的预期用途，医疗器械的设计、生产和包装，应当尽可能减少污染物和残留物对使用者和患者，以及对从事医疗器械运输、贮存及其他相关人员造成的风险。特别要注意与使用者和患者暴露组织接触的时间和频次。</w:t>
            </w:r>
          </w:p>
        </w:tc>
        <w:tc>
          <w:tcPr>
            <w:tcW w:w="683" w:type="pct"/>
            <w:tcBorders>
              <w:top w:val="single" w:sz="4" w:space="0" w:color="auto"/>
              <w:left w:val="single" w:sz="4" w:space="0" w:color="auto"/>
              <w:bottom w:val="single" w:sz="4" w:space="0" w:color="auto"/>
              <w:right w:val="single" w:sz="4" w:space="0" w:color="auto"/>
            </w:tcBorders>
            <w:vAlign w:val="center"/>
          </w:tcPr>
          <w:p w14:paraId="0ADF839D" w14:textId="77777777" w:rsidR="00A57D86" w:rsidRPr="000746C4" w:rsidRDefault="00A57D86" w:rsidP="007A165A">
            <w:pPr>
              <w:pStyle w:val="ad"/>
              <w:spacing w:line="520" w:lineRule="exact"/>
              <w:ind w:firstLine="420"/>
              <w:jc w:val="left"/>
              <w:rPr>
                <w:rFonts w:ascii="Times New Roman" w:eastAsia="仿宋_GB2312" w:hAnsi="Times New Roman"/>
                <w:kern w:val="2"/>
                <w:sz w:val="28"/>
                <w:szCs w:val="28"/>
              </w:rPr>
            </w:pPr>
            <w:r w:rsidRPr="000746C4">
              <w:rPr>
                <w:rFonts w:ascii="Times New Roman" w:eastAsia="仿宋_GB2312" w:hAnsi="Times New Roman" w:hint="eastAsia"/>
                <w:kern w:val="2"/>
                <w:sz w:val="28"/>
                <w:szCs w:val="28"/>
              </w:rPr>
              <w:t>适用</w:t>
            </w:r>
          </w:p>
        </w:tc>
      </w:tr>
      <w:tr w:rsidR="00A57D86" w:rsidRPr="000746C4" w14:paraId="38791B1F" w14:textId="77777777" w:rsidTr="00A57D86">
        <w:trPr>
          <w:jc w:val="center"/>
        </w:trPr>
        <w:tc>
          <w:tcPr>
            <w:tcW w:w="739" w:type="pct"/>
            <w:tcBorders>
              <w:top w:val="single" w:sz="4" w:space="0" w:color="auto"/>
              <w:left w:val="single" w:sz="4" w:space="0" w:color="auto"/>
              <w:bottom w:val="single" w:sz="4" w:space="0" w:color="auto"/>
              <w:right w:val="single" w:sz="4" w:space="0" w:color="auto"/>
            </w:tcBorders>
            <w:vAlign w:val="center"/>
          </w:tcPr>
          <w:p w14:paraId="200C57EE" w14:textId="77777777" w:rsidR="00A57D86" w:rsidRPr="000746C4" w:rsidRDefault="00A57D86" w:rsidP="007A165A">
            <w:pPr>
              <w:spacing w:line="520" w:lineRule="exact"/>
              <w:ind w:firstLineChars="100" w:firstLine="280"/>
              <w:jc w:val="center"/>
              <w:rPr>
                <w:rFonts w:eastAsia="仿宋_GB2312"/>
                <w:kern w:val="0"/>
                <w:sz w:val="28"/>
                <w:szCs w:val="28"/>
              </w:rPr>
            </w:pPr>
            <w:r w:rsidRPr="000746C4">
              <w:rPr>
                <w:rFonts w:eastAsia="仿宋_GB2312"/>
                <w:kern w:val="0"/>
                <w:sz w:val="28"/>
                <w:szCs w:val="28"/>
              </w:rPr>
              <w:t>A3.3</w:t>
            </w:r>
          </w:p>
        </w:tc>
        <w:tc>
          <w:tcPr>
            <w:tcW w:w="3578" w:type="pct"/>
            <w:tcBorders>
              <w:top w:val="single" w:sz="4" w:space="0" w:color="auto"/>
              <w:left w:val="single" w:sz="4" w:space="0" w:color="auto"/>
              <w:bottom w:val="single" w:sz="4" w:space="0" w:color="auto"/>
              <w:right w:val="single" w:sz="4" w:space="0" w:color="auto"/>
            </w:tcBorders>
            <w:vAlign w:val="center"/>
          </w:tcPr>
          <w:p w14:paraId="149611BE" w14:textId="77777777" w:rsidR="00A57D86" w:rsidRPr="000746C4" w:rsidRDefault="00A57D86" w:rsidP="007A165A">
            <w:pPr>
              <w:spacing w:line="520" w:lineRule="exact"/>
              <w:jc w:val="left"/>
              <w:rPr>
                <w:rFonts w:eastAsia="仿宋_GB2312"/>
                <w:kern w:val="0"/>
                <w:sz w:val="28"/>
                <w:szCs w:val="28"/>
              </w:rPr>
            </w:pPr>
            <w:r w:rsidRPr="000746C4">
              <w:rPr>
                <w:rFonts w:eastAsia="仿宋_GB2312" w:hint="eastAsia"/>
                <w:kern w:val="0"/>
                <w:sz w:val="28"/>
                <w:szCs w:val="28"/>
              </w:rPr>
              <w:t>医疗器械的设计和生产应当适当降低析出物（包括滤</w:t>
            </w:r>
            <w:proofErr w:type="gramStart"/>
            <w:r w:rsidRPr="000746C4">
              <w:rPr>
                <w:rFonts w:eastAsia="仿宋_GB2312" w:hint="eastAsia"/>
                <w:kern w:val="0"/>
                <w:sz w:val="28"/>
                <w:szCs w:val="28"/>
              </w:rPr>
              <w:t>沥</w:t>
            </w:r>
            <w:proofErr w:type="gramEnd"/>
            <w:r w:rsidRPr="000746C4">
              <w:rPr>
                <w:rFonts w:eastAsia="仿宋_GB2312" w:hint="eastAsia"/>
                <w:kern w:val="0"/>
                <w:sz w:val="28"/>
                <w:szCs w:val="28"/>
              </w:rPr>
              <w:t>物和</w:t>
            </w:r>
            <w:r w:rsidRPr="000746C4">
              <w:rPr>
                <w:rFonts w:eastAsia="仿宋_GB2312"/>
                <w:kern w:val="0"/>
                <w:sz w:val="28"/>
                <w:szCs w:val="28"/>
              </w:rPr>
              <w:t>/</w:t>
            </w:r>
            <w:r w:rsidRPr="000746C4">
              <w:rPr>
                <w:rFonts w:eastAsia="仿宋_GB2312" w:hint="eastAsia"/>
                <w:kern w:val="0"/>
                <w:sz w:val="28"/>
                <w:szCs w:val="28"/>
              </w:rPr>
              <w:t>或蒸发物）、降解产物、加工残留物等造成的风险。应当特别注意致癌、致突变或有生殖毒性的泄漏物或滤</w:t>
            </w:r>
            <w:proofErr w:type="gramStart"/>
            <w:r w:rsidRPr="000746C4">
              <w:rPr>
                <w:rFonts w:eastAsia="仿宋_GB2312" w:hint="eastAsia"/>
                <w:kern w:val="0"/>
                <w:sz w:val="28"/>
                <w:szCs w:val="28"/>
              </w:rPr>
              <w:t>沥</w:t>
            </w:r>
            <w:proofErr w:type="gramEnd"/>
            <w:r w:rsidRPr="000746C4">
              <w:rPr>
                <w:rFonts w:eastAsia="仿宋_GB2312" w:hint="eastAsia"/>
                <w:kern w:val="0"/>
                <w:sz w:val="28"/>
                <w:szCs w:val="28"/>
              </w:rPr>
              <w:t>物。</w:t>
            </w:r>
          </w:p>
        </w:tc>
        <w:tc>
          <w:tcPr>
            <w:tcW w:w="683" w:type="pct"/>
            <w:tcBorders>
              <w:top w:val="single" w:sz="4" w:space="0" w:color="auto"/>
              <w:left w:val="single" w:sz="4" w:space="0" w:color="auto"/>
              <w:bottom w:val="single" w:sz="4" w:space="0" w:color="auto"/>
              <w:right w:val="single" w:sz="4" w:space="0" w:color="auto"/>
            </w:tcBorders>
            <w:vAlign w:val="center"/>
          </w:tcPr>
          <w:p w14:paraId="5C33560D" w14:textId="262EFDD4" w:rsidR="00A57D86" w:rsidRPr="000746C4" w:rsidRDefault="006149F5" w:rsidP="007A165A">
            <w:pPr>
              <w:pStyle w:val="ad"/>
              <w:spacing w:line="520" w:lineRule="exact"/>
              <w:ind w:firstLine="420"/>
              <w:jc w:val="left"/>
              <w:rPr>
                <w:rFonts w:ascii="Times New Roman" w:eastAsia="仿宋_GB2312" w:hAnsi="Times New Roman"/>
                <w:kern w:val="2"/>
                <w:sz w:val="28"/>
                <w:szCs w:val="28"/>
              </w:rPr>
            </w:pPr>
            <w:r w:rsidRPr="000746C4">
              <w:rPr>
                <w:rFonts w:ascii="Times New Roman" w:eastAsia="仿宋_GB2312" w:hAnsi="Times New Roman" w:hint="eastAsia"/>
                <w:kern w:val="2"/>
                <w:sz w:val="28"/>
                <w:szCs w:val="28"/>
              </w:rPr>
              <w:t>适用</w:t>
            </w:r>
          </w:p>
        </w:tc>
      </w:tr>
      <w:tr w:rsidR="00A57D86" w:rsidRPr="000746C4" w14:paraId="413FCAE2" w14:textId="77777777" w:rsidTr="00A57D86">
        <w:trPr>
          <w:jc w:val="center"/>
        </w:trPr>
        <w:tc>
          <w:tcPr>
            <w:tcW w:w="739" w:type="pct"/>
            <w:tcBorders>
              <w:top w:val="single" w:sz="4" w:space="0" w:color="auto"/>
              <w:left w:val="single" w:sz="4" w:space="0" w:color="auto"/>
              <w:bottom w:val="single" w:sz="4" w:space="0" w:color="auto"/>
              <w:right w:val="single" w:sz="4" w:space="0" w:color="auto"/>
            </w:tcBorders>
            <w:vAlign w:val="center"/>
          </w:tcPr>
          <w:p w14:paraId="19124B68" w14:textId="77777777" w:rsidR="00A57D86" w:rsidRPr="000746C4" w:rsidRDefault="00A57D86" w:rsidP="007A165A">
            <w:pPr>
              <w:spacing w:line="520" w:lineRule="exact"/>
              <w:ind w:firstLineChars="100" w:firstLine="280"/>
              <w:jc w:val="center"/>
              <w:rPr>
                <w:rFonts w:eastAsia="仿宋_GB2312"/>
                <w:kern w:val="0"/>
                <w:sz w:val="28"/>
                <w:szCs w:val="28"/>
              </w:rPr>
            </w:pPr>
            <w:r w:rsidRPr="000746C4">
              <w:rPr>
                <w:rFonts w:eastAsia="仿宋_GB2312"/>
                <w:kern w:val="0"/>
                <w:sz w:val="28"/>
                <w:szCs w:val="28"/>
              </w:rPr>
              <w:t>A3.4</w:t>
            </w:r>
          </w:p>
        </w:tc>
        <w:tc>
          <w:tcPr>
            <w:tcW w:w="3578" w:type="pct"/>
            <w:tcBorders>
              <w:top w:val="single" w:sz="4" w:space="0" w:color="auto"/>
              <w:left w:val="single" w:sz="4" w:space="0" w:color="auto"/>
              <w:bottom w:val="single" w:sz="4" w:space="0" w:color="auto"/>
              <w:right w:val="single" w:sz="4" w:space="0" w:color="auto"/>
            </w:tcBorders>
            <w:vAlign w:val="center"/>
          </w:tcPr>
          <w:p w14:paraId="6DE391C5" w14:textId="77777777" w:rsidR="00A57D86" w:rsidRPr="000746C4" w:rsidRDefault="00A57D86" w:rsidP="007A165A">
            <w:pPr>
              <w:spacing w:line="520" w:lineRule="exact"/>
              <w:jc w:val="left"/>
              <w:rPr>
                <w:rFonts w:eastAsia="仿宋_GB2312"/>
                <w:kern w:val="0"/>
                <w:sz w:val="28"/>
                <w:szCs w:val="28"/>
              </w:rPr>
            </w:pPr>
            <w:r w:rsidRPr="000746C4">
              <w:rPr>
                <w:rFonts w:eastAsia="仿宋_GB2312" w:hint="eastAsia"/>
                <w:kern w:val="0"/>
                <w:sz w:val="28"/>
                <w:szCs w:val="28"/>
              </w:rPr>
              <w:t>医疗器械的设计和生产应当考虑到医疗器械及其预期使用环境的性质，适当降低</w:t>
            </w:r>
            <w:r w:rsidRPr="000746C4">
              <w:rPr>
                <w:rFonts w:eastAsia="仿宋_GB2312" w:hint="eastAsia"/>
                <w:kern w:val="0"/>
                <w:sz w:val="28"/>
                <w:szCs w:val="28"/>
              </w:rPr>
              <w:lastRenderedPageBreak/>
              <w:t>物质意外进入器械所带来的风险。</w:t>
            </w:r>
          </w:p>
        </w:tc>
        <w:tc>
          <w:tcPr>
            <w:tcW w:w="683" w:type="pct"/>
            <w:tcBorders>
              <w:top w:val="single" w:sz="4" w:space="0" w:color="auto"/>
              <w:left w:val="single" w:sz="4" w:space="0" w:color="auto"/>
              <w:bottom w:val="single" w:sz="4" w:space="0" w:color="auto"/>
              <w:right w:val="single" w:sz="4" w:space="0" w:color="auto"/>
            </w:tcBorders>
            <w:vAlign w:val="center"/>
          </w:tcPr>
          <w:p w14:paraId="4E5C2D39" w14:textId="77777777" w:rsidR="00A57D86" w:rsidRPr="000746C4" w:rsidRDefault="00A57D86" w:rsidP="007A165A">
            <w:pPr>
              <w:pStyle w:val="ad"/>
              <w:spacing w:line="520" w:lineRule="exact"/>
              <w:ind w:firstLine="420"/>
              <w:jc w:val="left"/>
              <w:rPr>
                <w:rFonts w:ascii="Times New Roman" w:eastAsia="仿宋_GB2312" w:hAnsi="Times New Roman"/>
                <w:kern w:val="2"/>
                <w:sz w:val="28"/>
                <w:szCs w:val="28"/>
              </w:rPr>
            </w:pPr>
            <w:r w:rsidRPr="000746C4">
              <w:rPr>
                <w:rFonts w:ascii="Times New Roman" w:eastAsia="仿宋_GB2312" w:hAnsi="Times New Roman" w:hint="eastAsia"/>
                <w:kern w:val="2"/>
                <w:sz w:val="28"/>
                <w:szCs w:val="28"/>
              </w:rPr>
              <w:lastRenderedPageBreak/>
              <w:t>适用</w:t>
            </w:r>
          </w:p>
        </w:tc>
      </w:tr>
      <w:tr w:rsidR="00A57D86" w:rsidRPr="000746C4" w14:paraId="19E0E06E" w14:textId="77777777" w:rsidTr="00A57D86">
        <w:trPr>
          <w:jc w:val="center"/>
        </w:trPr>
        <w:tc>
          <w:tcPr>
            <w:tcW w:w="739" w:type="pct"/>
            <w:tcBorders>
              <w:top w:val="single" w:sz="4" w:space="0" w:color="auto"/>
              <w:left w:val="single" w:sz="4" w:space="0" w:color="auto"/>
              <w:bottom w:val="single" w:sz="4" w:space="0" w:color="auto"/>
              <w:right w:val="single" w:sz="4" w:space="0" w:color="auto"/>
            </w:tcBorders>
            <w:vAlign w:val="center"/>
          </w:tcPr>
          <w:p w14:paraId="47571E83" w14:textId="77777777" w:rsidR="00A57D86" w:rsidRPr="000746C4" w:rsidRDefault="00A57D86" w:rsidP="007A165A">
            <w:pPr>
              <w:spacing w:line="520" w:lineRule="exact"/>
              <w:ind w:firstLineChars="100" w:firstLine="280"/>
              <w:jc w:val="center"/>
              <w:rPr>
                <w:rFonts w:eastAsia="仿宋_GB2312"/>
                <w:kern w:val="0"/>
                <w:sz w:val="28"/>
                <w:szCs w:val="28"/>
              </w:rPr>
            </w:pPr>
            <w:r w:rsidRPr="000746C4">
              <w:rPr>
                <w:rFonts w:eastAsia="仿宋_GB2312"/>
                <w:kern w:val="0"/>
                <w:sz w:val="28"/>
                <w:szCs w:val="28"/>
              </w:rPr>
              <w:t>A3.5</w:t>
            </w:r>
          </w:p>
        </w:tc>
        <w:tc>
          <w:tcPr>
            <w:tcW w:w="3578" w:type="pct"/>
            <w:tcBorders>
              <w:top w:val="single" w:sz="4" w:space="0" w:color="auto"/>
              <w:left w:val="single" w:sz="4" w:space="0" w:color="auto"/>
              <w:bottom w:val="single" w:sz="4" w:space="0" w:color="auto"/>
              <w:right w:val="single" w:sz="4" w:space="0" w:color="auto"/>
            </w:tcBorders>
            <w:vAlign w:val="center"/>
          </w:tcPr>
          <w:p w14:paraId="743A5C55" w14:textId="77777777" w:rsidR="00A57D86" w:rsidRPr="000746C4" w:rsidRDefault="00A57D86" w:rsidP="007A165A">
            <w:pPr>
              <w:spacing w:line="520" w:lineRule="exact"/>
              <w:jc w:val="left"/>
              <w:rPr>
                <w:rFonts w:eastAsia="仿宋_GB2312"/>
                <w:kern w:val="0"/>
                <w:sz w:val="28"/>
                <w:szCs w:val="28"/>
              </w:rPr>
            </w:pPr>
            <w:r w:rsidRPr="000746C4">
              <w:rPr>
                <w:rFonts w:eastAsia="仿宋_GB2312" w:hint="eastAsia"/>
                <w:kern w:val="0"/>
                <w:sz w:val="28"/>
                <w:szCs w:val="28"/>
              </w:rPr>
              <w:t>医疗器械及其生产工艺的设计应当能消除或适当降低对使用者和其他可能接触者的感染风险。设计应当：</w:t>
            </w:r>
          </w:p>
          <w:p w14:paraId="7DF5136C" w14:textId="77777777" w:rsidR="00A57D86" w:rsidRPr="000746C4" w:rsidRDefault="00A57D86" w:rsidP="007A165A">
            <w:pPr>
              <w:spacing w:line="520" w:lineRule="exact"/>
              <w:ind w:firstLine="560"/>
              <w:jc w:val="left"/>
              <w:rPr>
                <w:rFonts w:eastAsia="仿宋_GB2312"/>
                <w:kern w:val="0"/>
                <w:sz w:val="28"/>
                <w:szCs w:val="28"/>
              </w:rPr>
            </w:pPr>
            <w:r w:rsidRPr="000746C4">
              <w:rPr>
                <w:rFonts w:eastAsia="仿宋_GB2312"/>
                <w:kern w:val="0"/>
                <w:sz w:val="28"/>
                <w:szCs w:val="28"/>
              </w:rPr>
              <w:t>a)</w:t>
            </w:r>
            <w:r w:rsidRPr="000746C4">
              <w:rPr>
                <w:rFonts w:eastAsia="仿宋_GB2312"/>
                <w:kern w:val="0"/>
                <w:sz w:val="28"/>
                <w:szCs w:val="28"/>
              </w:rPr>
              <w:tab/>
            </w:r>
            <w:r w:rsidRPr="000746C4">
              <w:rPr>
                <w:rFonts w:eastAsia="仿宋_GB2312" w:hint="eastAsia"/>
                <w:kern w:val="0"/>
                <w:sz w:val="28"/>
                <w:szCs w:val="28"/>
              </w:rPr>
              <w:t>操作安全，易于处理；</w:t>
            </w:r>
          </w:p>
          <w:p w14:paraId="3DF721D4" w14:textId="77777777" w:rsidR="00A57D86" w:rsidRPr="000746C4" w:rsidRDefault="00A57D86" w:rsidP="007A165A">
            <w:pPr>
              <w:spacing w:line="520" w:lineRule="exact"/>
              <w:ind w:firstLine="560"/>
              <w:jc w:val="left"/>
              <w:rPr>
                <w:rFonts w:eastAsia="仿宋_GB2312"/>
                <w:kern w:val="0"/>
                <w:sz w:val="28"/>
                <w:szCs w:val="28"/>
              </w:rPr>
            </w:pPr>
            <w:r w:rsidRPr="000746C4">
              <w:rPr>
                <w:rFonts w:eastAsia="仿宋_GB2312"/>
                <w:kern w:val="0"/>
                <w:sz w:val="28"/>
                <w:szCs w:val="28"/>
              </w:rPr>
              <w:t>b)</w:t>
            </w:r>
            <w:r w:rsidRPr="000746C4">
              <w:rPr>
                <w:rFonts w:eastAsia="仿宋_GB2312"/>
                <w:kern w:val="0"/>
                <w:sz w:val="28"/>
                <w:szCs w:val="28"/>
              </w:rPr>
              <w:tab/>
            </w:r>
            <w:r w:rsidRPr="000746C4">
              <w:rPr>
                <w:rFonts w:eastAsia="仿宋_GB2312" w:hint="eastAsia"/>
                <w:kern w:val="0"/>
                <w:sz w:val="28"/>
                <w:szCs w:val="28"/>
              </w:rPr>
              <w:t>尽量减少医疗器械的微生物泄漏和</w:t>
            </w:r>
            <w:r w:rsidRPr="000746C4">
              <w:rPr>
                <w:rFonts w:eastAsia="仿宋_GB2312"/>
                <w:kern w:val="0"/>
                <w:sz w:val="28"/>
                <w:szCs w:val="28"/>
              </w:rPr>
              <w:t>/</w:t>
            </w:r>
            <w:r w:rsidRPr="000746C4">
              <w:rPr>
                <w:rFonts w:eastAsia="仿宋_GB2312" w:hint="eastAsia"/>
                <w:kern w:val="0"/>
                <w:sz w:val="28"/>
                <w:szCs w:val="28"/>
              </w:rPr>
              <w:t>或使用过程中的感染风险；</w:t>
            </w:r>
          </w:p>
          <w:p w14:paraId="4CD984C7" w14:textId="77777777" w:rsidR="00A57D86" w:rsidRPr="000746C4" w:rsidRDefault="00A57D86" w:rsidP="007A165A">
            <w:pPr>
              <w:spacing w:line="520" w:lineRule="exact"/>
              <w:ind w:firstLine="560"/>
              <w:jc w:val="left"/>
              <w:rPr>
                <w:rFonts w:eastAsia="仿宋_GB2312"/>
                <w:kern w:val="0"/>
                <w:sz w:val="28"/>
                <w:szCs w:val="28"/>
              </w:rPr>
            </w:pPr>
            <w:r w:rsidRPr="000746C4">
              <w:rPr>
                <w:rFonts w:eastAsia="仿宋_GB2312"/>
                <w:kern w:val="0"/>
                <w:sz w:val="28"/>
                <w:szCs w:val="28"/>
              </w:rPr>
              <w:t>c)</w:t>
            </w:r>
            <w:r w:rsidRPr="000746C4">
              <w:rPr>
                <w:rFonts w:eastAsia="仿宋_GB2312"/>
                <w:kern w:val="0"/>
                <w:sz w:val="28"/>
                <w:szCs w:val="28"/>
              </w:rPr>
              <w:tab/>
            </w:r>
            <w:r w:rsidRPr="000746C4">
              <w:rPr>
                <w:rFonts w:eastAsia="仿宋_GB2312" w:hint="eastAsia"/>
                <w:kern w:val="0"/>
                <w:sz w:val="28"/>
                <w:szCs w:val="28"/>
              </w:rPr>
              <w:t>防止医疗器械或其内容物（例如：标本）的微生物污染；</w:t>
            </w:r>
          </w:p>
          <w:p w14:paraId="4FC79A10" w14:textId="77777777" w:rsidR="00A57D86" w:rsidRPr="000746C4" w:rsidRDefault="00A57D86" w:rsidP="007A165A">
            <w:pPr>
              <w:spacing w:line="520" w:lineRule="exact"/>
              <w:ind w:firstLine="560"/>
              <w:jc w:val="left"/>
              <w:rPr>
                <w:rFonts w:eastAsia="仿宋_GB2312"/>
                <w:kern w:val="0"/>
                <w:sz w:val="28"/>
                <w:szCs w:val="28"/>
              </w:rPr>
            </w:pPr>
            <w:r w:rsidRPr="000746C4">
              <w:rPr>
                <w:rFonts w:eastAsia="仿宋_GB2312"/>
                <w:kern w:val="0"/>
                <w:sz w:val="28"/>
                <w:szCs w:val="28"/>
              </w:rPr>
              <w:t>d)</w:t>
            </w:r>
            <w:r w:rsidRPr="000746C4">
              <w:rPr>
                <w:rFonts w:eastAsia="仿宋_GB2312"/>
                <w:kern w:val="0"/>
                <w:sz w:val="28"/>
                <w:szCs w:val="28"/>
              </w:rPr>
              <w:tab/>
            </w:r>
            <w:r w:rsidRPr="000746C4">
              <w:rPr>
                <w:rFonts w:eastAsia="仿宋_GB2312" w:hint="eastAsia"/>
                <w:kern w:val="0"/>
                <w:sz w:val="28"/>
                <w:szCs w:val="28"/>
              </w:rPr>
              <w:t>尽量减少意外风险（例如：割伤和刺伤（如针刺伤）、意外物质溅入眼睛等）。</w:t>
            </w:r>
          </w:p>
        </w:tc>
        <w:tc>
          <w:tcPr>
            <w:tcW w:w="683" w:type="pct"/>
            <w:tcBorders>
              <w:top w:val="single" w:sz="4" w:space="0" w:color="auto"/>
              <w:left w:val="single" w:sz="4" w:space="0" w:color="auto"/>
              <w:bottom w:val="single" w:sz="4" w:space="0" w:color="auto"/>
              <w:right w:val="single" w:sz="4" w:space="0" w:color="auto"/>
            </w:tcBorders>
            <w:vAlign w:val="center"/>
          </w:tcPr>
          <w:p w14:paraId="376E3480" w14:textId="77777777" w:rsidR="00A57D86" w:rsidRPr="000746C4" w:rsidRDefault="00A57D86" w:rsidP="007A165A">
            <w:pPr>
              <w:pStyle w:val="ad"/>
              <w:spacing w:line="520" w:lineRule="exact"/>
              <w:ind w:firstLine="420"/>
              <w:jc w:val="left"/>
              <w:rPr>
                <w:rFonts w:ascii="Times New Roman" w:eastAsia="仿宋_GB2312" w:hAnsi="Times New Roman"/>
                <w:kern w:val="2"/>
                <w:sz w:val="28"/>
                <w:szCs w:val="28"/>
              </w:rPr>
            </w:pPr>
            <w:r w:rsidRPr="000746C4">
              <w:rPr>
                <w:rFonts w:ascii="Times New Roman" w:eastAsia="仿宋_GB2312" w:hAnsi="Times New Roman" w:hint="eastAsia"/>
                <w:kern w:val="2"/>
                <w:sz w:val="28"/>
                <w:szCs w:val="28"/>
              </w:rPr>
              <w:t>适用</w:t>
            </w:r>
          </w:p>
        </w:tc>
      </w:tr>
      <w:tr w:rsidR="00A57D86" w:rsidRPr="000746C4" w14:paraId="40179391" w14:textId="77777777" w:rsidTr="00A57D86">
        <w:trPr>
          <w:jc w:val="center"/>
        </w:trPr>
        <w:tc>
          <w:tcPr>
            <w:tcW w:w="5000" w:type="pct"/>
            <w:gridSpan w:val="3"/>
            <w:tcBorders>
              <w:top w:val="single" w:sz="4" w:space="0" w:color="auto"/>
              <w:left w:val="single" w:sz="4" w:space="0" w:color="auto"/>
              <w:bottom w:val="single" w:sz="4" w:space="0" w:color="auto"/>
              <w:right w:val="single" w:sz="4" w:space="0" w:color="auto"/>
            </w:tcBorders>
            <w:vAlign w:val="center"/>
          </w:tcPr>
          <w:p w14:paraId="630E8BD7" w14:textId="77777777" w:rsidR="00A57D86" w:rsidRPr="000746C4" w:rsidRDefault="00A57D86" w:rsidP="007A165A">
            <w:pPr>
              <w:pStyle w:val="ae"/>
              <w:spacing w:line="520" w:lineRule="exact"/>
              <w:ind w:firstLine="420"/>
              <w:rPr>
                <w:rFonts w:ascii="Times New Roman" w:eastAsia="仿宋_GB2312" w:hAnsi="Times New Roman"/>
                <w:color w:val="auto"/>
                <w:kern w:val="2"/>
                <w:sz w:val="28"/>
                <w:szCs w:val="28"/>
              </w:rPr>
            </w:pPr>
            <w:r w:rsidRPr="000746C4">
              <w:rPr>
                <w:rFonts w:ascii="Times New Roman" w:eastAsia="仿宋_GB2312" w:hAnsi="Times New Roman"/>
                <w:bCs w:val="0"/>
                <w:color w:val="auto"/>
                <w:sz w:val="28"/>
                <w:szCs w:val="28"/>
              </w:rPr>
              <w:t xml:space="preserve">A4 </w:t>
            </w:r>
            <w:r w:rsidRPr="000746C4">
              <w:rPr>
                <w:rFonts w:ascii="Times New Roman" w:eastAsia="仿宋_GB2312" w:hAnsi="Times New Roman" w:hint="eastAsia"/>
                <w:bCs w:val="0"/>
                <w:color w:val="auto"/>
                <w:sz w:val="28"/>
                <w:szCs w:val="28"/>
              </w:rPr>
              <w:t>灭菌和微生物污染</w:t>
            </w:r>
          </w:p>
        </w:tc>
      </w:tr>
      <w:tr w:rsidR="00A57D86" w:rsidRPr="000746C4" w14:paraId="1E207430" w14:textId="77777777" w:rsidTr="00A57D86">
        <w:trPr>
          <w:jc w:val="center"/>
        </w:trPr>
        <w:tc>
          <w:tcPr>
            <w:tcW w:w="739" w:type="pct"/>
            <w:tcBorders>
              <w:top w:val="single" w:sz="4" w:space="0" w:color="auto"/>
              <w:left w:val="single" w:sz="4" w:space="0" w:color="auto"/>
              <w:bottom w:val="single" w:sz="4" w:space="0" w:color="auto"/>
              <w:right w:val="single" w:sz="4" w:space="0" w:color="auto"/>
            </w:tcBorders>
            <w:vAlign w:val="center"/>
          </w:tcPr>
          <w:p w14:paraId="6385010F" w14:textId="77777777" w:rsidR="00A57D86" w:rsidRPr="000746C4" w:rsidRDefault="00A57D86" w:rsidP="007A165A">
            <w:pPr>
              <w:spacing w:line="520" w:lineRule="exact"/>
              <w:ind w:firstLineChars="100" w:firstLine="280"/>
              <w:jc w:val="center"/>
              <w:rPr>
                <w:rFonts w:eastAsia="仿宋_GB2312"/>
                <w:kern w:val="0"/>
                <w:sz w:val="28"/>
                <w:szCs w:val="28"/>
              </w:rPr>
            </w:pPr>
            <w:r w:rsidRPr="000746C4">
              <w:rPr>
                <w:rFonts w:eastAsia="仿宋_GB2312"/>
                <w:kern w:val="0"/>
                <w:sz w:val="28"/>
                <w:szCs w:val="28"/>
              </w:rPr>
              <w:t>A4.1</w:t>
            </w:r>
          </w:p>
        </w:tc>
        <w:tc>
          <w:tcPr>
            <w:tcW w:w="3578" w:type="pct"/>
            <w:tcBorders>
              <w:top w:val="single" w:sz="4" w:space="0" w:color="auto"/>
              <w:left w:val="single" w:sz="4" w:space="0" w:color="auto"/>
              <w:bottom w:val="single" w:sz="4" w:space="0" w:color="auto"/>
              <w:right w:val="single" w:sz="4" w:space="0" w:color="auto"/>
            </w:tcBorders>
            <w:vAlign w:val="center"/>
          </w:tcPr>
          <w:p w14:paraId="00867F0F" w14:textId="77777777" w:rsidR="00A57D86" w:rsidRPr="000746C4" w:rsidRDefault="00A57D86" w:rsidP="007A165A">
            <w:pPr>
              <w:spacing w:line="520" w:lineRule="exact"/>
              <w:jc w:val="left"/>
              <w:rPr>
                <w:rFonts w:eastAsia="仿宋_GB2312"/>
                <w:kern w:val="0"/>
                <w:sz w:val="28"/>
                <w:szCs w:val="28"/>
              </w:rPr>
            </w:pPr>
            <w:r w:rsidRPr="000746C4">
              <w:rPr>
                <w:rFonts w:eastAsia="仿宋_GB2312" w:hint="eastAsia"/>
                <w:kern w:val="0"/>
                <w:sz w:val="28"/>
                <w:szCs w:val="28"/>
              </w:rPr>
              <w:t>医疗器械其设计应当方便使用者对其进行安全清洁、消毒、灭菌和</w:t>
            </w:r>
            <w:r w:rsidRPr="000746C4">
              <w:rPr>
                <w:rFonts w:eastAsia="仿宋_GB2312"/>
                <w:kern w:val="0"/>
                <w:sz w:val="28"/>
                <w:szCs w:val="28"/>
              </w:rPr>
              <w:t>/</w:t>
            </w:r>
            <w:r w:rsidRPr="000746C4">
              <w:rPr>
                <w:rFonts w:eastAsia="仿宋_GB2312" w:hint="eastAsia"/>
                <w:kern w:val="0"/>
                <w:sz w:val="28"/>
                <w:szCs w:val="28"/>
              </w:rPr>
              <w:t>或重复灭菌（必要时）。</w:t>
            </w:r>
          </w:p>
        </w:tc>
        <w:tc>
          <w:tcPr>
            <w:tcW w:w="683" w:type="pct"/>
            <w:tcBorders>
              <w:top w:val="single" w:sz="4" w:space="0" w:color="auto"/>
              <w:left w:val="single" w:sz="4" w:space="0" w:color="auto"/>
              <w:bottom w:val="single" w:sz="4" w:space="0" w:color="auto"/>
              <w:right w:val="single" w:sz="4" w:space="0" w:color="auto"/>
            </w:tcBorders>
            <w:vAlign w:val="center"/>
          </w:tcPr>
          <w:p w14:paraId="42C5176C" w14:textId="77777777" w:rsidR="00A57D86" w:rsidRPr="000746C4" w:rsidRDefault="00A57D86" w:rsidP="007A165A">
            <w:pPr>
              <w:pStyle w:val="ad"/>
              <w:spacing w:line="520" w:lineRule="exact"/>
              <w:ind w:firstLineChars="200" w:firstLine="560"/>
              <w:jc w:val="both"/>
              <w:rPr>
                <w:rFonts w:ascii="Times New Roman" w:eastAsia="仿宋_GB2312" w:hAnsi="Times New Roman"/>
                <w:kern w:val="2"/>
                <w:sz w:val="28"/>
                <w:szCs w:val="28"/>
              </w:rPr>
            </w:pPr>
            <w:r w:rsidRPr="000746C4">
              <w:rPr>
                <w:rFonts w:ascii="Times New Roman" w:eastAsia="仿宋_GB2312" w:hAnsi="Times New Roman" w:hint="eastAsia"/>
                <w:kern w:val="2"/>
                <w:sz w:val="28"/>
                <w:szCs w:val="28"/>
              </w:rPr>
              <w:t>适用</w:t>
            </w:r>
          </w:p>
        </w:tc>
      </w:tr>
      <w:tr w:rsidR="00A57D86" w:rsidRPr="000746C4" w14:paraId="1E9A7692" w14:textId="77777777" w:rsidTr="00A57D86">
        <w:trPr>
          <w:jc w:val="center"/>
        </w:trPr>
        <w:tc>
          <w:tcPr>
            <w:tcW w:w="739" w:type="pct"/>
            <w:tcBorders>
              <w:top w:val="single" w:sz="4" w:space="0" w:color="auto"/>
              <w:left w:val="single" w:sz="4" w:space="0" w:color="auto"/>
              <w:bottom w:val="single" w:sz="4" w:space="0" w:color="auto"/>
              <w:right w:val="single" w:sz="4" w:space="0" w:color="auto"/>
            </w:tcBorders>
            <w:vAlign w:val="center"/>
          </w:tcPr>
          <w:p w14:paraId="5E160E3B" w14:textId="77777777" w:rsidR="00A57D86" w:rsidRPr="000746C4" w:rsidRDefault="00A57D86" w:rsidP="007A165A">
            <w:pPr>
              <w:spacing w:line="520" w:lineRule="exact"/>
              <w:ind w:firstLineChars="100" w:firstLine="280"/>
              <w:jc w:val="center"/>
              <w:rPr>
                <w:rFonts w:eastAsia="仿宋_GB2312"/>
                <w:kern w:val="0"/>
                <w:sz w:val="28"/>
                <w:szCs w:val="28"/>
              </w:rPr>
            </w:pPr>
            <w:r w:rsidRPr="000746C4">
              <w:rPr>
                <w:rFonts w:eastAsia="仿宋_GB2312"/>
                <w:kern w:val="0"/>
                <w:sz w:val="28"/>
                <w:szCs w:val="28"/>
              </w:rPr>
              <w:t>A4.2</w:t>
            </w:r>
          </w:p>
        </w:tc>
        <w:tc>
          <w:tcPr>
            <w:tcW w:w="3578" w:type="pct"/>
            <w:tcBorders>
              <w:top w:val="single" w:sz="4" w:space="0" w:color="auto"/>
              <w:left w:val="single" w:sz="4" w:space="0" w:color="auto"/>
              <w:bottom w:val="single" w:sz="4" w:space="0" w:color="auto"/>
              <w:right w:val="single" w:sz="4" w:space="0" w:color="auto"/>
            </w:tcBorders>
            <w:vAlign w:val="center"/>
          </w:tcPr>
          <w:p w14:paraId="0F2CE180" w14:textId="77777777" w:rsidR="00A57D86" w:rsidRPr="000746C4" w:rsidRDefault="00A57D86" w:rsidP="007A165A">
            <w:pPr>
              <w:spacing w:line="520" w:lineRule="exact"/>
              <w:jc w:val="left"/>
              <w:rPr>
                <w:rFonts w:eastAsia="仿宋_GB2312"/>
                <w:kern w:val="0"/>
                <w:sz w:val="28"/>
                <w:szCs w:val="28"/>
              </w:rPr>
            </w:pPr>
            <w:r w:rsidRPr="000746C4">
              <w:rPr>
                <w:rFonts w:eastAsia="仿宋_GB2312" w:hint="eastAsia"/>
                <w:kern w:val="0"/>
                <w:sz w:val="28"/>
                <w:szCs w:val="28"/>
              </w:rPr>
              <w:t>具有微生物限度要求的医疗器械，其设计、生产和包装应当确保在出厂后，按照申请人规定的条件运输和贮存，符合微生物限度要求。</w:t>
            </w:r>
          </w:p>
        </w:tc>
        <w:tc>
          <w:tcPr>
            <w:tcW w:w="683" w:type="pct"/>
            <w:tcBorders>
              <w:top w:val="single" w:sz="4" w:space="0" w:color="auto"/>
              <w:left w:val="single" w:sz="4" w:space="0" w:color="auto"/>
              <w:bottom w:val="single" w:sz="4" w:space="0" w:color="auto"/>
              <w:right w:val="single" w:sz="4" w:space="0" w:color="auto"/>
            </w:tcBorders>
            <w:vAlign w:val="center"/>
          </w:tcPr>
          <w:p w14:paraId="47D3ACD6" w14:textId="06262986" w:rsidR="00A57D86" w:rsidRPr="000746C4" w:rsidRDefault="006149F5" w:rsidP="007A165A">
            <w:pPr>
              <w:pStyle w:val="ad"/>
              <w:spacing w:line="520" w:lineRule="exact"/>
              <w:ind w:firstLineChars="50" w:firstLine="140"/>
              <w:rPr>
                <w:rFonts w:ascii="Times New Roman" w:eastAsia="仿宋_GB2312" w:hAnsi="Times New Roman"/>
                <w:kern w:val="2"/>
                <w:sz w:val="28"/>
                <w:szCs w:val="28"/>
              </w:rPr>
            </w:pPr>
            <w:r w:rsidRPr="000746C4">
              <w:rPr>
                <w:rFonts w:ascii="Times New Roman" w:eastAsia="仿宋_GB2312" w:hAnsi="Times New Roman" w:hint="eastAsia"/>
                <w:kern w:val="2"/>
                <w:sz w:val="28"/>
                <w:szCs w:val="28"/>
              </w:rPr>
              <w:t>适用</w:t>
            </w:r>
          </w:p>
        </w:tc>
      </w:tr>
      <w:tr w:rsidR="00A57D86" w:rsidRPr="000746C4" w14:paraId="1ED81425" w14:textId="77777777" w:rsidTr="00A57D86">
        <w:trPr>
          <w:jc w:val="center"/>
        </w:trPr>
        <w:tc>
          <w:tcPr>
            <w:tcW w:w="739" w:type="pct"/>
            <w:tcBorders>
              <w:top w:val="single" w:sz="4" w:space="0" w:color="auto"/>
              <w:left w:val="single" w:sz="4" w:space="0" w:color="auto"/>
              <w:bottom w:val="single" w:sz="4" w:space="0" w:color="auto"/>
              <w:right w:val="single" w:sz="4" w:space="0" w:color="auto"/>
            </w:tcBorders>
            <w:vAlign w:val="center"/>
          </w:tcPr>
          <w:p w14:paraId="26C376F0" w14:textId="77777777" w:rsidR="00A57D86" w:rsidRPr="000746C4" w:rsidRDefault="00A57D86" w:rsidP="007A165A">
            <w:pPr>
              <w:spacing w:line="520" w:lineRule="exact"/>
              <w:ind w:firstLineChars="100" w:firstLine="280"/>
              <w:jc w:val="center"/>
              <w:rPr>
                <w:rFonts w:eastAsia="仿宋_GB2312"/>
                <w:kern w:val="0"/>
                <w:sz w:val="28"/>
                <w:szCs w:val="28"/>
              </w:rPr>
            </w:pPr>
            <w:r w:rsidRPr="000746C4">
              <w:rPr>
                <w:rFonts w:eastAsia="仿宋_GB2312"/>
                <w:kern w:val="0"/>
                <w:sz w:val="28"/>
                <w:szCs w:val="28"/>
              </w:rPr>
              <w:t>A4.3</w:t>
            </w:r>
          </w:p>
        </w:tc>
        <w:tc>
          <w:tcPr>
            <w:tcW w:w="3578" w:type="pct"/>
            <w:tcBorders>
              <w:top w:val="single" w:sz="4" w:space="0" w:color="auto"/>
              <w:left w:val="single" w:sz="4" w:space="0" w:color="auto"/>
              <w:bottom w:val="single" w:sz="4" w:space="0" w:color="auto"/>
              <w:right w:val="single" w:sz="4" w:space="0" w:color="auto"/>
            </w:tcBorders>
            <w:vAlign w:val="center"/>
          </w:tcPr>
          <w:p w14:paraId="33B69BFF" w14:textId="77777777" w:rsidR="00A57D86" w:rsidRPr="000746C4" w:rsidRDefault="00A57D86" w:rsidP="007A165A">
            <w:pPr>
              <w:spacing w:line="520" w:lineRule="exact"/>
              <w:jc w:val="left"/>
              <w:rPr>
                <w:rFonts w:eastAsia="仿宋_GB2312"/>
                <w:kern w:val="0"/>
                <w:sz w:val="28"/>
                <w:szCs w:val="28"/>
              </w:rPr>
            </w:pPr>
            <w:r w:rsidRPr="000746C4">
              <w:rPr>
                <w:rFonts w:eastAsia="仿宋_GB2312" w:hint="eastAsia"/>
                <w:kern w:val="0"/>
                <w:sz w:val="28"/>
                <w:szCs w:val="28"/>
              </w:rPr>
              <w:t>以无菌状态交付的医疗器械，其设计、生产和包装应按照适当的程序进行，以确保在出厂时无菌。在申请人规定的条件下运输和贮存的未破损无菌包装，打开前</w:t>
            </w:r>
            <w:r w:rsidRPr="000746C4">
              <w:rPr>
                <w:rFonts w:eastAsia="仿宋_GB2312" w:hint="eastAsia"/>
                <w:kern w:val="0"/>
                <w:sz w:val="28"/>
                <w:szCs w:val="28"/>
              </w:rPr>
              <w:lastRenderedPageBreak/>
              <w:t>都应当保持无菌状态。应确保最终使用者可清晰地辨识包装的完整性（例如：防篡改包装）。</w:t>
            </w:r>
          </w:p>
        </w:tc>
        <w:tc>
          <w:tcPr>
            <w:tcW w:w="683" w:type="pct"/>
            <w:tcBorders>
              <w:top w:val="single" w:sz="4" w:space="0" w:color="auto"/>
              <w:left w:val="single" w:sz="4" w:space="0" w:color="auto"/>
              <w:bottom w:val="single" w:sz="4" w:space="0" w:color="auto"/>
              <w:right w:val="single" w:sz="4" w:space="0" w:color="auto"/>
            </w:tcBorders>
            <w:vAlign w:val="center"/>
          </w:tcPr>
          <w:p w14:paraId="7F8B520F" w14:textId="68ECBFF6" w:rsidR="00A57D86" w:rsidRPr="000746C4" w:rsidRDefault="006149F5" w:rsidP="007A165A">
            <w:pPr>
              <w:pStyle w:val="ad"/>
              <w:spacing w:line="520" w:lineRule="exact"/>
              <w:ind w:firstLineChars="150" w:firstLine="420"/>
              <w:jc w:val="left"/>
              <w:rPr>
                <w:rFonts w:ascii="Times New Roman" w:eastAsia="仿宋_GB2312" w:hAnsi="Times New Roman"/>
                <w:kern w:val="2"/>
                <w:sz w:val="28"/>
                <w:szCs w:val="28"/>
              </w:rPr>
            </w:pPr>
            <w:r w:rsidRPr="000746C4">
              <w:rPr>
                <w:rFonts w:ascii="Times New Roman" w:eastAsia="仿宋_GB2312" w:hAnsi="Times New Roman" w:hint="eastAsia"/>
                <w:kern w:val="2"/>
                <w:sz w:val="28"/>
                <w:szCs w:val="28"/>
              </w:rPr>
              <w:lastRenderedPageBreak/>
              <w:t>适用</w:t>
            </w:r>
          </w:p>
        </w:tc>
      </w:tr>
      <w:tr w:rsidR="00A57D86" w:rsidRPr="000746C4" w14:paraId="0E3878E7" w14:textId="77777777" w:rsidTr="00A57D86">
        <w:trPr>
          <w:jc w:val="center"/>
        </w:trPr>
        <w:tc>
          <w:tcPr>
            <w:tcW w:w="739" w:type="pct"/>
            <w:tcBorders>
              <w:top w:val="single" w:sz="4" w:space="0" w:color="auto"/>
              <w:left w:val="single" w:sz="4" w:space="0" w:color="auto"/>
              <w:bottom w:val="single" w:sz="4" w:space="0" w:color="auto"/>
              <w:right w:val="single" w:sz="4" w:space="0" w:color="auto"/>
            </w:tcBorders>
            <w:vAlign w:val="center"/>
          </w:tcPr>
          <w:p w14:paraId="62898B4F" w14:textId="77777777" w:rsidR="00A57D86" w:rsidRPr="000746C4" w:rsidRDefault="00A57D86" w:rsidP="007A165A">
            <w:pPr>
              <w:spacing w:line="520" w:lineRule="exact"/>
              <w:ind w:firstLineChars="100" w:firstLine="280"/>
              <w:jc w:val="center"/>
              <w:rPr>
                <w:rFonts w:eastAsia="仿宋_GB2312"/>
                <w:kern w:val="0"/>
                <w:sz w:val="28"/>
                <w:szCs w:val="28"/>
              </w:rPr>
            </w:pPr>
            <w:r w:rsidRPr="000746C4">
              <w:rPr>
                <w:rFonts w:eastAsia="仿宋_GB2312"/>
                <w:kern w:val="0"/>
                <w:sz w:val="28"/>
                <w:szCs w:val="28"/>
              </w:rPr>
              <w:t>A4.4</w:t>
            </w:r>
          </w:p>
        </w:tc>
        <w:tc>
          <w:tcPr>
            <w:tcW w:w="3578" w:type="pct"/>
            <w:tcBorders>
              <w:top w:val="single" w:sz="4" w:space="0" w:color="auto"/>
              <w:left w:val="single" w:sz="4" w:space="0" w:color="auto"/>
              <w:bottom w:val="single" w:sz="4" w:space="0" w:color="auto"/>
              <w:right w:val="single" w:sz="4" w:space="0" w:color="auto"/>
            </w:tcBorders>
            <w:vAlign w:val="center"/>
          </w:tcPr>
          <w:p w14:paraId="51B2348F" w14:textId="77777777" w:rsidR="00A57D86" w:rsidRPr="000746C4" w:rsidRDefault="00A57D86" w:rsidP="007A165A">
            <w:pPr>
              <w:spacing w:line="520" w:lineRule="exact"/>
              <w:jc w:val="left"/>
              <w:rPr>
                <w:rFonts w:eastAsia="仿宋_GB2312"/>
                <w:kern w:val="0"/>
                <w:sz w:val="28"/>
                <w:szCs w:val="28"/>
              </w:rPr>
            </w:pPr>
            <w:r w:rsidRPr="000746C4">
              <w:rPr>
                <w:rFonts w:eastAsia="仿宋_GB2312" w:hint="eastAsia"/>
                <w:kern w:val="0"/>
                <w:sz w:val="28"/>
                <w:szCs w:val="28"/>
              </w:rPr>
              <w:t>无菌医疗器械应按照经验证的方法进行加工、生产、包装和灭菌，其货架有效期应按照经验证的方法确定。</w:t>
            </w:r>
          </w:p>
        </w:tc>
        <w:tc>
          <w:tcPr>
            <w:tcW w:w="683" w:type="pct"/>
            <w:tcBorders>
              <w:top w:val="single" w:sz="4" w:space="0" w:color="auto"/>
              <w:left w:val="single" w:sz="4" w:space="0" w:color="auto"/>
              <w:bottom w:val="single" w:sz="4" w:space="0" w:color="auto"/>
              <w:right w:val="single" w:sz="4" w:space="0" w:color="auto"/>
            </w:tcBorders>
            <w:vAlign w:val="center"/>
          </w:tcPr>
          <w:p w14:paraId="3C972A24" w14:textId="0E57C529" w:rsidR="00A57D86" w:rsidRPr="000746C4" w:rsidRDefault="006149F5" w:rsidP="007A165A">
            <w:pPr>
              <w:pStyle w:val="ad"/>
              <w:spacing w:line="520" w:lineRule="exact"/>
              <w:ind w:firstLineChars="150" w:firstLine="420"/>
              <w:jc w:val="left"/>
              <w:rPr>
                <w:rFonts w:ascii="Times New Roman" w:eastAsia="仿宋_GB2312" w:hAnsi="Times New Roman"/>
                <w:kern w:val="2"/>
                <w:sz w:val="28"/>
                <w:szCs w:val="28"/>
              </w:rPr>
            </w:pPr>
            <w:r w:rsidRPr="000746C4">
              <w:rPr>
                <w:rFonts w:ascii="Times New Roman" w:eastAsia="仿宋_GB2312" w:hAnsi="Times New Roman" w:hint="eastAsia"/>
                <w:kern w:val="2"/>
                <w:sz w:val="28"/>
                <w:szCs w:val="28"/>
              </w:rPr>
              <w:t>适用</w:t>
            </w:r>
          </w:p>
        </w:tc>
      </w:tr>
      <w:tr w:rsidR="00A57D86" w:rsidRPr="000746C4" w14:paraId="4DFA1712" w14:textId="77777777" w:rsidTr="00A57D86">
        <w:trPr>
          <w:jc w:val="center"/>
        </w:trPr>
        <w:tc>
          <w:tcPr>
            <w:tcW w:w="739" w:type="pct"/>
            <w:tcBorders>
              <w:top w:val="single" w:sz="4" w:space="0" w:color="auto"/>
              <w:left w:val="single" w:sz="4" w:space="0" w:color="auto"/>
              <w:bottom w:val="single" w:sz="4" w:space="0" w:color="auto"/>
              <w:right w:val="single" w:sz="4" w:space="0" w:color="auto"/>
            </w:tcBorders>
            <w:vAlign w:val="center"/>
          </w:tcPr>
          <w:p w14:paraId="2782F6E2" w14:textId="77777777" w:rsidR="00A57D86" w:rsidRPr="000746C4" w:rsidRDefault="00A57D86" w:rsidP="007A165A">
            <w:pPr>
              <w:spacing w:line="520" w:lineRule="exact"/>
              <w:ind w:firstLineChars="100" w:firstLine="280"/>
              <w:jc w:val="center"/>
              <w:rPr>
                <w:rFonts w:eastAsia="仿宋_GB2312"/>
                <w:kern w:val="0"/>
                <w:sz w:val="28"/>
                <w:szCs w:val="28"/>
              </w:rPr>
            </w:pPr>
            <w:r w:rsidRPr="000746C4">
              <w:rPr>
                <w:rFonts w:eastAsia="仿宋_GB2312"/>
                <w:kern w:val="0"/>
                <w:sz w:val="28"/>
                <w:szCs w:val="28"/>
              </w:rPr>
              <w:t>A4.5</w:t>
            </w:r>
          </w:p>
        </w:tc>
        <w:tc>
          <w:tcPr>
            <w:tcW w:w="3578" w:type="pct"/>
            <w:tcBorders>
              <w:top w:val="single" w:sz="4" w:space="0" w:color="auto"/>
              <w:left w:val="single" w:sz="4" w:space="0" w:color="auto"/>
              <w:bottom w:val="single" w:sz="4" w:space="0" w:color="auto"/>
              <w:right w:val="single" w:sz="4" w:space="0" w:color="auto"/>
            </w:tcBorders>
            <w:vAlign w:val="center"/>
          </w:tcPr>
          <w:p w14:paraId="66460215" w14:textId="77777777" w:rsidR="00A57D86" w:rsidRPr="000746C4" w:rsidRDefault="00A57D86" w:rsidP="007A165A">
            <w:pPr>
              <w:spacing w:line="520" w:lineRule="exact"/>
              <w:jc w:val="left"/>
              <w:rPr>
                <w:rFonts w:eastAsia="仿宋_GB2312"/>
                <w:kern w:val="0"/>
                <w:sz w:val="28"/>
                <w:szCs w:val="28"/>
              </w:rPr>
            </w:pPr>
            <w:r w:rsidRPr="000746C4">
              <w:rPr>
                <w:rFonts w:eastAsia="仿宋_GB2312" w:hint="eastAsia"/>
                <w:kern w:val="0"/>
                <w:sz w:val="28"/>
                <w:szCs w:val="28"/>
              </w:rPr>
              <w:t>预期无菌使用的医疗器械（申请人灭菌或使用者灭菌），均应在适当且受控的条件和设施下生产和包装。</w:t>
            </w:r>
          </w:p>
        </w:tc>
        <w:tc>
          <w:tcPr>
            <w:tcW w:w="683" w:type="pct"/>
            <w:tcBorders>
              <w:top w:val="single" w:sz="4" w:space="0" w:color="auto"/>
              <w:left w:val="single" w:sz="4" w:space="0" w:color="auto"/>
              <w:bottom w:val="single" w:sz="4" w:space="0" w:color="auto"/>
              <w:right w:val="single" w:sz="4" w:space="0" w:color="auto"/>
            </w:tcBorders>
            <w:vAlign w:val="center"/>
          </w:tcPr>
          <w:p w14:paraId="26CAD27F" w14:textId="4AB3ECC6" w:rsidR="00A57D86" w:rsidRPr="000746C4" w:rsidRDefault="006149F5" w:rsidP="007A165A">
            <w:pPr>
              <w:pStyle w:val="ad"/>
              <w:spacing w:line="520" w:lineRule="exact"/>
              <w:ind w:firstLine="420"/>
              <w:jc w:val="left"/>
              <w:rPr>
                <w:rFonts w:ascii="Times New Roman" w:eastAsia="仿宋_GB2312" w:hAnsi="Times New Roman"/>
                <w:kern w:val="2"/>
                <w:sz w:val="28"/>
                <w:szCs w:val="28"/>
              </w:rPr>
            </w:pPr>
            <w:r w:rsidRPr="000746C4">
              <w:rPr>
                <w:rFonts w:ascii="Times New Roman" w:eastAsia="仿宋_GB2312" w:hAnsi="Times New Roman" w:hint="eastAsia"/>
                <w:kern w:val="2"/>
                <w:sz w:val="28"/>
                <w:szCs w:val="28"/>
              </w:rPr>
              <w:t>适用</w:t>
            </w:r>
          </w:p>
        </w:tc>
      </w:tr>
      <w:tr w:rsidR="00A57D86" w:rsidRPr="000746C4" w14:paraId="7A410890" w14:textId="77777777" w:rsidTr="00A57D86">
        <w:trPr>
          <w:jc w:val="center"/>
        </w:trPr>
        <w:tc>
          <w:tcPr>
            <w:tcW w:w="739" w:type="pct"/>
            <w:tcBorders>
              <w:top w:val="single" w:sz="4" w:space="0" w:color="auto"/>
              <w:left w:val="single" w:sz="4" w:space="0" w:color="auto"/>
              <w:bottom w:val="single" w:sz="4" w:space="0" w:color="auto"/>
              <w:right w:val="single" w:sz="4" w:space="0" w:color="auto"/>
            </w:tcBorders>
            <w:vAlign w:val="center"/>
          </w:tcPr>
          <w:p w14:paraId="0E53EB94" w14:textId="77777777" w:rsidR="00A57D86" w:rsidRPr="000746C4" w:rsidRDefault="00A57D86" w:rsidP="007A165A">
            <w:pPr>
              <w:spacing w:line="520" w:lineRule="exact"/>
              <w:ind w:firstLineChars="100" w:firstLine="280"/>
              <w:jc w:val="center"/>
              <w:rPr>
                <w:rFonts w:eastAsia="仿宋_GB2312"/>
                <w:kern w:val="0"/>
                <w:sz w:val="28"/>
                <w:szCs w:val="28"/>
              </w:rPr>
            </w:pPr>
            <w:r w:rsidRPr="000746C4">
              <w:rPr>
                <w:rFonts w:eastAsia="仿宋_GB2312"/>
                <w:kern w:val="0"/>
                <w:sz w:val="28"/>
                <w:szCs w:val="28"/>
              </w:rPr>
              <w:t>A4.6</w:t>
            </w:r>
          </w:p>
        </w:tc>
        <w:tc>
          <w:tcPr>
            <w:tcW w:w="3578" w:type="pct"/>
            <w:tcBorders>
              <w:top w:val="single" w:sz="4" w:space="0" w:color="auto"/>
              <w:left w:val="single" w:sz="4" w:space="0" w:color="auto"/>
              <w:bottom w:val="single" w:sz="4" w:space="0" w:color="auto"/>
              <w:right w:val="single" w:sz="4" w:space="0" w:color="auto"/>
            </w:tcBorders>
            <w:vAlign w:val="center"/>
          </w:tcPr>
          <w:p w14:paraId="44813EAB" w14:textId="77777777" w:rsidR="00A57D86" w:rsidRPr="000746C4" w:rsidRDefault="00A57D86" w:rsidP="007A165A">
            <w:pPr>
              <w:spacing w:line="520" w:lineRule="exact"/>
              <w:jc w:val="left"/>
              <w:rPr>
                <w:rFonts w:eastAsia="仿宋_GB2312"/>
                <w:kern w:val="0"/>
                <w:sz w:val="28"/>
                <w:szCs w:val="28"/>
              </w:rPr>
            </w:pPr>
            <w:r w:rsidRPr="000746C4">
              <w:rPr>
                <w:rFonts w:eastAsia="仿宋_GB2312" w:hint="eastAsia"/>
                <w:kern w:val="0"/>
                <w:sz w:val="28"/>
                <w:szCs w:val="28"/>
              </w:rPr>
              <w:t>以非无菌状态交付，且使用前灭菌的医疗器械：</w:t>
            </w:r>
          </w:p>
          <w:p w14:paraId="2D4DFEEA" w14:textId="77777777" w:rsidR="00A57D86" w:rsidRPr="000746C4" w:rsidRDefault="00A57D86" w:rsidP="007A165A">
            <w:pPr>
              <w:spacing w:line="520" w:lineRule="exact"/>
              <w:ind w:firstLine="560"/>
              <w:jc w:val="left"/>
              <w:rPr>
                <w:rFonts w:eastAsia="仿宋_GB2312"/>
                <w:kern w:val="0"/>
                <w:sz w:val="28"/>
                <w:szCs w:val="28"/>
              </w:rPr>
            </w:pPr>
            <w:r w:rsidRPr="000746C4">
              <w:rPr>
                <w:rFonts w:eastAsia="仿宋_GB2312"/>
                <w:kern w:val="0"/>
                <w:sz w:val="28"/>
                <w:szCs w:val="28"/>
              </w:rPr>
              <w:t>a)</w:t>
            </w:r>
            <w:r w:rsidRPr="000746C4">
              <w:rPr>
                <w:rFonts w:eastAsia="仿宋_GB2312"/>
                <w:kern w:val="0"/>
                <w:sz w:val="28"/>
                <w:szCs w:val="28"/>
              </w:rPr>
              <w:tab/>
            </w:r>
            <w:r w:rsidRPr="000746C4">
              <w:rPr>
                <w:rFonts w:eastAsia="仿宋_GB2312" w:hint="eastAsia"/>
                <w:kern w:val="0"/>
                <w:sz w:val="28"/>
                <w:szCs w:val="28"/>
              </w:rPr>
              <w:t>包装应尽量减少产品受到微生物污染的风险，且应适用于申请人规定的灭菌方法；</w:t>
            </w:r>
          </w:p>
          <w:p w14:paraId="243913DA" w14:textId="77777777" w:rsidR="00A57D86" w:rsidRPr="000746C4" w:rsidRDefault="00A57D86" w:rsidP="007A165A">
            <w:pPr>
              <w:spacing w:line="520" w:lineRule="exact"/>
              <w:ind w:firstLine="560"/>
              <w:jc w:val="left"/>
              <w:rPr>
                <w:rFonts w:eastAsia="仿宋_GB2312"/>
                <w:kern w:val="0"/>
                <w:sz w:val="28"/>
                <w:szCs w:val="28"/>
              </w:rPr>
            </w:pPr>
            <w:r w:rsidRPr="000746C4">
              <w:rPr>
                <w:rFonts w:eastAsia="仿宋_GB2312"/>
                <w:kern w:val="0"/>
                <w:sz w:val="28"/>
                <w:szCs w:val="28"/>
              </w:rPr>
              <w:t>b)</w:t>
            </w:r>
            <w:r w:rsidRPr="000746C4">
              <w:rPr>
                <w:rFonts w:eastAsia="仿宋_GB2312"/>
                <w:kern w:val="0"/>
                <w:sz w:val="28"/>
                <w:szCs w:val="28"/>
              </w:rPr>
              <w:tab/>
            </w:r>
            <w:r w:rsidRPr="000746C4">
              <w:rPr>
                <w:rFonts w:eastAsia="仿宋_GB2312" w:hint="eastAsia"/>
                <w:kern w:val="0"/>
                <w:sz w:val="28"/>
                <w:szCs w:val="28"/>
              </w:rPr>
              <w:t>申请人规定的灭菌方法应当经过验证。</w:t>
            </w:r>
          </w:p>
        </w:tc>
        <w:tc>
          <w:tcPr>
            <w:tcW w:w="683" w:type="pct"/>
            <w:tcBorders>
              <w:top w:val="single" w:sz="4" w:space="0" w:color="auto"/>
              <w:left w:val="single" w:sz="4" w:space="0" w:color="auto"/>
              <w:bottom w:val="single" w:sz="4" w:space="0" w:color="auto"/>
              <w:right w:val="single" w:sz="4" w:space="0" w:color="auto"/>
            </w:tcBorders>
            <w:vAlign w:val="center"/>
          </w:tcPr>
          <w:p w14:paraId="3CBB588E" w14:textId="027FB67C" w:rsidR="00A57D86" w:rsidRPr="000746C4" w:rsidRDefault="006149F5" w:rsidP="007A165A">
            <w:pPr>
              <w:pStyle w:val="ad"/>
              <w:spacing w:line="520" w:lineRule="exact"/>
              <w:ind w:firstLineChars="150" w:firstLine="420"/>
              <w:jc w:val="left"/>
              <w:rPr>
                <w:rFonts w:ascii="Times New Roman" w:eastAsia="仿宋_GB2312" w:hAnsi="Times New Roman"/>
                <w:kern w:val="2"/>
                <w:sz w:val="28"/>
                <w:szCs w:val="28"/>
              </w:rPr>
            </w:pPr>
            <w:r w:rsidRPr="000746C4">
              <w:rPr>
                <w:rFonts w:ascii="Times New Roman" w:eastAsia="仿宋_GB2312" w:hAnsi="Times New Roman" w:hint="eastAsia"/>
                <w:kern w:val="2"/>
                <w:sz w:val="28"/>
                <w:szCs w:val="28"/>
              </w:rPr>
              <w:t>适用</w:t>
            </w:r>
          </w:p>
        </w:tc>
      </w:tr>
      <w:tr w:rsidR="00A57D86" w:rsidRPr="000746C4" w14:paraId="57BE0B8D" w14:textId="77777777" w:rsidTr="00A57D86">
        <w:trPr>
          <w:jc w:val="center"/>
        </w:trPr>
        <w:tc>
          <w:tcPr>
            <w:tcW w:w="739" w:type="pct"/>
            <w:tcBorders>
              <w:top w:val="single" w:sz="4" w:space="0" w:color="auto"/>
              <w:left w:val="single" w:sz="4" w:space="0" w:color="auto"/>
              <w:bottom w:val="single" w:sz="4" w:space="0" w:color="auto"/>
              <w:right w:val="single" w:sz="4" w:space="0" w:color="auto"/>
            </w:tcBorders>
            <w:vAlign w:val="center"/>
          </w:tcPr>
          <w:p w14:paraId="2BF2795F" w14:textId="77777777" w:rsidR="00A57D86" w:rsidRPr="000746C4" w:rsidRDefault="00A57D86" w:rsidP="007A165A">
            <w:pPr>
              <w:spacing w:line="520" w:lineRule="exact"/>
              <w:ind w:firstLineChars="100" w:firstLine="280"/>
              <w:jc w:val="center"/>
              <w:rPr>
                <w:rFonts w:eastAsia="仿宋_GB2312"/>
                <w:kern w:val="0"/>
                <w:sz w:val="28"/>
                <w:szCs w:val="28"/>
              </w:rPr>
            </w:pPr>
            <w:r w:rsidRPr="000746C4">
              <w:rPr>
                <w:rFonts w:eastAsia="仿宋_GB2312"/>
                <w:kern w:val="0"/>
                <w:sz w:val="28"/>
                <w:szCs w:val="28"/>
              </w:rPr>
              <w:t>A4.7</w:t>
            </w:r>
          </w:p>
        </w:tc>
        <w:tc>
          <w:tcPr>
            <w:tcW w:w="3578" w:type="pct"/>
            <w:tcBorders>
              <w:top w:val="single" w:sz="4" w:space="0" w:color="auto"/>
              <w:left w:val="single" w:sz="4" w:space="0" w:color="auto"/>
              <w:bottom w:val="single" w:sz="4" w:space="0" w:color="auto"/>
              <w:right w:val="single" w:sz="4" w:space="0" w:color="auto"/>
            </w:tcBorders>
            <w:vAlign w:val="center"/>
          </w:tcPr>
          <w:p w14:paraId="1026EB23" w14:textId="77777777" w:rsidR="00A57D86" w:rsidRPr="000746C4" w:rsidRDefault="00A57D86" w:rsidP="007A165A">
            <w:pPr>
              <w:spacing w:line="520" w:lineRule="exact"/>
              <w:jc w:val="left"/>
              <w:rPr>
                <w:rFonts w:eastAsia="仿宋_GB2312"/>
                <w:kern w:val="0"/>
                <w:sz w:val="28"/>
                <w:szCs w:val="28"/>
              </w:rPr>
            </w:pPr>
            <w:proofErr w:type="gramStart"/>
            <w:r w:rsidRPr="000746C4">
              <w:rPr>
                <w:rFonts w:eastAsia="仿宋_GB2312" w:hint="eastAsia"/>
                <w:kern w:val="0"/>
                <w:sz w:val="28"/>
                <w:szCs w:val="28"/>
              </w:rPr>
              <w:t>若医疗</w:t>
            </w:r>
            <w:proofErr w:type="gramEnd"/>
            <w:r w:rsidRPr="000746C4">
              <w:rPr>
                <w:rFonts w:eastAsia="仿宋_GB2312" w:hint="eastAsia"/>
                <w:kern w:val="0"/>
                <w:sz w:val="28"/>
                <w:szCs w:val="28"/>
              </w:rPr>
              <w:t>器械可以无菌和非无菌状态交付使用，应明确标识其交付状态。</w:t>
            </w:r>
          </w:p>
        </w:tc>
        <w:tc>
          <w:tcPr>
            <w:tcW w:w="683" w:type="pct"/>
            <w:tcBorders>
              <w:top w:val="single" w:sz="4" w:space="0" w:color="auto"/>
              <w:left w:val="single" w:sz="4" w:space="0" w:color="auto"/>
              <w:bottom w:val="single" w:sz="4" w:space="0" w:color="auto"/>
              <w:right w:val="single" w:sz="4" w:space="0" w:color="auto"/>
            </w:tcBorders>
            <w:vAlign w:val="center"/>
          </w:tcPr>
          <w:p w14:paraId="401744FA" w14:textId="78886BEA" w:rsidR="00A57D86" w:rsidRPr="000746C4" w:rsidRDefault="006149F5" w:rsidP="007A165A">
            <w:pPr>
              <w:pStyle w:val="ad"/>
              <w:spacing w:line="520" w:lineRule="exact"/>
              <w:jc w:val="left"/>
              <w:rPr>
                <w:rFonts w:ascii="Times New Roman" w:eastAsia="仿宋_GB2312" w:hAnsi="Times New Roman"/>
                <w:kern w:val="2"/>
                <w:sz w:val="28"/>
                <w:szCs w:val="28"/>
              </w:rPr>
            </w:pPr>
            <w:r w:rsidRPr="000746C4">
              <w:rPr>
                <w:rFonts w:ascii="Times New Roman" w:eastAsia="仿宋_GB2312" w:hAnsi="Times New Roman" w:hint="eastAsia"/>
                <w:kern w:val="2"/>
                <w:sz w:val="28"/>
                <w:szCs w:val="28"/>
              </w:rPr>
              <w:t>通常</w:t>
            </w:r>
            <w:r w:rsidR="00A57D86" w:rsidRPr="000746C4">
              <w:rPr>
                <w:rFonts w:ascii="Times New Roman" w:eastAsia="仿宋_GB2312" w:hAnsi="Times New Roman" w:hint="eastAsia"/>
                <w:kern w:val="2"/>
                <w:sz w:val="28"/>
                <w:szCs w:val="28"/>
              </w:rPr>
              <w:t>不适用</w:t>
            </w:r>
          </w:p>
        </w:tc>
      </w:tr>
      <w:tr w:rsidR="00A57D86" w:rsidRPr="000746C4" w14:paraId="6BDC0881" w14:textId="77777777" w:rsidTr="00A57D86">
        <w:trPr>
          <w:jc w:val="center"/>
        </w:trPr>
        <w:tc>
          <w:tcPr>
            <w:tcW w:w="5000" w:type="pct"/>
            <w:gridSpan w:val="3"/>
            <w:tcBorders>
              <w:top w:val="single" w:sz="4" w:space="0" w:color="auto"/>
              <w:left w:val="single" w:sz="4" w:space="0" w:color="auto"/>
              <w:bottom w:val="single" w:sz="4" w:space="0" w:color="auto"/>
              <w:right w:val="single" w:sz="4" w:space="0" w:color="auto"/>
            </w:tcBorders>
            <w:vAlign w:val="center"/>
          </w:tcPr>
          <w:p w14:paraId="30CE0D2B" w14:textId="77777777" w:rsidR="00A57D86" w:rsidRPr="000746C4" w:rsidRDefault="00A57D86" w:rsidP="007A165A">
            <w:pPr>
              <w:pStyle w:val="ae"/>
              <w:spacing w:line="520" w:lineRule="exact"/>
              <w:rPr>
                <w:rFonts w:ascii="Times New Roman" w:eastAsia="仿宋_GB2312" w:hAnsi="Times New Roman"/>
                <w:color w:val="auto"/>
                <w:kern w:val="2"/>
                <w:sz w:val="28"/>
                <w:szCs w:val="28"/>
              </w:rPr>
            </w:pPr>
            <w:r w:rsidRPr="000746C4">
              <w:rPr>
                <w:rFonts w:ascii="Times New Roman" w:eastAsia="仿宋_GB2312" w:hAnsi="Times New Roman"/>
                <w:bCs w:val="0"/>
                <w:color w:val="auto"/>
                <w:sz w:val="28"/>
                <w:szCs w:val="28"/>
              </w:rPr>
              <w:t>A5</w:t>
            </w:r>
            <w:r w:rsidRPr="000746C4">
              <w:rPr>
                <w:rFonts w:ascii="Times New Roman" w:eastAsia="仿宋_GB2312" w:hAnsi="Times New Roman" w:hint="eastAsia"/>
                <w:bCs w:val="0"/>
                <w:color w:val="auto"/>
                <w:sz w:val="28"/>
                <w:szCs w:val="28"/>
              </w:rPr>
              <w:t>环境和使用条件</w:t>
            </w:r>
          </w:p>
        </w:tc>
      </w:tr>
      <w:tr w:rsidR="00A57D86" w:rsidRPr="000746C4" w14:paraId="746FBAD4" w14:textId="77777777" w:rsidTr="00A57D86">
        <w:trPr>
          <w:jc w:val="center"/>
        </w:trPr>
        <w:tc>
          <w:tcPr>
            <w:tcW w:w="739" w:type="pct"/>
            <w:tcBorders>
              <w:top w:val="single" w:sz="4" w:space="0" w:color="auto"/>
              <w:left w:val="single" w:sz="4" w:space="0" w:color="auto"/>
              <w:bottom w:val="single" w:sz="4" w:space="0" w:color="auto"/>
              <w:right w:val="single" w:sz="4" w:space="0" w:color="auto"/>
            </w:tcBorders>
            <w:vAlign w:val="center"/>
          </w:tcPr>
          <w:p w14:paraId="733F2D8D" w14:textId="77777777" w:rsidR="00A57D86" w:rsidRPr="000746C4" w:rsidRDefault="00A57D86" w:rsidP="007A165A">
            <w:pPr>
              <w:spacing w:line="520" w:lineRule="exact"/>
              <w:ind w:firstLineChars="100" w:firstLine="280"/>
              <w:jc w:val="center"/>
              <w:rPr>
                <w:rFonts w:eastAsia="仿宋_GB2312"/>
                <w:kern w:val="0"/>
                <w:sz w:val="28"/>
                <w:szCs w:val="28"/>
              </w:rPr>
            </w:pPr>
            <w:r w:rsidRPr="000746C4">
              <w:rPr>
                <w:rFonts w:eastAsia="仿宋_GB2312"/>
                <w:kern w:val="0"/>
                <w:sz w:val="28"/>
                <w:szCs w:val="28"/>
              </w:rPr>
              <w:t>A5.1</w:t>
            </w:r>
          </w:p>
        </w:tc>
        <w:tc>
          <w:tcPr>
            <w:tcW w:w="3578" w:type="pct"/>
            <w:tcBorders>
              <w:top w:val="single" w:sz="4" w:space="0" w:color="auto"/>
              <w:left w:val="single" w:sz="4" w:space="0" w:color="auto"/>
              <w:bottom w:val="single" w:sz="4" w:space="0" w:color="auto"/>
              <w:right w:val="single" w:sz="4" w:space="0" w:color="auto"/>
            </w:tcBorders>
            <w:vAlign w:val="center"/>
          </w:tcPr>
          <w:p w14:paraId="59C3819E" w14:textId="77777777" w:rsidR="00A57D86" w:rsidRPr="000746C4" w:rsidRDefault="00A57D86" w:rsidP="007A165A">
            <w:pPr>
              <w:spacing w:line="520" w:lineRule="exact"/>
              <w:jc w:val="left"/>
              <w:rPr>
                <w:rFonts w:eastAsia="仿宋_GB2312"/>
                <w:kern w:val="0"/>
                <w:sz w:val="28"/>
                <w:szCs w:val="28"/>
              </w:rPr>
            </w:pPr>
            <w:r w:rsidRPr="000746C4">
              <w:rPr>
                <w:rFonts w:eastAsia="仿宋_GB2312" w:hint="eastAsia"/>
                <w:kern w:val="0"/>
                <w:sz w:val="28"/>
                <w:szCs w:val="28"/>
              </w:rPr>
              <w:t>如医疗器械预期与其他医疗器械或设备整合使用，应确保整合使用后的系统，包括连接系统，整体的安全性，且不影响器械本身的性能。整合使用上的限制应明确标识和</w:t>
            </w:r>
            <w:r w:rsidRPr="000746C4">
              <w:rPr>
                <w:rFonts w:eastAsia="仿宋_GB2312"/>
                <w:kern w:val="0"/>
                <w:sz w:val="28"/>
                <w:szCs w:val="28"/>
              </w:rPr>
              <w:t>/</w:t>
            </w:r>
            <w:r w:rsidRPr="000746C4">
              <w:rPr>
                <w:rFonts w:eastAsia="仿宋_GB2312" w:hint="eastAsia"/>
                <w:kern w:val="0"/>
                <w:sz w:val="28"/>
                <w:szCs w:val="28"/>
              </w:rPr>
              <w:t>或在使用说明书中明确。对于需要使用者处理的连接，如液体、气体传</w:t>
            </w:r>
            <w:r w:rsidRPr="000746C4">
              <w:rPr>
                <w:rFonts w:eastAsia="仿宋_GB2312" w:hint="eastAsia"/>
                <w:kern w:val="0"/>
                <w:sz w:val="28"/>
                <w:szCs w:val="28"/>
              </w:rPr>
              <w:lastRenderedPageBreak/>
              <w:t>输、电耦合或机械耦合等，在设计和生产过程中尽可能消除或降低所有可能的风险，包括错误连接或安全危害。</w:t>
            </w:r>
          </w:p>
        </w:tc>
        <w:tc>
          <w:tcPr>
            <w:tcW w:w="683" w:type="pct"/>
            <w:tcBorders>
              <w:top w:val="single" w:sz="4" w:space="0" w:color="auto"/>
              <w:left w:val="single" w:sz="4" w:space="0" w:color="auto"/>
              <w:bottom w:val="single" w:sz="4" w:space="0" w:color="auto"/>
              <w:right w:val="single" w:sz="4" w:space="0" w:color="auto"/>
            </w:tcBorders>
            <w:vAlign w:val="center"/>
          </w:tcPr>
          <w:p w14:paraId="3C506CEE" w14:textId="77777777" w:rsidR="00A57D86" w:rsidRPr="000746C4" w:rsidRDefault="00A57D86" w:rsidP="007A165A">
            <w:pPr>
              <w:pStyle w:val="ad"/>
              <w:spacing w:line="520" w:lineRule="exact"/>
              <w:ind w:firstLine="420"/>
              <w:jc w:val="left"/>
              <w:rPr>
                <w:rFonts w:ascii="Times New Roman" w:eastAsia="仿宋_GB2312" w:hAnsi="Times New Roman"/>
                <w:kern w:val="2"/>
                <w:sz w:val="28"/>
                <w:szCs w:val="28"/>
              </w:rPr>
            </w:pPr>
            <w:r w:rsidRPr="000746C4">
              <w:rPr>
                <w:rFonts w:ascii="Times New Roman" w:eastAsia="仿宋_GB2312" w:hAnsi="Times New Roman" w:hint="eastAsia"/>
                <w:sz w:val="28"/>
                <w:szCs w:val="28"/>
              </w:rPr>
              <w:lastRenderedPageBreak/>
              <w:t>适用</w:t>
            </w:r>
          </w:p>
        </w:tc>
      </w:tr>
      <w:tr w:rsidR="00A57D86" w:rsidRPr="000746C4" w14:paraId="211A470A" w14:textId="77777777" w:rsidTr="00A57D86">
        <w:trPr>
          <w:jc w:val="center"/>
        </w:trPr>
        <w:tc>
          <w:tcPr>
            <w:tcW w:w="739" w:type="pct"/>
            <w:tcBorders>
              <w:top w:val="single" w:sz="4" w:space="0" w:color="auto"/>
              <w:left w:val="single" w:sz="4" w:space="0" w:color="auto"/>
              <w:bottom w:val="single" w:sz="4" w:space="0" w:color="auto"/>
              <w:right w:val="single" w:sz="4" w:space="0" w:color="auto"/>
            </w:tcBorders>
            <w:vAlign w:val="center"/>
          </w:tcPr>
          <w:p w14:paraId="7D5F4515" w14:textId="77777777" w:rsidR="00A57D86" w:rsidRPr="000746C4" w:rsidRDefault="00A57D86" w:rsidP="007A165A">
            <w:pPr>
              <w:spacing w:line="520" w:lineRule="exact"/>
              <w:ind w:firstLineChars="100" w:firstLine="280"/>
              <w:jc w:val="center"/>
              <w:rPr>
                <w:rFonts w:eastAsia="仿宋_GB2312"/>
                <w:kern w:val="0"/>
                <w:sz w:val="28"/>
                <w:szCs w:val="28"/>
              </w:rPr>
            </w:pPr>
            <w:r w:rsidRPr="000746C4">
              <w:rPr>
                <w:rFonts w:eastAsia="仿宋_GB2312"/>
                <w:kern w:val="0"/>
                <w:sz w:val="28"/>
                <w:szCs w:val="28"/>
              </w:rPr>
              <w:t>A5.2</w:t>
            </w:r>
          </w:p>
        </w:tc>
        <w:tc>
          <w:tcPr>
            <w:tcW w:w="3578" w:type="pct"/>
            <w:tcBorders>
              <w:top w:val="single" w:sz="4" w:space="0" w:color="auto"/>
              <w:left w:val="single" w:sz="4" w:space="0" w:color="auto"/>
              <w:bottom w:val="single" w:sz="4" w:space="0" w:color="auto"/>
              <w:right w:val="single" w:sz="4" w:space="0" w:color="auto"/>
            </w:tcBorders>
            <w:vAlign w:val="center"/>
          </w:tcPr>
          <w:p w14:paraId="4AEA3063" w14:textId="77777777" w:rsidR="00A57D86" w:rsidRPr="000746C4" w:rsidRDefault="00A57D86" w:rsidP="007A165A">
            <w:pPr>
              <w:spacing w:line="520" w:lineRule="exact"/>
              <w:jc w:val="left"/>
              <w:rPr>
                <w:rFonts w:eastAsia="仿宋_GB2312"/>
                <w:kern w:val="0"/>
                <w:sz w:val="28"/>
                <w:szCs w:val="28"/>
              </w:rPr>
            </w:pPr>
            <w:r w:rsidRPr="000746C4">
              <w:rPr>
                <w:rFonts w:eastAsia="仿宋_GB2312" w:hint="eastAsia"/>
                <w:kern w:val="0"/>
                <w:sz w:val="28"/>
                <w:szCs w:val="28"/>
              </w:rPr>
              <w:t>医疗器械的设计和生产应当考虑预期的使用环境和使用条件，以消除或降低下列风险：</w:t>
            </w:r>
          </w:p>
          <w:p w14:paraId="154F2640" w14:textId="77777777" w:rsidR="00A57D86" w:rsidRPr="000746C4" w:rsidRDefault="00A57D86" w:rsidP="007A165A">
            <w:pPr>
              <w:spacing w:line="520" w:lineRule="exact"/>
              <w:ind w:firstLine="560"/>
              <w:jc w:val="left"/>
              <w:rPr>
                <w:rFonts w:eastAsia="仿宋_GB2312"/>
                <w:kern w:val="0"/>
                <w:sz w:val="28"/>
                <w:szCs w:val="28"/>
              </w:rPr>
            </w:pPr>
            <w:r w:rsidRPr="000746C4">
              <w:rPr>
                <w:rFonts w:eastAsia="仿宋_GB2312"/>
                <w:kern w:val="0"/>
                <w:sz w:val="28"/>
                <w:szCs w:val="28"/>
              </w:rPr>
              <w:t>a)</w:t>
            </w:r>
            <w:r w:rsidRPr="000746C4">
              <w:rPr>
                <w:rFonts w:eastAsia="仿宋_GB2312"/>
                <w:kern w:val="0"/>
                <w:sz w:val="28"/>
                <w:szCs w:val="28"/>
              </w:rPr>
              <w:tab/>
            </w:r>
            <w:r w:rsidRPr="000746C4">
              <w:rPr>
                <w:rFonts w:eastAsia="仿宋_GB2312" w:hint="eastAsia"/>
                <w:kern w:val="0"/>
                <w:sz w:val="28"/>
                <w:szCs w:val="28"/>
              </w:rPr>
              <w:t>与物理和人体工程学</w:t>
            </w:r>
            <w:r w:rsidRPr="000746C4">
              <w:rPr>
                <w:rFonts w:eastAsia="仿宋_GB2312"/>
                <w:kern w:val="0"/>
                <w:sz w:val="28"/>
                <w:szCs w:val="28"/>
              </w:rPr>
              <w:t>/</w:t>
            </w:r>
            <w:r w:rsidRPr="000746C4">
              <w:rPr>
                <w:rFonts w:eastAsia="仿宋_GB2312" w:hint="eastAsia"/>
                <w:kern w:val="0"/>
                <w:sz w:val="28"/>
                <w:szCs w:val="28"/>
              </w:rPr>
              <w:t>可用性的特性有关，对使用者或他人造成损伤的风险；</w:t>
            </w:r>
          </w:p>
          <w:p w14:paraId="187B2863" w14:textId="77777777" w:rsidR="00A57D86" w:rsidRPr="000746C4" w:rsidRDefault="00A57D86" w:rsidP="007A165A">
            <w:pPr>
              <w:spacing w:line="520" w:lineRule="exact"/>
              <w:ind w:firstLine="560"/>
              <w:jc w:val="left"/>
              <w:rPr>
                <w:rFonts w:eastAsia="仿宋_GB2312"/>
                <w:kern w:val="0"/>
                <w:sz w:val="28"/>
                <w:szCs w:val="28"/>
              </w:rPr>
            </w:pPr>
            <w:r w:rsidRPr="000746C4">
              <w:rPr>
                <w:rFonts w:eastAsia="仿宋_GB2312"/>
                <w:kern w:val="0"/>
                <w:sz w:val="28"/>
                <w:szCs w:val="28"/>
              </w:rPr>
              <w:t>b)</w:t>
            </w:r>
            <w:r w:rsidRPr="000746C4">
              <w:rPr>
                <w:rFonts w:eastAsia="仿宋_GB2312"/>
                <w:kern w:val="0"/>
                <w:sz w:val="28"/>
                <w:szCs w:val="28"/>
              </w:rPr>
              <w:tab/>
            </w:r>
            <w:r w:rsidRPr="000746C4">
              <w:rPr>
                <w:rFonts w:eastAsia="仿宋_GB2312" w:hint="eastAsia"/>
                <w:kern w:val="0"/>
                <w:sz w:val="28"/>
                <w:szCs w:val="28"/>
              </w:rPr>
              <w:t>由于用户界面设计、人体工程学</w:t>
            </w:r>
            <w:r w:rsidRPr="000746C4">
              <w:rPr>
                <w:rFonts w:eastAsia="仿宋_GB2312"/>
                <w:kern w:val="0"/>
                <w:sz w:val="28"/>
                <w:szCs w:val="28"/>
              </w:rPr>
              <w:t>/</w:t>
            </w:r>
            <w:r w:rsidRPr="000746C4">
              <w:rPr>
                <w:rFonts w:eastAsia="仿宋_GB2312" w:hint="eastAsia"/>
                <w:kern w:val="0"/>
                <w:sz w:val="28"/>
                <w:szCs w:val="28"/>
              </w:rPr>
              <w:t>可用性的特性以及预期使用环境导致的错误操作的风险；</w:t>
            </w:r>
          </w:p>
          <w:p w14:paraId="47C92E37" w14:textId="77777777" w:rsidR="00A57D86" w:rsidRPr="000746C4" w:rsidRDefault="00A57D86" w:rsidP="007A165A">
            <w:pPr>
              <w:spacing w:line="520" w:lineRule="exact"/>
              <w:ind w:firstLine="560"/>
              <w:jc w:val="left"/>
              <w:rPr>
                <w:rFonts w:eastAsia="仿宋_GB2312"/>
                <w:kern w:val="0"/>
                <w:sz w:val="28"/>
                <w:szCs w:val="28"/>
              </w:rPr>
            </w:pPr>
            <w:r w:rsidRPr="000746C4">
              <w:rPr>
                <w:rFonts w:eastAsia="仿宋_GB2312"/>
                <w:kern w:val="0"/>
                <w:sz w:val="28"/>
                <w:szCs w:val="28"/>
              </w:rPr>
              <w:t>c)</w:t>
            </w:r>
            <w:r w:rsidRPr="000746C4">
              <w:rPr>
                <w:rFonts w:eastAsia="仿宋_GB2312"/>
                <w:kern w:val="0"/>
                <w:sz w:val="28"/>
                <w:szCs w:val="28"/>
              </w:rPr>
              <w:tab/>
            </w:r>
            <w:r w:rsidRPr="000746C4">
              <w:rPr>
                <w:rFonts w:eastAsia="仿宋_GB2312" w:hint="eastAsia"/>
                <w:kern w:val="0"/>
                <w:sz w:val="28"/>
                <w:szCs w:val="28"/>
              </w:rPr>
              <w:t>与合理可预期的外部因素或环境条件有关的风险，如磁场、外部电磁效应、静电释放、诊断和治疗带来的辐射、压力、湿度、温度和</w:t>
            </w:r>
            <w:r w:rsidRPr="000746C4">
              <w:rPr>
                <w:rFonts w:eastAsia="仿宋_GB2312"/>
                <w:kern w:val="0"/>
                <w:sz w:val="28"/>
                <w:szCs w:val="28"/>
              </w:rPr>
              <w:t>/</w:t>
            </w:r>
            <w:r w:rsidRPr="000746C4">
              <w:rPr>
                <w:rFonts w:eastAsia="仿宋_GB2312" w:hint="eastAsia"/>
                <w:kern w:val="0"/>
                <w:sz w:val="28"/>
                <w:szCs w:val="28"/>
              </w:rPr>
              <w:t>或压力和加速度的变化；</w:t>
            </w:r>
          </w:p>
          <w:p w14:paraId="0BFEBC11" w14:textId="77777777" w:rsidR="00A57D86" w:rsidRPr="000746C4" w:rsidRDefault="00A57D86" w:rsidP="007A165A">
            <w:pPr>
              <w:spacing w:line="520" w:lineRule="exact"/>
              <w:ind w:firstLine="560"/>
              <w:jc w:val="left"/>
              <w:rPr>
                <w:rFonts w:eastAsia="仿宋_GB2312"/>
                <w:kern w:val="0"/>
                <w:sz w:val="28"/>
                <w:szCs w:val="28"/>
              </w:rPr>
            </w:pPr>
            <w:r w:rsidRPr="000746C4">
              <w:rPr>
                <w:rFonts w:eastAsia="仿宋_GB2312"/>
                <w:kern w:val="0"/>
                <w:sz w:val="28"/>
                <w:szCs w:val="28"/>
              </w:rPr>
              <w:t>d)</w:t>
            </w:r>
            <w:r w:rsidRPr="000746C4">
              <w:rPr>
                <w:rFonts w:eastAsia="仿宋_GB2312"/>
                <w:kern w:val="0"/>
                <w:sz w:val="28"/>
                <w:szCs w:val="28"/>
              </w:rPr>
              <w:tab/>
            </w:r>
            <w:r w:rsidRPr="000746C4">
              <w:rPr>
                <w:rFonts w:eastAsia="仿宋_GB2312" w:hint="eastAsia"/>
                <w:kern w:val="0"/>
                <w:sz w:val="28"/>
                <w:szCs w:val="28"/>
              </w:rPr>
              <w:t>正常使用条件下与固体材料、液体和其他物质，包括气体，接触而产生的风险；</w:t>
            </w:r>
          </w:p>
          <w:p w14:paraId="4681819C" w14:textId="77777777" w:rsidR="00A57D86" w:rsidRPr="000746C4" w:rsidRDefault="00A57D86" w:rsidP="007A165A">
            <w:pPr>
              <w:spacing w:line="520" w:lineRule="exact"/>
              <w:ind w:firstLine="560"/>
              <w:jc w:val="left"/>
              <w:rPr>
                <w:rFonts w:eastAsia="仿宋_GB2312"/>
                <w:kern w:val="0"/>
                <w:sz w:val="28"/>
                <w:szCs w:val="28"/>
              </w:rPr>
            </w:pPr>
            <w:r w:rsidRPr="000746C4">
              <w:rPr>
                <w:rFonts w:eastAsia="仿宋_GB2312"/>
                <w:kern w:val="0"/>
                <w:sz w:val="28"/>
                <w:szCs w:val="28"/>
              </w:rPr>
              <w:t>e)</w:t>
            </w:r>
            <w:r w:rsidRPr="000746C4">
              <w:rPr>
                <w:rFonts w:eastAsia="仿宋_GB2312"/>
                <w:kern w:val="0"/>
                <w:sz w:val="28"/>
                <w:szCs w:val="28"/>
              </w:rPr>
              <w:tab/>
            </w:r>
            <w:r w:rsidRPr="000746C4">
              <w:rPr>
                <w:rFonts w:eastAsia="仿宋_GB2312" w:hint="eastAsia"/>
                <w:kern w:val="0"/>
                <w:sz w:val="28"/>
                <w:szCs w:val="28"/>
              </w:rPr>
              <w:t>软件与信息技术（</w:t>
            </w:r>
            <w:r w:rsidRPr="000746C4">
              <w:rPr>
                <w:rFonts w:eastAsia="仿宋_GB2312"/>
                <w:kern w:val="0"/>
                <w:sz w:val="28"/>
                <w:szCs w:val="28"/>
              </w:rPr>
              <w:t>IT</w:t>
            </w:r>
            <w:r w:rsidRPr="000746C4">
              <w:rPr>
                <w:rFonts w:eastAsia="仿宋_GB2312" w:hint="eastAsia"/>
                <w:kern w:val="0"/>
                <w:sz w:val="28"/>
                <w:szCs w:val="28"/>
              </w:rPr>
              <w:t>）运行环境的兼容性造成的风险；</w:t>
            </w:r>
          </w:p>
          <w:p w14:paraId="715628AB" w14:textId="77777777" w:rsidR="00A57D86" w:rsidRPr="000746C4" w:rsidRDefault="00A57D86" w:rsidP="007A165A">
            <w:pPr>
              <w:spacing w:line="520" w:lineRule="exact"/>
              <w:ind w:firstLine="560"/>
              <w:jc w:val="left"/>
              <w:rPr>
                <w:rFonts w:eastAsia="仿宋_GB2312"/>
                <w:kern w:val="0"/>
                <w:sz w:val="28"/>
                <w:szCs w:val="28"/>
              </w:rPr>
            </w:pPr>
            <w:r w:rsidRPr="000746C4">
              <w:rPr>
                <w:rFonts w:eastAsia="仿宋_GB2312"/>
                <w:kern w:val="0"/>
                <w:sz w:val="28"/>
                <w:szCs w:val="28"/>
              </w:rPr>
              <w:t>f)</w:t>
            </w:r>
            <w:r w:rsidRPr="000746C4">
              <w:rPr>
                <w:rFonts w:eastAsia="仿宋_GB2312"/>
                <w:kern w:val="0"/>
                <w:sz w:val="28"/>
                <w:szCs w:val="28"/>
              </w:rPr>
              <w:tab/>
            </w:r>
            <w:r w:rsidRPr="000746C4">
              <w:rPr>
                <w:rFonts w:eastAsia="仿宋_GB2312" w:hint="eastAsia"/>
                <w:kern w:val="0"/>
                <w:sz w:val="28"/>
                <w:szCs w:val="28"/>
              </w:rPr>
              <w:t>正常使用过程中，医疗器械非预期析出物导致的环境风险；</w:t>
            </w:r>
          </w:p>
          <w:p w14:paraId="116310A6" w14:textId="77777777" w:rsidR="00A57D86" w:rsidRPr="000746C4" w:rsidRDefault="00A57D86" w:rsidP="007A165A">
            <w:pPr>
              <w:spacing w:line="520" w:lineRule="exact"/>
              <w:ind w:firstLine="560"/>
              <w:jc w:val="left"/>
              <w:rPr>
                <w:rFonts w:eastAsia="仿宋_GB2312"/>
                <w:kern w:val="0"/>
                <w:sz w:val="28"/>
                <w:szCs w:val="28"/>
              </w:rPr>
            </w:pPr>
            <w:r w:rsidRPr="000746C4">
              <w:rPr>
                <w:rFonts w:eastAsia="仿宋_GB2312"/>
                <w:kern w:val="0"/>
                <w:sz w:val="28"/>
                <w:szCs w:val="28"/>
              </w:rPr>
              <w:lastRenderedPageBreak/>
              <w:t>g)</w:t>
            </w:r>
            <w:r w:rsidRPr="000746C4">
              <w:rPr>
                <w:rFonts w:eastAsia="仿宋_GB2312"/>
                <w:kern w:val="0"/>
                <w:sz w:val="28"/>
                <w:szCs w:val="28"/>
              </w:rPr>
              <w:tab/>
            </w:r>
            <w:r w:rsidRPr="000746C4">
              <w:rPr>
                <w:rFonts w:eastAsia="仿宋_GB2312" w:hint="eastAsia"/>
                <w:kern w:val="0"/>
                <w:sz w:val="28"/>
                <w:szCs w:val="28"/>
              </w:rPr>
              <w:t>样本</w:t>
            </w:r>
            <w:r w:rsidRPr="000746C4">
              <w:rPr>
                <w:rFonts w:eastAsia="仿宋_GB2312"/>
                <w:kern w:val="0"/>
                <w:sz w:val="28"/>
                <w:szCs w:val="28"/>
              </w:rPr>
              <w:t>/</w:t>
            </w:r>
            <w:r w:rsidRPr="000746C4">
              <w:rPr>
                <w:rFonts w:eastAsia="仿宋_GB2312" w:hint="eastAsia"/>
                <w:kern w:val="0"/>
                <w:sz w:val="28"/>
                <w:szCs w:val="28"/>
              </w:rPr>
              <w:t>样品</w:t>
            </w:r>
            <w:r w:rsidRPr="000746C4">
              <w:rPr>
                <w:rFonts w:eastAsia="仿宋_GB2312"/>
                <w:kern w:val="0"/>
                <w:sz w:val="28"/>
                <w:szCs w:val="28"/>
              </w:rPr>
              <w:t>/</w:t>
            </w:r>
            <w:r w:rsidRPr="000746C4">
              <w:rPr>
                <w:rFonts w:eastAsia="仿宋_GB2312" w:hint="eastAsia"/>
                <w:kern w:val="0"/>
                <w:sz w:val="28"/>
                <w:szCs w:val="28"/>
              </w:rPr>
              <w:t>数据不正确识别和错误结果导致的风险，比如用于分析、测试或检测的样本容器、可拆卸部件和</w:t>
            </w:r>
            <w:r w:rsidRPr="000746C4">
              <w:rPr>
                <w:rFonts w:eastAsia="仿宋_GB2312"/>
                <w:kern w:val="0"/>
                <w:sz w:val="28"/>
                <w:szCs w:val="28"/>
              </w:rPr>
              <w:t>/</w:t>
            </w:r>
            <w:r w:rsidRPr="000746C4">
              <w:rPr>
                <w:rFonts w:eastAsia="仿宋_GB2312" w:hint="eastAsia"/>
                <w:kern w:val="0"/>
                <w:sz w:val="28"/>
                <w:szCs w:val="28"/>
              </w:rPr>
              <w:t>或附件，其颜色和</w:t>
            </w:r>
            <w:r w:rsidRPr="000746C4">
              <w:rPr>
                <w:rFonts w:eastAsia="仿宋_GB2312"/>
                <w:kern w:val="0"/>
                <w:sz w:val="28"/>
                <w:szCs w:val="28"/>
              </w:rPr>
              <w:t>/</w:t>
            </w:r>
            <w:r w:rsidRPr="000746C4">
              <w:rPr>
                <w:rFonts w:eastAsia="仿宋_GB2312" w:hint="eastAsia"/>
                <w:kern w:val="0"/>
                <w:sz w:val="28"/>
                <w:szCs w:val="28"/>
              </w:rPr>
              <w:t>或数字编码混淆；</w:t>
            </w:r>
          </w:p>
          <w:p w14:paraId="208272C5" w14:textId="77777777" w:rsidR="00A57D86" w:rsidRPr="000746C4" w:rsidRDefault="00A57D86" w:rsidP="007A165A">
            <w:pPr>
              <w:spacing w:line="520" w:lineRule="exact"/>
              <w:ind w:firstLine="560"/>
              <w:jc w:val="left"/>
              <w:rPr>
                <w:rFonts w:eastAsia="仿宋_GB2312"/>
                <w:kern w:val="0"/>
                <w:sz w:val="28"/>
                <w:szCs w:val="28"/>
              </w:rPr>
            </w:pPr>
            <w:r w:rsidRPr="000746C4">
              <w:rPr>
                <w:rFonts w:eastAsia="仿宋_GB2312"/>
                <w:kern w:val="0"/>
                <w:sz w:val="28"/>
                <w:szCs w:val="28"/>
              </w:rPr>
              <w:t>h)</w:t>
            </w:r>
            <w:r w:rsidRPr="000746C4">
              <w:rPr>
                <w:rFonts w:eastAsia="仿宋_GB2312"/>
                <w:kern w:val="0"/>
                <w:sz w:val="28"/>
                <w:szCs w:val="28"/>
              </w:rPr>
              <w:tab/>
            </w:r>
            <w:r w:rsidRPr="000746C4">
              <w:rPr>
                <w:rFonts w:eastAsia="仿宋_GB2312" w:hint="eastAsia"/>
                <w:kern w:val="0"/>
                <w:sz w:val="28"/>
                <w:szCs w:val="28"/>
              </w:rPr>
              <w:t>与其他用于诊断、监测或治疗的医疗器械互相干扰导致的风险。</w:t>
            </w:r>
          </w:p>
        </w:tc>
        <w:tc>
          <w:tcPr>
            <w:tcW w:w="683" w:type="pct"/>
            <w:tcBorders>
              <w:top w:val="single" w:sz="4" w:space="0" w:color="auto"/>
              <w:left w:val="single" w:sz="4" w:space="0" w:color="auto"/>
              <w:bottom w:val="single" w:sz="4" w:space="0" w:color="auto"/>
              <w:right w:val="single" w:sz="4" w:space="0" w:color="auto"/>
            </w:tcBorders>
            <w:vAlign w:val="center"/>
          </w:tcPr>
          <w:p w14:paraId="4779A776" w14:textId="77777777" w:rsidR="00A57D86" w:rsidRPr="000746C4" w:rsidRDefault="00A57D86" w:rsidP="007A165A">
            <w:pPr>
              <w:pStyle w:val="ad"/>
              <w:spacing w:line="520" w:lineRule="exact"/>
              <w:ind w:firstLine="420"/>
              <w:jc w:val="left"/>
              <w:rPr>
                <w:rFonts w:ascii="Times New Roman" w:eastAsia="仿宋_GB2312" w:hAnsi="Times New Roman"/>
                <w:kern w:val="2"/>
                <w:sz w:val="28"/>
                <w:szCs w:val="28"/>
              </w:rPr>
            </w:pPr>
            <w:r w:rsidRPr="000746C4">
              <w:rPr>
                <w:rFonts w:ascii="Times New Roman" w:eastAsia="仿宋_GB2312" w:hAnsi="Times New Roman" w:hint="eastAsia"/>
                <w:sz w:val="28"/>
                <w:szCs w:val="28"/>
              </w:rPr>
              <w:lastRenderedPageBreak/>
              <w:t>适用</w:t>
            </w:r>
          </w:p>
        </w:tc>
      </w:tr>
      <w:tr w:rsidR="00A57D86" w:rsidRPr="000746C4" w14:paraId="28BF65D2" w14:textId="77777777" w:rsidTr="00A57D86">
        <w:trPr>
          <w:jc w:val="center"/>
        </w:trPr>
        <w:tc>
          <w:tcPr>
            <w:tcW w:w="739" w:type="pct"/>
            <w:tcBorders>
              <w:top w:val="single" w:sz="4" w:space="0" w:color="auto"/>
              <w:left w:val="single" w:sz="4" w:space="0" w:color="auto"/>
              <w:bottom w:val="single" w:sz="4" w:space="0" w:color="auto"/>
              <w:right w:val="single" w:sz="4" w:space="0" w:color="auto"/>
            </w:tcBorders>
            <w:vAlign w:val="center"/>
          </w:tcPr>
          <w:p w14:paraId="08241710" w14:textId="77777777" w:rsidR="00A57D86" w:rsidRPr="000746C4" w:rsidRDefault="00A57D86" w:rsidP="007A165A">
            <w:pPr>
              <w:spacing w:line="520" w:lineRule="exact"/>
              <w:ind w:firstLineChars="100" w:firstLine="280"/>
              <w:jc w:val="center"/>
              <w:rPr>
                <w:rFonts w:eastAsia="仿宋_GB2312"/>
                <w:kern w:val="0"/>
                <w:sz w:val="28"/>
                <w:szCs w:val="28"/>
              </w:rPr>
            </w:pPr>
            <w:r w:rsidRPr="000746C4">
              <w:rPr>
                <w:rFonts w:eastAsia="仿宋_GB2312"/>
                <w:kern w:val="0"/>
                <w:sz w:val="28"/>
                <w:szCs w:val="28"/>
              </w:rPr>
              <w:t>A5.3</w:t>
            </w:r>
          </w:p>
        </w:tc>
        <w:tc>
          <w:tcPr>
            <w:tcW w:w="3578" w:type="pct"/>
            <w:tcBorders>
              <w:top w:val="single" w:sz="4" w:space="0" w:color="auto"/>
              <w:left w:val="single" w:sz="4" w:space="0" w:color="auto"/>
              <w:bottom w:val="single" w:sz="4" w:space="0" w:color="auto"/>
              <w:right w:val="single" w:sz="4" w:space="0" w:color="auto"/>
            </w:tcBorders>
            <w:vAlign w:val="center"/>
          </w:tcPr>
          <w:p w14:paraId="6B957EC7" w14:textId="77777777" w:rsidR="00A57D86" w:rsidRPr="000746C4" w:rsidRDefault="00A57D86" w:rsidP="007A165A">
            <w:pPr>
              <w:spacing w:line="520" w:lineRule="exact"/>
              <w:jc w:val="left"/>
              <w:rPr>
                <w:rFonts w:eastAsia="仿宋_GB2312"/>
                <w:kern w:val="0"/>
                <w:sz w:val="28"/>
                <w:szCs w:val="28"/>
              </w:rPr>
            </w:pPr>
            <w:r w:rsidRPr="000746C4">
              <w:rPr>
                <w:rFonts w:eastAsia="仿宋_GB2312" w:hint="eastAsia"/>
                <w:kern w:val="0"/>
                <w:sz w:val="28"/>
                <w:szCs w:val="28"/>
              </w:rPr>
              <w:t>医疗器械的设计和生产应当消除或降低在正常状态及单一故障状态下燃烧和爆炸的风险，尤其是预期用途包括暴露于易燃、易爆物质或其他可</w:t>
            </w:r>
            <w:proofErr w:type="gramStart"/>
            <w:r w:rsidRPr="000746C4">
              <w:rPr>
                <w:rFonts w:eastAsia="仿宋_GB2312" w:hint="eastAsia"/>
                <w:kern w:val="0"/>
                <w:sz w:val="28"/>
                <w:szCs w:val="28"/>
              </w:rPr>
              <w:t>致燃物相关</w:t>
            </w:r>
            <w:proofErr w:type="gramEnd"/>
            <w:r w:rsidRPr="000746C4">
              <w:rPr>
                <w:rFonts w:eastAsia="仿宋_GB2312" w:hint="eastAsia"/>
                <w:kern w:val="0"/>
                <w:sz w:val="28"/>
                <w:szCs w:val="28"/>
              </w:rPr>
              <w:t>的器械联用。</w:t>
            </w:r>
          </w:p>
        </w:tc>
        <w:tc>
          <w:tcPr>
            <w:tcW w:w="683" w:type="pct"/>
            <w:tcBorders>
              <w:top w:val="single" w:sz="4" w:space="0" w:color="auto"/>
              <w:left w:val="single" w:sz="4" w:space="0" w:color="auto"/>
              <w:bottom w:val="single" w:sz="4" w:space="0" w:color="auto"/>
              <w:right w:val="single" w:sz="4" w:space="0" w:color="auto"/>
            </w:tcBorders>
            <w:vAlign w:val="center"/>
          </w:tcPr>
          <w:p w14:paraId="612D7A73" w14:textId="77777777" w:rsidR="00A57D86" w:rsidRPr="000746C4" w:rsidRDefault="00A57D86" w:rsidP="007A165A">
            <w:pPr>
              <w:pStyle w:val="ad"/>
              <w:spacing w:line="520" w:lineRule="exact"/>
              <w:ind w:firstLineChars="150" w:firstLine="420"/>
              <w:jc w:val="left"/>
              <w:rPr>
                <w:rFonts w:ascii="Times New Roman" w:eastAsia="仿宋_GB2312" w:hAnsi="Times New Roman"/>
                <w:kern w:val="2"/>
                <w:sz w:val="28"/>
                <w:szCs w:val="28"/>
              </w:rPr>
            </w:pPr>
            <w:r w:rsidRPr="000746C4">
              <w:rPr>
                <w:rFonts w:ascii="Times New Roman" w:eastAsia="仿宋_GB2312" w:hAnsi="Times New Roman" w:hint="eastAsia"/>
                <w:sz w:val="28"/>
                <w:szCs w:val="28"/>
              </w:rPr>
              <w:t>适用</w:t>
            </w:r>
          </w:p>
        </w:tc>
      </w:tr>
      <w:tr w:rsidR="00A57D86" w:rsidRPr="000746C4" w14:paraId="5DD882F7" w14:textId="77777777" w:rsidTr="00A57D86">
        <w:trPr>
          <w:jc w:val="center"/>
        </w:trPr>
        <w:tc>
          <w:tcPr>
            <w:tcW w:w="739" w:type="pct"/>
            <w:tcBorders>
              <w:top w:val="single" w:sz="4" w:space="0" w:color="auto"/>
              <w:left w:val="single" w:sz="4" w:space="0" w:color="auto"/>
              <w:bottom w:val="single" w:sz="4" w:space="0" w:color="auto"/>
              <w:right w:val="single" w:sz="4" w:space="0" w:color="auto"/>
            </w:tcBorders>
            <w:vAlign w:val="center"/>
          </w:tcPr>
          <w:p w14:paraId="51B1ED2C" w14:textId="77777777" w:rsidR="00A57D86" w:rsidRPr="000746C4" w:rsidRDefault="00A57D86" w:rsidP="007A165A">
            <w:pPr>
              <w:spacing w:line="520" w:lineRule="exact"/>
              <w:ind w:firstLineChars="100" w:firstLine="280"/>
              <w:jc w:val="center"/>
              <w:rPr>
                <w:rFonts w:eastAsia="仿宋_GB2312"/>
                <w:kern w:val="0"/>
                <w:sz w:val="28"/>
                <w:szCs w:val="28"/>
              </w:rPr>
            </w:pPr>
            <w:r w:rsidRPr="000746C4">
              <w:rPr>
                <w:rFonts w:eastAsia="仿宋_GB2312"/>
                <w:kern w:val="0"/>
                <w:sz w:val="28"/>
                <w:szCs w:val="28"/>
              </w:rPr>
              <w:t>A5.4</w:t>
            </w:r>
          </w:p>
        </w:tc>
        <w:tc>
          <w:tcPr>
            <w:tcW w:w="3578" w:type="pct"/>
            <w:tcBorders>
              <w:top w:val="single" w:sz="4" w:space="0" w:color="auto"/>
              <w:left w:val="single" w:sz="4" w:space="0" w:color="auto"/>
              <w:bottom w:val="single" w:sz="4" w:space="0" w:color="auto"/>
              <w:right w:val="single" w:sz="4" w:space="0" w:color="auto"/>
            </w:tcBorders>
            <w:vAlign w:val="center"/>
          </w:tcPr>
          <w:p w14:paraId="31E4A08E" w14:textId="77777777" w:rsidR="00A57D86" w:rsidRPr="000746C4" w:rsidRDefault="00A57D86" w:rsidP="007A165A">
            <w:pPr>
              <w:spacing w:line="520" w:lineRule="exact"/>
              <w:jc w:val="left"/>
              <w:rPr>
                <w:rFonts w:eastAsia="仿宋_GB2312"/>
                <w:kern w:val="0"/>
                <w:sz w:val="28"/>
                <w:szCs w:val="28"/>
              </w:rPr>
            </w:pPr>
            <w:r w:rsidRPr="000746C4">
              <w:rPr>
                <w:rFonts w:eastAsia="仿宋_GB2312" w:hint="eastAsia"/>
                <w:kern w:val="0"/>
                <w:sz w:val="28"/>
                <w:szCs w:val="28"/>
              </w:rPr>
              <w:t>医疗器械的设计和生产应能确保调整、校准和维护过程能够安全有效的完成。</w:t>
            </w:r>
          </w:p>
          <w:p w14:paraId="2AF02CD2" w14:textId="77777777" w:rsidR="00A57D86" w:rsidRPr="000746C4" w:rsidRDefault="00A57D86" w:rsidP="007A165A">
            <w:pPr>
              <w:spacing w:line="520" w:lineRule="exact"/>
              <w:ind w:firstLine="560"/>
              <w:jc w:val="left"/>
              <w:rPr>
                <w:rFonts w:eastAsia="仿宋_GB2312"/>
                <w:kern w:val="0"/>
                <w:sz w:val="28"/>
                <w:szCs w:val="28"/>
              </w:rPr>
            </w:pPr>
            <w:r w:rsidRPr="000746C4">
              <w:rPr>
                <w:rFonts w:eastAsia="仿宋_GB2312"/>
                <w:kern w:val="0"/>
                <w:sz w:val="28"/>
                <w:szCs w:val="28"/>
              </w:rPr>
              <w:t>a)</w:t>
            </w:r>
            <w:r w:rsidRPr="000746C4">
              <w:rPr>
                <w:rFonts w:eastAsia="仿宋_GB2312"/>
                <w:kern w:val="0"/>
                <w:sz w:val="28"/>
                <w:szCs w:val="28"/>
              </w:rPr>
              <w:tab/>
            </w:r>
            <w:r w:rsidRPr="000746C4">
              <w:rPr>
                <w:rFonts w:eastAsia="仿宋_GB2312" w:hint="eastAsia"/>
                <w:kern w:val="0"/>
                <w:sz w:val="28"/>
                <w:szCs w:val="28"/>
              </w:rPr>
              <w:t>对无法进行维护的医疗器械，如植入物，应尽量降低材料老化等风险；</w:t>
            </w:r>
          </w:p>
          <w:p w14:paraId="5AF447D5" w14:textId="77777777" w:rsidR="00A57D86" w:rsidRPr="000746C4" w:rsidRDefault="00A57D86" w:rsidP="007A165A">
            <w:pPr>
              <w:spacing w:line="520" w:lineRule="exact"/>
              <w:ind w:firstLine="560"/>
              <w:jc w:val="left"/>
              <w:rPr>
                <w:rFonts w:eastAsia="仿宋_GB2312"/>
                <w:kern w:val="0"/>
                <w:sz w:val="28"/>
                <w:szCs w:val="28"/>
              </w:rPr>
            </w:pPr>
            <w:r w:rsidRPr="000746C4">
              <w:rPr>
                <w:rFonts w:eastAsia="仿宋_GB2312"/>
                <w:kern w:val="0"/>
                <w:sz w:val="28"/>
                <w:szCs w:val="28"/>
              </w:rPr>
              <w:t>b)</w:t>
            </w:r>
            <w:r w:rsidRPr="000746C4">
              <w:rPr>
                <w:rFonts w:eastAsia="仿宋_GB2312"/>
                <w:kern w:val="0"/>
                <w:sz w:val="28"/>
                <w:szCs w:val="28"/>
              </w:rPr>
              <w:tab/>
            </w:r>
            <w:r w:rsidRPr="000746C4">
              <w:rPr>
                <w:rFonts w:eastAsia="仿宋_GB2312" w:hint="eastAsia"/>
                <w:kern w:val="0"/>
                <w:sz w:val="28"/>
                <w:szCs w:val="28"/>
              </w:rPr>
              <w:t>对无法进行调整和校准的医疗器械，如某些类型的温度计，应尽量降低测量或控制机制精度的损失风险。</w:t>
            </w:r>
          </w:p>
        </w:tc>
        <w:tc>
          <w:tcPr>
            <w:tcW w:w="683" w:type="pct"/>
            <w:tcBorders>
              <w:top w:val="single" w:sz="4" w:space="0" w:color="auto"/>
              <w:left w:val="single" w:sz="4" w:space="0" w:color="auto"/>
              <w:bottom w:val="single" w:sz="4" w:space="0" w:color="auto"/>
              <w:right w:val="single" w:sz="4" w:space="0" w:color="auto"/>
            </w:tcBorders>
            <w:vAlign w:val="center"/>
          </w:tcPr>
          <w:p w14:paraId="6874A485" w14:textId="77777777" w:rsidR="00A57D86" w:rsidRPr="000746C4" w:rsidRDefault="00A57D86" w:rsidP="007A165A">
            <w:pPr>
              <w:pStyle w:val="ad"/>
              <w:spacing w:line="520" w:lineRule="exact"/>
              <w:ind w:firstLine="420"/>
              <w:jc w:val="left"/>
              <w:rPr>
                <w:rFonts w:ascii="Times New Roman" w:eastAsia="仿宋_GB2312" w:hAnsi="Times New Roman"/>
                <w:kern w:val="2"/>
                <w:sz w:val="28"/>
                <w:szCs w:val="28"/>
              </w:rPr>
            </w:pPr>
            <w:r w:rsidRPr="000746C4">
              <w:rPr>
                <w:rFonts w:ascii="Times New Roman" w:eastAsia="仿宋_GB2312" w:hAnsi="Times New Roman" w:hint="eastAsia"/>
                <w:sz w:val="28"/>
                <w:szCs w:val="28"/>
              </w:rPr>
              <w:t>适用</w:t>
            </w:r>
          </w:p>
        </w:tc>
      </w:tr>
      <w:tr w:rsidR="00A57D86" w:rsidRPr="000746C4" w14:paraId="0D7F6CA6" w14:textId="77777777" w:rsidTr="00A57D86">
        <w:trPr>
          <w:jc w:val="center"/>
        </w:trPr>
        <w:tc>
          <w:tcPr>
            <w:tcW w:w="739" w:type="pct"/>
            <w:tcBorders>
              <w:top w:val="single" w:sz="4" w:space="0" w:color="auto"/>
              <w:left w:val="single" w:sz="4" w:space="0" w:color="auto"/>
              <w:bottom w:val="single" w:sz="4" w:space="0" w:color="auto"/>
              <w:right w:val="single" w:sz="4" w:space="0" w:color="auto"/>
            </w:tcBorders>
            <w:vAlign w:val="center"/>
          </w:tcPr>
          <w:p w14:paraId="56253936" w14:textId="77777777" w:rsidR="00A57D86" w:rsidRPr="000746C4" w:rsidRDefault="00A57D86" w:rsidP="007A165A">
            <w:pPr>
              <w:spacing w:line="520" w:lineRule="exact"/>
              <w:ind w:firstLineChars="100" w:firstLine="280"/>
              <w:jc w:val="center"/>
              <w:rPr>
                <w:rFonts w:eastAsia="仿宋_GB2312"/>
                <w:kern w:val="0"/>
                <w:sz w:val="28"/>
                <w:szCs w:val="28"/>
              </w:rPr>
            </w:pPr>
            <w:r w:rsidRPr="000746C4">
              <w:rPr>
                <w:rFonts w:eastAsia="仿宋_GB2312"/>
                <w:kern w:val="0"/>
                <w:sz w:val="28"/>
                <w:szCs w:val="28"/>
              </w:rPr>
              <w:t>A5.5</w:t>
            </w:r>
          </w:p>
        </w:tc>
        <w:tc>
          <w:tcPr>
            <w:tcW w:w="3578" w:type="pct"/>
            <w:tcBorders>
              <w:top w:val="single" w:sz="4" w:space="0" w:color="auto"/>
              <w:left w:val="single" w:sz="4" w:space="0" w:color="auto"/>
              <w:bottom w:val="single" w:sz="4" w:space="0" w:color="auto"/>
              <w:right w:val="single" w:sz="4" w:space="0" w:color="auto"/>
            </w:tcBorders>
            <w:vAlign w:val="center"/>
          </w:tcPr>
          <w:p w14:paraId="6D10B3A4" w14:textId="77777777" w:rsidR="00A57D86" w:rsidRPr="000746C4" w:rsidRDefault="00A57D86" w:rsidP="007A165A">
            <w:pPr>
              <w:spacing w:line="520" w:lineRule="exact"/>
              <w:jc w:val="left"/>
              <w:rPr>
                <w:rFonts w:eastAsia="仿宋_GB2312"/>
                <w:kern w:val="0"/>
                <w:sz w:val="28"/>
                <w:szCs w:val="28"/>
              </w:rPr>
            </w:pPr>
            <w:r w:rsidRPr="000746C4">
              <w:rPr>
                <w:rFonts w:eastAsia="仿宋_GB2312" w:hint="eastAsia"/>
                <w:kern w:val="0"/>
                <w:sz w:val="28"/>
                <w:szCs w:val="28"/>
              </w:rPr>
              <w:t>与其他医疗器械或产品联合使用的医疗器械，其设计和生产应能保证互操作性和兼容性可靠且安全。</w:t>
            </w:r>
          </w:p>
        </w:tc>
        <w:tc>
          <w:tcPr>
            <w:tcW w:w="683" w:type="pct"/>
            <w:tcBorders>
              <w:top w:val="single" w:sz="4" w:space="0" w:color="auto"/>
              <w:left w:val="single" w:sz="4" w:space="0" w:color="auto"/>
              <w:bottom w:val="single" w:sz="4" w:space="0" w:color="auto"/>
              <w:right w:val="single" w:sz="4" w:space="0" w:color="auto"/>
            </w:tcBorders>
            <w:vAlign w:val="center"/>
          </w:tcPr>
          <w:p w14:paraId="34C8916A" w14:textId="77777777" w:rsidR="00A57D86" w:rsidRPr="000746C4" w:rsidRDefault="00A57D86" w:rsidP="007A165A">
            <w:pPr>
              <w:pStyle w:val="ad"/>
              <w:spacing w:line="520" w:lineRule="exact"/>
              <w:ind w:firstLine="420"/>
              <w:jc w:val="left"/>
              <w:rPr>
                <w:rFonts w:ascii="Times New Roman" w:eastAsia="仿宋_GB2312" w:hAnsi="Times New Roman"/>
                <w:kern w:val="2"/>
                <w:sz w:val="28"/>
                <w:szCs w:val="28"/>
              </w:rPr>
            </w:pPr>
            <w:r w:rsidRPr="000746C4">
              <w:rPr>
                <w:rFonts w:ascii="Times New Roman" w:eastAsia="仿宋_GB2312" w:hAnsi="Times New Roman" w:hint="eastAsia"/>
                <w:sz w:val="28"/>
                <w:szCs w:val="28"/>
              </w:rPr>
              <w:t>适用</w:t>
            </w:r>
          </w:p>
        </w:tc>
      </w:tr>
      <w:tr w:rsidR="00A57D86" w:rsidRPr="000746C4" w14:paraId="3C040377" w14:textId="77777777" w:rsidTr="00A57D86">
        <w:trPr>
          <w:jc w:val="center"/>
        </w:trPr>
        <w:tc>
          <w:tcPr>
            <w:tcW w:w="739" w:type="pct"/>
            <w:tcBorders>
              <w:top w:val="single" w:sz="4" w:space="0" w:color="auto"/>
              <w:left w:val="single" w:sz="4" w:space="0" w:color="auto"/>
              <w:bottom w:val="single" w:sz="4" w:space="0" w:color="auto"/>
              <w:right w:val="single" w:sz="4" w:space="0" w:color="auto"/>
            </w:tcBorders>
            <w:vAlign w:val="center"/>
          </w:tcPr>
          <w:p w14:paraId="6C77C750" w14:textId="77777777" w:rsidR="00A57D86" w:rsidRPr="000746C4" w:rsidRDefault="00A57D86" w:rsidP="007A165A">
            <w:pPr>
              <w:spacing w:line="520" w:lineRule="exact"/>
              <w:ind w:firstLineChars="100" w:firstLine="280"/>
              <w:jc w:val="center"/>
              <w:rPr>
                <w:rFonts w:eastAsia="仿宋_GB2312"/>
                <w:kern w:val="0"/>
                <w:sz w:val="28"/>
                <w:szCs w:val="28"/>
              </w:rPr>
            </w:pPr>
            <w:r w:rsidRPr="000746C4">
              <w:rPr>
                <w:rFonts w:eastAsia="仿宋_GB2312"/>
                <w:kern w:val="0"/>
                <w:sz w:val="28"/>
                <w:szCs w:val="28"/>
              </w:rPr>
              <w:t>A5.6</w:t>
            </w:r>
          </w:p>
        </w:tc>
        <w:tc>
          <w:tcPr>
            <w:tcW w:w="3578" w:type="pct"/>
            <w:tcBorders>
              <w:top w:val="single" w:sz="4" w:space="0" w:color="auto"/>
              <w:left w:val="single" w:sz="4" w:space="0" w:color="auto"/>
              <w:bottom w:val="single" w:sz="4" w:space="0" w:color="auto"/>
              <w:right w:val="single" w:sz="4" w:space="0" w:color="auto"/>
            </w:tcBorders>
            <w:vAlign w:val="center"/>
          </w:tcPr>
          <w:p w14:paraId="4A262BF1" w14:textId="77777777" w:rsidR="00A57D86" w:rsidRPr="000746C4" w:rsidRDefault="00A57D86" w:rsidP="007A165A">
            <w:pPr>
              <w:spacing w:line="520" w:lineRule="exact"/>
              <w:jc w:val="left"/>
              <w:rPr>
                <w:rFonts w:eastAsia="仿宋_GB2312"/>
                <w:kern w:val="0"/>
                <w:sz w:val="28"/>
                <w:szCs w:val="28"/>
              </w:rPr>
            </w:pPr>
            <w:r w:rsidRPr="000746C4">
              <w:rPr>
                <w:rFonts w:eastAsia="仿宋_GB2312" w:hint="eastAsia"/>
                <w:kern w:val="0"/>
                <w:sz w:val="28"/>
                <w:szCs w:val="28"/>
              </w:rPr>
              <w:t>医疗器械的设计和生产应能降低未经授权的访问风险，这种访问可能会妨碍器械正常运行，或造成安全隐患。</w:t>
            </w:r>
          </w:p>
        </w:tc>
        <w:tc>
          <w:tcPr>
            <w:tcW w:w="683" w:type="pct"/>
            <w:tcBorders>
              <w:top w:val="single" w:sz="4" w:space="0" w:color="auto"/>
              <w:left w:val="single" w:sz="4" w:space="0" w:color="auto"/>
              <w:bottom w:val="single" w:sz="4" w:space="0" w:color="auto"/>
              <w:right w:val="single" w:sz="4" w:space="0" w:color="auto"/>
            </w:tcBorders>
            <w:vAlign w:val="center"/>
          </w:tcPr>
          <w:p w14:paraId="35709B56" w14:textId="77777777" w:rsidR="00A57D86" w:rsidRPr="000746C4" w:rsidRDefault="00A57D86" w:rsidP="007A165A">
            <w:pPr>
              <w:pStyle w:val="ad"/>
              <w:spacing w:line="520" w:lineRule="exact"/>
              <w:ind w:firstLineChars="150" w:firstLine="420"/>
              <w:jc w:val="both"/>
              <w:rPr>
                <w:rFonts w:ascii="Times New Roman" w:eastAsia="仿宋_GB2312" w:hAnsi="Times New Roman"/>
                <w:kern w:val="2"/>
                <w:sz w:val="28"/>
                <w:szCs w:val="28"/>
              </w:rPr>
            </w:pPr>
            <w:r w:rsidRPr="000746C4">
              <w:rPr>
                <w:rFonts w:ascii="Times New Roman" w:eastAsia="仿宋_GB2312" w:hAnsi="Times New Roman" w:hint="eastAsia"/>
                <w:sz w:val="28"/>
                <w:szCs w:val="28"/>
              </w:rPr>
              <w:t>适用</w:t>
            </w:r>
          </w:p>
        </w:tc>
      </w:tr>
      <w:tr w:rsidR="00A57D86" w:rsidRPr="000746C4" w14:paraId="4B5DEADF" w14:textId="77777777" w:rsidTr="00A57D86">
        <w:trPr>
          <w:jc w:val="center"/>
        </w:trPr>
        <w:tc>
          <w:tcPr>
            <w:tcW w:w="739" w:type="pct"/>
            <w:tcBorders>
              <w:top w:val="single" w:sz="4" w:space="0" w:color="auto"/>
              <w:left w:val="single" w:sz="4" w:space="0" w:color="auto"/>
              <w:bottom w:val="single" w:sz="4" w:space="0" w:color="auto"/>
              <w:right w:val="single" w:sz="4" w:space="0" w:color="auto"/>
            </w:tcBorders>
            <w:vAlign w:val="center"/>
          </w:tcPr>
          <w:p w14:paraId="0105C22D" w14:textId="77777777" w:rsidR="00A57D86" w:rsidRPr="000746C4" w:rsidRDefault="00A57D86" w:rsidP="007A165A">
            <w:pPr>
              <w:spacing w:line="520" w:lineRule="exact"/>
              <w:ind w:firstLineChars="100" w:firstLine="280"/>
              <w:jc w:val="center"/>
              <w:rPr>
                <w:rFonts w:eastAsia="仿宋_GB2312"/>
                <w:kern w:val="0"/>
                <w:sz w:val="28"/>
                <w:szCs w:val="28"/>
              </w:rPr>
            </w:pPr>
            <w:r w:rsidRPr="000746C4">
              <w:rPr>
                <w:rFonts w:eastAsia="仿宋_GB2312"/>
                <w:kern w:val="0"/>
                <w:sz w:val="28"/>
                <w:szCs w:val="28"/>
              </w:rPr>
              <w:t>A5.7</w:t>
            </w:r>
          </w:p>
        </w:tc>
        <w:tc>
          <w:tcPr>
            <w:tcW w:w="3578" w:type="pct"/>
            <w:tcBorders>
              <w:top w:val="single" w:sz="4" w:space="0" w:color="auto"/>
              <w:left w:val="single" w:sz="4" w:space="0" w:color="auto"/>
              <w:bottom w:val="single" w:sz="4" w:space="0" w:color="auto"/>
              <w:right w:val="single" w:sz="4" w:space="0" w:color="auto"/>
            </w:tcBorders>
            <w:vAlign w:val="center"/>
          </w:tcPr>
          <w:p w14:paraId="54F6F8EF" w14:textId="77777777" w:rsidR="00A57D86" w:rsidRPr="000746C4" w:rsidRDefault="00A57D86" w:rsidP="007A165A">
            <w:pPr>
              <w:spacing w:line="520" w:lineRule="exact"/>
              <w:jc w:val="left"/>
              <w:rPr>
                <w:rFonts w:eastAsia="仿宋_GB2312"/>
                <w:kern w:val="0"/>
                <w:sz w:val="28"/>
                <w:szCs w:val="28"/>
              </w:rPr>
            </w:pPr>
            <w:r w:rsidRPr="000746C4">
              <w:rPr>
                <w:rFonts w:eastAsia="仿宋_GB2312" w:hint="eastAsia"/>
                <w:kern w:val="0"/>
                <w:sz w:val="28"/>
                <w:szCs w:val="28"/>
              </w:rPr>
              <w:t>具有测量、监视或有数值显示功能的医疗器械，其设计和生产应当符合人体工程</w:t>
            </w:r>
            <w:r w:rsidRPr="000746C4">
              <w:rPr>
                <w:rFonts w:eastAsia="仿宋_GB2312" w:hint="eastAsia"/>
                <w:kern w:val="0"/>
                <w:sz w:val="28"/>
                <w:szCs w:val="28"/>
              </w:rPr>
              <w:lastRenderedPageBreak/>
              <w:t>学</w:t>
            </w:r>
            <w:r w:rsidRPr="000746C4">
              <w:rPr>
                <w:rFonts w:eastAsia="仿宋_GB2312"/>
                <w:kern w:val="0"/>
                <w:sz w:val="28"/>
                <w:szCs w:val="28"/>
              </w:rPr>
              <w:t>/</w:t>
            </w:r>
            <w:r w:rsidRPr="000746C4">
              <w:rPr>
                <w:rFonts w:eastAsia="仿宋_GB2312" w:hint="eastAsia"/>
                <w:kern w:val="0"/>
                <w:sz w:val="28"/>
                <w:szCs w:val="28"/>
              </w:rPr>
              <w:t>可用性原则，并应顾及器械预期用途、预期使用者、使用环境。</w:t>
            </w:r>
          </w:p>
        </w:tc>
        <w:tc>
          <w:tcPr>
            <w:tcW w:w="683" w:type="pct"/>
            <w:tcBorders>
              <w:top w:val="single" w:sz="4" w:space="0" w:color="auto"/>
              <w:left w:val="single" w:sz="4" w:space="0" w:color="auto"/>
              <w:bottom w:val="single" w:sz="4" w:space="0" w:color="auto"/>
              <w:right w:val="single" w:sz="4" w:space="0" w:color="auto"/>
            </w:tcBorders>
            <w:vAlign w:val="center"/>
          </w:tcPr>
          <w:p w14:paraId="21B8D8B2" w14:textId="77777777" w:rsidR="00A57D86" w:rsidRPr="000746C4" w:rsidRDefault="00A57D86" w:rsidP="007A165A">
            <w:pPr>
              <w:pStyle w:val="ad"/>
              <w:spacing w:line="520" w:lineRule="exact"/>
              <w:ind w:firstLineChars="150" w:firstLine="420"/>
              <w:jc w:val="both"/>
              <w:rPr>
                <w:rFonts w:ascii="Times New Roman" w:eastAsia="仿宋_GB2312" w:hAnsi="Times New Roman"/>
                <w:kern w:val="2"/>
                <w:sz w:val="28"/>
                <w:szCs w:val="28"/>
              </w:rPr>
            </w:pPr>
            <w:r w:rsidRPr="000746C4">
              <w:rPr>
                <w:rFonts w:ascii="Times New Roman" w:eastAsia="仿宋_GB2312" w:hAnsi="Times New Roman" w:hint="eastAsia"/>
                <w:sz w:val="28"/>
                <w:szCs w:val="28"/>
              </w:rPr>
              <w:lastRenderedPageBreak/>
              <w:t>适用</w:t>
            </w:r>
          </w:p>
        </w:tc>
      </w:tr>
      <w:tr w:rsidR="00A57D86" w:rsidRPr="000746C4" w14:paraId="597D7248" w14:textId="77777777" w:rsidTr="00A57D86">
        <w:trPr>
          <w:jc w:val="center"/>
        </w:trPr>
        <w:tc>
          <w:tcPr>
            <w:tcW w:w="739" w:type="pct"/>
            <w:tcBorders>
              <w:top w:val="single" w:sz="4" w:space="0" w:color="auto"/>
              <w:left w:val="single" w:sz="4" w:space="0" w:color="auto"/>
              <w:bottom w:val="single" w:sz="4" w:space="0" w:color="auto"/>
              <w:right w:val="single" w:sz="4" w:space="0" w:color="auto"/>
            </w:tcBorders>
            <w:vAlign w:val="center"/>
          </w:tcPr>
          <w:p w14:paraId="6D084E6B" w14:textId="77777777" w:rsidR="00A57D86" w:rsidRPr="000746C4" w:rsidRDefault="00A57D86" w:rsidP="007A165A">
            <w:pPr>
              <w:spacing w:line="520" w:lineRule="exact"/>
              <w:ind w:firstLineChars="100" w:firstLine="280"/>
              <w:jc w:val="center"/>
              <w:rPr>
                <w:rFonts w:eastAsia="仿宋_GB2312"/>
                <w:kern w:val="0"/>
                <w:sz w:val="28"/>
                <w:szCs w:val="28"/>
              </w:rPr>
            </w:pPr>
            <w:r w:rsidRPr="000746C4">
              <w:rPr>
                <w:rFonts w:eastAsia="仿宋_GB2312"/>
                <w:kern w:val="0"/>
                <w:sz w:val="28"/>
                <w:szCs w:val="28"/>
              </w:rPr>
              <w:t>A5.8</w:t>
            </w:r>
          </w:p>
        </w:tc>
        <w:tc>
          <w:tcPr>
            <w:tcW w:w="3578" w:type="pct"/>
            <w:tcBorders>
              <w:top w:val="single" w:sz="4" w:space="0" w:color="auto"/>
              <w:left w:val="single" w:sz="4" w:space="0" w:color="auto"/>
              <w:bottom w:val="single" w:sz="4" w:space="0" w:color="auto"/>
              <w:right w:val="single" w:sz="4" w:space="0" w:color="auto"/>
            </w:tcBorders>
            <w:vAlign w:val="center"/>
          </w:tcPr>
          <w:p w14:paraId="72B53DCD" w14:textId="77777777" w:rsidR="00A57D86" w:rsidRPr="000746C4" w:rsidRDefault="00A57D86" w:rsidP="007A165A">
            <w:pPr>
              <w:spacing w:line="520" w:lineRule="exact"/>
              <w:jc w:val="left"/>
              <w:rPr>
                <w:rFonts w:eastAsia="仿宋_GB2312"/>
                <w:kern w:val="0"/>
                <w:sz w:val="28"/>
                <w:szCs w:val="28"/>
              </w:rPr>
            </w:pPr>
            <w:r w:rsidRPr="000746C4">
              <w:rPr>
                <w:rFonts w:eastAsia="仿宋_GB2312" w:hint="eastAsia"/>
                <w:kern w:val="0"/>
                <w:sz w:val="28"/>
                <w:szCs w:val="28"/>
              </w:rPr>
              <w:t>医疗器械的设计和生产应便于使用者、患者或其他人员对</w:t>
            </w:r>
            <w:proofErr w:type="gramStart"/>
            <w:r w:rsidRPr="000746C4">
              <w:rPr>
                <w:rFonts w:eastAsia="仿宋_GB2312" w:hint="eastAsia"/>
                <w:kern w:val="0"/>
                <w:sz w:val="28"/>
                <w:szCs w:val="28"/>
              </w:rPr>
              <w:t>其以及</w:t>
            </w:r>
            <w:proofErr w:type="gramEnd"/>
            <w:r w:rsidRPr="000746C4">
              <w:rPr>
                <w:rFonts w:eastAsia="仿宋_GB2312" w:hint="eastAsia"/>
                <w:kern w:val="0"/>
                <w:sz w:val="28"/>
                <w:szCs w:val="28"/>
              </w:rPr>
              <w:t>相关废弃物的安全处置或再利用。使用说明书应明确安全处置或回收的程序和方法。</w:t>
            </w:r>
          </w:p>
        </w:tc>
        <w:tc>
          <w:tcPr>
            <w:tcW w:w="683" w:type="pct"/>
            <w:tcBorders>
              <w:top w:val="single" w:sz="4" w:space="0" w:color="auto"/>
              <w:left w:val="single" w:sz="4" w:space="0" w:color="auto"/>
              <w:bottom w:val="single" w:sz="4" w:space="0" w:color="auto"/>
              <w:right w:val="single" w:sz="4" w:space="0" w:color="auto"/>
            </w:tcBorders>
            <w:vAlign w:val="center"/>
          </w:tcPr>
          <w:p w14:paraId="2E10E712" w14:textId="77777777" w:rsidR="00A57D86" w:rsidRPr="000746C4" w:rsidRDefault="00A57D86" w:rsidP="007A165A">
            <w:pPr>
              <w:pStyle w:val="ad"/>
              <w:spacing w:line="520" w:lineRule="exact"/>
              <w:ind w:firstLine="420"/>
              <w:jc w:val="left"/>
              <w:rPr>
                <w:rFonts w:ascii="Times New Roman" w:eastAsia="仿宋_GB2312" w:hAnsi="Times New Roman"/>
                <w:kern w:val="2"/>
                <w:sz w:val="28"/>
                <w:szCs w:val="28"/>
              </w:rPr>
            </w:pPr>
            <w:r w:rsidRPr="000746C4">
              <w:rPr>
                <w:rFonts w:ascii="Times New Roman" w:eastAsia="仿宋_GB2312" w:hAnsi="Times New Roman" w:hint="eastAsia"/>
                <w:sz w:val="28"/>
                <w:szCs w:val="28"/>
              </w:rPr>
              <w:t>适用</w:t>
            </w:r>
          </w:p>
        </w:tc>
      </w:tr>
      <w:tr w:rsidR="00A57D86" w:rsidRPr="000746C4" w14:paraId="6624C478" w14:textId="77777777" w:rsidTr="00A57D86">
        <w:trPr>
          <w:jc w:val="center"/>
        </w:trPr>
        <w:tc>
          <w:tcPr>
            <w:tcW w:w="5000" w:type="pct"/>
            <w:gridSpan w:val="3"/>
            <w:tcBorders>
              <w:top w:val="single" w:sz="4" w:space="0" w:color="auto"/>
              <w:left w:val="single" w:sz="4" w:space="0" w:color="auto"/>
              <w:bottom w:val="single" w:sz="4" w:space="0" w:color="auto"/>
              <w:right w:val="single" w:sz="4" w:space="0" w:color="auto"/>
            </w:tcBorders>
            <w:vAlign w:val="center"/>
          </w:tcPr>
          <w:p w14:paraId="3C961EB4" w14:textId="77777777" w:rsidR="00A57D86" w:rsidRPr="000746C4" w:rsidRDefault="00A57D86" w:rsidP="007A165A">
            <w:pPr>
              <w:pStyle w:val="ae"/>
              <w:spacing w:line="520" w:lineRule="exact"/>
              <w:ind w:firstLine="420"/>
              <w:rPr>
                <w:rFonts w:ascii="Times New Roman" w:eastAsia="仿宋_GB2312" w:hAnsi="Times New Roman"/>
                <w:color w:val="auto"/>
                <w:kern w:val="2"/>
                <w:sz w:val="28"/>
                <w:szCs w:val="28"/>
              </w:rPr>
            </w:pPr>
            <w:r w:rsidRPr="000746C4">
              <w:rPr>
                <w:rFonts w:ascii="Times New Roman" w:eastAsia="仿宋_GB2312" w:hAnsi="Times New Roman"/>
                <w:bCs w:val="0"/>
                <w:color w:val="auto"/>
                <w:sz w:val="28"/>
                <w:szCs w:val="28"/>
              </w:rPr>
              <w:t xml:space="preserve">A6 </w:t>
            </w:r>
            <w:r w:rsidRPr="000746C4">
              <w:rPr>
                <w:rFonts w:ascii="Times New Roman" w:eastAsia="仿宋_GB2312" w:hAnsi="Times New Roman" w:hint="eastAsia"/>
                <w:bCs w:val="0"/>
                <w:color w:val="auto"/>
                <w:sz w:val="28"/>
                <w:szCs w:val="28"/>
              </w:rPr>
              <w:t>对电气、机械和热风险的防护</w:t>
            </w:r>
          </w:p>
        </w:tc>
      </w:tr>
      <w:tr w:rsidR="00A57D86" w:rsidRPr="000746C4" w14:paraId="79F47636" w14:textId="77777777" w:rsidTr="00A57D86">
        <w:trPr>
          <w:jc w:val="center"/>
        </w:trPr>
        <w:tc>
          <w:tcPr>
            <w:tcW w:w="739" w:type="pct"/>
            <w:tcBorders>
              <w:top w:val="single" w:sz="4" w:space="0" w:color="auto"/>
              <w:left w:val="single" w:sz="4" w:space="0" w:color="auto"/>
              <w:bottom w:val="single" w:sz="4" w:space="0" w:color="auto"/>
              <w:right w:val="single" w:sz="4" w:space="0" w:color="auto"/>
            </w:tcBorders>
            <w:vAlign w:val="center"/>
          </w:tcPr>
          <w:p w14:paraId="2B920AB5" w14:textId="77777777" w:rsidR="00A57D86" w:rsidRPr="000746C4" w:rsidRDefault="00A57D86" w:rsidP="007A165A">
            <w:pPr>
              <w:spacing w:line="520" w:lineRule="exact"/>
              <w:ind w:firstLineChars="100" w:firstLine="280"/>
              <w:jc w:val="center"/>
              <w:rPr>
                <w:rFonts w:eastAsia="仿宋_GB2312"/>
                <w:kern w:val="0"/>
                <w:sz w:val="28"/>
                <w:szCs w:val="28"/>
              </w:rPr>
            </w:pPr>
            <w:r w:rsidRPr="000746C4">
              <w:rPr>
                <w:rFonts w:eastAsia="仿宋_GB2312"/>
                <w:kern w:val="0"/>
                <w:sz w:val="28"/>
                <w:szCs w:val="28"/>
              </w:rPr>
              <w:t>A6.1</w:t>
            </w:r>
          </w:p>
        </w:tc>
        <w:tc>
          <w:tcPr>
            <w:tcW w:w="3578" w:type="pct"/>
            <w:tcBorders>
              <w:top w:val="single" w:sz="4" w:space="0" w:color="auto"/>
              <w:left w:val="single" w:sz="4" w:space="0" w:color="auto"/>
              <w:bottom w:val="single" w:sz="4" w:space="0" w:color="auto"/>
              <w:right w:val="single" w:sz="4" w:space="0" w:color="auto"/>
            </w:tcBorders>
            <w:vAlign w:val="center"/>
          </w:tcPr>
          <w:p w14:paraId="1CB196CD" w14:textId="77777777" w:rsidR="00A57D86" w:rsidRPr="000746C4" w:rsidRDefault="00A57D86" w:rsidP="007A165A">
            <w:pPr>
              <w:spacing w:line="520" w:lineRule="exact"/>
              <w:jc w:val="left"/>
              <w:rPr>
                <w:rFonts w:eastAsia="仿宋_GB2312"/>
                <w:kern w:val="0"/>
                <w:sz w:val="28"/>
                <w:szCs w:val="28"/>
              </w:rPr>
            </w:pPr>
            <w:r w:rsidRPr="000746C4">
              <w:rPr>
                <w:rFonts w:eastAsia="仿宋_GB2312" w:hint="eastAsia"/>
                <w:kern w:val="0"/>
                <w:sz w:val="28"/>
                <w:szCs w:val="28"/>
              </w:rPr>
              <w:t>医疗器械的设计和生产应具有机械相关的防护，保护使用者免于承受由诸如运动阻力、不稳定性和活动部件等引起的机械风险。</w:t>
            </w:r>
          </w:p>
        </w:tc>
        <w:tc>
          <w:tcPr>
            <w:tcW w:w="683" w:type="pct"/>
            <w:tcBorders>
              <w:top w:val="single" w:sz="4" w:space="0" w:color="auto"/>
              <w:left w:val="single" w:sz="4" w:space="0" w:color="auto"/>
              <w:bottom w:val="single" w:sz="4" w:space="0" w:color="auto"/>
              <w:right w:val="single" w:sz="4" w:space="0" w:color="auto"/>
            </w:tcBorders>
            <w:vAlign w:val="center"/>
          </w:tcPr>
          <w:p w14:paraId="63F2F02A" w14:textId="77777777" w:rsidR="00A57D86" w:rsidRPr="000746C4" w:rsidRDefault="00A57D86" w:rsidP="007A165A">
            <w:pPr>
              <w:pStyle w:val="ad"/>
              <w:spacing w:line="520" w:lineRule="exact"/>
              <w:ind w:firstLine="420"/>
              <w:jc w:val="left"/>
              <w:rPr>
                <w:rFonts w:ascii="Times New Roman" w:eastAsia="仿宋_GB2312" w:hAnsi="Times New Roman"/>
                <w:kern w:val="2"/>
                <w:sz w:val="28"/>
                <w:szCs w:val="28"/>
              </w:rPr>
            </w:pPr>
            <w:r w:rsidRPr="000746C4">
              <w:rPr>
                <w:rFonts w:ascii="Times New Roman" w:eastAsia="仿宋_GB2312" w:hAnsi="Times New Roman" w:hint="eastAsia"/>
                <w:sz w:val="28"/>
                <w:szCs w:val="28"/>
              </w:rPr>
              <w:t>适用</w:t>
            </w:r>
          </w:p>
        </w:tc>
      </w:tr>
      <w:tr w:rsidR="00A57D86" w:rsidRPr="000746C4" w14:paraId="785EB033" w14:textId="77777777" w:rsidTr="00A57D86">
        <w:trPr>
          <w:jc w:val="center"/>
        </w:trPr>
        <w:tc>
          <w:tcPr>
            <w:tcW w:w="739" w:type="pct"/>
            <w:tcBorders>
              <w:top w:val="single" w:sz="4" w:space="0" w:color="auto"/>
              <w:left w:val="single" w:sz="4" w:space="0" w:color="auto"/>
              <w:bottom w:val="single" w:sz="4" w:space="0" w:color="auto"/>
              <w:right w:val="single" w:sz="4" w:space="0" w:color="auto"/>
            </w:tcBorders>
            <w:vAlign w:val="center"/>
          </w:tcPr>
          <w:p w14:paraId="3267F898" w14:textId="77777777" w:rsidR="00A57D86" w:rsidRPr="000746C4" w:rsidRDefault="00A57D86" w:rsidP="007A165A">
            <w:pPr>
              <w:spacing w:line="520" w:lineRule="exact"/>
              <w:ind w:firstLineChars="100" w:firstLine="280"/>
              <w:jc w:val="center"/>
              <w:rPr>
                <w:rFonts w:eastAsia="仿宋_GB2312"/>
                <w:kern w:val="0"/>
                <w:sz w:val="28"/>
                <w:szCs w:val="28"/>
              </w:rPr>
            </w:pPr>
            <w:r w:rsidRPr="000746C4">
              <w:rPr>
                <w:rFonts w:eastAsia="仿宋_GB2312"/>
                <w:kern w:val="0"/>
                <w:sz w:val="28"/>
                <w:szCs w:val="28"/>
              </w:rPr>
              <w:t>A6.2</w:t>
            </w:r>
          </w:p>
        </w:tc>
        <w:tc>
          <w:tcPr>
            <w:tcW w:w="3578" w:type="pct"/>
            <w:tcBorders>
              <w:top w:val="single" w:sz="4" w:space="0" w:color="auto"/>
              <w:left w:val="single" w:sz="4" w:space="0" w:color="auto"/>
              <w:bottom w:val="single" w:sz="4" w:space="0" w:color="auto"/>
              <w:right w:val="single" w:sz="4" w:space="0" w:color="auto"/>
            </w:tcBorders>
            <w:vAlign w:val="center"/>
          </w:tcPr>
          <w:p w14:paraId="59B8A62D" w14:textId="77777777" w:rsidR="00A57D86" w:rsidRPr="000746C4" w:rsidRDefault="00A57D86" w:rsidP="007A165A">
            <w:pPr>
              <w:spacing w:line="520" w:lineRule="exact"/>
              <w:jc w:val="left"/>
              <w:rPr>
                <w:rFonts w:eastAsia="仿宋_GB2312"/>
                <w:kern w:val="0"/>
                <w:sz w:val="28"/>
                <w:szCs w:val="28"/>
              </w:rPr>
            </w:pPr>
            <w:r w:rsidRPr="000746C4">
              <w:rPr>
                <w:rFonts w:eastAsia="仿宋_GB2312" w:hint="eastAsia"/>
                <w:kern w:val="0"/>
                <w:sz w:val="28"/>
                <w:szCs w:val="28"/>
              </w:rPr>
              <w:t>除非振动是器械特定性能的一部分，否则医疗器械的设计和生产应当将产品振动导致的风险降到最低，应尽量采用限制振动（特别是振动源）的方法。</w:t>
            </w:r>
          </w:p>
        </w:tc>
        <w:tc>
          <w:tcPr>
            <w:tcW w:w="683" w:type="pct"/>
            <w:tcBorders>
              <w:top w:val="single" w:sz="4" w:space="0" w:color="auto"/>
              <w:left w:val="single" w:sz="4" w:space="0" w:color="auto"/>
              <w:bottom w:val="single" w:sz="4" w:space="0" w:color="auto"/>
              <w:right w:val="single" w:sz="4" w:space="0" w:color="auto"/>
            </w:tcBorders>
            <w:vAlign w:val="center"/>
          </w:tcPr>
          <w:p w14:paraId="1BCBE6B7" w14:textId="77777777" w:rsidR="00A57D86" w:rsidRPr="000746C4" w:rsidRDefault="00A57D86" w:rsidP="007A165A">
            <w:pPr>
              <w:pStyle w:val="ad"/>
              <w:spacing w:line="520" w:lineRule="exact"/>
              <w:ind w:firstLine="420"/>
              <w:jc w:val="left"/>
              <w:rPr>
                <w:rFonts w:ascii="Times New Roman" w:eastAsia="仿宋_GB2312" w:hAnsi="Times New Roman"/>
                <w:kern w:val="2"/>
                <w:sz w:val="28"/>
                <w:szCs w:val="28"/>
              </w:rPr>
            </w:pPr>
            <w:r w:rsidRPr="000746C4">
              <w:rPr>
                <w:rFonts w:ascii="Times New Roman" w:eastAsia="仿宋_GB2312" w:hAnsi="Times New Roman" w:hint="eastAsia"/>
                <w:sz w:val="28"/>
                <w:szCs w:val="28"/>
              </w:rPr>
              <w:t>不适用</w:t>
            </w:r>
          </w:p>
        </w:tc>
      </w:tr>
      <w:tr w:rsidR="00A57D86" w:rsidRPr="000746C4" w14:paraId="759723C9" w14:textId="77777777" w:rsidTr="00A57D86">
        <w:trPr>
          <w:jc w:val="center"/>
        </w:trPr>
        <w:tc>
          <w:tcPr>
            <w:tcW w:w="739" w:type="pct"/>
            <w:tcBorders>
              <w:top w:val="single" w:sz="4" w:space="0" w:color="auto"/>
              <w:left w:val="single" w:sz="4" w:space="0" w:color="auto"/>
              <w:bottom w:val="single" w:sz="4" w:space="0" w:color="auto"/>
              <w:right w:val="single" w:sz="4" w:space="0" w:color="auto"/>
            </w:tcBorders>
            <w:vAlign w:val="center"/>
          </w:tcPr>
          <w:p w14:paraId="639A9DCB" w14:textId="77777777" w:rsidR="00A57D86" w:rsidRPr="000746C4" w:rsidRDefault="00A57D86" w:rsidP="007A165A">
            <w:pPr>
              <w:spacing w:line="520" w:lineRule="exact"/>
              <w:ind w:firstLineChars="100" w:firstLine="280"/>
              <w:jc w:val="center"/>
              <w:rPr>
                <w:rFonts w:eastAsia="仿宋_GB2312"/>
                <w:kern w:val="0"/>
                <w:sz w:val="28"/>
                <w:szCs w:val="28"/>
              </w:rPr>
            </w:pPr>
            <w:r w:rsidRPr="000746C4">
              <w:rPr>
                <w:rFonts w:eastAsia="仿宋_GB2312"/>
                <w:kern w:val="0"/>
                <w:sz w:val="28"/>
                <w:szCs w:val="28"/>
              </w:rPr>
              <w:t>A6.3</w:t>
            </w:r>
          </w:p>
        </w:tc>
        <w:tc>
          <w:tcPr>
            <w:tcW w:w="3578" w:type="pct"/>
            <w:tcBorders>
              <w:top w:val="single" w:sz="4" w:space="0" w:color="auto"/>
              <w:left w:val="single" w:sz="4" w:space="0" w:color="auto"/>
              <w:bottom w:val="single" w:sz="4" w:space="0" w:color="auto"/>
              <w:right w:val="single" w:sz="4" w:space="0" w:color="auto"/>
            </w:tcBorders>
            <w:vAlign w:val="center"/>
          </w:tcPr>
          <w:p w14:paraId="3DA46BF5" w14:textId="77777777" w:rsidR="00A57D86" w:rsidRPr="000746C4" w:rsidRDefault="00A57D86" w:rsidP="007A165A">
            <w:pPr>
              <w:spacing w:line="520" w:lineRule="exact"/>
              <w:jc w:val="left"/>
              <w:rPr>
                <w:rFonts w:eastAsia="仿宋_GB2312"/>
                <w:spacing w:val="-4"/>
                <w:kern w:val="0"/>
                <w:sz w:val="28"/>
                <w:szCs w:val="28"/>
              </w:rPr>
            </w:pPr>
            <w:r w:rsidRPr="000746C4">
              <w:rPr>
                <w:rFonts w:eastAsia="仿宋_GB2312" w:hint="eastAsia"/>
                <w:spacing w:val="-4"/>
                <w:kern w:val="0"/>
                <w:sz w:val="28"/>
                <w:szCs w:val="28"/>
              </w:rPr>
              <w:t>除非噪声是器械特定性能的一部分，否则医疗器械设计和生产应将产品噪声导致的风险降到最低，应尽量采用限制噪声（特别是噪声源）的方法。</w:t>
            </w:r>
          </w:p>
        </w:tc>
        <w:tc>
          <w:tcPr>
            <w:tcW w:w="683" w:type="pct"/>
            <w:tcBorders>
              <w:top w:val="single" w:sz="4" w:space="0" w:color="auto"/>
              <w:left w:val="single" w:sz="4" w:space="0" w:color="auto"/>
              <w:bottom w:val="single" w:sz="4" w:space="0" w:color="auto"/>
              <w:right w:val="single" w:sz="4" w:space="0" w:color="auto"/>
            </w:tcBorders>
            <w:vAlign w:val="center"/>
          </w:tcPr>
          <w:p w14:paraId="67CE6F77" w14:textId="77777777" w:rsidR="00A57D86" w:rsidRPr="000746C4" w:rsidRDefault="00A57D86" w:rsidP="007A165A">
            <w:pPr>
              <w:pStyle w:val="ad"/>
              <w:spacing w:line="520" w:lineRule="exact"/>
              <w:ind w:firstLine="420"/>
              <w:jc w:val="left"/>
              <w:rPr>
                <w:rFonts w:ascii="Times New Roman" w:eastAsia="仿宋_GB2312" w:hAnsi="Times New Roman"/>
                <w:kern w:val="2"/>
                <w:sz w:val="28"/>
                <w:szCs w:val="28"/>
              </w:rPr>
            </w:pPr>
            <w:r w:rsidRPr="000746C4">
              <w:rPr>
                <w:rFonts w:ascii="Times New Roman" w:eastAsia="仿宋_GB2312" w:hAnsi="Times New Roman" w:hint="eastAsia"/>
                <w:sz w:val="28"/>
                <w:szCs w:val="28"/>
              </w:rPr>
              <w:t>适用</w:t>
            </w:r>
          </w:p>
        </w:tc>
      </w:tr>
      <w:tr w:rsidR="00A57D86" w:rsidRPr="000746C4" w14:paraId="046CD172" w14:textId="77777777" w:rsidTr="00A57D86">
        <w:trPr>
          <w:jc w:val="center"/>
        </w:trPr>
        <w:tc>
          <w:tcPr>
            <w:tcW w:w="739" w:type="pct"/>
            <w:tcBorders>
              <w:top w:val="single" w:sz="4" w:space="0" w:color="auto"/>
              <w:left w:val="single" w:sz="4" w:space="0" w:color="auto"/>
              <w:bottom w:val="single" w:sz="4" w:space="0" w:color="auto"/>
              <w:right w:val="single" w:sz="4" w:space="0" w:color="auto"/>
            </w:tcBorders>
            <w:vAlign w:val="center"/>
          </w:tcPr>
          <w:p w14:paraId="4244C404" w14:textId="77777777" w:rsidR="00A57D86" w:rsidRPr="000746C4" w:rsidRDefault="00A57D86" w:rsidP="007A165A">
            <w:pPr>
              <w:spacing w:line="520" w:lineRule="exact"/>
              <w:ind w:firstLineChars="100" w:firstLine="280"/>
              <w:jc w:val="center"/>
              <w:rPr>
                <w:rFonts w:eastAsia="仿宋_GB2312"/>
                <w:kern w:val="0"/>
                <w:sz w:val="28"/>
                <w:szCs w:val="28"/>
              </w:rPr>
            </w:pPr>
            <w:r w:rsidRPr="000746C4">
              <w:rPr>
                <w:rFonts w:eastAsia="仿宋_GB2312"/>
                <w:kern w:val="0"/>
                <w:sz w:val="28"/>
                <w:szCs w:val="28"/>
              </w:rPr>
              <w:t>A6.4</w:t>
            </w:r>
          </w:p>
        </w:tc>
        <w:tc>
          <w:tcPr>
            <w:tcW w:w="3578" w:type="pct"/>
            <w:tcBorders>
              <w:top w:val="single" w:sz="4" w:space="0" w:color="auto"/>
              <w:left w:val="single" w:sz="4" w:space="0" w:color="auto"/>
              <w:bottom w:val="single" w:sz="4" w:space="0" w:color="auto"/>
              <w:right w:val="single" w:sz="4" w:space="0" w:color="auto"/>
            </w:tcBorders>
            <w:vAlign w:val="center"/>
          </w:tcPr>
          <w:p w14:paraId="632099CE" w14:textId="77777777" w:rsidR="00A57D86" w:rsidRPr="000746C4" w:rsidRDefault="00A57D86" w:rsidP="007A165A">
            <w:pPr>
              <w:spacing w:line="520" w:lineRule="exact"/>
              <w:jc w:val="left"/>
              <w:rPr>
                <w:rFonts w:eastAsia="仿宋_GB2312"/>
                <w:spacing w:val="-4"/>
                <w:kern w:val="0"/>
                <w:sz w:val="28"/>
                <w:szCs w:val="28"/>
              </w:rPr>
            </w:pPr>
            <w:r w:rsidRPr="000746C4">
              <w:rPr>
                <w:rFonts w:eastAsia="仿宋_GB2312" w:hint="eastAsia"/>
                <w:spacing w:val="-4"/>
                <w:kern w:val="0"/>
                <w:sz w:val="28"/>
                <w:szCs w:val="28"/>
              </w:rPr>
              <w:t>如果医疗器械的部件在使用前或使用中需要进行连接或重新连接，其设计和生产应当降低这些部件间的连接故障风险。</w:t>
            </w:r>
          </w:p>
        </w:tc>
        <w:tc>
          <w:tcPr>
            <w:tcW w:w="683" w:type="pct"/>
            <w:tcBorders>
              <w:top w:val="single" w:sz="4" w:space="0" w:color="auto"/>
              <w:left w:val="single" w:sz="4" w:space="0" w:color="auto"/>
              <w:bottom w:val="single" w:sz="4" w:space="0" w:color="auto"/>
              <w:right w:val="single" w:sz="4" w:space="0" w:color="auto"/>
            </w:tcBorders>
            <w:vAlign w:val="center"/>
          </w:tcPr>
          <w:p w14:paraId="74B95132" w14:textId="77777777" w:rsidR="00A57D86" w:rsidRPr="000746C4" w:rsidRDefault="00A57D86" w:rsidP="007A165A">
            <w:pPr>
              <w:pStyle w:val="ad"/>
              <w:spacing w:line="520" w:lineRule="exact"/>
              <w:ind w:firstLine="420"/>
              <w:jc w:val="left"/>
              <w:rPr>
                <w:rFonts w:ascii="Times New Roman" w:eastAsia="仿宋_GB2312" w:hAnsi="Times New Roman"/>
                <w:kern w:val="2"/>
                <w:sz w:val="28"/>
                <w:szCs w:val="28"/>
              </w:rPr>
            </w:pPr>
            <w:r w:rsidRPr="000746C4">
              <w:rPr>
                <w:rFonts w:ascii="Times New Roman" w:eastAsia="仿宋_GB2312" w:hAnsi="Times New Roman" w:hint="eastAsia"/>
                <w:sz w:val="28"/>
                <w:szCs w:val="28"/>
              </w:rPr>
              <w:t>适用</w:t>
            </w:r>
          </w:p>
        </w:tc>
      </w:tr>
      <w:tr w:rsidR="00A57D86" w:rsidRPr="000746C4" w14:paraId="089C82F9" w14:textId="77777777" w:rsidTr="00A57D86">
        <w:trPr>
          <w:jc w:val="center"/>
        </w:trPr>
        <w:tc>
          <w:tcPr>
            <w:tcW w:w="739" w:type="pct"/>
            <w:tcBorders>
              <w:top w:val="single" w:sz="4" w:space="0" w:color="auto"/>
              <w:left w:val="single" w:sz="4" w:space="0" w:color="auto"/>
              <w:bottom w:val="single" w:sz="4" w:space="0" w:color="auto"/>
              <w:right w:val="single" w:sz="4" w:space="0" w:color="auto"/>
            </w:tcBorders>
            <w:vAlign w:val="center"/>
          </w:tcPr>
          <w:p w14:paraId="5DABB3A4" w14:textId="77777777" w:rsidR="00A57D86" w:rsidRPr="000746C4" w:rsidRDefault="00A57D86" w:rsidP="007A165A">
            <w:pPr>
              <w:spacing w:line="520" w:lineRule="exact"/>
              <w:ind w:firstLineChars="100" w:firstLine="280"/>
              <w:jc w:val="center"/>
              <w:rPr>
                <w:rFonts w:eastAsia="仿宋_GB2312"/>
                <w:kern w:val="0"/>
                <w:sz w:val="28"/>
                <w:szCs w:val="28"/>
              </w:rPr>
            </w:pPr>
            <w:r w:rsidRPr="000746C4">
              <w:rPr>
                <w:rFonts w:eastAsia="仿宋_GB2312"/>
                <w:kern w:val="0"/>
                <w:sz w:val="28"/>
                <w:szCs w:val="28"/>
              </w:rPr>
              <w:t>A6.5</w:t>
            </w:r>
          </w:p>
        </w:tc>
        <w:tc>
          <w:tcPr>
            <w:tcW w:w="3578" w:type="pct"/>
            <w:tcBorders>
              <w:top w:val="single" w:sz="4" w:space="0" w:color="auto"/>
              <w:left w:val="single" w:sz="4" w:space="0" w:color="auto"/>
              <w:bottom w:val="single" w:sz="4" w:space="0" w:color="auto"/>
              <w:right w:val="single" w:sz="4" w:space="0" w:color="auto"/>
            </w:tcBorders>
            <w:vAlign w:val="center"/>
          </w:tcPr>
          <w:p w14:paraId="1F178162" w14:textId="77777777" w:rsidR="00A57D86" w:rsidRPr="000746C4" w:rsidRDefault="00A57D86" w:rsidP="007A165A">
            <w:pPr>
              <w:spacing w:line="520" w:lineRule="exact"/>
              <w:jc w:val="left"/>
              <w:rPr>
                <w:rFonts w:eastAsia="仿宋_GB2312"/>
                <w:spacing w:val="-4"/>
                <w:kern w:val="0"/>
                <w:sz w:val="28"/>
                <w:szCs w:val="28"/>
              </w:rPr>
            </w:pPr>
            <w:r w:rsidRPr="000746C4">
              <w:rPr>
                <w:rFonts w:eastAsia="仿宋_GB2312" w:hint="eastAsia"/>
                <w:spacing w:val="-4"/>
                <w:kern w:val="0"/>
                <w:sz w:val="28"/>
                <w:szCs w:val="28"/>
              </w:rPr>
              <w:t>医疗器械的可接触部件（不包括用于供热或既定温度设置部位）及其周围环境，在正常使用时不应存在过热风险。</w:t>
            </w:r>
          </w:p>
        </w:tc>
        <w:tc>
          <w:tcPr>
            <w:tcW w:w="683" w:type="pct"/>
            <w:tcBorders>
              <w:top w:val="single" w:sz="4" w:space="0" w:color="auto"/>
              <w:left w:val="single" w:sz="4" w:space="0" w:color="auto"/>
              <w:bottom w:val="single" w:sz="4" w:space="0" w:color="auto"/>
              <w:right w:val="single" w:sz="4" w:space="0" w:color="auto"/>
            </w:tcBorders>
            <w:vAlign w:val="center"/>
          </w:tcPr>
          <w:p w14:paraId="63CB482B" w14:textId="77777777" w:rsidR="00A57D86" w:rsidRPr="000746C4" w:rsidRDefault="00A57D86" w:rsidP="007A165A">
            <w:pPr>
              <w:pStyle w:val="ad"/>
              <w:spacing w:line="520" w:lineRule="exact"/>
              <w:ind w:firstLine="420"/>
              <w:jc w:val="left"/>
              <w:rPr>
                <w:rFonts w:ascii="Times New Roman" w:eastAsia="仿宋_GB2312" w:hAnsi="Times New Roman"/>
                <w:kern w:val="2"/>
                <w:sz w:val="28"/>
                <w:szCs w:val="28"/>
              </w:rPr>
            </w:pPr>
            <w:r w:rsidRPr="000746C4">
              <w:rPr>
                <w:rFonts w:ascii="Times New Roman" w:eastAsia="仿宋_GB2312" w:hAnsi="Times New Roman" w:hint="eastAsia"/>
                <w:sz w:val="28"/>
                <w:szCs w:val="28"/>
              </w:rPr>
              <w:t>适用</w:t>
            </w:r>
          </w:p>
        </w:tc>
      </w:tr>
      <w:tr w:rsidR="00A57D86" w:rsidRPr="000746C4" w14:paraId="37E2F1E4" w14:textId="77777777" w:rsidTr="00A57D86">
        <w:trPr>
          <w:jc w:val="center"/>
        </w:trPr>
        <w:tc>
          <w:tcPr>
            <w:tcW w:w="5000" w:type="pct"/>
            <w:gridSpan w:val="3"/>
            <w:tcBorders>
              <w:top w:val="single" w:sz="4" w:space="0" w:color="auto"/>
              <w:left w:val="single" w:sz="4" w:space="0" w:color="auto"/>
              <w:bottom w:val="single" w:sz="4" w:space="0" w:color="auto"/>
              <w:right w:val="single" w:sz="4" w:space="0" w:color="auto"/>
            </w:tcBorders>
            <w:vAlign w:val="center"/>
          </w:tcPr>
          <w:p w14:paraId="77594CC4" w14:textId="77777777" w:rsidR="00A57D86" w:rsidRPr="000746C4" w:rsidRDefault="00A57D86" w:rsidP="007A165A">
            <w:pPr>
              <w:pStyle w:val="ae"/>
              <w:spacing w:line="520" w:lineRule="exact"/>
              <w:ind w:firstLine="420"/>
              <w:rPr>
                <w:rFonts w:ascii="Times New Roman" w:eastAsia="仿宋_GB2312" w:hAnsi="Times New Roman"/>
                <w:color w:val="auto"/>
                <w:kern w:val="2"/>
                <w:sz w:val="28"/>
                <w:szCs w:val="28"/>
              </w:rPr>
            </w:pPr>
            <w:r w:rsidRPr="000746C4">
              <w:rPr>
                <w:rFonts w:ascii="Times New Roman" w:eastAsia="仿宋_GB2312" w:hAnsi="Times New Roman"/>
                <w:bCs w:val="0"/>
                <w:color w:val="auto"/>
                <w:sz w:val="28"/>
                <w:szCs w:val="28"/>
              </w:rPr>
              <w:t xml:space="preserve">A7 </w:t>
            </w:r>
            <w:r w:rsidRPr="000746C4">
              <w:rPr>
                <w:rFonts w:ascii="Times New Roman" w:eastAsia="仿宋_GB2312" w:hAnsi="Times New Roman" w:hint="eastAsia"/>
                <w:bCs w:val="0"/>
                <w:color w:val="auto"/>
                <w:sz w:val="28"/>
                <w:szCs w:val="28"/>
              </w:rPr>
              <w:t>有源医疗器械及与其连接的医疗器械</w:t>
            </w:r>
          </w:p>
        </w:tc>
      </w:tr>
      <w:tr w:rsidR="00A57D86" w:rsidRPr="000746C4" w14:paraId="2AFF8EBE" w14:textId="77777777" w:rsidTr="00A57D86">
        <w:trPr>
          <w:jc w:val="center"/>
        </w:trPr>
        <w:tc>
          <w:tcPr>
            <w:tcW w:w="739" w:type="pct"/>
            <w:tcBorders>
              <w:top w:val="single" w:sz="4" w:space="0" w:color="auto"/>
              <w:left w:val="single" w:sz="4" w:space="0" w:color="auto"/>
              <w:bottom w:val="single" w:sz="4" w:space="0" w:color="auto"/>
              <w:right w:val="single" w:sz="4" w:space="0" w:color="auto"/>
            </w:tcBorders>
            <w:vAlign w:val="center"/>
          </w:tcPr>
          <w:p w14:paraId="186686E1" w14:textId="77777777" w:rsidR="00A57D86" w:rsidRPr="000746C4" w:rsidRDefault="00A57D86" w:rsidP="007A165A">
            <w:pPr>
              <w:spacing w:line="520" w:lineRule="exact"/>
              <w:ind w:firstLineChars="100" w:firstLine="280"/>
              <w:jc w:val="center"/>
              <w:rPr>
                <w:rFonts w:eastAsia="仿宋_GB2312"/>
                <w:kern w:val="0"/>
                <w:sz w:val="28"/>
                <w:szCs w:val="28"/>
              </w:rPr>
            </w:pPr>
            <w:r w:rsidRPr="000746C4">
              <w:rPr>
                <w:rFonts w:eastAsia="仿宋_GB2312"/>
                <w:kern w:val="0"/>
                <w:sz w:val="28"/>
                <w:szCs w:val="28"/>
              </w:rPr>
              <w:lastRenderedPageBreak/>
              <w:t>A7.1</w:t>
            </w:r>
          </w:p>
        </w:tc>
        <w:tc>
          <w:tcPr>
            <w:tcW w:w="3578" w:type="pct"/>
            <w:tcBorders>
              <w:top w:val="single" w:sz="4" w:space="0" w:color="auto"/>
              <w:left w:val="single" w:sz="4" w:space="0" w:color="auto"/>
              <w:bottom w:val="single" w:sz="4" w:space="0" w:color="auto"/>
              <w:right w:val="single" w:sz="4" w:space="0" w:color="auto"/>
            </w:tcBorders>
            <w:vAlign w:val="center"/>
          </w:tcPr>
          <w:p w14:paraId="3051316B" w14:textId="77777777" w:rsidR="00A57D86" w:rsidRPr="000746C4" w:rsidRDefault="00A57D86" w:rsidP="007A165A">
            <w:pPr>
              <w:spacing w:line="520" w:lineRule="exact"/>
              <w:jc w:val="left"/>
              <w:rPr>
                <w:rFonts w:eastAsia="仿宋_GB2312"/>
                <w:kern w:val="0"/>
                <w:sz w:val="28"/>
                <w:szCs w:val="28"/>
              </w:rPr>
            </w:pPr>
            <w:r w:rsidRPr="000746C4">
              <w:rPr>
                <w:rFonts w:eastAsia="仿宋_GB2312" w:hint="eastAsia"/>
                <w:kern w:val="0"/>
                <w:sz w:val="28"/>
                <w:szCs w:val="28"/>
              </w:rPr>
              <w:t>当有源医疗器械发生单一故障时，应当采取适当的措施消除或降低因此而产生的风险。</w:t>
            </w:r>
          </w:p>
        </w:tc>
        <w:tc>
          <w:tcPr>
            <w:tcW w:w="683" w:type="pct"/>
            <w:tcBorders>
              <w:top w:val="single" w:sz="4" w:space="0" w:color="auto"/>
              <w:left w:val="single" w:sz="4" w:space="0" w:color="auto"/>
              <w:bottom w:val="single" w:sz="4" w:space="0" w:color="auto"/>
              <w:right w:val="single" w:sz="4" w:space="0" w:color="auto"/>
            </w:tcBorders>
            <w:vAlign w:val="center"/>
          </w:tcPr>
          <w:p w14:paraId="35E19AE2" w14:textId="77777777" w:rsidR="00A57D86" w:rsidRPr="000746C4" w:rsidRDefault="00A57D86" w:rsidP="007A165A">
            <w:pPr>
              <w:pStyle w:val="ad"/>
              <w:spacing w:line="520" w:lineRule="exact"/>
              <w:ind w:firstLineChars="200" w:firstLine="560"/>
              <w:jc w:val="left"/>
              <w:rPr>
                <w:rFonts w:ascii="Times New Roman" w:eastAsia="仿宋_GB2312" w:hAnsi="Times New Roman"/>
                <w:kern w:val="2"/>
                <w:sz w:val="28"/>
                <w:szCs w:val="28"/>
              </w:rPr>
            </w:pPr>
            <w:r w:rsidRPr="000746C4">
              <w:rPr>
                <w:rFonts w:ascii="Times New Roman" w:eastAsia="仿宋_GB2312" w:hAnsi="Times New Roman" w:hint="eastAsia"/>
                <w:sz w:val="28"/>
                <w:szCs w:val="28"/>
              </w:rPr>
              <w:t>适用</w:t>
            </w:r>
          </w:p>
        </w:tc>
      </w:tr>
      <w:tr w:rsidR="00A57D86" w:rsidRPr="000746C4" w14:paraId="00FCA096" w14:textId="77777777" w:rsidTr="00A57D86">
        <w:trPr>
          <w:jc w:val="center"/>
        </w:trPr>
        <w:tc>
          <w:tcPr>
            <w:tcW w:w="739" w:type="pct"/>
            <w:tcBorders>
              <w:top w:val="single" w:sz="4" w:space="0" w:color="auto"/>
              <w:left w:val="single" w:sz="4" w:space="0" w:color="auto"/>
              <w:bottom w:val="single" w:sz="4" w:space="0" w:color="auto"/>
              <w:right w:val="single" w:sz="4" w:space="0" w:color="auto"/>
            </w:tcBorders>
            <w:vAlign w:val="center"/>
          </w:tcPr>
          <w:p w14:paraId="2913E32B" w14:textId="77777777" w:rsidR="00A57D86" w:rsidRPr="000746C4" w:rsidRDefault="00A57D86" w:rsidP="007A165A">
            <w:pPr>
              <w:spacing w:line="520" w:lineRule="exact"/>
              <w:ind w:firstLineChars="100" w:firstLine="280"/>
              <w:jc w:val="center"/>
              <w:rPr>
                <w:rFonts w:eastAsia="仿宋_GB2312"/>
                <w:kern w:val="0"/>
                <w:sz w:val="28"/>
                <w:szCs w:val="28"/>
              </w:rPr>
            </w:pPr>
            <w:r w:rsidRPr="000746C4">
              <w:rPr>
                <w:rFonts w:eastAsia="仿宋_GB2312"/>
                <w:kern w:val="0"/>
                <w:sz w:val="28"/>
                <w:szCs w:val="28"/>
              </w:rPr>
              <w:t>A7.2</w:t>
            </w:r>
          </w:p>
        </w:tc>
        <w:tc>
          <w:tcPr>
            <w:tcW w:w="3578" w:type="pct"/>
            <w:tcBorders>
              <w:top w:val="single" w:sz="4" w:space="0" w:color="auto"/>
              <w:left w:val="single" w:sz="4" w:space="0" w:color="auto"/>
              <w:bottom w:val="single" w:sz="4" w:space="0" w:color="auto"/>
              <w:right w:val="single" w:sz="4" w:space="0" w:color="auto"/>
            </w:tcBorders>
            <w:vAlign w:val="center"/>
          </w:tcPr>
          <w:p w14:paraId="7AFEC1C8" w14:textId="77777777" w:rsidR="00A57D86" w:rsidRPr="000746C4" w:rsidRDefault="00A57D86" w:rsidP="007A165A">
            <w:pPr>
              <w:spacing w:line="520" w:lineRule="exact"/>
              <w:jc w:val="left"/>
              <w:rPr>
                <w:rFonts w:eastAsia="仿宋_GB2312"/>
                <w:kern w:val="0"/>
                <w:sz w:val="28"/>
                <w:szCs w:val="28"/>
              </w:rPr>
            </w:pPr>
            <w:r w:rsidRPr="000746C4">
              <w:rPr>
                <w:rFonts w:eastAsia="仿宋_GB2312" w:hint="eastAsia"/>
                <w:kern w:val="0"/>
                <w:sz w:val="28"/>
                <w:szCs w:val="28"/>
              </w:rPr>
              <w:t>患者的安全依赖于内部电源供电的医疗器械，应当具有检测供电状态的功能，并在电源容量不足时提供适当的提示或警告。</w:t>
            </w:r>
          </w:p>
        </w:tc>
        <w:tc>
          <w:tcPr>
            <w:tcW w:w="683" w:type="pct"/>
            <w:tcBorders>
              <w:top w:val="single" w:sz="4" w:space="0" w:color="auto"/>
              <w:left w:val="single" w:sz="4" w:space="0" w:color="auto"/>
              <w:bottom w:val="single" w:sz="4" w:space="0" w:color="auto"/>
              <w:right w:val="single" w:sz="4" w:space="0" w:color="auto"/>
            </w:tcBorders>
            <w:vAlign w:val="center"/>
          </w:tcPr>
          <w:p w14:paraId="1A5D1BB5" w14:textId="77777777" w:rsidR="00A57D86" w:rsidRPr="000746C4" w:rsidRDefault="00A57D86" w:rsidP="007A165A">
            <w:pPr>
              <w:pStyle w:val="ad"/>
              <w:spacing w:line="520" w:lineRule="exact"/>
              <w:ind w:firstLineChars="50" w:firstLine="140"/>
              <w:rPr>
                <w:rFonts w:ascii="Times New Roman" w:eastAsia="仿宋_GB2312" w:hAnsi="Times New Roman"/>
                <w:kern w:val="2"/>
                <w:sz w:val="28"/>
                <w:szCs w:val="28"/>
              </w:rPr>
            </w:pPr>
            <w:r w:rsidRPr="000746C4">
              <w:rPr>
                <w:rFonts w:ascii="Times New Roman" w:eastAsia="仿宋_GB2312" w:hAnsi="Times New Roman" w:hint="eastAsia"/>
                <w:sz w:val="28"/>
                <w:szCs w:val="28"/>
              </w:rPr>
              <w:t>不适用</w:t>
            </w:r>
          </w:p>
        </w:tc>
      </w:tr>
      <w:tr w:rsidR="00A57D86" w:rsidRPr="000746C4" w14:paraId="70A587B3" w14:textId="77777777" w:rsidTr="00A57D86">
        <w:trPr>
          <w:jc w:val="center"/>
        </w:trPr>
        <w:tc>
          <w:tcPr>
            <w:tcW w:w="739" w:type="pct"/>
            <w:tcBorders>
              <w:top w:val="single" w:sz="4" w:space="0" w:color="auto"/>
              <w:left w:val="single" w:sz="4" w:space="0" w:color="auto"/>
              <w:bottom w:val="single" w:sz="4" w:space="0" w:color="auto"/>
              <w:right w:val="single" w:sz="4" w:space="0" w:color="auto"/>
            </w:tcBorders>
            <w:vAlign w:val="center"/>
          </w:tcPr>
          <w:p w14:paraId="76A945F3" w14:textId="77777777" w:rsidR="00A57D86" w:rsidRPr="000746C4" w:rsidRDefault="00A57D86" w:rsidP="007A165A">
            <w:pPr>
              <w:spacing w:line="520" w:lineRule="exact"/>
              <w:ind w:firstLineChars="100" w:firstLine="280"/>
              <w:jc w:val="center"/>
              <w:rPr>
                <w:rFonts w:eastAsia="仿宋_GB2312"/>
                <w:kern w:val="0"/>
                <w:sz w:val="28"/>
                <w:szCs w:val="28"/>
              </w:rPr>
            </w:pPr>
            <w:r w:rsidRPr="000746C4">
              <w:rPr>
                <w:rFonts w:eastAsia="仿宋_GB2312"/>
                <w:kern w:val="0"/>
                <w:sz w:val="28"/>
                <w:szCs w:val="28"/>
              </w:rPr>
              <w:t>A7.3</w:t>
            </w:r>
          </w:p>
        </w:tc>
        <w:tc>
          <w:tcPr>
            <w:tcW w:w="3578" w:type="pct"/>
            <w:tcBorders>
              <w:top w:val="single" w:sz="4" w:space="0" w:color="auto"/>
              <w:left w:val="single" w:sz="4" w:space="0" w:color="auto"/>
              <w:bottom w:val="single" w:sz="4" w:space="0" w:color="auto"/>
              <w:right w:val="single" w:sz="4" w:space="0" w:color="auto"/>
            </w:tcBorders>
            <w:vAlign w:val="center"/>
          </w:tcPr>
          <w:p w14:paraId="56ED629B" w14:textId="77777777" w:rsidR="00A57D86" w:rsidRPr="000746C4" w:rsidRDefault="00A57D86" w:rsidP="007A165A">
            <w:pPr>
              <w:spacing w:line="520" w:lineRule="exact"/>
              <w:jc w:val="left"/>
              <w:rPr>
                <w:rFonts w:eastAsia="仿宋_GB2312"/>
                <w:kern w:val="0"/>
                <w:sz w:val="28"/>
                <w:szCs w:val="28"/>
              </w:rPr>
            </w:pPr>
            <w:r w:rsidRPr="000746C4">
              <w:rPr>
                <w:rFonts w:eastAsia="仿宋_GB2312" w:hint="eastAsia"/>
                <w:kern w:val="0"/>
                <w:sz w:val="28"/>
                <w:szCs w:val="28"/>
              </w:rPr>
              <w:t>患者的安全取决于外部电源供电状态的医疗器械，应当包括可显示任何电源故障的报警系统。</w:t>
            </w:r>
          </w:p>
        </w:tc>
        <w:tc>
          <w:tcPr>
            <w:tcW w:w="683" w:type="pct"/>
            <w:tcBorders>
              <w:top w:val="single" w:sz="4" w:space="0" w:color="auto"/>
              <w:left w:val="single" w:sz="4" w:space="0" w:color="auto"/>
              <w:bottom w:val="single" w:sz="4" w:space="0" w:color="auto"/>
              <w:right w:val="single" w:sz="4" w:space="0" w:color="auto"/>
            </w:tcBorders>
            <w:vAlign w:val="center"/>
          </w:tcPr>
          <w:p w14:paraId="6BECA5E7" w14:textId="77777777" w:rsidR="00A57D86" w:rsidRPr="000746C4" w:rsidRDefault="00A57D86" w:rsidP="007A165A">
            <w:pPr>
              <w:pStyle w:val="ad"/>
              <w:spacing w:line="520" w:lineRule="exact"/>
              <w:ind w:firstLineChars="50" w:firstLine="140"/>
              <w:rPr>
                <w:rFonts w:ascii="Times New Roman" w:eastAsia="仿宋_GB2312" w:hAnsi="Times New Roman"/>
                <w:kern w:val="2"/>
                <w:sz w:val="28"/>
                <w:szCs w:val="28"/>
              </w:rPr>
            </w:pPr>
            <w:r w:rsidRPr="000746C4">
              <w:rPr>
                <w:rFonts w:ascii="Times New Roman" w:eastAsia="仿宋_GB2312" w:hAnsi="Times New Roman" w:hint="eastAsia"/>
                <w:sz w:val="28"/>
                <w:szCs w:val="28"/>
              </w:rPr>
              <w:t>不适用</w:t>
            </w:r>
          </w:p>
        </w:tc>
      </w:tr>
      <w:tr w:rsidR="00A57D86" w:rsidRPr="000746C4" w14:paraId="6D86C05D" w14:textId="77777777" w:rsidTr="00A57D86">
        <w:trPr>
          <w:jc w:val="center"/>
        </w:trPr>
        <w:tc>
          <w:tcPr>
            <w:tcW w:w="739" w:type="pct"/>
            <w:tcBorders>
              <w:top w:val="single" w:sz="4" w:space="0" w:color="auto"/>
              <w:left w:val="single" w:sz="4" w:space="0" w:color="auto"/>
              <w:bottom w:val="single" w:sz="4" w:space="0" w:color="auto"/>
              <w:right w:val="single" w:sz="4" w:space="0" w:color="auto"/>
            </w:tcBorders>
            <w:vAlign w:val="center"/>
          </w:tcPr>
          <w:p w14:paraId="1953D6BD" w14:textId="77777777" w:rsidR="00A57D86" w:rsidRPr="000746C4" w:rsidRDefault="00A57D86" w:rsidP="007A165A">
            <w:pPr>
              <w:spacing w:line="520" w:lineRule="exact"/>
              <w:ind w:firstLineChars="100" w:firstLine="280"/>
              <w:jc w:val="center"/>
              <w:rPr>
                <w:rFonts w:eastAsia="仿宋_GB2312"/>
                <w:kern w:val="0"/>
                <w:sz w:val="28"/>
                <w:szCs w:val="28"/>
              </w:rPr>
            </w:pPr>
            <w:r w:rsidRPr="000746C4">
              <w:rPr>
                <w:rFonts w:eastAsia="仿宋_GB2312"/>
                <w:kern w:val="0"/>
                <w:sz w:val="28"/>
                <w:szCs w:val="28"/>
              </w:rPr>
              <w:t>A7.4</w:t>
            </w:r>
          </w:p>
        </w:tc>
        <w:tc>
          <w:tcPr>
            <w:tcW w:w="3578" w:type="pct"/>
            <w:tcBorders>
              <w:top w:val="single" w:sz="4" w:space="0" w:color="auto"/>
              <w:left w:val="single" w:sz="4" w:space="0" w:color="auto"/>
              <w:bottom w:val="single" w:sz="4" w:space="0" w:color="auto"/>
              <w:right w:val="single" w:sz="4" w:space="0" w:color="auto"/>
            </w:tcBorders>
            <w:vAlign w:val="center"/>
          </w:tcPr>
          <w:p w14:paraId="4061DC1D" w14:textId="77777777" w:rsidR="00A57D86" w:rsidRPr="000746C4" w:rsidRDefault="00A57D86" w:rsidP="007A165A">
            <w:pPr>
              <w:spacing w:line="520" w:lineRule="exact"/>
              <w:jc w:val="left"/>
              <w:rPr>
                <w:rFonts w:eastAsia="仿宋_GB2312"/>
                <w:kern w:val="0"/>
                <w:sz w:val="28"/>
                <w:szCs w:val="28"/>
              </w:rPr>
            </w:pPr>
            <w:r w:rsidRPr="000746C4">
              <w:rPr>
                <w:rFonts w:eastAsia="仿宋_GB2312" w:hint="eastAsia"/>
                <w:kern w:val="0"/>
                <w:sz w:val="28"/>
                <w:szCs w:val="28"/>
              </w:rPr>
              <w:t>用于监视患者一个或多个临床指标的医疗器械，必须配备适当报警系统，在患者健康状况恶化或危及生命时，向使用者发出警报。</w:t>
            </w:r>
          </w:p>
        </w:tc>
        <w:tc>
          <w:tcPr>
            <w:tcW w:w="683" w:type="pct"/>
            <w:tcBorders>
              <w:top w:val="single" w:sz="4" w:space="0" w:color="auto"/>
              <w:left w:val="single" w:sz="4" w:space="0" w:color="auto"/>
              <w:bottom w:val="single" w:sz="4" w:space="0" w:color="auto"/>
              <w:right w:val="single" w:sz="4" w:space="0" w:color="auto"/>
            </w:tcBorders>
            <w:vAlign w:val="center"/>
          </w:tcPr>
          <w:p w14:paraId="05461B02" w14:textId="77777777" w:rsidR="00A57D86" w:rsidRPr="000746C4" w:rsidRDefault="00A57D86" w:rsidP="007A165A">
            <w:pPr>
              <w:pStyle w:val="ad"/>
              <w:spacing w:line="520" w:lineRule="exact"/>
              <w:ind w:firstLineChars="50" w:firstLine="140"/>
              <w:rPr>
                <w:rFonts w:ascii="Times New Roman" w:eastAsia="仿宋_GB2312" w:hAnsi="Times New Roman"/>
                <w:kern w:val="2"/>
                <w:sz w:val="28"/>
                <w:szCs w:val="28"/>
              </w:rPr>
            </w:pPr>
            <w:r w:rsidRPr="000746C4">
              <w:rPr>
                <w:rFonts w:ascii="Times New Roman" w:eastAsia="仿宋_GB2312" w:hAnsi="Times New Roman" w:hint="eastAsia"/>
                <w:sz w:val="28"/>
                <w:szCs w:val="28"/>
              </w:rPr>
              <w:t>不适用</w:t>
            </w:r>
          </w:p>
        </w:tc>
      </w:tr>
      <w:tr w:rsidR="00A57D86" w:rsidRPr="000746C4" w14:paraId="08DAD118" w14:textId="77777777" w:rsidTr="00A57D86">
        <w:trPr>
          <w:jc w:val="center"/>
        </w:trPr>
        <w:tc>
          <w:tcPr>
            <w:tcW w:w="739" w:type="pct"/>
            <w:tcBorders>
              <w:top w:val="single" w:sz="4" w:space="0" w:color="auto"/>
              <w:left w:val="single" w:sz="4" w:space="0" w:color="auto"/>
              <w:bottom w:val="single" w:sz="4" w:space="0" w:color="auto"/>
              <w:right w:val="single" w:sz="4" w:space="0" w:color="auto"/>
            </w:tcBorders>
            <w:vAlign w:val="center"/>
          </w:tcPr>
          <w:p w14:paraId="658EA92B" w14:textId="77777777" w:rsidR="00A57D86" w:rsidRPr="000746C4" w:rsidRDefault="00A57D86" w:rsidP="007A165A">
            <w:pPr>
              <w:spacing w:line="520" w:lineRule="exact"/>
              <w:ind w:firstLineChars="100" w:firstLine="280"/>
              <w:jc w:val="center"/>
              <w:rPr>
                <w:rFonts w:eastAsia="仿宋_GB2312"/>
                <w:kern w:val="0"/>
                <w:sz w:val="28"/>
                <w:szCs w:val="28"/>
              </w:rPr>
            </w:pPr>
            <w:r w:rsidRPr="000746C4">
              <w:rPr>
                <w:rFonts w:eastAsia="仿宋_GB2312"/>
                <w:kern w:val="0"/>
                <w:sz w:val="28"/>
                <w:szCs w:val="28"/>
              </w:rPr>
              <w:t>A7.5</w:t>
            </w:r>
          </w:p>
        </w:tc>
        <w:tc>
          <w:tcPr>
            <w:tcW w:w="3578" w:type="pct"/>
            <w:tcBorders>
              <w:top w:val="single" w:sz="4" w:space="0" w:color="auto"/>
              <w:left w:val="single" w:sz="4" w:space="0" w:color="auto"/>
              <w:bottom w:val="single" w:sz="4" w:space="0" w:color="auto"/>
              <w:right w:val="single" w:sz="4" w:space="0" w:color="auto"/>
            </w:tcBorders>
            <w:vAlign w:val="center"/>
          </w:tcPr>
          <w:p w14:paraId="2CFCBA5A" w14:textId="77777777" w:rsidR="00A57D86" w:rsidRPr="000746C4" w:rsidRDefault="00A57D86" w:rsidP="007A165A">
            <w:pPr>
              <w:spacing w:line="520" w:lineRule="exact"/>
              <w:jc w:val="left"/>
              <w:rPr>
                <w:rFonts w:eastAsia="仿宋_GB2312"/>
                <w:kern w:val="0"/>
                <w:sz w:val="28"/>
                <w:szCs w:val="28"/>
              </w:rPr>
            </w:pPr>
            <w:r w:rsidRPr="000746C4">
              <w:rPr>
                <w:rFonts w:eastAsia="仿宋_GB2312" w:hint="eastAsia"/>
                <w:kern w:val="0"/>
                <w:sz w:val="28"/>
                <w:szCs w:val="28"/>
              </w:rPr>
              <w:t>鉴于电磁干扰可能会损害正常运行的装置或设备，医疗器械的设计和生产应降低产生电磁干扰的风险。</w:t>
            </w:r>
          </w:p>
        </w:tc>
        <w:tc>
          <w:tcPr>
            <w:tcW w:w="683" w:type="pct"/>
            <w:tcBorders>
              <w:top w:val="single" w:sz="4" w:space="0" w:color="auto"/>
              <w:left w:val="single" w:sz="4" w:space="0" w:color="auto"/>
              <w:bottom w:val="single" w:sz="4" w:space="0" w:color="auto"/>
              <w:right w:val="single" w:sz="4" w:space="0" w:color="auto"/>
            </w:tcBorders>
            <w:vAlign w:val="center"/>
          </w:tcPr>
          <w:p w14:paraId="7685DF77" w14:textId="77777777" w:rsidR="00A57D86" w:rsidRPr="000746C4" w:rsidRDefault="00A57D86" w:rsidP="007A165A">
            <w:pPr>
              <w:spacing w:line="520" w:lineRule="exact"/>
              <w:ind w:firstLine="560"/>
              <w:jc w:val="left"/>
              <w:rPr>
                <w:rFonts w:eastAsia="仿宋_GB2312"/>
                <w:kern w:val="0"/>
                <w:sz w:val="28"/>
                <w:szCs w:val="28"/>
              </w:rPr>
            </w:pPr>
            <w:r w:rsidRPr="000746C4">
              <w:rPr>
                <w:rFonts w:eastAsia="仿宋_GB2312" w:hint="eastAsia"/>
                <w:sz w:val="28"/>
                <w:szCs w:val="28"/>
              </w:rPr>
              <w:t>适用</w:t>
            </w:r>
          </w:p>
        </w:tc>
      </w:tr>
      <w:tr w:rsidR="00A57D86" w:rsidRPr="000746C4" w14:paraId="0F2D885D" w14:textId="77777777" w:rsidTr="00A57D86">
        <w:trPr>
          <w:trHeight w:val="334"/>
          <w:jc w:val="center"/>
        </w:trPr>
        <w:tc>
          <w:tcPr>
            <w:tcW w:w="739" w:type="pct"/>
            <w:tcBorders>
              <w:top w:val="single" w:sz="4" w:space="0" w:color="auto"/>
              <w:left w:val="single" w:sz="4" w:space="0" w:color="auto"/>
              <w:bottom w:val="single" w:sz="4" w:space="0" w:color="auto"/>
              <w:right w:val="single" w:sz="4" w:space="0" w:color="auto"/>
            </w:tcBorders>
            <w:vAlign w:val="center"/>
          </w:tcPr>
          <w:p w14:paraId="4D9438BF" w14:textId="77777777" w:rsidR="00A57D86" w:rsidRPr="000746C4" w:rsidRDefault="00A57D86" w:rsidP="007A165A">
            <w:pPr>
              <w:spacing w:line="520" w:lineRule="exact"/>
              <w:ind w:firstLineChars="100" w:firstLine="280"/>
              <w:jc w:val="center"/>
              <w:rPr>
                <w:rFonts w:eastAsia="仿宋_GB2312"/>
                <w:kern w:val="0"/>
                <w:sz w:val="28"/>
                <w:szCs w:val="28"/>
              </w:rPr>
            </w:pPr>
            <w:r w:rsidRPr="000746C4">
              <w:rPr>
                <w:rFonts w:eastAsia="仿宋_GB2312"/>
                <w:kern w:val="0"/>
                <w:sz w:val="28"/>
                <w:szCs w:val="28"/>
              </w:rPr>
              <w:t>A7.6</w:t>
            </w:r>
          </w:p>
        </w:tc>
        <w:tc>
          <w:tcPr>
            <w:tcW w:w="3578" w:type="pct"/>
            <w:tcBorders>
              <w:top w:val="single" w:sz="4" w:space="0" w:color="auto"/>
              <w:left w:val="single" w:sz="4" w:space="0" w:color="auto"/>
              <w:bottom w:val="single" w:sz="4" w:space="0" w:color="auto"/>
              <w:right w:val="single" w:sz="4" w:space="0" w:color="auto"/>
            </w:tcBorders>
            <w:vAlign w:val="center"/>
          </w:tcPr>
          <w:p w14:paraId="4A51C59D" w14:textId="77777777" w:rsidR="00A57D86" w:rsidRPr="000746C4" w:rsidRDefault="00A57D86" w:rsidP="007A165A">
            <w:pPr>
              <w:spacing w:line="520" w:lineRule="exact"/>
              <w:rPr>
                <w:rFonts w:eastAsia="仿宋_GB2312"/>
                <w:kern w:val="0"/>
                <w:sz w:val="28"/>
                <w:szCs w:val="28"/>
              </w:rPr>
            </w:pPr>
            <w:r w:rsidRPr="000746C4">
              <w:rPr>
                <w:rFonts w:eastAsia="仿宋_GB2312" w:hint="eastAsia"/>
                <w:kern w:val="0"/>
                <w:sz w:val="28"/>
                <w:szCs w:val="28"/>
              </w:rPr>
              <w:t>医疗器械的设计和生产，应确保产品具有足够的抗电磁干扰能力，以确保产品的正常运行。</w:t>
            </w:r>
          </w:p>
        </w:tc>
        <w:tc>
          <w:tcPr>
            <w:tcW w:w="683" w:type="pct"/>
            <w:tcBorders>
              <w:top w:val="single" w:sz="4" w:space="0" w:color="auto"/>
              <w:left w:val="single" w:sz="4" w:space="0" w:color="auto"/>
              <w:bottom w:val="single" w:sz="4" w:space="0" w:color="auto"/>
              <w:right w:val="single" w:sz="4" w:space="0" w:color="auto"/>
            </w:tcBorders>
            <w:vAlign w:val="center"/>
          </w:tcPr>
          <w:p w14:paraId="3E16E3CA" w14:textId="77777777" w:rsidR="00A57D86" w:rsidRPr="000746C4" w:rsidRDefault="00A57D86" w:rsidP="007A165A">
            <w:pPr>
              <w:spacing w:line="520" w:lineRule="exact"/>
              <w:ind w:firstLine="560"/>
              <w:jc w:val="left"/>
              <w:rPr>
                <w:rFonts w:eastAsia="仿宋_GB2312"/>
                <w:kern w:val="0"/>
                <w:sz w:val="28"/>
                <w:szCs w:val="28"/>
              </w:rPr>
            </w:pPr>
            <w:r w:rsidRPr="000746C4">
              <w:rPr>
                <w:rFonts w:eastAsia="仿宋_GB2312" w:hint="eastAsia"/>
                <w:sz w:val="28"/>
                <w:szCs w:val="28"/>
              </w:rPr>
              <w:t>适用</w:t>
            </w:r>
          </w:p>
        </w:tc>
      </w:tr>
      <w:tr w:rsidR="00A57D86" w:rsidRPr="000746C4" w14:paraId="4D613EF8" w14:textId="77777777" w:rsidTr="00A57D86">
        <w:trPr>
          <w:jc w:val="center"/>
        </w:trPr>
        <w:tc>
          <w:tcPr>
            <w:tcW w:w="739" w:type="pct"/>
            <w:tcBorders>
              <w:top w:val="single" w:sz="4" w:space="0" w:color="auto"/>
              <w:left w:val="single" w:sz="4" w:space="0" w:color="auto"/>
              <w:bottom w:val="single" w:sz="4" w:space="0" w:color="auto"/>
              <w:right w:val="single" w:sz="4" w:space="0" w:color="auto"/>
            </w:tcBorders>
            <w:vAlign w:val="center"/>
          </w:tcPr>
          <w:p w14:paraId="60D5124D" w14:textId="77777777" w:rsidR="00A57D86" w:rsidRPr="000746C4" w:rsidRDefault="00A57D86" w:rsidP="007A165A">
            <w:pPr>
              <w:spacing w:line="520" w:lineRule="exact"/>
              <w:ind w:firstLineChars="100" w:firstLine="280"/>
              <w:jc w:val="center"/>
              <w:rPr>
                <w:rFonts w:eastAsia="仿宋_GB2312"/>
                <w:kern w:val="0"/>
                <w:sz w:val="28"/>
                <w:szCs w:val="28"/>
              </w:rPr>
            </w:pPr>
            <w:r w:rsidRPr="000746C4">
              <w:rPr>
                <w:rFonts w:eastAsia="仿宋_GB2312"/>
                <w:kern w:val="0"/>
                <w:sz w:val="28"/>
                <w:szCs w:val="28"/>
              </w:rPr>
              <w:t>A7.7</w:t>
            </w:r>
          </w:p>
        </w:tc>
        <w:tc>
          <w:tcPr>
            <w:tcW w:w="3578" w:type="pct"/>
            <w:tcBorders>
              <w:top w:val="single" w:sz="4" w:space="0" w:color="auto"/>
              <w:left w:val="single" w:sz="4" w:space="0" w:color="auto"/>
              <w:bottom w:val="single" w:sz="4" w:space="0" w:color="auto"/>
              <w:right w:val="single" w:sz="4" w:space="0" w:color="auto"/>
            </w:tcBorders>
            <w:vAlign w:val="center"/>
          </w:tcPr>
          <w:p w14:paraId="692C0EDA" w14:textId="77777777" w:rsidR="00A57D86" w:rsidRPr="000746C4" w:rsidRDefault="00A57D86" w:rsidP="007A165A">
            <w:pPr>
              <w:spacing w:line="520" w:lineRule="exact"/>
              <w:jc w:val="left"/>
              <w:rPr>
                <w:rFonts w:eastAsia="仿宋_GB2312"/>
                <w:kern w:val="0"/>
                <w:sz w:val="28"/>
                <w:szCs w:val="28"/>
              </w:rPr>
            </w:pPr>
            <w:r w:rsidRPr="000746C4">
              <w:rPr>
                <w:rFonts w:eastAsia="仿宋_GB2312" w:hint="eastAsia"/>
                <w:kern w:val="0"/>
                <w:sz w:val="28"/>
                <w:szCs w:val="28"/>
              </w:rPr>
              <w:t>当产品按申请人的说明进行安装和维护，在正常状态和单一故障状态时，医疗器械的设计和生产应减少使用者和他人免于遭受意外电击的风险。</w:t>
            </w:r>
          </w:p>
        </w:tc>
        <w:tc>
          <w:tcPr>
            <w:tcW w:w="683" w:type="pct"/>
            <w:tcBorders>
              <w:top w:val="single" w:sz="4" w:space="0" w:color="auto"/>
              <w:left w:val="single" w:sz="4" w:space="0" w:color="auto"/>
              <w:bottom w:val="single" w:sz="4" w:space="0" w:color="auto"/>
              <w:right w:val="single" w:sz="4" w:space="0" w:color="auto"/>
            </w:tcBorders>
            <w:vAlign w:val="center"/>
          </w:tcPr>
          <w:p w14:paraId="5A42BD33" w14:textId="77777777" w:rsidR="00A57D86" w:rsidRPr="000746C4" w:rsidRDefault="00A57D86" w:rsidP="007A165A">
            <w:pPr>
              <w:spacing w:line="520" w:lineRule="exact"/>
              <w:ind w:firstLine="560"/>
              <w:jc w:val="left"/>
              <w:rPr>
                <w:rFonts w:eastAsia="仿宋_GB2312"/>
                <w:kern w:val="0"/>
                <w:sz w:val="28"/>
                <w:szCs w:val="28"/>
              </w:rPr>
            </w:pPr>
            <w:r w:rsidRPr="000746C4">
              <w:rPr>
                <w:rFonts w:eastAsia="仿宋_GB2312" w:hint="eastAsia"/>
                <w:sz w:val="28"/>
                <w:szCs w:val="28"/>
              </w:rPr>
              <w:t>适用</w:t>
            </w:r>
          </w:p>
        </w:tc>
      </w:tr>
      <w:tr w:rsidR="00A57D86" w:rsidRPr="000746C4" w14:paraId="36F3273D" w14:textId="77777777" w:rsidTr="00A57D86">
        <w:trPr>
          <w:jc w:val="center"/>
        </w:trPr>
        <w:tc>
          <w:tcPr>
            <w:tcW w:w="5000" w:type="pct"/>
            <w:gridSpan w:val="3"/>
            <w:tcBorders>
              <w:top w:val="single" w:sz="4" w:space="0" w:color="auto"/>
              <w:left w:val="single" w:sz="4" w:space="0" w:color="auto"/>
              <w:bottom w:val="single" w:sz="4" w:space="0" w:color="auto"/>
              <w:right w:val="single" w:sz="4" w:space="0" w:color="auto"/>
            </w:tcBorders>
            <w:vAlign w:val="center"/>
          </w:tcPr>
          <w:p w14:paraId="26B98A16" w14:textId="77777777" w:rsidR="00A57D86" w:rsidRPr="000746C4" w:rsidRDefault="00A57D86" w:rsidP="007A165A">
            <w:pPr>
              <w:pStyle w:val="ae"/>
              <w:spacing w:line="520" w:lineRule="exact"/>
              <w:ind w:firstLine="420"/>
              <w:rPr>
                <w:rFonts w:ascii="Times New Roman" w:eastAsia="仿宋_GB2312" w:hAnsi="Times New Roman"/>
                <w:color w:val="auto"/>
                <w:sz w:val="28"/>
                <w:szCs w:val="28"/>
              </w:rPr>
            </w:pPr>
            <w:r w:rsidRPr="000746C4">
              <w:rPr>
                <w:rFonts w:ascii="Times New Roman" w:eastAsia="仿宋_GB2312" w:hAnsi="Times New Roman"/>
                <w:bCs w:val="0"/>
                <w:color w:val="auto"/>
                <w:sz w:val="28"/>
                <w:szCs w:val="28"/>
              </w:rPr>
              <w:t xml:space="preserve">A8 </w:t>
            </w:r>
            <w:r w:rsidRPr="000746C4">
              <w:rPr>
                <w:rFonts w:ascii="Times New Roman" w:eastAsia="仿宋_GB2312" w:hAnsi="Times New Roman" w:hint="eastAsia"/>
                <w:bCs w:val="0"/>
                <w:color w:val="auto"/>
                <w:sz w:val="28"/>
                <w:szCs w:val="28"/>
              </w:rPr>
              <w:t>含有软件的医疗器械以及独立软件</w:t>
            </w:r>
          </w:p>
        </w:tc>
      </w:tr>
      <w:tr w:rsidR="00A57D86" w:rsidRPr="000746C4" w14:paraId="78AAB127" w14:textId="77777777" w:rsidTr="00A57D86">
        <w:trPr>
          <w:jc w:val="center"/>
        </w:trPr>
        <w:tc>
          <w:tcPr>
            <w:tcW w:w="739" w:type="pct"/>
            <w:tcBorders>
              <w:top w:val="single" w:sz="4" w:space="0" w:color="auto"/>
              <w:left w:val="single" w:sz="4" w:space="0" w:color="auto"/>
              <w:bottom w:val="single" w:sz="4" w:space="0" w:color="auto"/>
              <w:right w:val="single" w:sz="4" w:space="0" w:color="auto"/>
            </w:tcBorders>
            <w:vAlign w:val="center"/>
          </w:tcPr>
          <w:p w14:paraId="2935204F" w14:textId="77777777" w:rsidR="00A57D86" w:rsidRPr="000746C4" w:rsidRDefault="00A57D86" w:rsidP="007A165A">
            <w:pPr>
              <w:spacing w:line="520" w:lineRule="exact"/>
              <w:ind w:firstLineChars="100" w:firstLine="280"/>
              <w:jc w:val="center"/>
              <w:rPr>
                <w:rFonts w:eastAsia="仿宋_GB2312"/>
                <w:kern w:val="0"/>
                <w:sz w:val="28"/>
                <w:szCs w:val="28"/>
              </w:rPr>
            </w:pPr>
            <w:r w:rsidRPr="000746C4">
              <w:rPr>
                <w:rFonts w:eastAsia="仿宋_GB2312"/>
                <w:kern w:val="0"/>
                <w:sz w:val="28"/>
                <w:szCs w:val="28"/>
              </w:rPr>
              <w:lastRenderedPageBreak/>
              <w:t>A8.1</w:t>
            </w:r>
          </w:p>
        </w:tc>
        <w:tc>
          <w:tcPr>
            <w:tcW w:w="3578" w:type="pct"/>
            <w:tcBorders>
              <w:top w:val="single" w:sz="4" w:space="0" w:color="auto"/>
              <w:left w:val="single" w:sz="4" w:space="0" w:color="auto"/>
              <w:bottom w:val="single" w:sz="4" w:space="0" w:color="auto"/>
              <w:right w:val="single" w:sz="4" w:space="0" w:color="auto"/>
            </w:tcBorders>
            <w:vAlign w:val="center"/>
          </w:tcPr>
          <w:p w14:paraId="762545AC" w14:textId="77777777" w:rsidR="00A57D86" w:rsidRPr="000746C4" w:rsidRDefault="00A57D86" w:rsidP="007A165A">
            <w:pPr>
              <w:spacing w:line="520" w:lineRule="exact"/>
              <w:jc w:val="left"/>
              <w:rPr>
                <w:rFonts w:eastAsia="仿宋_GB2312"/>
                <w:kern w:val="0"/>
                <w:sz w:val="28"/>
                <w:szCs w:val="28"/>
              </w:rPr>
            </w:pPr>
            <w:r w:rsidRPr="000746C4">
              <w:rPr>
                <w:rFonts w:eastAsia="仿宋_GB2312" w:hint="eastAsia"/>
                <w:kern w:val="0"/>
                <w:sz w:val="28"/>
                <w:szCs w:val="28"/>
              </w:rPr>
              <w:t>含有电子可编程系统（内含软件组件）的医疗器械或独立软件的设计，应确保准确度、可靠性、精确度、安全和性能符合其预期用途。应采取适当措施，消除或减少单一故障导致的风险或性能降低。</w:t>
            </w:r>
          </w:p>
        </w:tc>
        <w:tc>
          <w:tcPr>
            <w:tcW w:w="683" w:type="pct"/>
            <w:tcBorders>
              <w:top w:val="single" w:sz="4" w:space="0" w:color="auto"/>
              <w:left w:val="single" w:sz="4" w:space="0" w:color="auto"/>
              <w:bottom w:val="single" w:sz="4" w:space="0" w:color="auto"/>
              <w:right w:val="single" w:sz="4" w:space="0" w:color="auto"/>
            </w:tcBorders>
            <w:vAlign w:val="center"/>
          </w:tcPr>
          <w:p w14:paraId="0EEEC28F" w14:textId="77777777" w:rsidR="00A57D86" w:rsidRPr="000746C4" w:rsidRDefault="00A57D86" w:rsidP="007A165A">
            <w:pPr>
              <w:pStyle w:val="ad"/>
              <w:spacing w:line="520" w:lineRule="exact"/>
              <w:ind w:firstLineChars="50" w:firstLine="140"/>
              <w:rPr>
                <w:rFonts w:ascii="Times New Roman" w:eastAsia="仿宋_GB2312" w:hAnsi="Times New Roman"/>
                <w:sz w:val="28"/>
                <w:szCs w:val="28"/>
              </w:rPr>
            </w:pPr>
            <w:r w:rsidRPr="000746C4">
              <w:rPr>
                <w:rFonts w:ascii="Times New Roman" w:eastAsia="仿宋_GB2312" w:hAnsi="Times New Roman" w:hint="eastAsia"/>
                <w:sz w:val="28"/>
                <w:szCs w:val="28"/>
              </w:rPr>
              <w:t>适用</w:t>
            </w:r>
          </w:p>
        </w:tc>
      </w:tr>
      <w:tr w:rsidR="00A57D86" w:rsidRPr="000746C4" w14:paraId="267A06B2" w14:textId="77777777" w:rsidTr="00A57D86">
        <w:trPr>
          <w:jc w:val="center"/>
        </w:trPr>
        <w:tc>
          <w:tcPr>
            <w:tcW w:w="739" w:type="pct"/>
            <w:tcBorders>
              <w:top w:val="single" w:sz="4" w:space="0" w:color="auto"/>
              <w:left w:val="single" w:sz="4" w:space="0" w:color="auto"/>
              <w:bottom w:val="single" w:sz="4" w:space="0" w:color="auto"/>
              <w:right w:val="single" w:sz="4" w:space="0" w:color="auto"/>
            </w:tcBorders>
            <w:vAlign w:val="center"/>
          </w:tcPr>
          <w:p w14:paraId="475B10C4" w14:textId="77777777" w:rsidR="00A57D86" w:rsidRPr="000746C4" w:rsidRDefault="00A57D86" w:rsidP="007A165A">
            <w:pPr>
              <w:spacing w:line="520" w:lineRule="exact"/>
              <w:ind w:firstLineChars="100" w:firstLine="280"/>
              <w:jc w:val="center"/>
              <w:rPr>
                <w:rFonts w:eastAsia="仿宋_GB2312"/>
                <w:kern w:val="0"/>
                <w:sz w:val="28"/>
                <w:szCs w:val="28"/>
              </w:rPr>
            </w:pPr>
            <w:r w:rsidRPr="000746C4">
              <w:rPr>
                <w:rFonts w:eastAsia="仿宋_GB2312"/>
                <w:kern w:val="0"/>
                <w:sz w:val="28"/>
                <w:szCs w:val="28"/>
              </w:rPr>
              <w:t>A8.2</w:t>
            </w:r>
          </w:p>
        </w:tc>
        <w:tc>
          <w:tcPr>
            <w:tcW w:w="3578" w:type="pct"/>
            <w:tcBorders>
              <w:top w:val="single" w:sz="4" w:space="0" w:color="auto"/>
              <w:left w:val="single" w:sz="4" w:space="0" w:color="auto"/>
              <w:bottom w:val="single" w:sz="4" w:space="0" w:color="auto"/>
              <w:right w:val="single" w:sz="4" w:space="0" w:color="auto"/>
            </w:tcBorders>
            <w:vAlign w:val="center"/>
          </w:tcPr>
          <w:p w14:paraId="0B9F02C0" w14:textId="77777777" w:rsidR="00A57D86" w:rsidRPr="000746C4" w:rsidRDefault="00A57D86" w:rsidP="007A165A">
            <w:pPr>
              <w:spacing w:line="520" w:lineRule="exact"/>
              <w:jc w:val="left"/>
              <w:rPr>
                <w:rFonts w:eastAsia="仿宋_GB2312"/>
                <w:kern w:val="0"/>
                <w:sz w:val="28"/>
                <w:szCs w:val="28"/>
              </w:rPr>
            </w:pPr>
            <w:r w:rsidRPr="000746C4">
              <w:rPr>
                <w:rFonts w:eastAsia="仿宋_GB2312" w:hint="eastAsia"/>
                <w:kern w:val="0"/>
                <w:sz w:val="28"/>
                <w:szCs w:val="28"/>
              </w:rPr>
              <w:t>含有软件组件的医疗器械或独立软件，应根据先进技术进行开发、生产和维护，同时应当考虑开发生存周期（如快速迭代开发、频繁更新、更新的累积效应）、风险管理（如系统、环境和数据的变化）等原则，包括信息安全（如安全地进行更新）、验证和确认（如更新管理过程）的要求。</w:t>
            </w:r>
          </w:p>
        </w:tc>
        <w:tc>
          <w:tcPr>
            <w:tcW w:w="683" w:type="pct"/>
            <w:tcBorders>
              <w:top w:val="single" w:sz="4" w:space="0" w:color="auto"/>
              <w:left w:val="single" w:sz="4" w:space="0" w:color="auto"/>
              <w:bottom w:val="single" w:sz="4" w:space="0" w:color="auto"/>
              <w:right w:val="single" w:sz="4" w:space="0" w:color="auto"/>
            </w:tcBorders>
            <w:vAlign w:val="center"/>
          </w:tcPr>
          <w:p w14:paraId="6E394787" w14:textId="77777777" w:rsidR="00A57D86" w:rsidRPr="000746C4" w:rsidRDefault="00A57D86" w:rsidP="007A165A">
            <w:pPr>
              <w:pStyle w:val="ad"/>
              <w:spacing w:line="520" w:lineRule="exact"/>
              <w:ind w:firstLineChars="50" w:firstLine="140"/>
              <w:rPr>
                <w:rFonts w:ascii="Times New Roman" w:eastAsia="仿宋_GB2312" w:hAnsi="Times New Roman"/>
                <w:sz w:val="28"/>
                <w:szCs w:val="28"/>
              </w:rPr>
            </w:pPr>
            <w:r w:rsidRPr="000746C4">
              <w:rPr>
                <w:rFonts w:ascii="Times New Roman" w:eastAsia="仿宋_GB2312" w:hAnsi="Times New Roman" w:hint="eastAsia"/>
                <w:sz w:val="28"/>
                <w:szCs w:val="28"/>
              </w:rPr>
              <w:t>适用</w:t>
            </w:r>
          </w:p>
        </w:tc>
      </w:tr>
      <w:tr w:rsidR="00A57D86" w:rsidRPr="000746C4" w14:paraId="1CE81D8D" w14:textId="77777777" w:rsidTr="00A57D86">
        <w:trPr>
          <w:jc w:val="center"/>
        </w:trPr>
        <w:tc>
          <w:tcPr>
            <w:tcW w:w="739" w:type="pct"/>
            <w:tcBorders>
              <w:top w:val="single" w:sz="4" w:space="0" w:color="auto"/>
              <w:left w:val="single" w:sz="4" w:space="0" w:color="auto"/>
              <w:bottom w:val="single" w:sz="4" w:space="0" w:color="auto"/>
              <w:right w:val="single" w:sz="4" w:space="0" w:color="auto"/>
            </w:tcBorders>
            <w:vAlign w:val="center"/>
          </w:tcPr>
          <w:p w14:paraId="325FAFDC" w14:textId="77777777" w:rsidR="00A57D86" w:rsidRPr="000746C4" w:rsidRDefault="00A57D86" w:rsidP="007A165A">
            <w:pPr>
              <w:spacing w:line="520" w:lineRule="exact"/>
              <w:ind w:firstLineChars="100" w:firstLine="280"/>
              <w:jc w:val="center"/>
              <w:rPr>
                <w:rFonts w:eastAsia="仿宋_GB2312"/>
                <w:kern w:val="0"/>
                <w:sz w:val="28"/>
                <w:szCs w:val="28"/>
              </w:rPr>
            </w:pPr>
            <w:r w:rsidRPr="000746C4">
              <w:rPr>
                <w:rFonts w:eastAsia="仿宋_GB2312"/>
                <w:kern w:val="0"/>
                <w:sz w:val="28"/>
                <w:szCs w:val="28"/>
              </w:rPr>
              <w:t>A8.3</w:t>
            </w:r>
          </w:p>
        </w:tc>
        <w:tc>
          <w:tcPr>
            <w:tcW w:w="3578" w:type="pct"/>
            <w:tcBorders>
              <w:top w:val="single" w:sz="4" w:space="0" w:color="auto"/>
              <w:left w:val="single" w:sz="4" w:space="0" w:color="auto"/>
              <w:bottom w:val="single" w:sz="4" w:space="0" w:color="auto"/>
              <w:right w:val="single" w:sz="4" w:space="0" w:color="auto"/>
            </w:tcBorders>
            <w:vAlign w:val="center"/>
          </w:tcPr>
          <w:p w14:paraId="1BEA528E" w14:textId="77777777" w:rsidR="00A57D86" w:rsidRPr="000746C4" w:rsidRDefault="00A57D86" w:rsidP="007A165A">
            <w:pPr>
              <w:spacing w:line="520" w:lineRule="exact"/>
              <w:jc w:val="left"/>
              <w:rPr>
                <w:rFonts w:eastAsia="仿宋_GB2312"/>
                <w:kern w:val="0"/>
                <w:sz w:val="28"/>
                <w:szCs w:val="28"/>
              </w:rPr>
            </w:pPr>
            <w:r w:rsidRPr="000746C4">
              <w:rPr>
                <w:rFonts w:eastAsia="仿宋_GB2312" w:hint="eastAsia"/>
                <w:kern w:val="0"/>
                <w:sz w:val="28"/>
                <w:szCs w:val="28"/>
              </w:rPr>
              <w:t>预期与移动计算平台整合使用的软件，其设计和开发，应当考虑平台本身（如屏幕尺寸和对比度、联通性、内存等）以及与其使用相关的外部因素（不同环境下的照明或噪声水平）。</w:t>
            </w:r>
          </w:p>
        </w:tc>
        <w:tc>
          <w:tcPr>
            <w:tcW w:w="683" w:type="pct"/>
            <w:tcBorders>
              <w:top w:val="single" w:sz="4" w:space="0" w:color="auto"/>
              <w:left w:val="single" w:sz="4" w:space="0" w:color="auto"/>
              <w:bottom w:val="single" w:sz="4" w:space="0" w:color="auto"/>
              <w:right w:val="single" w:sz="4" w:space="0" w:color="auto"/>
            </w:tcBorders>
            <w:vAlign w:val="center"/>
          </w:tcPr>
          <w:p w14:paraId="076DDDF1" w14:textId="353FD08C" w:rsidR="00A57D86" w:rsidRPr="000746C4" w:rsidRDefault="00A57D86" w:rsidP="007A165A">
            <w:pPr>
              <w:pStyle w:val="ad"/>
              <w:spacing w:line="520" w:lineRule="exact"/>
              <w:ind w:firstLineChars="50" w:firstLine="140"/>
              <w:rPr>
                <w:rFonts w:ascii="Times New Roman" w:eastAsia="仿宋_GB2312" w:hAnsi="Times New Roman"/>
                <w:sz w:val="28"/>
                <w:szCs w:val="28"/>
              </w:rPr>
            </w:pPr>
            <w:r w:rsidRPr="000746C4">
              <w:rPr>
                <w:rFonts w:ascii="Times New Roman" w:eastAsia="仿宋_GB2312" w:hAnsi="Times New Roman" w:hint="eastAsia"/>
                <w:sz w:val="28"/>
                <w:szCs w:val="28"/>
              </w:rPr>
              <w:t>适用</w:t>
            </w:r>
          </w:p>
        </w:tc>
      </w:tr>
      <w:tr w:rsidR="00A57D86" w:rsidRPr="000746C4" w14:paraId="4031E9C1" w14:textId="77777777" w:rsidTr="00A57D86">
        <w:trPr>
          <w:jc w:val="center"/>
        </w:trPr>
        <w:tc>
          <w:tcPr>
            <w:tcW w:w="739" w:type="pct"/>
            <w:tcBorders>
              <w:top w:val="single" w:sz="4" w:space="0" w:color="auto"/>
              <w:left w:val="single" w:sz="4" w:space="0" w:color="auto"/>
              <w:bottom w:val="single" w:sz="4" w:space="0" w:color="auto"/>
              <w:right w:val="single" w:sz="4" w:space="0" w:color="auto"/>
            </w:tcBorders>
            <w:vAlign w:val="center"/>
          </w:tcPr>
          <w:p w14:paraId="0FC26A24" w14:textId="77777777" w:rsidR="00A57D86" w:rsidRPr="000746C4" w:rsidRDefault="00A57D86" w:rsidP="007A165A">
            <w:pPr>
              <w:spacing w:line="520" w:lineRule="exact"/>
              <w:ind w:firstLineChars="100" w:firstLine="280"/>
              <w:jc w:val="center"/>
              <w:rPr>
                <w:rFonts w:eastAsia="仿宋_GB2312"/>
                <w:kern w:val="0"/>
                <w:sz w:val="28"/>
                <w:szCs w:val="28"/>
              </w:rPr>
            </w:pPr>
            <w:r w:rsidRPr="000746C4">
              <w:rPr>
                <w:rFonts w:eastAsia="仿宋_GB2312"/>
                <w:kern w:val="0"/>
                <w:sz w:val="28"/>
                <w:szCs w:val="28"/>
              </w:rPr>
              <w:t>A8.4</w:t>
            </w:r>
          </w:p>
        </w:tc>
        <w:tc>
          <w:tcPr>
            <w:tcW w:w="3578" w:type="pct"/>
            <w:tcBorders>
              <w:top w:val="single" w:sz="4" w:space="0" w:color="auto"/>
              <w:left w:val="single" w:sz="4" w:space="0" w:color="auto"/>
              <w:bottom w:val="single" w:sz="4" w:space="0" w:color="auto"/>
              <w:right w:val="single" w:sz="4" w:space="0" w:color="auto"/>
            </w:tcBorders>
            <w:vAlign w:val="center"/>
          </w:tcPr>
          <w:p w14:paraId="306E983B" w14:textId="77777777" w:rsidR="00A57D86" w:rsidRPr="000746C4" w:rsidRDefault="00A57D86" w:rsidP="007A165A">
            <w:pPr>
              <w:spacing w:line="520" w:lineRule="exact"/>
              <w:jc w:val="left"/>
              <w:rPr>
                <w:rFonts w:eastAsia="仿宋_GB2312"/>
                <w:kern w:val="0"/>
                <w:sz w:val="28"/>
                <w:szCs w:val="28"/>
              </w:rPr>
            </w:pPr>
            <w:r w:rsidRPr="000746C4">
              <w:rPr>
                <w:rFonts w:eastAsia="仿宋_GB2312" w:hint="eastAsia"/>
                <w:kern w:val="0"/>
                <w:sz w:val="28"/>
                <w:szCs w:val="28"/>
              </w:rPr>
              <w:t>申请人应规定软件按照预期正常运行所必须的最低要求，如硬件、</w:t>
            </w:r>
            <w:r w:rsidRPr="000746C4">
              <w:rPr>
                <w:rFonts w:eastAsia="仿宋_GB2312"/>
                <w:kern w:val="0"/>
                <w:sz w:val="28"/>
                <w:szCs w:val="28"/>
              </w:rPr>
              <w:t>IT</w:t>
            </w:r>
            <w:r w:rsidRPr="000746C4">
              <w:rPr>
                <w:rFonts w:eastAsia="仿宋_GB2312" w:hint="eastAsia"/>
                <w:kern w:val="0"/>
                <w:sz w:val="28"/>
                <w:szCs w:val="28"/>
              </w:rPr>
              <w:t>网络特性和</w:t>
            </w:r>
            <w:r w:rsidRPr="000746C4">
              <w:rPr>
                <w:rFonts w:eastAsia="仿宋_GB2312"/>
                <w:kern w:val="0"/>
                <w:sz w:val="28"/>
                <w:szCs w:val="28"/>
              </w:rPr>
              <w:t>IT</w:t>
            </w:r>
            <w:r w:rsidRPr="000746C4">
              <w:rPr>
                <w:rFonts w:eastAsia="仿宋_GB2312" w:hint="eastAsia"/>
                <w:kern w:val="0"/>
                <w:sz w:val="28"/>
                <w:szCs w:val="28"/>
              </w:rPr>
              <w:t>网络安全措施，包括未经授权的访问。</w:t>
            </w:r>
          </w:p>
        </w:tc>
        <w:tc>
          <w:tcPr>
            <w:tcW w:w="683" w:type="pct"/>
            <w:tcBorders>
              <w:top w:val="single" w:sz="4" w:space="0" w:color="auto"/>
              <w:left w:val="single" w:sz="4" w:space="0" w:color="auto"/>
              <w:bottom w:val="single" w:sz="4" w:space="0" w:color="auto"/>
              <w:right w:val="single" w:sz="4" w:space="0" w:color="auto"/>
            </w:tcBorders>
            <w:vAlign w:val="center"/>
          </w:tcPr>
          <w:p w14:paraId="1DD2EF45" w14:textId="77777777" w:rsidR="00A57D86" w:rsidRPr="000746C4" w:rsidRDefault="00A57D86" w:rsidP="007A165A">
            <w:pPr>
              <w:pStyle w:val="ad"/>
              <w:spacing w:line="520" w:lineRule="exact"/>
              <w:ind w:firstLineChars="50" w:firstLine="140"/>
              <w:rPr>
                <w:rFonts w:ascii="Times New Roman" w:eastAsia="仿宋_GB2312" w:hAnsi="Times New Roman"/>
                <w:sz w:val="28"/>
                <w:szCs w:val="28"/>
              </w:rPr>
            </w:pPr>
            <w:r w:rsidRPr="000746C4">
              <w:rPr>
                <w:rFonts w:ascii="Times New Roman" w:eastAsia="仿宋_GB2312" w:hAnsi="Times New Roman" w:hint="eastAsia"/>
                <w:sz w:val="28"/>
                <w:szCs w:val="28"/>
              </w:rPr>
              <w:t>适用</w:t>
            </w:r>
          </w:p>
        </w:tc>
      </w:tr>
      <w:tr w:rsidR="00A57D86" w:rsidRPr="000746C4" w14:paraId="50763B53" w14:textId="77777777" w:rsidTr="00A57D86">
        <w:trPr>
          <w:jc w:val="center"/>
        </w:trPr>
        <w:tc>
          <w:tcPr>
            <w:tcW w:w="739" w:type="pct"/>
            <w:tcBorders>
              <w:top w:val="single" w:sz="4" w:space="0" w:color="auto"/>
              <w:left w:val="single" w:sz="4" w:space="0" w:color="auto"/>
              <w:bottom w:val="single" w:sz="4" w:space="0" w:color="auto"/>
              <w:right w:val="single" w:sz="4" w:space="0" w:color="auto"/>
            </w:tcBorders>
            <w:vAlign w:val="center"/>
          </w:tcPr>
          <w:p w14:paraId="55E17A16" w14:textId="77777777" w:rsidR="00A57D86" w:rsidRPr="000746C4" w:rsidRDefault="00A57D86" w:rsidP="007A165A">
            <w:pPr>
              <w:spacing w:line="520" w:lineRule="exact"/>
              <w:ind w:firstLineChars="100" w:firstLine="280"/>
              <w:jc w:val="center"/>
              <w:rPr>
                <w:rFonts w:eastAsia="仿宋_GB2312"/>
                <w:kern w:val="0"/>
                <w:sz w:val="28"/>
                <w:szCs w:val="28"/>
              </w:rPr>
            </w:pPr>
            <w:r w:rsidRPr="000746C4">
              <w:rPr>
                <w:rFonts w:eastAsia="仿宋_GB2312"/>
                <w:kern w:val="0"/>
                <w:sz w:val="28"/>
                <w:szCs w:val="28"/>
              </w:rPr>
              <w:t>A8.5</w:t>
            </w:r>
          </w:p>
        </w:tc>
        <w:tc>
          <w:tcPr>
            <w:tcW w:w="3578" w:type="pct"/>
            <w:tcBorders>
              <w:top w:val="single" w:sz="4" w:space="0" w:color="auto"/>
              <w:left w:val="single" w:sz="4" w:space="0" w:color="auto"/>
              <w:bottom w:val="single" w:sz="4" w:space="0" w:color="auto"/>
              <w:right w:val="single" w:sz="4" w:space="0" w:color="auto"/>
            </w:tcBorders>
            <w:vAlign w:val="center"/>
          </w:tcPr>
          <w:p w14:paraId="46158A30" w14:textId="77777777" w:rsidR="00A57D86" w:rsidRPr="000746C4" w:rsidRDefault="00A57D86" w:rsidP="007A165A">
            <w:pPr>
              <w:spacing w:line="520" w:lineRule="exact"/>
              <w:jc w:val="left"/>
              <w:rPr>
                <w:rFonts w:eastAsia="仿宋_GB2312"/>
                <w:kern w:val="0"/>
                <w:sz w:val="28"/>
                <w:szCs w:val="28"/>
              </w:rPr>
            </w:pPr>
            <w:r w:rsidRPr="000746C4">
              <w:rPr>
                <w:rFonts w:eastAsia="仿宋_GB2312" w:hint="eastAsia"/>
                <w:kern w:val="0"/>
                <w:sz w:val="28"/>
                <w:szCs w:val="28"/>
              </w:rPr>
              <w:t>医疗器械的设计、生产和维护应能提供足够的网络安全水平，以防止未经授权的访问。</w:t>
            </w:r>
          </w:p>
        </w:tc>
        <w:tc>
          <w:tcPr>
            <w:tcW w:w="683" w:type="pct"/>
            <w:tcBorders>
              <w:top w:val="single" w:sz="4" w:space="0" w:color="auto"/>
              <w:left w:val="single" w:sz="4" w:space="0" w:color="auto"/>
              <w:bottom w:val="single" w:sz="4" w:space="0" w:color="auto"/>
              <w:right w:val="single" w:sz="4" w:space="0" w:color="auto"/>
            </w:tcBorders>
            <w:vAlign w:val="center"/>
          </w:tcPr>
          <w:p w14:paraId="4363385E" w14:textId="77777777" w:rsidR="00A57D86" w:rsidRPr="000746C4" w:rsidRDefault="00A57D86" w:rsidP="007A165A">
            <w:pPr>
              <w:pStyle w:val="ad"/>
              <w:spacing w:line="520" w:lineRule="exact"/>
              <w:ind w:firstLineChars="50" w:firstLine="140"/>
              <w:rPr>
                <w:rFonts w:ascii="Times New Roman" w:eastAsia="仿宋_GB2312" w:hAnsi="Times New Roman"/>
                <w:sz w:val="28"/>
                <w:szCs w:val="28"/>
              </w:rPr>
            </w:pPr>
            <w:r w:rsidRPr="000746C4">
              <w:rPr>
                <w:rFonts w:ascii="Times New Roman" w:eastAsia="仿宋_GB2312" w:hAnsi="Times New Roman" w:hint="eastAsia"/>
                <w:sz w:val="28"/>
                <w:szCs w:val="28"/>
              </w:rPr>
              <w:t>适用</w:t>
            </w:r>
          </w:p>
        </w:tc>
      </w:tr>
      <w:tr w:rsidR="00A57D86" w:rsidRPr="000746C4" w14:paraId="301FF3FF" w14:textId="77777777" w:rsidTr="00A57D86">
        <w:trPr>
          <w:jc w:val="center"/>
        </w:trPr>
        <w:tc>
          <w:tcPr>
            <w:tcW w:w="5000" w:type="pct"/>
            <w:gridSpan w:val="3"/>
            <w:tcBorders>
              <w:top w:val="single" w:sz="4" w:space="0" w:color="auto"/>
              <w:left w:val="single" w:sz="4" w:space="0" w:color="auto"/>
              <w:bottom w:val="single" w:sz="4" w:space="0" w:color="auto"/>
              <w:right w:val="single" w:sz="4" w:space="0" w:color="auto"/>
            </w:tcBorders>
            <w:vAlign w:val="center"/>
          </w:tcPr>
          <w:p w14:paraId="62CEBC70" w14:textId="77777777" w:rsidR="00A57D86" w:rsidRPr="000746C4" w:rsidRDefault="00A57D86" w:rsidP="007A165A">
            <w:pPr>
              <w:pStyle w:val="ae"/>
              <w:spacing w:line="520" w:lineRule="exact"/>
              <w:ind w:firstLine="420"/>
              <w:rPr>
                <w:rFonts w:ascii="Times New Roman" w:eastAsia="仿宋_GB2312" w:hAnsi="Times New Roman"/>
                <w:color w:val="auto"/>
                <w:kern w:val="2"/>
                <w:sz w:val="28"/>
                <w:szCs w:val="28"/>
              </w:rPr>
            </w:pPr>
            <w:r w:rsidRPr="000746C4">
              <w:rPr>
                <w:rFonts w:ascii="Times New Roman" w:eastAsia="仿宋_GB2312" w:hAnsi="Times New Roman"/>
                <w:bCs w:val="0"/>
                <w:color w:val="auto"/>
                <w:sz w:val="28"/>
                <w:szCs w:val="28"/>
              </w:rPr>
              <w:t xml:space="preserve">A9 </w:t>
            </w:r>
            <w:r w:rsidRPr="000746C4">
              <w:rPr>
                <w:rFonts w:ascii="Times New Roman" w:eastAsia="仿宋_GB2312" w:hAnsi="Times New Roman" w:hint="eastAsia"/>
                <w:bCs w:val="0"/>
                <w:color w:val="auto"/>
                <w:sz w:val="28"/>
                <w:szCs w:val="28"/>
              </w:rPr>
              <w:t>具有诊断或测量功能的医疗器械</w:t>
            </w:r>
          </w:p>
        </w:tc>
      </w:tr>
      <w:tr w:rsidR="00A57D86" w:rsidRPr="000746C4" w14:paraId="7122B6DD" w14:textId="77777777" w:rsidTr="00A57D86">
        <w:trPr>
          <w:jc w:val="center"/>
        </w:trPr>
        <w:tc>
          <w:tcPr>
            <w:tcW w:w="739" w:type="pct"/>
            <w:tcBorders>
              <w:top w:val="single" w:sz="4" w:space="0" w:color="auto"/>
              <w:left w:val="single" w:sz="4" w:space="0" w:color="auto"/>
              <w:bottom w:val="single" w:sz="4" w:space="0" w:color="auto"/>
              <w:right w:val="single" w:sz="4" w:space="0" w:color="auto"/>
            </w:tcBorders>
            <w:vAlign w:val="center"/>
          </w:tcPr>
          <w:p w14:paraId="54E05946" w14:textId="77777777" w:rsidR="00A57D86" w:rsidRPr="000746C4" w:rsidRDefault="00A57D86" w:rsidP="007A165A">
            <w:pPr>
              <w:spacing w:line="520" w:lineRule="exact"/>
              <w:ind w:firstLineChars="100" w:firstLine="280"/>
              <w:jc w:val="center"/>
              <w:rPr>
                <w:rFonts w:eastAsia="仿宋_GB2312"/>
                <w:kern w:val="0"/>
                <w:sz w:val="28"/>
                <w:szCs w:val="28"/>
              </w:rPr>
            </w:pPr>
            <w:r w:rsidRPr="000746C4">
              <w:rPr>
                <w:rFonts w:eastAsia="仿宋_GB2312"/>
                <w:kern w:val="0"/>
                <w:sz w:val="28"/>
                <w:szCs w:val="28"/>
              </w:rPr>
              <w:lastRenderedPageBreak/>
              <w:t>A9.1</w:t>
            </w:r>
          </w:p>
        </w:tc>
        <w:tc>
          <w:tcPr>
            <w:tcW w:w="3578" w:type="pct"/>
            <w:tcBorders>
              <w:top w:val="single" w:sz="4" w:space="0" w:color="auto"/>
              <w:left w:val="single" w:sz="4" w:space="0" w:color="auto"/>
              <w:bottom w:val="single" w:sz="4" w:space="0" w:color="auto"/>
              <w:right w:val="single" w:sz="4" w:space="0" w:color="auto"/>
            </w:tcBorders>
            <w:vAlign w:val="center"/>
          </w:tcPr>
          <w:p w14:paraId="3DCDB1E4" w14:textId="77777777" w:rsidR="00A57D86" w:rsidRPr="000746C4" w:rsidRDefault="00A57D86" w:rsidP="007A165A">
            <w:pPr>
              <w:spacing w:line="520" w:lineRule="exact"/>
              <w:jc w:val="left"/>
              <w:rPr>
                <w:rFonts w:eastAsia="仿宋_GB2312"/>
                <w:kern w:val="0"/>
                <w:sz w:val="28"/>
                <w:szCs w:val="28"/>
              </w:rPr>
            </w:pPr>
            <w:r w:rsidRPr="000746C4">
              <w:rPr>
                <w:rFonts w:eastAsia="仿宋_GB2312" w:hint="eastAsia"/>
                <w:kern w:val="0"/>
                <w:sz w:val="28"/>
                <w:szCs w:val="28"/>
              </w:rPr>
              <w:t>具有诊断或测量（包括监测）功能的医疗器械的设计和生产，应当基于适当的科技方法，除其他性能外，还应确保相应的准确度、精密度和稳定性，以实现其预期目的。</w:t>
            </w:r>
          </w:p>
          <w:p w14:paraId="172E3B0B" w14:textId="77777777" w:rsidR="00A57D86" w:rsidRPr="000746C4" w:rsidRDefault="00A57D86" w:rsidP="007A165A">
            <w:pPr>
              <w:spacing w:line="520" w:lineRule="exact"/>
              <w:ind w:firstLine="560"/>
              <w:jc w:val="left"/>
              <w:rPr>
                <w:rFonts w:eastAsia="仿宋_GB2312"/>
                <w:kern w:val="0"/>
                <w:sz w:val="28"/>
                <w:szCs w:val="28"/>
              </w:rPr>
            </w:pPr>
            <w:r w:rsidRPr="000746C4">
              <w:rPr>
                <w:rFonts w:eastAsia="仿宋_GB2312"/>
                <w:kern w:val="0"/>
                <w:sz w:val="28"/>
                <w:szCs w:val="28"/>
              </w:rPr>
              <w:t>a)</w:t>
            </w:r>
            <w:r w:rsidRPr="000746C4">
              <w:rPr>
                <w:rFonts w:eastAsia="仿宋_GB2312"/>
                <w:kern w:val="0"/>
                <w:sz w:val="28"/>
                <w:szCs w:val="28"/>
              </w:rPr>
              <w:tab/>
            </w:r>
            <w:r w:rsidRPr="000746C4">
              <w:rPr>
                <w:rFonts w:eastAsia="仿宋_GB2312" w:hint="eastAsia"/>
                <w:kern w:val="0"/>
                <w:sz w:val="28"/>
                <w:szCs w:val="28"/>
              </w:rPr>
              <w:t>申请人应规定准确度限值（如适用）。</w:t>
            </w:r>
          </w:p>
          <w:p w14:paraId="639BC5D9" w14:textId="77777777" w:rsidR="00A57D86" w:rsidRPr="000746C4" w:rsidRDefault="00A57D86" w:rsidP="007A165A">
            <w:pPr>
              <w:spacing w:line="520" w:lineRule="exact"/>
              <w:ind w:firstLine="560"/>
              <w:jc w:val="left"/>
              <w:rPr>
                <w:rFonts w:eastAsia="仿宋_GB2312"/>
                <w:kern w:val="0"/>
                <w:sz w:val="28"/>
                <w:szCs w:val="28"/>
              </w:rPr>
            </w:pPr>
            <w:r w:rsidRPr="000746C4">
              <w:rPr>
                <w:rFonts w:eastAsia="仿宋_GB2312"/>
                <w:kern w:val="0"/>
                <w:sz w:val="28"/>
                <w:szCs w:val="28"/>
              </w:rPr>
              <w:t>b)</w:t>
            </w:r>
            <w:r w:rsidRPr="000746C4">
              <w:rPr>
                <w:rFonts w:eastAsia="仿宋_GB2312"/>
                <w:kern w:val="0"/>
                <w:sz w:val="28"/>
                <w:szCs w:val="28"/>
              </w:rPr>
              <w:tab/>
            </w:r>
            <w:r w:rsidRPr="000746C4">
              <w:rPr>
                <w:rFonts w:eastAsia="仿宋_GB2312" w:hint="eastAsia"/>
                <w:kern w:val="0"/>
                <w:sz w:val="28"/>
                <w:szCs w:val="28"/>
              </w:rPr>
              <w:t>为便于使用者理解和接受，数字化测量值应以标准化单位表示（如可能），推荐使用国际通用的标准计量单位，考虑到安全、使用者的熟悉程度和既往的临床实践，也可使用其他公认的计量单位。</w:t>
            </w:r>
          </w:p>
          <w:p w14:paraId="6A020027" w14:textId="77777777" w:rsidR="00A57D86" w:rsidRPr="000746C4" w:rsidRDefault="00A57D86" w:rsidP="007A165A">
            <w:pPr>
              <w:spacing w:line="520" w:lineRule="exact"/>
              <w:ind w:firstLine="560"/>
              <w:jc w:val="left"/>
              <w:rPr>
                <w:rFonts w:eastAsia="仿宋_GB2312"/>
                <w:kern w:val="0"/>
                <w:sz w:val="28"/>
                <w:szCs w:val="28"/>
              </w:rPr>
            </w:pPr>
            <w:r w:rsidRPr="000746C4">
              <w:rPr>
                <w:rFonts w:eastAsia="仿宋_GB2312"/>
                <w:kern w:val="0"/>
                <w:sz w:val="28"/>
                <w:szCs w:val="28"/>
              </w:rPr>
              <w:t>c)</w:t>
            </w:r>
            <w:r w:rsidRPr="000746C4">
              <w:rPr>
                <w:rFonts w:eastAsia="仿宋_GB2312"/>
                <w:kern w:val="0"/>
                <w:sz w:val="28"/>
                <w:szCs w:val="28"/>
              </w:rPr>
              <w:tab/>
            </w:r>
            <w:r w:rsidRPr="000746C4">
              <w:rPr>
                <w:rFonts w:eastAsia="仿宋_GB2312" w:hint="eastAsia"/>
                <w:kern w:val="0"/>
                <w:sz w:val="28"/>
                <w:szCs w:val="28"/>
              </w:rPr>
              <w:t>医疗器械导示器和控制器的功能应有详细的说明，若器械通过可视化系统提供与操作、操作指示或调整参数有关的说明，该类信息应能够被使用者和患者（适用时）理解。</w:t>
            </w:r>
          </w:p>
        </w:tc>
        <w:tc>
          <w:tcPr>
            <w:tcW w:w="683" w:type="pct"/>
            <w:tcBorders>
              <w:top w:val="single" w:sz="4" w:space="0" w:color="auto"/>
              <w:left w:val="single" w:sz="4" w:space="0" w:color="auto"/>
              <w:bottom w:val="single" w:sz="4" w:space="0" w:color="auto"/>
              <w:right w:val="single" w:sz="4" w:space="0" w:color="auto"/>
            </w:tcBorders>
            <w:vAlign w:val="center"/>
          </w:tcPr>
          <w:p w14:paraId="69CCCEB4" w14:textId="164687B4" w:rsidR="00A57D86" w:rsidRPr="000746C4" w:rsidRDefault="006149F5" w:rsidP="007A165A">
            <w:pPr>
              <w:pStyle w:val="ad"/>
              <w:spacing w:line="520" w:lineRule="exact"/>
              <w:ind w:firstLineChars="50" w:firstLine="140"/>
              <w:rPr>
                <w:rFonts w:ascii="Times New Roman" w:eastAsia="仿宋_GB2312" w:hAnsi="Times New Roman"/>
                <w:kern w:val="2"/>
                <w:sz w:val="28"/>
                <w:szCs w:val="28"/>
              </w:rPr>
            </w:pPr>
            <w:r w:rsidRPr="000746C4">
              <w:rPr>
                <w:rFonts w:ascii="Times New Roman" w:eastAsia="仿宋_GB2312" w:hAnsi="Times New Roman" w:hint="eastAsia"/>
                <w:sz w:val="28"/>
                <w:szCs w:val="28"/>
              </w:rPr>
              <w:t>适用</w:t>
            </w:r>
          </w:p>
        </w:tc>
      </w:tr>
      <w:tr w:rsidR="00A57D86" w:rsidRPr="000746C4" w14:paraId="1110434D" w14:textId="77777777" w:rsidTr="00A57D86">
        <w:trPr>
          <w:jc w:val="center"/>
        </w:trPr>
        <w:tc>
          <w:tcPr>
            <w:tcW w:w="5000" w:type="pct"/>
            <w:gridSpan w:val="3"/>
            <w:tcBorders>
              <w:top w:val="single" w:sz="4" w:space="0" w:color="auto"/>
              <w:left w:val="single" w:sz="4" w:space="0" w:color="auto"/>
              <w:bottom w:val="single" w:sz="4" w:space="0" w:color="auto"/>
              <w:right w:val="single" w:sz="4" w:space="0" w:color="auto"/>
            </w:tcBorders>
            <w:vAlign w:val="center"/>
          </w:tcPr>
          <w:p w14:paraId="5BCE3691" w14:textId="77777777" w:rsidR="00A57D86" w:rsidRPr="000746C4" w:rsidRDefault="00A57D86" w:rsidP="007A165A">
            <w:pPr>
              <w:spacing w:line="520" w:lineRule="exact"/>
              <w:ind w:firstLine="560"/>
              <w:rPr>
                <w:rFonts w:eastAsia="仿宋_GB2312"/>
                <w:sz w:val="28"/>
                <w:szCs w:val="28"/>
              </w:rPr>
            </w:pPr>
            <w:r w:rsidRPr="000746C4">
              <w:rPr>
                <w:rFonts w:eastAsia="仿宋_GB2312"/>
                <w:kern w:val="0"/>
                <w:sz w:val="28"/>
                <w:szCs w:val="28"/>
              </w:rPr>
              <w:t>A10</w:t>
            </w:r>
            <w:r w:rsidRPr="000746C4">
              <w:rPr>
                <w:rFonts w:eastAsia="仿宋_GB2312" w:hint="eastAsia"/>
                <w:sz w:val="28"/>
                <w:szCs w:val="28"/>
              </w:rPr>
              <w:t>说明书和标签</w:t>
            </w:r>
          </w:p>
        </w:tc>
      </w:tr>
      <w:tr w:rsidR="00A57D86" w:rsidRPr="000746C4" w14:paraId="521D1B1E" w14:textId="77777777" w:rsidTr="00A57D86">
        <w:trPr>
          <w:jc w:val="center"/>
        </w:trPr>
        <w:tc>
          <w:tcPr>
            <w:tcW w:w="739" w:type="pct"/>
            <w:tcBorders>
              <w:top w:val="single" w:sz="4" w:space="0" w:color="auto"/>
              <w:left w:val="single" w:sz="4" w:space="0" w:color="auto"/>
              <w:bottom w:val="single" w:sz="4" w:space="0" w:color="auto"/>
              <w:right w:val="single" w:sz="4" w:space="0" w:color="auto"/>
            </w:tcBorders>
            <w:vAlign w:val="center"/>
          </w:tcPr>
          <w:p w14:paraId="37F2A6A8" w14:textId="77777777" w:rsidR="00A57D86" w:rsidRPr="000746C4" w:rsidRDefault="00A57D86" w:rsidP="007A165A">
            <w:pPr>
              <w:spacing w:line="520" w:lineRule="exact"/>
              <w:ind w:firstLineChars="100" w:firstLine="280"/>
              <w:jc w:val="center"/>
              <w:rPr>
                <w:rFonts w:eastAsia="仿宋_GB2312"/>
                <w:kern w:val="0"/>
                <w:sz w:val="28"/>
                <w:szCs w:val="28"/>
              </w:rPr>
            </w:pPr>
            <w:r w:rsidRPr="000746C4">
              <w:rPr>
                <w:rFonts w:eastAsia="仿宋_GB2312"/>
                <w:kern w:val="0"/>
                <w:sz w:val="28"/>
                <w:szCs w:val="28"/>
              </w:rPr>
              <w:t>A10.1</w:t>
            </w:r>
          </w:p>
        </w:tc>
        <w:tc>
          <w:tcPr>
            <w:tcW w:w="3578" w:type="pct"/>
            <w:tcBorders>
              <w:top w:val="single" w:sz="4" w:space="0" w:color="auto"/>
              <w:left w:val="single" w:sz="4" w:space="0" w:color="auto"/>
              <w:bottom w:val="single" w:sz="4" w:space="0" w:color="auto"/>
              <w:right w:val="single" w:sz="4" w:space="0" w:color="auto"/>
            </w:tcBorders>
            <w:vAlign w:val="center"/>
          </w:tcPr>
          <w:p w14:paraId="72F05205" w14:textId="77777777" w:rsidR="00A57D86" w:rsidRPr="000746C4" w:rsidRDefault="00A57D86" w:rsidP="007A165A">
            <w:pPr>
              <w:spacing w:line="520" w:lineRule="exact"/>
              <w:jc w:val="left"/>
              <w:rPr>
                <w:rFonts w:eastAsia="仿宋_GB2312"/>
                <w:kern w:val="0"/>
                <w:sz w:val="28"/>
                <w:szCs w:val="28"/>
              </w:rPr>
            </w:pPr>
            <w:r w:rsidRPr="000746C4">
              <w:rPr>
                <w:rFonts w:eastAsia="仿宋_GB2312" w:hint="eastAsia"/>
                <w:kern w:val="0"/>
                <w:sz w:val="28"/>
                <w:szCs w:val="28"/>
              </w:rPr>
              <w:t>医疗器械应附有识别该器械及其申请人所需的信息。每个医疗器械还应附有相关安全和性能信息或相关指示。这些信息可出现在器械本身、包装上或使用说明书中，或者可以通过电子手段（如网站）便捷访问，易于被预期使用者理解。</w:t>
            </w:r>
          </w:p>
        </w:tc>
        <w:tc>
          <w:tcPr>
            <w:tcW w:w="683" w:type="pct"/>
            <w:tcBorders>
              <w:top w:val="single" w:sz="4" w:space="0" w:color="auto"/>
              <w:left w:val="single" w:sz="4" w:space="0" w:color="auto"/>
              <w:bottom w:val="single" w:sz="4" w:space="0" w:color="auto"/>
              <w:right w:val="single" w:sz="4" w:space="0" w:color="auto"/>
            </w:tcBorders>
            <w:vAlign w:val="center"/>
          </w:tcPr>
          <w:p w14:paraId="0887859A" w14:textId="77777777" w:rsidR="00A57D86" w:rsidRPr="000746C4" w:rsidRDefault="00A57D86" w:rsidP="007A165A">
            <w:pPr>
              <w:pStyle w:val="ad"/>
              <w:spacing w:line="520" w:lineRule="exact"/>
              <w:ind w:firstLineChars="200" w:firstLine="560"/>
              <w:jc w:val="both"/>
              <w:rPr>
                <w:rFonts w:ascii="Times New Roman" w:eastAsia="仿宋_GB2312" w:hAnsi="Times New Roman"/>
                <w:kern w:val="2"/>
                <w:sz w:val="28"/>
                <w:szCs w:val="28"/>
              </w:rPr>
            </w:pPr>
            <w:r w:rsidRPr="000746C4">
              <w:rPr>
                <w:rFonts w:ascii="Times New Roman" w:eastAsia="仿宋_GB2312" w:hAnsi="Times New Roman" w:hint="eastAsia"/>
                <w:sz w:val="28"/>
                <w:szCs w:val="28"/>
              </w:rPr>
              <w:t>适用</w:t>
            </w:r>
          </w:p>
        </w:tc>
      </w:tr>
      <w:tr w:rsidR="00A57D86" w:rsidRPr="000746C4" w14:paraId="202F59BD" w14:textId="77777777" w:rsidTr="00A57D86">
        <w:trPr>
          <w:jc w:val="center"/>
        </w:trPr>
        <w:tc>
          <w:tcPr>
            <w:tcW w:w="5000" w:type="pct"/>
            <w:gridSpan w:val="3"/>
            <w:tcBorders>
              <w:top w:val="single" w:sz="4" w:space="0" w:color="auto"/>
              <w:left w:val="single" w:sz="4" w:space="0" w:color="auto"/>
              <w:bottom w:val="single" w:sz="4" w:space="0" w:color="auto"/>
              <w:right w:val="single" w:sz="4" w:space="0" w:color="auto"/>
            </w:tcBorders>
            <w:vAlign w:val="center"/>
          </w:tcPr>
          <w:p w14:paraId="41A63440" w14:textId="77777777" w:rsidR="00A57D86" w:rsidRPr="000746C4" w:rsidRDefault="00A57D86" w:rsidP="007A165A">
            <w:pPr>
              <w:spacing w:line="520" w:lineRule="exact"/>
              <w:ind w:firstLine="560"/>
              <w:rPr>
                <w:rFonts w:eastAsia="仿宋_GB2312"/>
                <w:sz w:val="28"/>
                <w:szCs w:val="28"/>
              </w:rPr>
            </w:pPr>
            <w:r w:rsidRPr="000746C4">
              <w:rPr>
                <w:rFonts w:eastAsia="仿宋_GB2312"/>
                <w:kern w:val="0"/>
                <w:sz w:val="28"/>
                <w:szCs w:val="28"/>
              </w:rPr>
              <w:t>A11</w:t>
            </w:r>
            <w:r w:rsidRPr="000746C4">
              <w:rPr>
                <w:rFonts w:eastAsia="仿宋_GB2312" w:hint="eastAsia"/>
                <w:sz w:val="28"/>
                <w:szCs w:val="28"/>
              </w:rPr>
              <w:t>辐射防护</w:t>
            </w:r>
          </w:p>
        </w:tc>
      </w:tr>
      <w:tr w:rsidR="00A57D86" w:rsidRPr="000746C4" w14:paraId="6389305A" w14:textId="77777777" w:rsidTr="00A57D86">
        <w:trPr>
          <w:jc w:val="center"/>
        </w:trPr>
        <w:tc>
          <w:tcPr>
            <w:tcW w:w="739" w:type="pct"/>
            <w:tcBorders>
              <w:top w:val="single" w:sz="4" w:space="0" w:color="auto"/>
              <w:left w:val="single" w:sz="4" w:space="0" w:color="auto"/>
              <w:bottom w:val="single" w:sz="4" w:space="0" w:color="auto"/>
              <w:right w:val="single" w:sz="4" w:space="0" w:color="auto"/>
            </w:tcBorders>
            <w:vAlign w:val="center"/>
          </w:tcPr>
          <w:p w14:paraId="53925D02" w14:textId="77777777" w:rsidR="00A57D86" w:rsidRPr="000746C4" w:rsidRDefault="00A57D86" w:rsidP="007A165A">
            <w:pPr>
              <w:spacing w:line="520" w:lineRule="exact"/>
              <w:ind w:firstLineChars="100" w:firstLine="280"/>
              <w:jc w:val="center"/>
              <w:rPr>
                <w:rFonts w:eastAsia="仿宋_GB2312"/>
                <w:kern w:val="0"/>
                <w:sz w:val="28"/>
                <w:szCs w:val="28"/>
              </w:rPr>
            </w:pPr>
            <w:r w:rsidRPr="000746C4">
              <w:rPr>
                <w:rFonts w:eastAsia="仿宋_GB2312"/>
                <w:kern w:val="0"/>
                <w:sz w:val="28"/>
                <w:szCs w:val="28"/>
              </w:rPr>
              <w:lastRenderedPageBreak/>
              <w:t>A11.1</w:t>
            </w:r>
          </w:p>
        </w:tc>
        <w:tc>
          <w:tcPr>
            <w:tcW w:w="3578" w:type="pct"/>
            <w:tcBorders>
              <w:top w:val="single" w:sz="4" w:space="0" w:color="auto"/>
              <w:left w:val="single" w:sz="4" w:space="0" w:color="auto"/>
              <w:bottom w:val="single" w:sz="4" w:space="0" w:color="auto"/>
              <w:right w:val="single" w:sz="4" w:space="0" w:color="auto"/>
            </w:tcBorders>
            <w:vAlign w:val="center"/>
          </w:tcPr>
          <w:p w14:paraId="3106FC28" w14:textId="77777777" w:rsidR="00A57D86" w:rsidRPr="000746C4" w:rsidRDefault="00A57D86" w:rsidP="007A165A">
            <w:pPr>
              <w:spacing w:line="520" w:lineRule="exact"/>
              <w:jc w:val="left"/>
              <w:rPr>
                <w:rFonts w:eastAsia="仿宋_GB2312"/>
                <w:kern w:val="0"/>
                <w:sz w:val="28"/>
                <w:szCs w:val="28"/>
              </w:rPr>
            </w:pPr>
            <w:r w:rsidRPr="000746C4">
              <w:rPr>
                <w:rFonts w:eastAsia="仿宋_GB2312" w:hint="eastAsia"/>
                <w:kern w:val="0"/>
                <w:sz w:val="28"/>
                <w:szCs w:val="28"/>
              </w:rPr>
              <w:t>医疗器械的设计、生产和包装应当考虑尽量减少使用者、他人和患者（如适用）的辐射吸收剂量，同时不影响其诊断或治疗功能。</w:t>
            </w:r>
          </w:p>
        </w:tc>
        <w:tc>
          <w:tcPr>
            <w:tcW w:w="683" w:type="pct"/>
            <w:tcBorders>
              <w:top w:val="single" w:sz="4" w:space="0" w:color="auto"/>
              <w:left w:val="single" w:sz="4" w:space="0" w:color="auto"/>
              <w:bottom w:val="single" w:sz="4" w:space="0" w:color="auto"/>
              <w:right w:val="single" w:sz="4" w:space="0" w:color="auto"/>
            </w:tcBorders>
            <w:vAlign w:val="center"/>
          </w:tcPr>
          <w:p w14:paraId="7404499E" w14:textId="3A55B9BD" w:rsidR="00A57D86" w:rsidRPr="000746C4" w:rsidRDefault="00A57D86" w:rsidP="007A165A">
            <w:pPr>
              <w:pStyle w:val="ad"/>
              <w:spacing w:line="520" w:lineRule="exact"/>
              <w:ind w:firstLineChars="50" w:firstLine="140"/>
              <w:rPr>
                <w:rFonts w:ascii="Times New Roman" w:eastAsia="仿宋_GB2312" w:hAnsi="Times New Roman"/>
                <w:sz w:val="28"/>
                <w:szCs w:val="28"/>
              </w:rPr>
            </w:pPr>
            <w:r w:rsidRPr="000746C4">
              <w:rPr>
                <w:rFonts w:ascii="Times New Roman" w:eastAsia="仿宋_GB2312" w:hAnsi="Times New Roman" w:hint="eastAsia"/>
                <w:sz w:val="28"/>
                <w:szCs w:val="28"/>
              </w:rPr>
              <w:t>适用</w:t>
            </w:r>
          </w:p>
        </w:tc>
      </w:tr>
      <w:tr w:rsidR="00A57D86" w:rsidRPr="000746C4" w14:paraId="6365A78E" w14:textId="77777777" w:rsidTr="00A57D86">
        <w:trPr>
          <w:jc w:val="center"/>
        </w:trPr>
        <w:tc>
          <w:tcPr>
            <w:tcW w:w="739" w:type="pct"/>
            <w:tcBorders>
              <w:top w:val="single" w:sz="4" w:space="0" w:color="auto"/>
              <w:left w:val="single" w:sz="4" w:space="0" w:color="auto"/>
              <w:bottom w:val="single" w:sz="4" w:space="0" w:color="auto"/>
              <w:right w:val="single" w:sz="4" w:space="0" w:color="auto"/>
            </w:tcBorders>
            <w:vAlign w:val="center"/>
          </w:tcPr>
          <w:p w14:paraId="2110D393" w14:textId="77777777" w:rsidR="00A57D86" w:rsidRPr="000746C4" w:rsidRDefault="00A57D86" w:rsidP="007A165A">
            <w:pPr>
              <w:spacing w:line="520" w:lineRule="exact"/>
              <w:ind w:firstLineChars="100" w:firstLine="280"/>
              <w:jc w:val="center"/>
              <w:rPr>
                <w:rFonts w:eastAsia="仿宋_GB2312"/>
                <w:kern w:val="0"/>
                <w:sz w:val="28"/>
                <w:szCs w:val="28"/>
              </w:rPr>
            </w:pPr>
            <w:r w:rsidRPr="000746C4">
              <w:rPr>
                <w:rFonts w:eastAsia="仿宋_GB2312"/>
                <w:kern w:val="0"/>
                <w:sz w:val="28"/>
                <w:szCs w:val="28"/>
              </w:rPr>
              <w:t>A11.2</w:t>
            </w:r>
          </w:p>
        </w:tc>
        <w:tc>
          <w:tcPr>
            <w:tcW w:w="3578" w:type="pct"/>
            <w:tcBorders>
              <w:top w:val="single" w:sz="4" w:space="0" w:color="auto"/>
              <w:left w:val="single" w:sz="4" w:space="0" w:color="auto"/>
              <w:bottom w:val="single" w:sz="4" w:space="0" w:color="auto"/>
              <w:right w:val="single" w:sz="4" w:space="0" w:color="auto"/>
            </w:tcBorders>
            <w:vAlign w:val="center"/>
          </w:tcPr>
          <w:p w14:paraId="1D9170F1" w14:textId="77777777" w:rsidR="00A57D86" w:rsidRPr="000746C4" w:rsidRDefault="00A57D86" w:rsidP="007A165A">
            <w:pPr>
              <w:spacing w:line="520" w:lineRule="exact"/>
              <w:jc w:val="left"/>
              <w:rPr>
                <w:rFonts w:eastAsia="仿宋_GB2312"/>
                <w:kern w:val="0"/>
                <w:sz w:val="28"/>
                <w:szCs w:val="28"/>
              </w:rPr>
            </w:pPr>
            <w:r w:rsidRPr="000746C4">
              <w:rPr>
                <w:rFonts w:eastAsia="仿宋_GB2312" w:hint="eastAsia"/>
                <w:kern w:val="0"/>
                <w:sz w:val="28"/>
                <w:szCs w:val="28"/>
              </w:rPr>
              <w:t>具有辐射或潜在辐射危害的医疗器械，其操作说明应详细说明辐射的性质，对使用者、他人或患者（若适用）的防护措施，避免误用的方法，降低运输、贮存和安装的风险。</w:t>
            </w:r>
          </w:p>
        </w:tc>
        <w:tc>
          <w:tcPr>
            <w:tcW w:w="683" w:type="pct"/>
            <w:tcBorders>
              <w:top w:val="single" w:sz="4" w:space="0" w:color="auto"/>
              <w:left w:val="single" w:sz="4" w:space="0" w:color="auto"/>
              <w:bottom w:val="single" w:sz="4" w:space="0" w:color="auto"/>
              <w:right w:val="single" w:sz="4" w:space="0" w:color="auto"/>
            </w:tcBorders>
            <w:vAlign w:val="center"/>
          </w:tcPr>
          <w:p w14:paraId="6FA68C6A" w14:textId="05C368D9" w:rsidR="00A57D86" w:rsidRPr="000746C4" w:rsidRDefault="00A57D86" w:rsidP="007A165A">
            <w:pPr>
              <w:pStyle w:val="ad"/>
              <w:spacing w:line="520" w:lineRule="exact"/>
              <w:ind w:firstLineChars="50" w:firstLine="140"/>
              <w:rPr>
                <w:rFonts w:ascii="Times New Roman" w:eastAsia="仿宋_GB2312" w:hAnsi="Times New Roman"/>
                <w:sz w:val="28"/>
                <w:szCs w:val="28"/>
              </w:rPr>
            </w:pPr>
            <w:r w:rsidRPr="000746C4">
              <w:rPr>
                <w:rFonts w:ascii="Times New Roman" w:eastAsia="仿宋_GB2312" w:hAnsi="Times New Roman" w:hint="eastAsia"/>
                <w:sz w:val="28"/>
                <w:szCs w:val="28"/>
              </w:rPr>
              <w:t>适用</w:t>
            </w:r>
          </w:p>
        </w:tc>
      </w:tr>
      <w:tr w:rsidR="00A57D86" w:rsidRPr="000746C4" w14:paraId="7E54E6AB" w14:textId="77777777" w:rsidTr="00A57D86">
        <w:trPr>
          <w:jc w:val="center"/>
        </w:trPr>
        <w:tc>
          <w:tcPr>
            <w:tcW w:w="739" w:type="pct"/>
            <w:tcBorders>
              <w:top w:val="single" w:sz="4" w:space="0" w:color="auto"/>
              <w:left w:val="single" w:sz="4" w:space="0" w:color="auto"/>
              <w:bottom w:val="single" w:sz="4" w:space="0" w:color="auto"/>
              <w:right w:val="single" w:sz="4" w:space="0" w:color="auto"/>
            </w:tcBorders>
            <w:vAlign w:val="center"/>
          </w:tcPr>
          <w:p w14:paraId="4DD9E5E6" w14:textId="77777777" w:rsidR="00A57D86" w:rsidRPr="000746C4" w:rsidRDefault="00A57D86" w:rsidP="007A165A">
            <w:pPr>
              <w:spacing w:line="520" w:lineRule="exact"/>
              <w:ind w:firstLineChars="100" w:firstLine="280"/>
              <w:jc w:val="center"/>
              <w:rPr>
                <w:rFonts w:eastAsia="仿宋_GB2312"/>
                <w:kern w:val="0"/>
                <w:sz w:val="28"/>
                <w:szCs w:val="28"/>
              </w:rPr>
            </w:pPr>
            <w:r w:rsidRPr="000746C4">
              <w:rPr>
                <w:rFonts w:eastAsia="仿宋_GB2312"/>
                <w:kern w:val="0"/>
                <w:sz w:val="28"/>
                <w:szCs w:val="28"/>
              </w:rPr>
              <w:t>A11.3</w:t>
            </w:r>
          </w:p>
        </w:tc>
        <w:tc>
          <w:tcPr>
            <w:tcW w:w="3578" w:type="pct"/>
            <w:tcBorders>
              <w:top w:val="single" w:sz="4" w:space="0" w:color="auto"/>
              <w:left w:val="single" w:sz="4" w:space="0" w:color="auto"/>
              <w:bottom w:val="single" w:sz="4" w:space="0" w:color="auto"/>
              <w:right w:val="single" w:sz="4" w:space="0" w:color="auto"/>
            </w:tcBorders>
            <w:vAlign w:val="center"/>
          </w:tcPr>
          <w:p w14:paraId="3B55974D" w14:textId="77777777" w:rsidR="00A57D86" w:rsidRPr="000746C4" w:rsidRDefault="00A57D86" w:rsidP="007A165A">
            <w:pPr>
              <w:spacing w:line="520" w:lineRule="exact"/>
              <w:jc w:val="left"/>
              <w:rPr>
                <w:rFonts w:eastAsia="仿宋_GB2312"/>
                <w:kern w:val="0"/>
                <w:sz w:val="28"/>
                <w:szCs w:val="28"/>
              </w:rPr>
            </w:pPr>
            <w:proofErr w:type="gramStart"/>
            <w:r w:rsidRPr="000746C4">
              <w:rPr>
                <w:rFonts w:eastAsia="仿宋_GB2312" w:hint="eastAsia"/>
                <w:kern w:val="0"/>
                <w:sz w:val="28"/>
                <w:szCs w:val="28"/>
              </w:rPr>
              <w:t>若医疗</w:t>
            </w:r>
            <w:proofErr w:type="gramEnd"/>
            <w:r w:rsidRPr="000746C4">
              <w:rPr>
                <w:rFonts w:eastAsia="仿宋_GB2312" w:hint="eastAsia"/>
                <w:kern w:val="0"/>
                <w:sz w:val="28"/>
                <w:szCs w:val="28"/>
              </w:rPr>
              <w:t>器械有辐射或有潜在辐射危害，应当具备辐射泄漏声光报警功能（如可行）。</w:t>
            </w:r>
          </w:p>
        </w:tc>
        <w:tc>
          <w:tcPr>
            <w:tcW w:w="683" w:type="pct"/>
            <w:tcBorders>
              <w:top w:val="single" w:sz="4" w:space="0" w:color="auto"/>
              <w:left w:val="single" w:sz="4" w:space="0" w:color="auto"/>
              <w:bottom w:val="single" w:sz="4" w:space="0" w:color="auto"/>
              <w:right w:val="single" w:sz="4" w:space="0" w:color="auto"/>
            </w:tcBorders>
            <w:vAlign w:val="center"/>
          </w:tcPr>
          <w:p w14:paraId="5D9A2A48" w14:textId="77777777" w:rsidR="00A57D86" w:rsidRPr="000746C4" w:rsidRDefault="00A57D86" w:rsidP="007A165A">
            <w:pPr>
              <w:pStyle w:val="ad"/>
              <w:spacing w:line="520" w:lineRule="exact"/>
              <w:ind w:firstLineChars="50" w:firstLine="140"/>
              <w:rPr>
                <w:rFonts w:ascii="Times New Roman" w:eastAsia="仿宋_GB2312" w:hAnsi="Times New Roman"/>
                <w:sz w:val="28"/>
                <w:szCs w:val="28"/>
              </w:rPr>
            </w:pPr>
            <w:r w:rsidRPr="000746C4">
              <w:rPr>
                <w:rFonts w:ascii="Times New Roman" w:eastAsia="仿宋_GB2312" w:hAnsi="Times New Roman" w:hint="eastAsia"/>
                <w:sz w:val="28"/>
                <w:szCs w:val="28"/>
              </w:rPr>
              <w:t>不适用</w:t>
            </w:r>
          </w:p>
        </w:tc>
      </w:tr>
      <w:tr w:rsidR="00A57D86" w:rsidRPr="000746C4" w14:paraId="3D7BA918" w14:textId="77777777" w:rsidTr="00A57D86">
        <w:trPr>
          <w:jc w:val="center"/>
        </w:trPr>
        <w:tc>
          <w:tcPr>
            <w:tcW w:w="739" w:type="pct"/>
            <w:tcBorders>
              <w:top w:val="single" w:sz="4" w:space="0" w:color="auto"/>
              <w:left w:val="single" w:sz="4" w:space="0" w:color="auto"/>
              <w:bottom w:val="single" w:sz="4" w:space="0" w:color="auto"/>
              <w:right w:val="single" w:sz="4" w:space="0" w:color="auto"/>
            </w:tcBorders>
            <w:vAlign w:val="center"/>
          </w:tcPr>
          <w:p w14:paraId="1A221826" w14:textId="77777777" w:rsidR="00A57D86" w:rsidRPr="000746C4" w:rsidRDefault="00A57D86" w:rsidP="007A165A">
            <w:pPr>
              <w:spacing w:line="520" w:lineRule="exact"/>
              <w:ind w:firstLineChars="100" w:firstLine="280"/>
              <w:jc w:val="center"/>
              <w:rPr>
                <w:rFonts w:eastAsia="仿宋_GB2312"/>
                <w:kern w:val="0"/>
                <w:sz w:val="28"/>
                <w:szCs w:val="28"/>
              </w:rPr>
            </w:pPr>
            <w:r w:rsidRPr="000746C4">
              <w:rPr>
                <w:rFonts w:eastAsia="仿宋_GB2312"/>
                <w:kern w:val="0"/>
                <w:sz w:val="28"/>
                <w:szCs w:val="28"/>
              </w:rPr>
              <w:t>A11.4</w:t>
            </w:r>
          </w:p>
        </w:tc>
        <w:tc>
          <w:tcPr>
            <w:tcW w:w="3578" w:type="pct"/>
            <w:tcBorders>
              <w:top w:val="single" w:sz="4" w:space="0" w:color="auto"/>
              <w:left w:val="single" w:sz="4" w:space="0" w:color="auto"/>
              <w:bottom w:val="single" w:sz="4" w:space="0" w:color="auto"/>
              <w:right w:val="single" w:sz="4" w:space="0" w:color="auto"/>
            </w:tcBorders>
            <w:vAlign w:val="center"/>
          </w:tcPr>
          <w:p w14:paraId="29051E2E" w14:textId="77777777" w:rsidR="00A57D86" w:rsidRPr="000746C4" w:rsidRDefault="00A57D86" w:rsidP="007A165A">
            <w:pPr>
              <w:spacing w:line="520" w:lineRule="exact"/>
              <w:jc w:val="left"/>
              <w:rPr>
                <w:rFonts w:eastAsia="仿宋_GB2312"/>
                <w:kern w:val="0"/>
                <w:sz w:val="28"/>
                <w:szCs w:val="28"/>
              </w:rPr>
            </w:pPr>
            <w:r w:rsidRPr="000746C4">
              <w:rPr>
                <w:rFonts w:eastAsia="仿宋_GB2312" w:hint="eastAsia"/>
                <w:kern w:val="0"/>
                <w:sz w:val="28"/>
                <w:szCs w:val="28"/>
              </w:rPr>
              <w:t>医疗器械的设计和生产应降低使用者、其他人员或患者（若适用）暴露于非预期、偏离或散射辐射的风险。在可能和适当的情况下，应采取措施减少使用者、其他人员或患者（若适用）等可能受影响的人在辐射中的暴露。</w:t>
            </w:r>
          </w:p>
        </w:tc>
        <w:tc>
          <w:tcPr>
            <w:tcW w:w="683" w:type="pct"/>
            <w:tcBorders>
              <w:top w:val="single" w:sz="4" w:space="0" w:color="auto"/>
              <w:left w:val="single" w:sz="4" w:space="0" w:color="auto"/>
              <w:bottom w:val="single" w:sz="4" w:space="0" w:color="auto"/>
              <w:right w:val="single" w:sz="4" w:space="0" w:color="auto"/>
            </w:tcBorders>
            <w:vAlign w:val="center"/>
          </w:tcPr>
          <w:p w14:paraId="4463A347" w14:textId="77777777" w:rsidR="00A57D86" w:rsidRPr="000746C4" w:rsidRDefault="00A57D86" w:rsidP="007A165A">
            <w:pPr>
              <w:pStyle w:val="ad"/>
              <w:spacing w:line="520" w:lineRule="exact"/>
              <w:ind w:firstLineChars="50" w:firstLine="140"/>
              <w:rPr>
                <w:rFonts w:ascii="Times New Roman" w:eastAsia="仿宋_GB2312" w:hAnsi="Times New Roman"/>
                <w:sz w:val="28"/>
                <w:szCs w:val="28"/>
              </w:rPr>
            </w:pPr>
            <w:r w:rsidRPr="000746C4">
              <w:rPr>
                <w:rFonts w:ascii="Times New Roman" w:eastAsia="仿宋_GB2312" w:hAnsi="Times New Roman" w:hint="eastAsia"/>
                <w:sz w:val="28"/>
                <w:szCs w:val="28"/>
              </w:rPr>
              <w:t>不适用</w:t>
            </w:r>
          </w:p>
        </w:tc>
      </w:tr>
      <w:tr w:rsidR="00A57D86" w:rsidRPr="000746C4" w14:paraId="307E6622" w14:textId="77777777" w:rsidTr="00A57D86">
        <w:trPr>
          <w:jc w:val="center"/>
        </w:trPr>
        <w:tc>
          <w:tcPr>
            <w:tcW w:w="739" w:type="pct"/>
            <w:tcBorders>
              <w:top w:val="single" w:sz="4" w:space="0" w:color="auto"/>
              <w:left w:val="single" w:sz="4" w:space="0" w:color="auto"/>
              <w:bottom w:val="single" w:sz="4" w:space="0" w:color="auto"/>
              <w:right w:val="single" w:sz="4" w:space="0" w:color="auto"/>
            </w:tcBorders>
            <w:vAlign w:val="center"/>
          </w:tcPr>
          <w:p w14:paraId="4C12D070" w14:textId="77777777" w:rsidR="00A57D86" w:rsidRPr="000746C4" w:rsidRDefault="00A57D86" w:rsidP="007A165A">
            <w:pPr>
              <w:spacing w:line="520" w:lineRule="exact"/>
              <w:ind w:firstLineChars="100" w:firstLine="280"/>
              <w:jc w:val="center"/>
              <w:rPr>
                <w:rFonts w:eastAsia="仿宋_GB2312"/>
                <w:kern w:val="0"/>
                <w:sz w:val="28"/>
                <w:szCs w:val="28"/>
              </w:rPr>
            </w:pPr>
            <w:r w:rsidRPr="000746C4">
              <w:rPr>
                <w:rFonts w:eastAsia="仿宋_GB2312"/>
                <w:kern w:val="0"/>
                <w:sz w:val="28"/>
                <w:szCs w:val="28"/>
              </w:rPr>
              <w:t>A11.5</w:t>
            </w:r>
          </w:p>
        </w:tc>
        <w:tc>
          <w:tcPr>
            <w:tcW w:w="3578" w:type="pct"/>
            <w:tcBorders>
              <w:top w:val="single" w:sz="4" w:space="0" w:color="auto"/>
              <w:left w:val="single" w:sz="4" w:space="0" w:color="auto"/>
              <w:bottom w:val="single" w:sz="4" w:space="0" w:color="auto"/>
              <w:right w:val="single" w:sz="4" w:space="0" w:color="auto"/>
            </w:tcBorders>
            <w:vAlign w:val="center"/>
          </w:tcPr>
          <w:p w14:paraId="08D346E9" w14:textId="77777777" w:rsidR="00A57D86" w:rsidRPr="000746C4" w:rsidRDefault="00A57D86" w:rsidP="007A165A">
            <w:pPr>
              <w:spacing w:line="520" w:lineRule="exact"/>
              <w:jc w:val="left"/>
              <w:rPr>
                <w:rFonts w:eastAsia="仿宋_GB2312"/>
                <w:kern w:val="0"/>
                <w:sz w:val="28"/>
                <w:szCs w:val="28"/>
              </w:rPr>
            </w:pPr>
            <w:r w:rsidRPr="000746C4">
              <w:rPr>
                <w:rFonts w:eastAsia="仿宋_GB2312" w:hint="eastAsia"/>
                <w:kern w:val="0"/>
                <w:sz w:val="28"/>
                <w:szCs w:val="28"/>
              </w:rPr>
              <w:t>具有辐射或潜在辐射危害且需要安装的医疗器械，应当在操作说明中明确有关验收和性能测试、验收标准及维护程序的信息。</w:t>
            </w:r>
          </w:p>
        </w:tc>
        <w:tc>
          <w:tcPr>
            <w:tcW w:w="683" w:type="pct"/>
            <w:tcBorders>
              <w:top w:val="single" w:sz="4" w:space="0" w:color="auto"/>
              <w:left w:val="single" w:sz="4" w:space="0" w:color="auto"/>
              <w:bottom w:val="single" w:sz="4" w:space="0" w:color="auto"/>
              <w:right w:val="single" w:sz="4" w:space="0" w:color="auto"/>
            </w:tcBorders>
            <w:vAlign w:val="center"/>
          </w:tcPr>
          <w:p w14:paraId="2C54138A" w14:textId="77777777" w:rsidR="00A57D86" w:rsidRPr="000746C4" w:rsidRDefault="00A57D86" w:rsidP="007A165A">
            <w:pPr>
              <w:pStyle w:val="ad"/>
              <w:spacing w:line="520" w:lineRule="exact"/>
              <w:ind w:firstLineChars="50" w:firstLine="140"/>
              <w:rPr>
                <w:rFonts w:ascii="Times New Roman" w:eastAsia="仿宋_GB2312" w:hAnsi="Times New Roman"/>
                <w:sz w:val="28"/>
                <w:szCs w:val="28"/>
              </w:rPr>
            </w:pPr>
            <w:r w:rsidRPr="000746C4">
              <w:rPr>
                <w:rFonts w:ascii="Times New Roman" w:eastAsia="仿宋_GB2312" w:hAnsi="Times New Roman" w:hint="eastAsia"/>
                <w:sz w:val="28"/>
                <w:szCs w:val="28"/>
              </w:rPr>
              <w:t>不适用</w:t>
            </w:r>
          </w:p>
        </w:tc>
      </w:tr>
      <w:tr w:rsidR="00A57D86" w:rsidRPr="000746C4" w14:paraId="3BB2B150" w14:textId="77777777" w:rsidTr="00A57D86">
        <w:trPr>
          <w:jc w:val="center"/>
        </w:trPr>
        <w:tc>
          <w:tcPr>
            <w:tcW w:w="739" w:type="pct"/>
            <w:tcBorders>
              <w:top w:val="single" w:sz="4" w:space="0" w:color="auto"/>
              <w:left w:val="single" w:sz="4" w:space="0" w:color="auto"/>
              <w:bottom w:val="single" w:sz="4" w:space="0" w:color="auto"/>
              <w:right w:val="single" w:sz="4" w:space="0" w:color="auto"/>
            </w:tcBorders>
            <w:vAlign w:val="center"/>
          </w:tcPr>
          <w:p w14:paraId="7C20E763" w14:textId="77777777" w:rsidR="00A57D86" w:rsidRPr="000746C4" w:rsidRDefault="00A57D86" w:rsidP="007A165A">
            <w:pPr>
              <w:spacing w:line="520" w:lineRule="exact"/>
              <w:ind w:firstLineChars="100" w:firstLine="280"/>
              <w:jc w:val="center"/>
              <w:rPr>
                <w:rFonts w:eastAsia="仿宋_GB2312"/>
                <w:kern w:val="0"/>
                <w:sz w:val="28"/>
                <w:szCs w:val="28"/>
              </w:rPr>
            </w:pPr>
            <w:r w:rsidRPr="000746C4">
              <w:rPr>
                <w:rFonts w:eastAsia="仿宋_GB2312"/>
                <w:kern w:val="0"/>
                <w:sz w:val="28"/>
                <w:szCs w:val="28"/>
              </w:rPr>
              <w:t>A11.6</w:t>
            </w:r>
          </w:p>
        </w:tc>
        <w:tc>
          <w:tcPr>
            <w:tcW w:w="3578" w:type="pct"/>
            <w:tcBorders>
              <w:top w:val="single" w:sz="4" w:space="0" w:color="auto"/>
              <w:left w:val="single" w:sz="4" w:space="0" w:color="auto"/>
              <w:bottom w:val="single" w:sz="4" w:space="0" w:color="auto"/>
              <w:right w:val="single" w:sz="4" w:space="0" w:color="auto"/>
            </w:tcBorders>
            <w:vAlign w:val="center"/>
          </w:tcPr>
          <w:p w14:paraId="1559B448" w14:textId="77777777" w:rsidR="00A57D86" w:rsidRPr="000746C4" w:rsidRDefault="00A57D86" w:rsidP="007A165A">
            <w:pPr>
              <w:spacing w:line="520" w:lineRule="exact"/>
              <w:jc w:val="left"/>
              <w:rPr>
                <w:rFonts w:eastAsia="仿宋_GB2312"/>
                <w:kern w:val="0"/>
                <w:sz w:val="28"/>
                <w:szCs w:val="28"/>
              </w:rPr>
            </w:pPr>
            <w:proofErr w:type="gramStart"/>
            <w:r w:rsidRPr="000746C4">
              <w:rPr>
                <w:rFonts w:eastAsia="仿宋_GB2312" w:hint="eastAsia"/>
                <w:kern w:val="0"/>
                <w:sz w:val="28"/>
                <w:szCs w:val="28"/>
              </w:rPr>
              <w:t>若医疗</w:t>
            </w:r>
            <w:proofErr w:type="gramEnd"/>
            <w:r w:rsidRPr="000746C4">
              <w:rPr>
                <w:rFonts w:eastAsia="仿宋_GB2312" w:hint="eastAsia"/>
                <w:kern w:val="0"/>
                <w:sz w:val="28"/>
                <w:szCs w:val="28"/>
              </w:rPr>
              <w:t>器械对使用者有辐射或潜在辐射危害，其设计和生产应确保辐射剂量、几何分布、能量分布（或质量）以及其他辐射关键特性能够得到合理的控制和调整，并可在使用过程中进行监控（如适用）。上述医疗器械的设计和生产，应确</w:t>
            </w:r>
            <w:r w:rsidRPr="000746C4">
              <w:rPr>
                <w:rFonts w:eastAsia="仿宋_GB2312" w:hint="eastAsia"/>
                <w:kern w:val="0"/>
                <w:sz w:val="28"/>
                <w:szCs w:val="28"/>
              </w:rPr>
              <w:lastRenderedPageBreak/>
              <w:t>保相关可变参数的重复性在可接受范围内。</w:t>
            </w:r>
          </w:p>
        </w:tc>
        <w:tc>
          <w:tcPr>
            <w:tcW w:w="683" w:type="pct"/>
            <w:tcBorders>
              <w:top w:val="single" w:sz="4" w:space="0" w:color="auto"/>
              <w:left w:val="single" w:sz="4" w:space="0" w:color="auto"/>
              <w:bottom w:val="single" w:sz="4" w:space="0" w:color="auto"/>
              <w:right w:val="single" w:sz="4" w:space="0" w:color="auto"/>
            </w:tcBorders>
            <w:vAlign w:val="center"/>
          </w:tcPr>
          <w:p w14:paraId="2D65F69D" w14:textId="77777777" w:rsidR="00A57D86" w:rsidRPr="000746C4" w:rsidRDefault="00A57D86" w:rsidP="007A165A">
            <w:pPr>
              <w:pStyle w:val="ad"/>
              <w:spacing w:line="520" w:lineRule="exact"/>
              <w:ind w:firstLineChars="50" w:firstLine="140"/>
              <w:rPr>
                <w:rFonts w:ascii="Times New Roman" w:eastAsia="仿宋_GB2312" w:hAnsi="Times New Roman"/>
                <w:kern w:val="2"/>
                <w:sz w:val="28"/>
                <w:szCs w:val="28"/>
              </w:rPr>
            </w:pPr>
            <w:r w:rsidRPr="000746C4">
              <w:rPr>
                <w:rFonts w:ascii="Times New Roman" w:eastAsia="仿宋_GB2312" w:hAnsi="Times New Roman" w:hint="eastAsia"/>
                <w:sz w:val="28"/>
                <w:szCs w:val="28"/>
              </w:rPr>
              <w:lastRenderedPageBreak/>
              <w:t>不适用</w:t>
            </w:r>
          </w:p>
        </w:tc>
      </w:tr>
      <w:tr w:rsidR="00A57D86" w:rsidRPr="000746C4" w14:paraId="7D6EEC89" w14:textId="77777777" w:rsidTr="00A57D86">
        <w:trPr>
          <w:jc w:val="center"/>
        </w:trPr>
        <w:tc>
          <w:tcPr>
            <w:tcW w:w="5000" w:type="pct"/>
            <w:gridSpan w:val="3"/>
            <w:tcBorders>
              <w:top w:val="single" w:sz="4" w:space="0" w:color="auto"/>
              <w:left w:val="single" w:sz="4" w:space="0" w:color="auto"/>
              <w:bottom w:val="single" w:sz="4" w:space="0" w:color="auto"/>
              <w:right w:val="single" w:sz="4" w:space="0" w:color="auto"/>
            </w:tcBorders>
            <w:vAlign w:val="center"/>
          </w:tcPr>
          <w:p w14:paraId="51492074" w14:textId="77777777" w:rsidR="00A57D86" w:rsidRPr="000746C4" w:rsidRDefault="00A57D86" w:rsidP="007A165A">
            <w:pPr>
              <w:pStyle w:val="ae"/>
              <w:spacing w:line="520" w:lineRule="exact"/>
              <w:ind w:firstLine="420"/>
              <w:rPr>
                <w:rFonts w:ascii="Times New Roman" w:eastAsia="仿宋_GB2312" w:hAnsi="Times New Roman"/>
                <w:bCs w:val="0"/>
                <w:color w:val="auto"/>
                <w:sz w:val="28"/>
                <w:szCs w:val="28"/>
              </w:rPr>
            </w:pPr>
            <w:r w:rsidRPr="000746C4">
              <w:rPr>
                <w:rFonts w:ascii="Times New Roman" w:eastAsia="仿宋_GB2312" w:hAnsi="Times New Roman"/>
                <w:bCs w:val="0"/>
                <w:color w:val="auto"/>
                <w:sz w:val="28"/>
                <w:szCs w:val="28"/>
              </w:rPr>
              <w:t xml:space="preserve">A12 </w:t>
            </w:r>
            <w:r w:rsidRPr="000746C4">
              <w:rPr>
                <w:rFonts w:ascii="Times New Roman" w:eastAsia="仿宋_GB2312" w:hAnsi="Times New Roman" w:hint="eastAsia"/>
                <w:bCs w:val="0"/>
                <w:color w:val="auto"/>
                <w:sz w:val="28"/>
                <w:szCs w:val="28"/>
              </w:rPr>
              <w:t>对非专业用户使用风险的防护</w:t>
            </w:r>
          </w:p>
        </w:tc>
      </w:tr>
      <w:tr w:rsidR="00A57D86" w:rsidRPr="000746C4" w14:paraId="4E583A0E" w14:textId="77777777" w:rsidTr="00A57D86">
        <w:trPr>
          <w:jc w:val="center"/>
        </w:trPr>
        <w:tc>
          <w:tcPr>
            <w:tcW w:w="739" w:type="pct"/>
            <w:tcBorders>
              <w:top w:val="single" w:sz="4" w:space="0" w:color="auto"/>
              <w:left w:val="single" w:sz="4" w:space="0" w:color="auto"/>
              <w:bottom w:val="single" w:sz="4" w:space="0" w:color="auto"/>
              <w:right w:val="single" w:sz="4" w:space="0" w:color="auto"/>
            </w:tcBorders>
            <w:vAlign w:val="center"/>
          </w:tcPr>
          <w:p w14:paraId="23754147" w14:textId="77777777" w:rsidR="00A57D86" w:rsidRPr="000746C4" w:rsidRDefault="00A57D86" w:rsidP="007A165A">
            <w:pPr>
              <w:spacing w:line="520" w:lineRule="exact"/>
              <w:ind w:firstLineChars="100" w:firstLine="280"/>
              <w:jc w:val="center"/>
              <w:rPr>
                <w:rFonts w:eastAsia="仿宋_GB2312"/>
                <w:kern w:val="0"/>
                <w:sz w:val="28"/>
                <w:szCs w:val="28"/>
              </w:rPr>
            </w:pPr>
            <w:r w:rsidRPr="000746C4">
              <w:rPr>
                <w:rFonts w:eastAsia="仿宋_GB2312"/>
                <w:kern w:val="0"/>
                <w:sz w:val="28"/>
                <w:szCs w:val="28"/>
              </w:rPr>
              <w:t>A12.1</w:t>
            </w:r>
          </w:p>
        </w:tc>
        <w:tc>
          <w:tcPr>
            <w:tcW w:w="3578" w:type="pct"/>
            <w:tcBorders>
              <w:top w:val="single" w:sz="4" w:space="0" w:color="auto"/>
              <w:left w:val="single" w:sz="4" w:space="0" w:color="auto"/>
              <w:bottom w:val="single" w:sz="4" w:space="0" w:color="auto"/>
              <w:right w:val="single" w:sz="4" w:space="0" w:color="auto"/>
            </w:tcBorders>
            <w:vAlign w:val="center"/>
          </w:tcPr>
          <w:p w14:paraId="6455FDDC" w14:textId="77777777" w:rsidR="00A57D86" w:rsidRPr="000746C4" w:rsidRDefault="00A57D86" w:rsidP="007A165A">
            <w:pPr>
              <w:spacing w:line="520" w:lineRule="exact"/>
              <w:jc w:val="left"/>
              <w:rPr>
                <w:rFonts w:eastAsia="仿宋_GB2312"/>
                <w:kern w:val="0"/>
                <w:sz w:val="28"/>
                <w:szCs w:val="28"/>
              </w:rPr>
            </w:pPr>
            <w:r w:rsidRPr="000746C4">
              <w:rPr>
                <w:rFonts w:eastAsia="仿宋_GB2312" w:hint="eastAsia"/>
                <w:kern w:val="0"/>
                <w:sz w:val="28"/>
                <w:szCs w:val="28"/>
              </w:rPr>
              <w:t>对于非专业用户使用的医疗器械（如自测或</w:t>
            </w:r>
            <w:proofErr w:type="gramStart"/>
            <w:r w:rsidRPr="000746C4">
              <w:rPr>
                <w:rFonts w:eastAsia="仿宋_GB2312" w:hint="eastAsia"/>
                <w:kern w:val="0"/>
                <w:sz w:val="28"/>
                <w:szCs w:val="28"/>
              </w:rPr>
              <w:t>近患者</w:t>
            </w:r>
            <w:proofErr w:type="gramEnd"/>
            <w:r w:rsidRPr="000746C4">
              <w:rPr>
                <w:rFonts w:eastAsia="仿宋_GB2312" w:hint="eastAsia"/>
                <w:kern w:val="0"/>
                <w:sz w:val="28"/>
                <w:szCs w:val="28"/>
              </w:rPr>
              <w:t>检测），为保证医疗器械的正常使用，其设计和生产应当考虑非专业用户的操作技能，以及因非专业用户技术和使用环境的不同对结果的影响。申请人提供的信息和说明应易于理解和使用，并可对结果做出解释。</w:t>
            </w:r>
          </w:p>
        </w:tc>
        <w:tc>
          <w:tcPr>
            <w:tcW w:w="683" w:type="pct"/>
            <w:tcBorders>
              <w:top w:val="single" w:sz="4" w:space="0" w:color="auto"/>
              <w:left w:val="single" w:sz="4" w:space="0" w:color="auto"/>
              <w:bottom w:val="single" w:sz="4" w:space="0" w:color="auto"/>
              <w:right w:val="single" w:sz="4" w:space="0" w:color="auto"/>
            </w:tcBorders>
            <w:vAlign w:val="center"/>
          </w:tcPr>
          <w:p w14:paraId="51F8BC2F" w14:textId="77777777" w:rsidR="00A57D86" w:rsidRPr="000746C4" w:rsidRDefault="00A57D86" w:rsidP="007A165A">
            <w:pPr>
              <w:pStyle w:val="ad"/>
              <w:spacing w:line="520" w:lineRule="exact"/>
              <w:ind w:firstLineChars="50" w:firstLine="140"/>
              <w:rPr>
                <w:rFonts w:ascii="Times New Roman" w:eastAsia="仿宋_GB2312" w:hAnsi="Times New Roman"/>
                <w:sz w:val="28"/>
                <w:szCs w:val="28"/>
              </w:rPr>
            </w:pPr>
            <w:r w:rsidRPr="000746C4">
              <w:rPr>
                <w:rFonts w:ascii="Times New Roman" w:eastAsia="仿宋_GB2312" w:hAnsi="Times New Roman" w:hint="eastAsia"/>
                <w:sz w:val="28"/>
                <w:szCs w:val="28"/>
              </w:rPr>
              <w:t>不适用</w:t>
            </w:r>
          </w:p>
        </w:tc>
      </w:tr>
      <w:tr w:rsidR="00A57D86" w:rsidRPr="000746C4" w14:paraId="03A381F2" w14:textId="77777777" w:rsidTr="00A57D86">
        <w:trPr>
          <w:jc w:val="center"/>
        </w:trPr>
        <w:tc>
          <w:tcPr>
            <w:tcW w:w="739" w:type="pct"/>
            <w:tcBorders>
              <w:top w:val="single" w:sz="4" w:space="0" w:color="auto"/>
              <w:left w:val="single" w:sz="4" w:space="0" w:color="auto"/>
              <w:bottom w:val="single" w:sz="4" w:space="0" w:color="auto"/>
              <w:right w:val="single" w:sz="4" w:space="0" w:color="auto"/>
            </w:tcBorders>
            <w:vAlign w:val="center"/>
          </w:tcPr>
          <w:p w14:paraId="29B802E7" w14:textId="77777777" w:rsidR="00A57D86" w:rsidRPr="000746C4" w:rsidRDefault="00A57D86" w:rsidP="007A165A">
            <w:pPr>
              <w:spacing w:line="520" w:lineRule="exact"/>
              <w:ind w:firstLineChars="100" w:firstLine="280"/>
              <w:jc w:val="center"/>
              <w:rPr>
                <w:rFonts w:eastAsia="仿宋_GB2312"/>
                <w:kern w:val="0"/>
                <w:sz w:val="28"/>
                <w:szCs w:val="28"/>
              </w:rPr>
            </w:pPr>
            <w:r w:rsidRPr="000746C4">
              <w:rPr>
                <w:rFonts w:eastAsia="仿宋_GB2312"/>
                <w:kern w:val="0"/>
                <w:sz w:val="28"/>
                <w:szCs w:val="28"/>
              </w:rPr>
              <w:t>A12.2</w:t>
            </w:r>
          </w:p>
        </w:tc>
        <w:tc>
          <w:tcPr>
            <w:tcW w:w="3578" w:type="pct"/>
            <w:tcBorders>
              <w:top w:val="single" w:sz="4" w:space="0" w:color="auto"/>
              <w:left w:val="single" w:sz="4" w:space="0" w:color="auto"/>
              <w:bottom w:val="single" w:sz="4" w:space="0" w:color="auto"/>
              <w:right w:val="single" w:sz="4" w:space="0" w:color="auto"/>
            </w:tcBorders>
            <w:vAlign w:val="center"/>
          </w:tcPr>
          <w:p w14:paraId="13542D44" w14:textId="77777777" w:rsidR="00A57D86" w:rsidRPr="000746C4" w:rsidRDefault="00A57D86" w:rsidP="007A165A">
            <w:pPr>
              <w:spacing w:line="520" w:lineRule="exact"/>
              <w:jc w:val="left"/>
              <w:rPr>
                <w:rFonts w:eastAsia="仿宋_GB2312"/>
                <w:kern w:val="0"/>
                <w:sz w:val="28"/>
                <w:szCs w:val="28"/>
              </w:rPr>
            </w:pPr>
            <w:r w:rsidRPr="000746C4">
              <w:rPr>
                <w:rFonts w:eastAsia="仿宋_GB2312" w:hint="eastAsia"/>
                <w:kern w:val="0"/>
                <w:sz w:val="28"/>
                <w:szCs w:val="28"/>
              </w:rPr>
              <w:t>供非专业用户使用的医疗器械（如自测或</w:t>
            </w:r>
            <w:proofErr w:type="gramStart"/>
            <w:r w:rsidRPr="000746C4">
              <w:rPr>
                <w:rFonts w:eastAsia="仿宋_GB2312" w:hint="eastAsia"/>
                <w:kern w:val="0"/>
                <w:sz w:val="28"/>
                <w:szCs w:val="28"/>
              </w:rPr>
              <w:t>近患者</w:t>
            </w:r>
            <w:proofErr w:type="gramEnd"/>
            <w:r w:rsidRPr="000746C4">
              <w:rPr>
                <w:rFonts w:eastAsia="仿宋_GB2312" w:hint="eastAsia"/>
                <w:kern w:val="0"/>
                <w:sz w:val="28"/>
                <w:szCs w:val="28"/>
              </w:rPr>
              <w:t>检测）的设计和生产应当：</w:t>
            </w:r>
          </w:p>
          <w:p w14:paraId="1F5938E9" w14:textId="77777777" w:rsidR="00A57D86" w:rsidRPr="000746C4" w:rsidRDefault="00A57D86" w:rsidP="007A165A">
            <w:pPr>
              <w:spacing w:line="520" w:lineRule="exact"/>
              <w:ind w:firstLine="560"/>
              <w:jc w:val="left"/>
              <w:rPr>
                <w:rFonts w:eastAsia="仿宋_GB2312"/>
                <w:kern w:val="0"/>
                <w:sz w:val="28"/>
                <w:szCs w:val="28"/>
              </w:rPr>
            </w:pPr>
            <w:r w:rsidRPr="000746C4">
              <w:rPr>
                <w:rFonts w:eastAsia="仿宋_GB2312"/>
                <w:kern w:val="0"/>
                <w:sz w:val="28"/>
                <w:szCs w:val="28"/>
              </w:rPr>
              <w:t>a)</w:t>
            </w:r>
            <w:r w:rsidRPr="000746C4">
              <w:rPr>
                <w:rFonts w:eastAsia="仿宋_GB2312"/>
                <w:kern w:val="0"/>
                <w:sz w:val="28"/>
                <w:szCs w:val="28"/>
              </w:rPr>
              <w:tab/>
            </w:r>
            <w:r w:rsidRPr="000746C4">
              <w:rPr>
                <w:rFonts w:eastAsia="仿宋_GB2312" w:hint="eastAsia"/>
                <w:kern w:val="0"/>
                <w:sz w:val="28"/>
                <w:szCs w:val="28"/>
              </w:rPr>
              <w:t>确保使用者可以按照使用说明书的规定安全准确的使用。</w:t>
            </w:r>
            <w:proofErr w:type="gramStart"/>
            <w:r w:rsidRPr="000746C4">
              <w:rPr>
                <w:rFonts w:eastAsia="仿宋_GB2312" w:hint="eastAsia"/>
                <w:kern w:val="0"/>
                <w:sz w:val="28"/>
                <w:szCs w:val="28"/>
              </w:rPr>
              <w:t>当无法</w:t>
            </w:r>
            <w:proofErr w:type="gramEnd"/>
            <w:r w:rsidRPr="000746C4">
              <w:rPr>
                <w:rFonts w:eastAsia="仿宋_GB2312" w:hint="eastAsia"/>
                <w:kern w:val="0"/>
                <w:sz w:val="28"/>
                <w:szCs w:val="28"/>
              </w:rPr>
              <w:t>将与说明书相关的风险降低到适当水平时，可以通过培训来降低此类风险；</w:t>
            </w:r>
          </w:p>
          <w:p w14:paraId="3CE906C1" w14:textId="77777777" w:rsidR="00A57D86" w:rsidRPr="000746C4" w:rsidRDefault="00A57D86" w:rsidP="007A165A">
            <w:pPr>
              <w:spacing w:line="520" w:lineRule="exact"/>
              <w:ind w:firstLine="560"/>
              <w:jc w:val="left"/>
              <w:rPr>
                <w:rFonts w:eastAsia="仿宋_GB2312"/>
                <w:kern w:val="0"/>
                <w:sz w:val="28"/>
                <w:szCs w:val="28"/>
              </w:rPr>
            </w:pPr>
            <w:r w:rsidRPr="000746C4">
              <w:rPr>
                <w:rFonts w:eastAsia="仿宋_GB2312"/>
                <w:kern w:val="0"/>
                <w:sz w:val="28"/>
                <w:szCs w:val="28"/>
              </w:rPr>
              <w:t>b)</w:t>
            </w:r>
            <w:r w:rsidRPr="000746C4">
              <w:rPr>
                <w:rFonts w:eastAsia="仿宋_GB2312"/>
                <w:kern w:val="0"/>
                <w:sz w:val="28"/>
                <w:szCs w:val="28"/>
              </w:rPr>
              <w:tab/>
            </w:r>
            <w:r w:rsidRPr="000746C4">
              <w:rPr>
                <w:rFonts w:eastAsia="仿宋_GB2312" w:hint="eastAsia"/>
                <w:kern w:val="0"/>
                <w:sz w:val="28"/>
                <w:szCs w:val="28"/>
              </w:rPr>
              <w:t>尽可能减少非专业用户因错误操作和错误解释结果导致的风险。</w:t>
            </w:r>
          </w:p>
        </w:tc>
        <w:tc>
          <w:tcPr>
            <w:tcW w:w="683" w:type="pct"/>
            <w:tcBorders>
              <w:top w:val="single" w:sz="4" w:space="0" w:color="auto"/>
              <w:left w:val="single" w:sz="4" w:space="0" w:color="auto"/>
              <w:bottom w:val="single" w:sz="4" w:space="0" w:color="auto"/>
              <w:right w:val="single" w:sz="4" w:space="0" w:color="auto"/>
            </w:tcBorders>
            <w:vAlign w:val="center"/>
          </w:tcPr>
          <w:p w14:paraId="52B4F839" w14:textId="77777777" w:rsidR="00A57D86" w:rsidRPr="000746C4" w:rsidRDefault="00A57D86" w:rsidP="007A165A">
            <w:pPr>
              <w:pStyle w:val="ad"/>
              <w:spacing w:line="520" w:lineRule="exact"/>
              <w:ind w:firstLineChars="50" w:firstLine="140"/>
              <w:rPr>
                <w:rFonts w:ascii="Times New Roman" w:eastAsia="仿宋_GB2312" w:hAnsi="Times New Roman"/>
                <w:sz w:val="28"/>
                <w:szCs w:val="28"/>
              </w:rPr>
            </w:pPr>
            <w:r w:rsidRPr="000746C4">
              <w:rPr>
                <w:rFonts w:ascii="Times New Roman" w:eastAsia="仿宋_GB2312" w:hAnsi="Times New Roman" w:hint="eastAsia"/>
                <w:sz w:val="28"/>
                <w:szCs w:val="28"/>
              </w:rPr>
              <w:t>不适用</w:t>
            </w:r>
          </w:p>
        </w:tc>
      </w:tr>
      <w:tr w:rsidR="00A57D86" w:rsidRPr="000746C4" w14:paraId="3E8DFD0A" w14:textId="77777777" w:rsidTr="00A57D86">
        <w:trPr>
          <w:jc w:val="center"/>
        </w:trPr>
        <w:tc>
          <w:tcPr>
            <w:tcW w:w="739" w:type="pct"/>
            <w:tcBorders>
              <w:top w:val="single" w:sz="4" w:space="0" w:color="auto"/>
              <w:left w:val="single" w:sz="4" w:space="0" w:color="auto"/>
              <w:bottom w:val="single" w:sz="4" w:space="0" w:color="auto"/>
              <w:right w:val="single" w:sz="4" w:space="0" w:color="auto"/>
            </w:tcBorders>
            <w:vAlign w:val="center"/>
          </w:tcPr>
          <w:p w14:paraId="32BCCF39" w14:textId="77777777" w:rsidR="00A57D86" w:rsidRPr="000746C4" w:rsidRDefault="00A57D86" w:rsidP="007A165A">
            <w:pPr>
              <w:spacing w:line="520" w:lineRule="exact"/>
              <w:ind w:firstLineChars="100" w:firstLine="280"/>
              <w:jc w:val="center"/>
              <w:rPr>
                <w:rFonts w:eastAsia="仿宋_GB2312"/>
                <w:kern w:val="0"/>
                <w:sz w:val="28"/>
                <w:szCs w:val="28"/>
              </w:rPr>
            </w:pPr>
            <w:r w:rsidRPr="000746C4">
              <w:rPr>
                <w:rFonts w:eastAsia="仿宋_GB2312"/>
                <w:kern w:val="0"/>
                <w:sz w:val="28"/>
                <w:szCs w:val="28"/>
              </w:rPr>
              <w:t>A12.3</w:t>
            </w:r>
          </w:p>
        </w:tc>
        <w:tc>
          <w:tcPr>
            <w:tcW w:w="3578" w:type="pct"/>
            <w:tcBorders>
              <w:top w:val="single" w:sz="4" w:space="0" w:color="auto"/>
              <w:left w:val="single" w:sz="4" w:space="0" w:color="auto"/>
              <w:bottom w:val="single" w:sz="4" w:space="0" w:color="auto"/>
              <w:right w:val="single" w:sz="4" w:space="0" w:color="auto"/>
            </w:tcBorders>
            <w:vAlign w:val="center"/>
          </w:tcPr>
          <w:p w14:paraId="10667AED" w14:textId="77777777" w:rsidR="00A57D86" w:rsidRPr="000746C4" w:rsidRDefault="00A57D86" w:rsidP="007A165A">
            <w:pPr>
              <w:spacing w:line="520" w:lineRule="exact"/>
              <w:jc w:val="left"/>
              <w:rPr>
                <w:rFonts w:eastAsia="仿宋_GB2312"/>
                <w:kern w:val="0"/>
                <w:sz w:val="28"/>
                <w:szCs w:val="28"/>
              </w:rPr>
            </w:pPr>
            <w:r w:rsidRPr="000746C4">
              <w:rPr>
                <w:rFonts w:eastAsia="仿宋_GB2312" w:hint="eastAsia"/>
                <w:kern w:val="0"/>
                <w:sz w:val="28"/>
                <w:szCs w:val="28"/>
              </w:rPr>
              <w:t>供非专业用户使用的医疗器械可通过以下措施方便用户：</w:t>
            </w:r>
          </w:p>
          <w:p w14:paraId="468698EF" w14:textId="77777777" w:rsidR="00A57D86" w:rsidRPr="000746C4" w:rsidRDefault="00A57D86" w:rsidP="007A165A">
            <w:pPr>
              <w:spacing w:line="520" w:lineRule="exact"/>
              <w:ind w:firstLine="560"/>
              <w:jc w:val="left"/>
              <w:rPr>
                <w:rFonts w:eastAsia="仿宋_GB2312"/>
                <w:kern w:val="0"/>
                <w:sz w:val="28"/>
                <w:szCs w:val="28"/>
              </w:rPr>
            </w:pPr>
            <w:r w:rsidRPr="000746C4">
              <w:rPr>
                <w:rFonts w:eastAsia="仿宋_GB2312"/>
                <w:kern w:val="0"/>
                <w:sz w:val="28"/>
                <w:szCs w:val="28"/>
              </w:rPr>
              <w:t>a)</w:t>
            </w:r>
            <w:r w:rsidRPr="000746C4">
              <w:rPr>
                <w:rFonts w:eastAsia="仿宋_GB2312"/>
                <w:kern w:val="0"/>
                <w:sz w:val="28"/>
                <w:szCs w:val="28"/>
              </w:rPr>
              <w:tab/>
            </w:r>
            <w:r w:rsidRPr="000746C4">
              <w:rPr>
                <w:rFonts w:eastAsia="仿宋_GB2312" w:hint="eastAsia"/>
                <w:kern w:val="0"/>
                <w:sz w:val="28"/>
                <w:szCs w:val="28"/>
              </w:rPr>
              <w:t>在使用时，可以验证器械的正常运行；</w:t>
            </w:r>
          </w:p>
          <w:p w14:paraId="34A5E390" w14:textId="77777777" w:rsidR="00A57D86" w:rsidRPr="000746C4" w:rsidRDefault="00A57D86" w:rsidP="007A165A">
            <w:pPr>
              <w:spacing w:line="520" w:lineRule="exact"/>
              <w:ind w:firstLine="560"/>
              <w:jc w:val="left"/>
              <w:rPr>
                <w:rFonts w:eastAsia="仿宋_GB2312"/>
                <w:kern w:val="0"/>
                <w:sz w:val="28"/>
                <w:szCs w:val="28"/>
              </w:rPr>
            </w:pPr>
            <w:r w:rsidRPr="000746C4">
              <w:rPr>
                <w:rFonts w:eastAsia="仿宋_GB2312"/>
                <w:kern w:val="0"/>
                <w:sz w:val="28"/>
                <w:szCs w:val="28"/>
              </w:rPr>
              <w:t>b)</w:t>
            </w:r>
            <w:r w:rsidRPr="000746C4">
              <w:rPr>
                <w:rFonts w:eastAsia="仿宋_GB2312"/>
                <w:kern w:val="0"/>
                <w:sz w:val="28"/>
                <w:szCs w:val="28"/>
              </w:rPr>
              <w:tab/>
            </w:r>
            <w:r w:rsidRPr="000746C4">
              <w:rPr>
                <w:rFonts w:eastAsia="仿宋_GB2312" w:hint="eastAsia"/>
                <w:kern w:val="0"/>
                <w:sz w:val="28"/>
                <w:szCs w:val="28"/>
              </w:rPr>
              <w:t>当器械不能正常运行或提供无效结果时，会发出警告。</w:t>
            </w:r>
          </w:p>
        </w:tc>
        <w:tc>
          <w:tcPr>
            <w:tcW w:w="683" w:type="pct"/>
            <w:tcBorders>
              <w:top w:val="single" w:sz="4" w:space="0" w:color="auto"/>
              <w:left w:val="single" w:sz="4" w:space="0" w:color="auto"/>
              <w:bottom w:val="single" w:sz="4" w:space="0" w:color="auto"/>
              <w:right w:val="single" w:sz="4" w:space="0" w:color="auto"/>
            </w:tcBorders>
            <w:vAlign w:val="center"/>
          </w:tcPr>
          <w:p w14:paraId="5B17E3E0" w14:textId="77777777" w:rsidR="00A57D86" w:rsidRPr="000746C4" w:rsidRDefault="00A57D86" w:rsidP="007A165A">
            <w:pPr>
              <w:pStyle w:val="ad"/>
              <w:spacing w:line="520" w:lineRule="exact"/>
              <w:ind w:firstLineChars="50" w:firstLine="140"/>
              <w:rPr>
                <w:rFonts w:ascii="Times New Roman" w:eastAsia="仿宋_GB2312" w:hAnsi="Times New Roman"/>
                <w:kern w:val="2"/>
                <w:sz w:val="28"/>
                <w:szCs w:val="28"/>
              </w:rPr>
            </w:pPr>
            <w:r w:rsidRPr="000746C4">
              <w:rPr>
                <w:rFonts w:ascii="Times New Roman" w:eastAsia="仿宋_GB2312" w:hAnsi="Times New Roman" w:hint="eastAsia"/>
                <w:sz w:val="28"/>
                <w:szCs w:val="28"/>
              </w:rPr>
              <w:t>不适用</w:t>
            </w:r>
          </w:p>
        </w:tc>
      </w:tr>
      <w:tr w:rsidR="00A57D86" w:rsidRPr="000746C4" w14:paraId="43BED9EA" w14:textId="77777777" w:rsidTr="00A57D86">
        <w:trPr>
          <w:jc w:val="center"/>
        </w:trPr>
        <w:tc>
          <w:tcPr>
            <w:tcW w:w="5000" w:type="pct"/>
            <w:gridSpan w:val="3"/>
            <w:tcBorders>
              <w:top w:val="single" w:sz="4" w:space="0" w:color="auto"/>
              <w:left w:val="single" w:sz="4" w:space="0" w:color="auto"/>
              <w:bottom w:val="single" w:sz="4" w:space="0" w:color="auto"/>
              <w:right w:val="single" w:sz="4" w:space="0" w:color="auto"/>
            </w:tcBorders>
            <w:vAlign w:val="center"/>
          </w:tcPr>
          <w:p w14:paraId="68313B5A" w14:textId="77777777" w:rsidR="00A57D86" w:rsidRPr="000746C4" w:rsidRDefault="00A57D86" w:rsidP="007A165A">
            <w:pPr>
              <w:spacing w:line="520" w:lineRule="exact"/>
              <w:ind w:firstLine="560"/>
              <w:rPr>
                <w:rFonts w:eastAsia="仿宋_GB2312"/>
                <w:sz w:val="28"/>
                <w:szCs w:val="28"/>
              </w:rPr>
            </w:pPr>
            <w:r w:rsidRPr="000746C4">
              <w:rPr>
                <w:rFonts w:eastAsia="仿宋_GB2312"/>
                <w:kern w:val="0"/>
                <w:sz w:val="28"/>
                <w:szCs w:val="28"/>
              </w:rPr>
              <w:t>A13</w:t>
            </w:r>
            <w:r w:rsidRPr="000746C4">
              <w:rPr>
                <w:rFonts w:eastAsia="仿宋_GB2312" w:hint="eastAsia"/>
                <w:kern w:val="0"/>
                <w:sz w:val="28"/>
                <w:szCs w:val="28"/>
              </w:rPr>
              <w:t>含有生物</w:t>
            </w:r>
            <w:proofErr w:type="gramStart"/>
            <w:r w:rsidRPr="000746C4">
              <w:rPr>
                <w:rFonts w:eastAsia="仿宋_GB2312" w:hint="eastAsia"/>
                <w:kern w:val="0"/>
                <w:sz w:val="28"/>
                <w:szCs w:val="28"/>
              </w:rPr>
              <w:t>源材料</w:t>
            </w:r>
            <w:proofErr w:type="gramEnd"/>
            <w:r w:rsidRPr="000746C4">
              <w:rPr>
                <w:rFonts w:eastAsia="仿宋_GB2312" w:hint="eastAsia"/>
                <w:kern w:val="0"/>
                <w:sz w:val="28"/>
                <w:szCs w:val="28"/>
              </w:rPr>
              <w:t>的医疗器械</w:t>
            </w:r>
          </w:p>
        </w:tc>
      </w:tr>
      <w:tr w:rsidR="00A57D86" w:rsidRPr="000746C4" w14:paraId="5C2FAC82" w14:textId="77777777" w:rsidTr="00A57D86">
        <w:trPr>
          <w:jc w:val="center"/>
        </w:trPr>
        <w:tc>
          <w:tcPr>
            <w:tcW w:w="739" w:type="pct"/>
            <w:tcBorders>
              <w:top w:val="single" w:sz="4" w:space="0" w:color="auto"/>
              <w:left w:val="single" w:sz="4" w:space="0" w:color="auto"/>
              <w:bottom w:val="single" w:sz="4" w:space="0" w:color="auto"/>
              <w:right w:val="single" w:sz="4" w:space="0" w:color="auto"/>
            </w:tcBorders>
            <w:vAlign w:val="center"/>
          </w:tcPr>
          <w:p w14:paraId="0BBAC745" w14:textId="77777777" w:rsidR="00A57D86" w:rsidRPr="000746C4" w:rsidRDefault="00A57D86" w:rsidP="007A165A">
            <w:pPr>
              <w:spacing w:line="520" w:lineRule="exact"/>
              <w:ind w:firstLineChars="100" w:firstLine="280"/>
              <w:jc w:val="center"/>
              <w:rPr>
                <w:rFonts w:eastAsia="仿宋_GB2312"/>
                <w:kern w:val="0"/>
                <w:sz w:val="28"/>
                <w:szCs w:val="28"/>
              </w:rPr>
            </w:pPr>
            <w:r w:rsidRPr="000746C4">
              <w:rPr>
                <w:rFonts w:eastAsia="仿宋_GB2312"/>
                <w:kern w:val="0"/>
                <w:sz w:val="28"/>
                <w:szCs w:val="28"/>
              </w:rPr>
              <w:t>A13.1</w:t>
            </w:r>
          </w:p>
        </w:tc>
        <w:tc>
          <w:tcPr>
            <w:tcW w:w="3578" w:type="pct"/>
            <w:tcBorders>
              <w:top w:val="single" w:sz="4" w:space="0" w:color="auto"/>
              <w:left w:val="single" w:sz="4" w:space="0" w:color="auto"/>
              <w:bottom w:val="single" w:sz="4" w:space="0" w:color="auto"/>
              <w:right w:val="single" w:sz="4" w:space="0" w:color="auto"/>
            </w:tcBorders>
            <w:vAlign w:val="center"/>
          </w:tcPr>
          <w:p w14:paraId="177B4CB4" w14:textId="77777777" w:rsidR="00A57D86" w:rsidRPr="000746C4" w:rsidRDefault="00A57D86" w:rsidP="007A165A">
            <w:pPr>
              <w:spacing w:line="520" w:lineRule="exact"/>
              <w:jc w:val="left"/>
              <w:rPr>
                <w:rFonts w:eastAsia="仿宋_GB2312"/>
                <w:kern w:val="0"/>
                <w:sz w:val="28"/>
                <w:szCs w:val="28"/>
              </w:rPr>
            </w:pPr>
            <w:r w:rsidRPr="000746C4">
              <w:rPr>
                <w:rFonts w:eastAsia="仿宋_GB2312" w:hint="eastAsia"/>
                <w:kern w:val="0"/>
                <w:sz w:val="28"/>
                <w:szCs w:val="28"/>
              </w:rPr>
              <w:t>对于含有动植物组织、细胞或其它物质，细菌来源物质或衍生物的医疗器械，若</w:t>
            </w:r>
            <w:r w:rsidRPr="000746C4">
              <w:rPr>
                <w:rFonts w:eastAsia="仿宋_GB2312" w:hint="eastAsia"/>
                <w:kern w:val="0"/>
                <w:sz w:val="28"/>
                <w:szCs w:val="28"/>
              </w:rPr>
              <w:lastRenderedPageBreak/>
              <w:t>无活性或以非活性状态交付，应当：</w:t>
            </w:r>
          </w:p>
          <w:p w14:paraId="703A566D" w14:textId="77777777" w:rsidR="00A57D86" w:rsidRPr="000746C4" w:rsidRDefault="00A57D86" w:rsidP="007A165A">
            <w:pPr>
              <w:spacing w:line="520" w:lineRule="exact"/>
              <w:ind w:firstLine="560"/>
              <w:jc w:val="left"/>
              <w:rPr>
                <w:rFonts w:eastAsia="仿宋_GB2312"/>
                <w:kern w:val="0"/>
                <w:sz w:val="28"/>
                <w:szCs w:val="28"/>
              </w:rPr>
            </w:pPr>
            <w:r w:rsidRPr="000746C4">
              <w:rPr>
                <w:rFonts w:eastAsia="仿宋_GB2312"/>
                <w:kern w:val="0"/>
                <w:sz w:val="28"/>
                <w:szCs w:val="28"/>
              </w:rPr>
              <w:t>a)</w:t>
            </w:r>
            <w:r w:rsidRPr="000746C4">
              <w:rPr>
                <w:rFonts w:eastAsia="仿宋_GB2312"/>
                <w:kern w:val="0"/>
                <w:sz w:val="28"/>
                <w:szCs w:val="28"/>
              </w:rPr>
              <w:tab/>
            </w:r>
            <w:r w:rsidRPr="000746C4">
              <w:rPr>
                <w:rFonts w:eastAsia="仿宋_GB2312" w:hint="eastAsia"/>
                <w:kern w:val="0"/>
                <w:sz w:val="28"/>
                <w:szCs w:val="28"/>
              </w:rPr>
              <w:t>组织、细胞及其衍生物应来源于已受控且符合预期用途的动物种属。动物的地理来源信息应根据相关法规要求予以保留。</w:t>
            </w:r>
          </w:p>
          <w:p w14:paraId="091286EA" w14:textId="77777777" w:rsidR="00A57D86" w:rsidRPr="000746C4" w:rsidRDefault="00A57D86" w:rsidP="007A165A">
            <w:pPr>
              <w:spacing w:line="520" w:lineRule="exact"/>
              <w:ind w:firstLine="560"/>
              <w:jc w:val="left"/>
              <w:rPr>
                <w:rFonts w:eastAsia="仿宋_GB2312"/>
                <w:kern w:val="0"/>
                <w:sz w:val="28"/>
                <w:szCs w:val="28"/>
              </w:rPr>
            </w:pPr>
            <w:r w:rsidRPr="000746C4">
              <w:rPr>
                <w:rFonts w:eastAsia="仿宋_GB2312"/>
                <w:kern w:val="0"/>
                <w:sz w:val="28"/>
                <w:szCs w:val="28"/>
              </w:rPr>
              <w:t>b)</w:t>
            </w:r>
            <w:r w:rsidRPr="000746C4">
              <w:rPr>
                <w:rFonts w:eastAsia="仿宋_GB2312"/>
                <w:kern w:val="0"/>
                <w:sz w:val="28"/>
                <w:szCs w:val="28"/>
              </w:rPr>
              <w:tab/>
            </w:r>
            <w:r w:rsidRPr="000746C4">
              <w:rPr>
                <w:rFonts w:eastAsia="仿宋_GB2312" w:hint="eastAsia"/>
                <w:kern w:val="0"/>
                <w:sz w:val="28"/>
                <w:szCs w:val="28"/>
              </w:rPr>
              <w:t>动物源的组织、细胞、物质或其衍生物的采集、加工、保存、检测和处理过程，应确保患者、使用者以及其他人员（如适用）的安全。特别是病毒和其他传染性病原体，应通过经验证的先进技术消除或灭活，影响医疗器械性能的情况除外。</w:t>
            </w:r>
          </w:p>
        </w:tc>
        <w:tc>
          <w:tcPr>
            <w:tcW w:w="683" w:type="pct"/>
            <w:tcBorders>
              <w:top w:val="single" w:sz="4" w:space="0" w:color="auto"/>
              <w:left w:val="single" w:sz="4" w:space="0" w:color="auto"/>
              <w:bottom w:val="single" w:sz="4" w:space="0" w:color="auto"/>
              <w:right w:val="single" w:sz="4" w:space="0" w:color="auto"/>
            </w:tcBorders>
            <w:vAlign w:val="center"/>
          </w:tcPr>
          <w:p w14:paraId="26CE8777" w14:textId="77777777" w:rsidR="00A57D86" w:rsidRPr="000746C4" w:rsidRDefault="00A57D86" w:rsidP="007A165A">
            <w:pPr>
              <w:pStyle w:val="ad"/>
              <w:spacing w:line="520" w:lineRule="exact"/>
              <w:ind w:firstLineChars="50" w:firstLine="140"/>
              <w:rPr>
                <w:rFonts w:ascii="Times New Roman" w:eastAsia="仿宋_GB2312" w:hAnsi="Times New Roman"/>
                <w:sz w:val="28"/>
                <w:szCs w:val="28"/>
              </w:rPr>
            </w:pPr>
            <w:r w:rsidRPr="000746C4">
              <w:rPr>
                <w:rFonts w:ascii="Times New Roman" w:eastAsia="仿宋_GB2312" w:hAnsi="Times New Roman" w:hint="eastAsia"/>
                <w:sz w:val="28"/>
                <w:szCs w:val="28"/>
              </w:rPr>
              <w:lastRenderedPageBreak/>
              <w:t>不适用</w:t>
            </w:r>
          </w:p>
        </w:tc>
      </w:tr>
      <w:tr w:rsidR="00A57D86" w:rsidRPr="000746C4" w14:paraId="7158F80B" w14:textId="77777777" w:rsidTr="00A57D86">
        <w:trPr>
          <w:jc w:val="center"/>
        </w:trPr>
        <w:tc>
          <w:tcPr>
            <w:tcW w:w="739" w:type="pct"/>
            <w:tcBorders>
              <w:top w:val="single" w:sz="4" w:space="0" w:color="auto"/>
              <w:left w:val="single" w:sz="4" w:space="0" w:color="auto"/>
              <w:bottom w:val="single" w:sz="4" w:space="0" w:color="auto"/>
              <w:right w:val="single" w:sz="4" w:space="0" w:color="auto"/>
            </w:tcBorders>
            <w:vAlign w:val="center"/>
          </w:tcPr>
          <w:p w14:paraId="2BF9CD9F" w14:textId="77777777" w:rsidR="00A57D86" w:rsidRPr="000746C4" w:rsidRDefault="00A57D86" w:rsidP="007A165A">
            <w:pPr>
              <w:spacing w:line="520" w:lineRule="exact"/>
              <w:ind w:firstLineChars="100" w:firstLine="280"/>
              <w:jc w:val="center"/>
              <w:rPr>
                <w:rFonts w:eastAsia="仿宋_GB2312"/>
                <w:kern w:val="0"/>
                <w:sz w:val="28"/>
                <w:szCs w:val="28"/>
              </w:rPr>
            </w:pPr>
            <w:r w:rsidRPr="000746C4">
              <w:rPr>
                <w:rFonts w:eastAsia="仿宋_GB2312"/>
                <w:kern w:val="0"/>
                <w:sz w:val="28"/>
                <w:szCs w:val="28"/>
              </w:rPr>
              <w:t>A13.2</w:t>
            </w:r>
          </w:p>
        </w:tc>
        <w:tc>
          <w:tcPr>
            <w:tcW w:w="3578" w:type="pct"/>
            <w:tcBorders>
              <w:top w:val="single" w:sz="4" w:space="0" w:color="auto"/>
              <w:left w:val="single" w:sz="4" w:space="0" w:color="auto"/>
              <w:bottom w:val="single" w:sz="4" w:space="0" w:color="auto"/>
              <w:right w:val="single" w:sz="4" w:space="0" w:color="auto"/>
            </w:tcBorders>
            <w:vAlign w:val="center"/>
          </w:tcPr>
          <w:p w14:paraId="295210CC" w14:textId="77777777" w:rsidR="00A57D86" w:rsidRPr="000746C4" w:rsidRDefault="00A57D86" w:rsidP="007A165A">
            <w:pPr>
              <w:spacing w:line="520" w:lineRule="exact"/>
              <w:jc w:val="left"/>
              <w:rPr>
                <w:rFonts w:eastAsia="仿宋_GB2312"/>
                <w:kern w:val="0"/>
                <w:sz w:val="28"/>
                <w:szCs w:val="28"/>
              </w:rPr>
            </w:pPr>
            <w:r w:rsidRPr="000746C4">
              <w:rPr>
                <w:rFonts w:eastAsia="仿宋_GB2312" w:hint="eastAsia"/>
                <w:kern w:val="0"/>
                <w:sz w:val="28"/>
                <w:szCs w:val="28"/>
              </w:rPr>
              <w:t>对于监管部门而言，当医疗器械由人体来源的组织、细胞、物质或其衍生物生产时，应当采取以下措施：</w:t>
            </w:r>
          </w:p>
          <w:p w14:paraId="4C5B3940" w14:textId="77777777" w:rsidR="00A57D86" w:rsidRPr="000746C4" w:rsidRDefault="00A57D86" w:rsidP="007A165A">
            <w:pPr>
              <w:spacing w:line="520" w:lineRule="exact"/>
              <w:ind w:firstLine="560"/>
              <w:jc w:val="left"/>
              <w:rPr>
                <w:rFonts w:eastAsia="仿宋_GB2312"/>
                <w:kern w:val="0"/>
                <w:sz w:val="28"/>
                <w:szCs w:val="28"/>
              </w:rPr>
            </w:pPr>
            <w:r w:rsidRPr="000746C4">
              <w:rPr>
                <w:rFonts w:eastAsia="仿宋_GB2312"/>
                <w:kern w:val="0"/>
                <w:sz w:val="28"/>
                <w:szCs w:val="28"/>
              </w:rPr>
              <w:t>a)</w:t>
            </w:r>
            <w:r w:rsidRPr="000746C4">
              <w:rPr>
                <w:rFonts w:eastAsia="仿宋_GB2312"/>
                <w:kern w:val="0"/>
                <w:sz w:val="28"/>
                <w:szCs w:val="28"/>
              </w:rPr>
              <w:tab/>
            </w:r>
            <w:r w:rsidRPr="000746C4">
              <w:rPr>
                <w:rFonts w:eastAsia="仿宋_GB2312" w:hint="eastAsia"/>
                <w:kern w:val="0"/>
                <w:sz w:val="28"/>
                <w:szCs w:val="28"/>
              </w:rPr>
              <w:t>组织、细胞的捐赠、获取和检测应依据相关法规的要求进行；</w:t>
            </w:r>
          </w:p>
          <w:p w14:paraId="62B02F9A" w14:textId="77777777" w:rsidR="00A57D86" w:rsidRPr="000746C4" w:rsidRDefault="00A57D86" w:rsidP="007A165A">
            <w:pPr>
              <w:spacing w:line="520" w:lineRule="exact"/>
              <w:ind w:firstLine="560"/>
              <w:jc w:val="left"/>
              <w:rPr>
                <w:rFonts w:eastAsia="仿宋_GB2312"/>
                <w:kern w:val="0"/>
                <w:sz w:val="28"/>
                <w:szCs w:val="28"/>
              </w:rPr>
            </w:pPr>
            <w:r w:rsidRPr="000746C4">
              <w:rPr>
                <w:rFonts w:eastAsia="仿宋_GB2312"/>
                <w:kern w:val="0"/>
                <w:sz w:val="28"/>
                <w:szCs w:val="28"/>
              </w:rPr>
              <w:t>b)</w:t>
            </w:r>
            <w:r w:rsidRPr="000746C4">
              <w:rPr>
                <w:rFonts w:eastAsia="仿宋_GB2312"/>
                <w:kern w:val="0"/>
                <w:sz w:val="28"/>
                <w:szCs w:val="28"/>
              </w:rPr>
              <w:tab/>
            </w:r>
            <w:r w:rsidRPr="000746C4">
              <w:rPr>
                <w:rFonts w:eastAsia="仿宋_GB2312" w:hint="eastAsia"/>
                <w:kern w:val="0"/>
                <w:sz w:val="28"/>
                <w:szCs w:val="28"/>
              </w:rPr>
              <w:t>为确保患者、使用者或他人的安全，应对组织、细胞或其衍生物进行加工、保存或其他处理。对于病毒和其他传染源，应通过源头控制，或在生产过程中通过经验证的先进技术消除或灭活。</w:t>
            </w:r>
          </w:p>
        </w:tc>
        <w:tc>
          <w:tcPr>
            <w:tcW w:w="683" w:type="pct"/>
            <w:tcBorders>
              <w:top w:val="single" w:sz="4" w:space="0" w:color="auto"/>
              <w:left w:val="single" w:sz="4" w:space="0" w:color="auto"/>
              <w:bottom w:val="single" w:sz="4" w:space="0" w:color="auto"/>
              <w:right w:val="single" w:sz="4" w:space="0" w:color="auto"/>
            </w:tcBorders>
            <w:vAlign w:val="center"/>
          </w:tcPr>
          <w:p w14:paraId="1C1F219B" w14:textId="77777777" w:rsidR="00A57D86" w:rsidRPr="000746C4" w:rsidRDefault="00A57D86" w:rsidP="007A165A">
            <w:pPr>
              <w:pStyle w:val="ad"/>
              <w:spacing w:line="520" w:lineRule="exact"/>
              <w:ind w:firstLineChars="50" w:firstLine="140"/>
              <w:rPr>
                <w:rFonts w:ascii="Times New Roman" w:eastAsia="仿宋_GB2312" w:hAnsi="Times New Roman"/>
                <w:sz w:val="28"/>
                <w:szCs w:val="28"/>
              </w:rPr>
            </w:pPr>
            <w:r w:rsidRPr="000746C4">
              <w:rPr>
                <w:rFonts w:ascii="Times New Roman" w:eastAsia="仿宋_GB2312" w:hAnsi="Times New Roman" w:hint="eastAsia"/>
                <w:sz w:val="28"/>
                <w:szCs w:val="28"/>
              </w:rPr>
              <w:t>不适用</w:t>
            </w:r>
          </w:p>
        </w:tc>
      </w:tr>
      <w:tr w:rsidR="00A57D86" w:rsidRPr="000746C4" w14:paraId="09810DDF" w14:textId="77777777" w:rsidTr="00A57D86">
        <w:trPr>
          <w:jc w:val="center"/>
        </w:trPr>
        <w:tc>
          <w:tcPr>
            <w:tcW w:w="739" w:type="pct"/>
            <w:tcBorders>
              <w:top w:val="single" w:sz="4" w:space="0" w:color="auto"/>
              <w:left w:val="single" w:sz="4" w:space="0" w:color="auto"/>
              <w:bottom w:val="single" w:sz="4" w:space="0" w:color="auto"/>
              <w:right w:val="single" w:sz="4" w:space="0" w:color="auto"/>
            </w:tcBorders>
            <w:vAlign w:val="center"/>
          </w:tcPr>
          <w:p w14:paraId="7D30BBCC" w14:textId="77777777" w:rsidR="00A57D86" w:rsidRPr="000746C4" w:rsidRDefault="00A57D86" w:rsidP="007A165A">
            <w:pPr>
              <w:spacing w:line="520" w:lineRule="exact"/>
              <w:ind w:firstLineChars="100" w:firstLine="280"/>
              <w:jc w:val="center"/>
              <w:rPr>
                <w:rFonts w:eastAsia="仿宋_GB2312"/>
                <w:kern w:val="0"/>
                <w:sz w:val="28"/>
                <w:szCs w:val="28"/>
              </w:rPr>
            </w:pPr>
            <w:r w:rsidRPr="000746C4">
              <w:rPr>
                <w:rFonts w:eastAsia="仿宋_GB2312"/>
                <w:kern w:val="0"/>
                <w:sz w:val="28"/>
                <w:szCs w:val="28"/>
              </w:rPr>
              <w:t>A13.3</w:t>
            </w:r>
          </w:p>
        </w:tc>
        <w:tc>
          <w:tcPr>
            <w:tcW w:w="3578" w:type="pct"/>
            <w:tcBorders>
              <w:top w:val="single" w:sz="4" w:space="0" w:color="auto"/>
              <w:left w:val="single" w:sz="4" w:space="0" w:color="auto"/>
              <w:bottom w:val="single" w:sz="4" w:space="0" w:color="auto"/>
              <w:right w:val="single" w:sz="4" w:space="0" w:color="auto"/>
            </w:tcBorders>
            <w:vAlign w:val="center"/>
          </w:tcPr>
          <w:p w14:paraId="51A18069" w14:textId="77777777" w:rsidR="00A57D86" w:rsidRPr="000746C4" w:rsidRDefault="00A57D86" w:rsidP="007A165A">
            <w:pPr>
              <w:spacing w:line="520" w:lineRule="exact"/>
              <w:jc w:val="left"/>
              <w:rPr>
                <w:rFonts w:eastAsia="仿宋_GB2312"/>
                <w:kern w:val="0"/>
                <w:sz w:val="28"/>
                <w:szCs w:val="28"/>
              </w:rPr>
            </w:pPr>
            <w:r w:rsidRPr="000746C4">
              <w:rPr>
                <w:rFonts w:eastAsia="仿宋_GB2312" w:hint="eastAsia"/>
                <w:kern w:val="0"/>
                <w:sz w:val="28"/>
                <w:szCs w:val="28"/>
              </w:rPr>
              <w:t>当医疗器械使用</w:t>
            </w:r>
            <w:r w:rsidRPr="000746C4">
              <w:rPr>
                <w:rFonts w:eastAsia="仿宋_GB2312"/>
                <w:kern w:val="0"/>
                <w:sz w:val="28"/>
                <w:szCs w:val="28"/>
              </w:rPr>
              <w:t>A13.1</w:t>
            </w:r>
            <w:r w:rsidRPr="000746C4">
              <w:rPr>
                <w:rFonts w:eastAsia="仿宋_GB2312" w:hint="eastAsia"/>
                <w:kern w:val="0"/>
                <w:sz w:val="28"/>
                <w:szCs w:val="28"/>
              </w:rPr>
              <w:t>、</w:t>
            </w:r>
            <w:r w:rsidRPr="000746C4">
              <w:rPr>
                <w:rFonts w:eastAsia="仿宋_GB2312"/>
                <w:kern w:val="0"/>
                <w:sz w:val="28"/>
                <w:szCs w:val="28"/>
              </w:rPr>
              <w:t>A13.2</w:t>
            </w:r>
            <w:r w:rsidRPr="000746C4">
              <w:rPr>
                <w:rFonts w:eastAsia="仿宋_GB2312" w:hint="eastAsia"/>
                <w:kern w:val="0"/>
                <w:sz w:val="28"/>
                <w:szCs w:val="28"/>
              </w:rPr>
              <w:t>以外的生物物质（例如植物或细菌来源的材料）生产时，其加工、保存、检测和处理应确保患者、用户以及其他人员（如废弃物处</w:t>
            </w:r>
            <w:r w:rsidRPr="000746C4">
              <w:rPr>
                <w:rFonts w:eastAsia="仿宋_GB2312" w:hint="eastAsia"/>
                <w:kern w:val="0"/>
                <w:sz w:val="28"/>
                <w:szCs w:val="28"/>
              </w:rPr>
              <w:lastRenderedPageBreak/>
              <w:t>置人员等）的安全。对于病毒和其他传染源，为确保安全，应通过源头控制，或在生产过程中通过经验证的先进技术消除或灭活。</w:t>
            </w:r>
          </w:p>
        </w:tc>
        <w:tc>
          <w:tcPr>
            <w:tcW w:w="683" w:type="pct"/>
            <w:tcBorders>
              <w:top w:val="single" w:sz="4" w:space="0" w:color="auto"/>
              <w:left w:val="single" w:sz="4" w:space="0" w:color="auto"/>
              <w:bottom w:val="single" w:sz="4" w:space="0" w:color="auto"/>
              <w:right w:val="single" w:sz="4" w:space="0" w:color="auto"/>
            </w:tcBorders>
            <w:vAlign w:val="center"/>
          </w:tcPr>
          <w:p w14:paraId="3BC82D5D" w14:textId="77777777" w:rsidR="00A57D86" w:rsidRPr="000746C4" w:rsidRDefault="00A57D86" w:rsidP="007A165A">
            <w:pPr>
              <w:pStyle w:val="ad"/>
              <w:spacing w:line="520" w:lineRule="exact"/>
              <w:ind w:firstLineChars="50" w:firstLine="140"/>
              <w:rPr>
                <w:rFonts w:ascii="Times New Roman" w:eastAsia="仿宋_GB2312" w:hAnsi="Times New Roman"/>
                <w:kern w:val="2"/>
                <w:sz w:val="28"/>
                <w:szCs w:val="28"/>
              </w:rPr>
            </w:pPr>
            <w:r w:rsidRPr="000746C4">
              <w:rPr>
                <w:rFonts w:ascii="Times New Roman" w:eastAsia="仿宋_GB2312" w:hAnsi="Times New Roman" w:hint="eastAsia"/>
                <w:sz w:val="28"/>
                <w:szCs w:val="28"/>
              </w:rPr>
              <w:lastRenderedPageBreak/>
              <w:t>不适用</w:t>
            </w:r>
          </w:p>
        </w:tc>
      </w:tr>
      <w:tr w:rsidR="00A57D86" w:rsidRPr="000746C4" w14:paraId="45F848C9" w14:textId="77777777" w:rsidTr="00A57D86">
        <w:trPr>
          <w:jc w:val="center"/>
        </w:trPr>
        <w:tc>
          <w:tcPr>
            <w:tcW w:w="5000" w:type="pct"/>
            <w:gridSpan w:val="3"/>
            <w:tcBorders>
              <w:top w:val="single" w:sz="4" w:space="0" w:color="auto"/>
              <w:left w:val="single" w:sz="4" w:space="0" w:color="auto"/>
              <w:bottom w:val="single" w:sz="4" w:space="0" w:color="auto"/>
              <w:right w:val="single" w:sz="4" w:space="0" w:color="auto"/>
            </w:tcBorders>
            <w:vAlign w:val="center"/>
          </w:tcPr>
          <w:p w14:paraId="36FDE99F" w14:textId="77777777" w:rsidR="00A57D86" w:rsidRPr="000746C4" w:rsidRDefault="00A57D86" w:rsidP="007A165A">
            <w:pPr>
              <w:pStyle w:val="ae"/>
              <w:spacing w:line="520" w:lineRule="exact"/>
              <w:ind w:firstLine="420"/>
              <w:rPr>
                <w:rFonts w:ascii="Times New Roman" w:eastAsia="仿宋_GB2312" w:hAnsi="Times New Roman"/>
                <w:color w:val="auto"/>
                <w:kern w:val="2"/>
                <w:sz w:val="28"/>
                <w:szCs w:val="28"/>
              </w:rPr>
            </w:pPr>
            <w:r w:rsidRPr="000746C4">
              <w:rPr>
                <w:rFonts w:ascii="Times New Roman" w:eastAsia="仿宋_GB2312" w:hAnsi="Times New Roman"/>
                <w:bCs w:val="0"/>
                <w:color w:val="auto"/>
                <w:sz w:val="28"/>
                <w:szCs w:val="28"/>
              </w:rPr>
              <w:t xml:space="preserve">B </w:t>
            </w:r>
            <w:r w:rsidRPr="000746C4">
              <w:rPr>
                <w:rFonts w:ascii="Times New Roman" w:eastAsia="仿宋_GB2312" w:hAnsi="Times New Roman" w:hint="eastAsia"/>
                <w:bCs w:val="0"/>
                <w:color w:val="auto"/>
                <w:sz w:val="28"/>
                <w:szCs w:val="28"/>
              </w:rPr>
              <w:t>适用于医疗器械的基本原则</w:t>
            </w:r>
          </w:p>
        </w:tc>
      </w:tr>
      <w:tr w:rsidR="00A57D86" w:rsidRPr="000746C4" w14:paraId="4FA6EA1C" w14:textId="77777777" w:rsidTr="00A57D86">
        <w:trPr>
          <w:jc w:val="center"/>
        </w:trPr>
        <w:tc>
          <w:tcPr>
            <w:tcW w:w="5000" w:type="pct"/>
            <w:gridSpan w:val="3"/>
            <w:tcBorders>
              <w:top w:val="single" w:sz="4" w:space="0" w:color="auto"/>
              <w:left w:val="single" w:sz="4" w:space="0" w:color="auto"/>
              <w:bottom w:val="single" w:sz="4" w:space="0" w:color="auto"/>
              <w:right w:val="single" w:sz="4" w:space="0" w:color="auto"/>
            </w:tcBorders>
            <w:vAlign w:val="center"/>
          </w:tcPr>
          <w:p w14:paraId="610D208F" w14:textId="77777777" w:rsidR="00A57D86" w:rsidRPr="000746C4" w:rsidRDefault="00A57D86" w:rsidP="007A165A">
            <w:pPr>
              <w:spacing w:line="520" w:lineRule="exact"/>
              <w:ind w:firstLine="560"/>
              <w:rPr>
                <w:rFonts w:eastAsia="仿宋_GB2312"/>
                <w:sz w:val="28"/>
                <w:szCs w:val="28"/>
              </w:rPr>
            </w:pPr>
            <w:r w:rsidRPr="000746C4">
              <w:rPr>
                <w:rFonts w:eastAsia="仿宋_GB2312"/>
                <w:kern w:val="0"/>
                <w:sz w:val="28"/>
                <w:szCs w:val="28"/>
              </w:rPr>
              <w:t>B1</w:t>
            </w:r>
            <w:r w:rsidRPr="000746C4">
              <w:rPr>
                <w:rFonts w:eastAsia="仿宋_GB2312" w:hint="eastAsia"/>
                <w:kern w:val="0"/>
                <w:sz w:val="28"/>
                <w:szCs w:val="28"/>
              </w:rPr>
              <w:t>化学、物理和生物学特性</w:t>
            </w:r>
          </w:p>
        </w:tc>
      </w:tr>
      <w:tr w:rsidR="00A57D86" w:rsidRPr="000746C4" w14:paraId="6A93E50C" w14:textId="77777777" w:rsidTr="00A57D86">
        <w:trPr>
          <w:jc w:val="center"/>
        </w:trPr>
        <w:tc>
          <w:tcPr>
            <w:tcW w:w="739" w:type="pct"/>
            <w:tcBorders>
              <w:top w:val="single" w:sz="4" w:space="0" w:color="auto"/>
              <w:left w:val="single" w:sz="4" w:space="0" w:color="auto"/>
              <w:bottom w:val="single" w:sz="4" w:space="0" w:color="auto"/>
              <w:right w:val="single" w:sz="4" w:space="0" w:color="auto"/>
            </w:tcBorders>
            <w:vAlign w:val="center"/>
          </w:tcPr>
          <w:p w14:paraId="51701E0B" w14:textId="77777777" w:rsidR="00A57D86" w:rsidRPr="000746C4" w:rsidRDefault="00A57D86" w:rsidP="007A165A">
            <w:pPr>
              <w:spacing w:line="520" w:lineRule="exact"/>
              <w:ind w:firstLineChars="100" w:firstLine="280"/>
              <w:jc w:val="center"/>
              <w:rPr>
                <w:rFonts w:eastAsia="仿宋_GB2312"/>
                <w:kern w:val="0"/>
                <w:sz w:val="28"/>
                <w:szCs w:val="28"/>
              </w:rPr>
            </w:pPr>
            <w:r w:rsidRPr="000746C4">
              <w:rPr>
                <w:rFonts w:eastAsia="仿宋_GB2312"/>
                <w:kern w:val="0"/>
                <w:sz w:val="28"/>
                <w:szCs w:val="28"/>
              </w:rPr>
              <w:t>B1.1</w:t>
            </w:r>
          </w:p>
        </w:tc>
        <w:tc>
          <w:tcPr>
            <w:tcW w:w="3578" w:type="pct"/>
            <w:tcBorders>
              <w:top w:val="single" w:sz="4" w:space="0" w:color="auto"/>
              <w:left w:val="single" w:sz="4" w:space="0" w:color="auto"/>
              <w:bottom w:val="single" w:sz="4" w:space="0" w:color="auto"/>
              <w:right w:val="single" w:sz="4" w:space="0" w:color="auto"/>
            </w:tcBorders>
            <w:vAlign w:val="center"/>
          </w:tcPr>
          <w:p w14:paraId="553D7F16" w14:textId="77777777" w:rsidR="00A57D86" w:rsidRPr="000746C4" w:rsidRDefault="00A57D86" w:rsidP="007A165A">
            <w:pPr>
              <w:spacing w:line="520" w:lineRule="exact"/>
              <w:jc w:val="left"/>
              <w:rPr>
                <w:rFonts w:eastAsia="仿宋_GB2312"/>
                <w:kern w:val="0"/>
                <w:sz w:val="28"/>
                <w:szCs w:val="28"/>
              </w:rPr>
            </w:pPr>
            <w:r w:rsidRPr="000746C4">
              <w:rPr>
                <w:rFonts w:eastAsia="仿宋_GB2312" w:hint="eastAsia"/>
                <w:kern w:val="0"/>
                <w:sz w:val="28"/>
                <w:szCs w:val="28"/>
              </w:rPr>
              <w:t>根据医疗器械的预期用途，以及产品（例如某些可吸收产品）在人体的吸收、分布、代谢和排泄情况，对于医疗器械的化学、物理和生物学特性，应特别注意所用材料</w:t>
            </w:r>
            <w:r w:rsidRPr="000746C4">
              <w:rPr>
                <w:rFonts w:eastAsia="仿宋_GB2312"/>
                <w:kern w:val="0"/>
                <w:sz w:val="28"/>
                <w:szCs w:val="28"/>
              </w:rPr>
              <w:t>/</w:t>
            </w:r>
            <w:r w:rsidRPr="000746C4">
              <w:rPr>
                <w:rFonts w:eastAsia="仿宋_GB2312" w:hint="eastAsia"/>
                <w:kern w:val="0"/>
                <w:sz w:val="28"/>
                <w:szCs w:val="28"/>
              </w:rPr>
              <w:t>物质与人体组织、细胞和体液之间的相容性。</w:t>
            </w:r>
          </w:p>
        </w:tc>
        <w:tc>
          <w:tcPr>
            <w:tcW w:w="683" w:type="pct"/>
            <w:tcBorders>
              <w:top w:val="single" w:sz="4" w:space="0" w:color="auto"/>
              <w:left w:val="single" w:sz="4" w:space="0" w:color="auto"/>
              <w:bottom w:val="single" w:sz="4" w:space="0" w:color="auto"/>
              <w:right w:val="single" w:sz="4" w:space="0" w:color="auto"/>
            </w:tcBorders>
            <w:vAlign w:val="center"/>
          </w:tcPr>
          <w:p w14:paraId="334148D5" w14:textId="77777777" w:rsidR="00A57D86" w:rsidRPr="000746C4" w:rsidRDefault="00A57D86" w:rsidP="007A165A">
            <w:pPr>
              <w:spacing w:line="520" w:lineRule="exact"/>
              <w:ind w:firstLine="560"/>
              <w:jc w:val="left"/>
              <w:rPr>
                <w:rFonts w:eastAsia="仿宋_GB2312"/>
                <w:kern w:val="0"/>
                <w:sz w:val="28"/>
                <w:szCs w:val="28"/>
              </w:rPr>
            </w:pPr>
            <w:r w:rsidRPr="000746C4">
              <w:rPr>
                <w:rFonts w:eastAsia="仿宋_GB2312" w:hint="eastAsia"/>
                <w:sz w:val="28"/>
                <w:szCs w:val="28"/>
              </w:rPr>
              <w:t>不适用</w:t>
            </w:r>
          </w:p>
        </w:tc>
      </w:tr>
      <w:tr w:rsidR="00A57D86" w:rsidRPr="000746C4" w14:paraId="580ECE32" w14:textId="77777777" w:rsidTr="00A57D86">
        <w:trPr>
          <w:jc w:val="center"/>
        </w:trPr>
        <w:tc>
          <w:tcPr>
            <w:tcW w:w="739" w:type="pct"/>
            <w:tcBorders>
              <w:top w:val="single" w:sz="4" w:space="0" w:color="auto"/>
              <w:left w:val="single" w:sz="4" w:space="0" w:color="auto"/>
              <w:bottom w:val="single" w:sz="4" w:space="0" w:color="auto"/>
              <w:right w:val="single" w:sz="4" w:space="0" w:color="auto"/>
            </w:tcBorders>
            <w:vAlign w:val="center"/>
          </w:tcPr>
          <w:p w14:paraId="46C6FD1D" w14:textId="77777777" w:rsidR="00A57D86" w:rsidRPr="000746C4" w:rsidRDefault="00A57D86" w:rsidP="007A165A">
            <w:pPr>
              <w:spacing w:line="520" w:lineRule="exact"/>
              <w:ind w:firstLineChars="100" w:firstLine="280"/>
              <w:jc w:val="center"/>
              <w:rPr>
                <w:rFonts w:eastAsia="仿宋_GB2312"/>
                <w:kern w:val="0"/>
                <w:sz w:val="28"/>
                <w:szCs w:val="28"/>
              </w:rPr>
            </w:pPr>
            <w:r w:rsidRPr="000746C4">
              <w:rPr>
                <w:rFonts w:eastAsia="仿宋_GB2312"/>
                <w:kern w:val="0"/>
                <w:sz w:val="28"/>
                <w:szCs w:val="28"/>
              </w:rPr>
              <w:t>B1.2</w:t>
            </w:r>
          </w:p>
        </w:tc>
        <w:tc>
          <w:tcPr>
            <w:tcW w:w="3578" w:type="pct"/>
            <w:tcBorders>
              <w:top w:val="single" w:sz="4" w:space="0" w:color="auto"/>
              <w:left w:val="single" w:sz="4" w:space="0" w:color="auto"/>
              <w:bottom w:val="single" w:sz="4" w:space="0" w:color="auto"/>
              <w:right w:val="single" w:sz="4" w:space="0" w:color="auto"/>
            </w:tcBorders>
            <w:vAlign w:val="center"/>
          </w:tcPr>
          <w:p w14:paraId="5AE90FC2" w14:textId="77777777" w:rsidR="00A57D86" w:rsidRPr="000746C4" w:rsidRDefault="00A57D86" w:rsidP="007A165A">
            <w:pPr>
              <w:spacing w:line="520" w:lineRule="exact"/>
              <w:jc w:val="left"/>
              <w:rPr>
                <w:rFonts w:eastAsia="仿宋_GB2312"/>
                <w:kern w:val="0"/>
                <w:sz w:val="28"/>
                <w:szCs w:val="28"/>
              </w:rPr>
            </w:pPr>
            <w:r w:rsidRPr="000746C4">
              <w:rPr>
                <w:rFonts w:eastAsia="仿宋_GB2312" w:hint="eastAsia"/>
                <w:kern w:val="0"/>
                <w:sz w:val="28"/>
                <w:szCs w:val="28"/>
              </w:rPr>
              <w:t>医疗器械的设计和生产，应能够保证产品在预期使用中接触到其他的材料、物质和气体时，仍然能够安全使用。如果医疗器械用于配合药物使用，则该产品的设计和生产需要符合药品管理的有关规定，且具有药物相容性，同时药品和器械的性能符合其适应证和预期用途。</w:t>
            </w:r>
          </w:p>
        </w:tc>
        <w:tc>
          <w:tcPr>
            <w:tcW w:w="683" w:type="pct"/>
            <w:tcBorders>
              <w:top w:val="single" w:sz="4" w:space="0" w:color="auto"/>
              <w:left w:val="single" w:sz="4" w:space="0" w:color="auto"/>
              <w:bottom w:val="single" w:sz="4" w:space="0" w:color="auto"/>
              <w:right w:val="single" w:sz="4" w:space="0" w:color="auto"/>
            </w:tcBorders>
            <w:vAlign w:val="center"/>
          </w:tcPr>
          <w:p w14:paraId="3A0E7798" w14:textId="77777777" w:rsidR="00A57D86" w:rsidRPr="000746C4" w:rsidRDefault="00A57D86" w:rsidP="007A165A">
            <w:pPr>
              <w:spacing w:line="520" w:lineRule="exact"/>
              <w:ind w:firstLine="560"/>
              <w:jc w:val="left"/>
              <w:rPr>
                <w:rFonts w:eastAsia="仿宋_GB2312"/>
                <w:kern w:val="0"/>
                <w:sz w:val="28"/>
                <w:szCs w:val="28"/>
              </w:rPr>
            </w:pPr>
            <w:r w:rsidRPr="000746C4">
              <w:rPr>
                <w:rFonts w:eastAsia="仿宋_GB2312" w:hint="eastAsia"/>
                <w:sz w:val="28"/>
                <w:szCs w:val="28"/>
              </w:rPr>
              <w:t>适用</w:t>
            </w:r>
          </w:p>
        </w:tc>
      </w:tr>
      <w:tr w:rsidR="00A57D86" w:rsidRPr="000746C4" w14:paraId="26245CAE" w14:textId="77777777" w:rsidTr="00A57D86">
        <w:trPr>
          <w:jc w:val="center"/>
        </w:trPr>
        <w:tc>
          <w:tcPr>
            <w:tcW w:w="739" w:type="pct"/>
            <w:tcBorders>
              <w:top w:val="single" w:sz="4" w:space="0" w:color="auto"/>
              <w:left w:val="single" w:sz="4" w:space="0" w:color="auto"/>
              <w:bottom w:val="single" w:sz="4" w:space="0" w:color="auto"/>
              <w:right w:val="single" w:sz="4" w:space="0" w:color="auto"/>
            </w:tcBorders>
            <w:vAlign w:val="center"/>
          </w:tcPr>
          <w:p w14:paraId="4B09350C" w14:textId="77777777" w:rsidR="00A57D86" w:rsidRPr="000746C4" w:rsidRDefault="00A57D86" w:rsidP="007A165A">
            <w:pPr>
              <w:spacing w:line="520" w:lineRule="exact"/>
              <w:ind w:firstLineChars="100" w:firstLine="280"/>
              <w:jc w:val="center"/>
              <w:rPr>
                <w:rFonts w:eastAsia="仿宋_GB2312"/>
                <w:kern w:val="0"/>
                <w:sz w:val="28"/>
                <w:szCs w:val="28"/>
              </w:rPr>
            </w:pPr>
            <w:r w:rsidRPr="000746C4">
              <w:rPr>
                <w:rFonts w:eastAsia="仿宋_GB2312"/>
                <w:kern w:val="0"/>
                <w:sz w:val="28"/>
                <w:szCs w:val="28"/>
              </w:rPr>
              <w:t>B1.3</w:t>
            </w:r>
          </w:p>
        </w:tc>
        <w:tc>
          <w:tcPr>
            <w:tcW w:w="3578" w:type="pct"/>
            <w:tcBorders>
              <w:top w:val="single" w:sz="4" w:space="0" w:color="auto"/>
              <w:left w:val="single" w:sz="4" w:space="0" w:color="auto"/>
              <w:bottom w:val="single" w:sz="4" w:space="0" w:color="auto"/>
              <w:right w:val="single" w:sz="4" w:space="0" w:color="auto"/>
            </w:tcBorders>
            <w:vAlign w:val="center"/>
          </w:tcPr>
          <w:p w14:paraId="3B44E1E1" w14:textId="77777777" w:rsidR="00A57D86" w:rsidRPr="000746C4" w:rsidRDefault="00A57D86" w:rsidP="007A165A">
            <w:pPr>
              <w:spacing w:line="520" w:lineRule="exact"/>
              <w:jc w:val="left"/>
              <w:rPr>
                <w:rFonts w:eastAsia="仿宋_GB2312"/>
                <w:kern w:val="0"/>
                <w:sz w:val="28"/>
                <w:szCs w:val="28"/>
              </w:rPr>
            </w:pPr>
            <w:r w:rsidRPr="000746C4">
              <w:rPr>
                <w:rFonts w:eastAsia="仿宋_GB2312" w:hint="eastAsia"/>
                <w:kern w:val="0"/>
                <w:sz w:val="28"/>
                <w:szCs w:val="28"/>
              </w:rPr>
              <w:t>医疗器械的设计和生产，除接触完整皮肤的产品外，应适当降低释放进入患者或使用者体内的颗粒，产生与颗粒尺寸和性质相关的风险。对纳米材料应给予重点关注。</w:t>
            </w:r>
          </w:p>
        </w:tc>
        <w:tc>
          <w:tcPr>
            <w:tcW w:w="683" w:type="pct"/>
            <w:tcBorders>
              <w:top w:val="single" w:sz="4" w:space="0" w:color="auto"/>
              <w:left w:val="single" w:sz="4" w:space="0" w:color="auto"/>
              <w:bottom w:val="single" w:sz="4" w:space="0" w:color="auto"/>
              <w:right w:val="single" w:sz="4" w:space="0" w:color="auto"/>
            </w:tcBorders>
            <w:vAlign w:val="center"/>
          </w:tcPr>
          <w:p w14:paraId="5C9A4A61" w14:textId="04539118" w:rsidR="00A57D86" w:rsidRPr="000746C4" w:rsidRDefault="00A57D86" w:rsidP="007A165A">
            <w:pPr>
              <w:spacing w:line="520" w:lineRule="exact"/>
              <w:ind w:firstLineChars="150" w:firstLine="420"/>
              <w:jc w:val="left"/>
              <w:rPr>
                <w:rFonts w:eastAsia="仿宋_GB2312"/>
                <w:kern w:val="0"/>
                <w:sz w:val="28"/>
                <w:szCs w:val="28"/>
              </w:rPr>
            </w:pPr>
            <w:r w:rsidRPr="000746C4">
              <w:rPr>
                <w:rFonts w:eastAsia="仿宋_GB2312" w:hint="eastAsia"/>
                <w:sz w:val="28"/>
                <w:szCs w:val="28"/>
              </w:rPr>
              <w:t>适用</w:t>
            </w:r>
          </w:p>
        </w:tc>
      </w:tr>
      <w:tr w:rsidR="00A57D86" w:rsidRPr="000746C4" w14:paraId="2DDED923" w14:textId="77777777" w:rsidTr="00A57D86">
        <w:trPr>
          <w:jc w:val="center"/>
        </w:trPr>
        <w:tc>
          <w:tcPr>
            <w:tcW w:w="5000" w:type="pct"/>
            <w:gridSpan w:val="3"/>
            <w:tcBorders>
              <w:top w:val="single" w:sz="4" w:space="0" w:color="auto"/>
              <w:left w:val="single" w:sz="4" w:space="0" w:color="auto"/>
              <w:bottom w:val="single" w:sz="4" w:space="0" w:color="auto"/>
              <w:right w:val="single" w:sz="4" w:space="0" w:color="auto"/>
            </w:tcBorders>
            <w:vAlign w:val="center"/>
          </w:tcPr>
          <w:p w14:paraId="5C045933" w14:textId="77777777" w:rsidR="00A57D86" w:rsidRPr="000746C4" w:rsidRDefault="00A57D86" w:rsidP="007A165A">
            <w:pPr>
              <w:spacing w:line="520" w:lineRule="exact"/>
              <w:ind w:firstLine="560"/>
              <w:rPr>
                <w:rFonts w:eastAsia="仿宋_GB2312"/>
                <w:kern w:val="0"/>
                <w:sz w:val="28"/>
                <w:szCs w:val="28"/>
              </w:rPr>
            </w:pPr>
            <w:r w:rsidRPr="000746C4">
              <w:rPr>
                <w:rFonts w:eastAsia="仿宋_GB2312"/>
                <w:kern w:val="0"/>
                <w:sz w:val="28"/>
                <w:szCs w:val="28"/>
              </w:rPr>
              <w:t xml:space="preserve">B2 </w:t>
            </w:r>
            <w:r w:rsidRPr="000746C4">
              <w:rPr>
                <w:rFonts w:eastAsia="仿宋_GB2312" w:hint="eastAsia"/>
                <w:kern w:val="0"/>
                <w:sz w:val="28"/>
                <w:szCs w:val="28"/>
              </w:rPr>
              <w:t>辐射防护</w:t>
            </w:r>
          </w:p>
        </w:tc>
      </w:tr>
      <w:tr w:rsidR="00A57D86" w:rsidRPr="000746C4" w14:paraId="236A77DB" w14:textId="77777777" w:rsidTr="00A57D86">
        <w:trPr>
          <w:jc w:val="center"/>
        </w:trPr>
        <w:tc>
          <w:tcPr>
            <w:tcW w:w="739" w:type="pct"/>
            <w:tcBorders>
              <w:top w:val="single" w:sz="4" w:space="0" w:color="auto"/>
              <w:left w:val="single" w:sz="4" w:space="0" w:color="auto"/>
              <w:bottom w:val="single" w:sz="4" w:space="0" w:color="auto"/>
              <w:right w:val="single" w:sz="4" w:space="0" w:color="auto"/>
            </w:tcBorders>
            <w:vAlign w:val="center"/>
          </w:tcPr>
          <w:p w14:paraId="593CE4DC" w14:textId="77777777" w:rsidR="00A57D86" w:rsidRPr="000746C4" w:rsidRDefault="00A57D86" w:rsidP="007A165A">
            <w:pPr>
              <w:spacing w:line="520" w:lineRule="exact"/>
              <w:ind w:firstLineChars="100" w:firstLine="280"/>
              <w:jc w:val="center"/>
              <w:rPr>
                <w:rFonts w:eastAsia="仿宋_GB2312"/>
                <w:kern w:val="0"/>
                <w:sz w:val="28"/>
                <w:szCs w:val="28"/>
              </w:rPr>
            </w:pPr>
            <w:r w:rsidRPr="000746C4">
              <w:rPr>
                <w:rFonts w:eastAsia="仿宋_GB2312"/>
                <w:kern w:val="0"/>
                <w:sz w:val="28"/>
                <w:szCs w:val="28"/>
              </w:rPr>
              <w:lastRenderedPageBreak/>
              <w:t>B2.1</w:t>
            </w:r>
          </w:p>
        </w:tc>
        <w:tc>
          <w:tcPr>
            <w:tcW w:w="3578" w:type="pct"/>
            <w:tcBorders>
              <w:top w:val="single" w:sz="4" w:space="0" w:color="auto"/>
              <w:left w:val="single" w:sz="4" w:space="0" w:color="auto"/>
              <w:bottom w:val="single" w:sz="4" w:space="0" w:color="auto"/>
              <w:right w:val="single" w:sz="4" w:space="0" w:color="auto"/>
            </w:tcBorders>
            <w:vAlign w:val="center"/>
          </w:tcPr>
          <w:p w14:paraId="1024C143" w14:textId="77777777" w:rsidR="00A57D86" w:rsidRPr="000746C4" w:rsidRDefault="00A57D86" w:rsidP="007A165A">
            <w:pPr>
              <w:spacing w:line="520" w:lineRule="exact"/>
              <w:jc w:val="left"/>
              <w:rPr>
                <w:rFonts w:eastAsia="仿宋_GB2312"/>
                <w:kern w:val="0"/>
                <w:sz w:val="28"/>
                <w:szCs w:val="28"/>
              </w:rPr>
            </w:pPr>
            <w:r w:rsidRPr="000746C4">
              <w:rPr>
                <w:rFonts w:eastAsia="仿宋_GB2312" w:hint="eastAsia"/>
                <w:kern w:val="0"/>
                <w:sz w:val="28"/>
                <w:szCs w:val="28"/>
              </w:rPr>
              <w:t>用于医学影像的医疗器械具有电离辐射时，其设计和生产，在保障图像和</w:t>
            </w:r>
            <w:r w:rsidRPr="000746C4">
              <w:rPr>
                <w:rFonts w:eastAsia="仿宋_GB2312"/>
                <w:kern w:val="0"/>
                <w:sz w:val="28"/>
                <w:szCs w:val="28"/>
              </w:rPr>
              <w:t>/</w:t>
            </w:r>
            <w:r w:rsidRPr="000746C4">
              <w:rPr>
                <w:rFonts w:eastAsia="仿宋_GB2312" w:hint="eastAsia"/>
                <w:kern w:val="0"/>
                <w:sz w:val="28"/>
                <w:szCs w:val="28"/>
              </w:rPr>
              <w:t>或输出质量的同时，应尽可能降低患者、使用者和其他人员的辐射吸收剂量。</w:t>
            </w:r>
          </w:p>
        </w:tc>
        <w:tc>
          <w:tcPr>
            <w:tcW w:w="683" w:type="pct"/>
            <w:tcBorders>
              <w:top w:val="single" w:sz="4" w:space="0" w:color="auto"/>
              <w:left w:val="single" w:sz="4" w:space="0" w:color="auto"/>
              <w:bottom w:val="single" w:sz="4" w:space="0" w:color="auto"/>
              <w:right w:val="single" w:sz="4" w:space="0" w:color="auto"/>
            </w:tcBorders>
            <w:vAlign w:val="center"/>
          </w:tcPr>
          <w:p w14:paraId="6D16EC0C" w14:textId="77777777" w:rsidR="00A57D86" w:rsidRPr="000746C4" w:rsidRDefault="00A57D86" w:rsidP="007A165A">
            <w:pPr>
              <w:spacing w:line="520" w:lineRule="exact"/>
              <w:ind w:firstLineChars="50" w:firstLine="140"/>
              <w:jc w:val="center"/>
              <w:rPr>
                <w:rFonts w:eastAsia="仿宋_GB2312"/>
                <w:kern w:val="0"/>
                <w:sz w:val="28"/>
                <w:szCs w:val="28"/>
              </w:rPr>
            </w:pPr>
            <w:r w:rsidRPr="000746C4">
              <w:rPr>
                <w:rFonts w:eastAsia="仿宋_GB2312" w:hint="eastAsia"/>
                <w:sz w:val="28"/>
                <w:szCs w:val="28"/>
              </w:rPr>
              <w:t>不适用</w:t>
            </w:r>
          </w:p>
        </w:tc>
      </w:tr>
      <w:tr w:rsidR="00A57D86" w:rsidRPr="000746C4" w14:paraId="7B24210C" w14:textId="77777777" w:rsidTr="00A57D86">
        <w:trPr>
          <w:jc w:val="center"/>
        </w:trPr>
        <w:tc>
          <w:tcPr>
            <w:tcW w:w="739" w:type="pct"/>
            <w:tcBorders>
              <w:top w:val="single" w:sz="4" w:space="0" w:color="auto"/>
              <w:left w:val="single" w:sz="4" w:space="0" w:color="auto"/>
              <w:bottom w:val="single" w:sz="4" w:space="0" w:color="auto"/>
              <w:right w:val="single" w:sz="4" w:space="0" w:color="auto"/>
            </w:tcBorders>
            <w:vAlign w:val="center"/>
          </w:tcPr>
          <w:p w14:paraId="4684CAD3" w14:textId="77777777" w:rsidR="00A57D86" w:rsidRPr="000746C4" w:rsidRDefault="00A57D86" w:rsidP="007A165A">
            <w:pPr>
              <w:spacing w:line="520" w:lineRule="exact"/>
              <w:ind w:firstLineChars="100" w:firstLine="280"/>
              <w:jc w:val="center"/>
              <w:rPr>
                <w:rFonts w:eastAsia="仿宋_GB2312"/>
                <w:kern w:val="0"/>
                <w:sz w:val="28"/>
                <w:szCs w:val="28"/>
              </w:rPr>
            </w:pPr>
            <w:r w:rsidRPr="000746C4">
              <w:rPr>
                <w:rFonts w:eastAsia="仿宋_GB2312"/>
                <w:kern w:val="0"/>
                <w:sz w:val="28"/>
                <w:szCs w:val="28"/>
              </w:rPr>
              <w:t>B2.2</w:t>
            </w:r>
          </w:p>
        </w:tc>
        <w:tc>
          <w:tcPr>
            <w:tcW w:w="3578" w:type="pct"/>
            <w:tcBorders>
              <w:top w:val="single" w:sz="4" w:space="0" w:color="auto"/>
              <w:left w:val="single" w:sz="4" w:space="0" w:color="auto"/>
              <w:bottom w:val="single" w:sz="4" w:space="0" w:color="auto"/>
              <w:right w:val="single" w:sz="4" w:space="0" w:color="auto"/>
            </w:tcBorders>
            <w:vAlign w:val="center"/>
          </w:tcPr>
          <w:p w14:paraId="6F65D851" w14:textId="77777777" w:rsidR="00A57D86" w:rsidRPr="000746C4" w:rsidRDefault="00A57D86" w:rsidP="007A165A">
            <w:pPr>
              <w:spacing w:line="520" w:lineRule="exact"/>
              <w:jc w:val="left"/>
              <w:rPr>
                <w:rFonts w:eastAsia="仿宋_GB2312"/>
                <w:kern w:val="0"/>
                <w:sz w:val="28"/>
                <w:szCs w:val="28"/>
              </w:rPr>
            </w:pPr>
            <w:r w:rsidRPr="000746C4">
              <w:rPr>
                <w:rFonts w:eastAsia="仿宋_GB2312" w:hint="eastAsia"/>
                <w:kern w:val="0"/>
                <w:sz w:val="28"/>
                <w:szCs w:val="28"/>
              </w:rPr>
              <w:t>具有电离辐射的医疗器械应能够精确预估（或监测）、显示、报告和记录治疗过程中的辐射剂量。</w:t>
            </w:r>
          </w:p>
        </w:tc>
        <w:tc>
          <w:tcPr>
            <w:tcW w:w="683" w:type="pct"/>
            <w:tcBorders>
              <w:top w:val="single" w:sz="4" w:space="0" w:color="auto"/>
              <w:left w:val="single" w:sz="4" w:space="0" w:color="auto"/>
              <w:bottom w:val="single" w:sz="4" w:space="0" w:color="auto"/>
              <w:right w:val="single" w:sz="4" w:space="0" w:color="auto"/>
            </w:tcBorders>
            <w:vAlign w:val="center"/>
          </w:tcPr>
          <w:p w14:paraId="31288932" w14:textId="77777777" w:rsidR="00A57D86" w:rsidRPr="000746C4" w:rsidRDefault="00A57D86" w:rsidP="007A165A">
            <w:pPr>
              <w:spacing w:line="520" w:lineRule="exact"/>
              <w:ind w:firstLineChars="50" w:firstLine="140"/>
              <w:jc w:val="center"/>
              <w:rPr>
                <w:rFonts w:eastAsia="仿宋_GB2312"/>
                <w:kern w:val="0"/>
                <w:sz w:val="28"/>
                <w:szCs w:val="28"/>
              </w:rPr>
            </w:pPr>
            <w:r w:rsidRPr="000746C4">
              <w:rPr>
                <w:rFonts w:eastAsia="仿宋_GB2312" w:hint="eastAsia"/>
                <w:sz w:val="28"/>
                <w:szCs w:val="28"/>
              </w:rPr>
              <w:t>不适用</w:t>
            </w:r>
          </w:p>
        </w:tc>
      </w:tr>
      <w:tr w:rsidR="00A57D86" w:rsidRPr="000746C4" w14:paraId="1A3265C2" w14:textId="77777777" w:rsidTr="00A57D86">
        <w:trPr>
          <w:jc w:val="center"/>
        </w:trPr>
        <w:tc>
          <w:tcPr>
            <w:tcW w:w="5000" w:type="pct"/>
            <w:gridSpan w:val="3"/>
            <w:tcBorders>
              <w:top w:val="single" w:sz="4" w:space="0" w:color="auto"/>
              <w:left w:val="single" w:sz="4" w:space="0" w:color="auto"/>
              <w:bottom w:val="single" w:sz="4" w:space="0" w:color="auto"/>
              <w:right w:val="single" w:sz="4" w:space="0" w:color="auto"/>
            </w:tcBorders>
            <w:vAlign w:val="center"/>
          </w:tcPr>
          <w:p w14:paraId="3414BA0D" w14:textId="77777777" w:rsidR="00A57D86" w:rsidRPr="000746C4" w:rsidRDefault="00A57D86" w:rsidP="007A165A">
            <w:pPr>
              <w:pStyle w:val="ae"/>
              <w:spacing w:line="520" w:lineRule="exact"/>
              <w:ind w:firstLine="420"/>
              <w:rPr>
                <w:rFonts w:ascii="Times New Roman" w:eastAsia="仿宋_GB2312" w:hAnsi="Times New Roman"/>
                <w:color w:val="auto"/>
                <w:sz w:val="28"/>
                <w:szCs w:val="28"/>
              </w:rPr>
            </w:pPr>
            <w:r w:rsidRPr="000746C4">
              <w:rPr>
                <w:rFonts w:ascii="Times New Roman" w:eastAsia="仿宋_GB2312" w:hAnsi="Times New Roman"/>
                <w:bCs w:val="0"/>
                <w:color w:val="auto"/>
                <w:sz w:val="28"/>
                <w:szCs w:val="28"/>
              </w:rPr>
              <w:t xml:space="preserve">B3 </w:t>
            </w:r>
            <w:r w:rsidRPr="000746C4">
              <w:rPr>
                <w:rFonts w:ascii="Times New Roman" w:eastAsia="仿宋_GB2312" w:hAnsi="Times New Roman" w:hint="eastAsia"/>
                <w:bCs w:val="0"/>
                <w:color w:val="auto"/>
                <w:sz w:val="28"/>
                <w:szCs w:val="28"/>
              </w:rPr>
              <w:t>植入医疗器械的特殊要求</w:t>
            </w:r>
          </w:p>
        </w:tc>
      </w:tr>
      <w:tr w:rsidR="00A57D86" w:rsidRPr="000746C4" w14:paraId="5DD035AF" w14:textId="77777777" w:rsidTr="00A57D86">
        <w:trPr>
          <w:jc w:val="center"/>
        </w:trPr>
        <w:tc>
          <w:tcPr>
            <w:tcW w:w="739" w:type="pct"/>
            <w:tcBorders>
              <w:top w:val="single" w:sz="4" w:space="0" w:color="auto"/>
              <w:left w:val="single" w:sz="4" w:space="0" w:color="auto"/>
              <w:bottom w:val="single" w:sz="4" w:space="0" w:color="auto"/>
              <w:right w:val="single" w:sz="4" w:space="0" w:color="auto"/>
            </w:tcBorders>
            <w:vAlign w:val="center"/>
          </w:tcPr>
          <w:p w14:paraId="1A767F92" w14:textId="77777777" w:rsidR="00A57D86" w:rsidRPr="000746C4" w:rsidRDefault="00A57D86" w:rsidP="007A165A">
            <w:pPr>
              <w:spacing w:line="520" w:lineRule="exact"/>
              <w:ind w:firstLineChars="100" w:firstLine="280"/>
              <w:jc w:val="center"/>
              <w:rPr>
                <w:rFonts w:eastAsia="仿宋_GB2312"/>
                <w:kern w:val="0"/>
                <w:sz w:val="28"/>
                <w:szCs w:val="28"/>
              </w:rPr>
            </w:pPr>
            <w:r w:rsidRPr="000746C4">
              <w:rPr>
                <w:rFonts w:eastAsia="仿宋_GB2312"/>
                <w:kern w:val="0"/>
                <w:sz w:val="28"/>
                <w:szCs w:val="28"/>
              </w:rPr>
              <w:t>B3.1</w:t>
            </w:r>
          </w:p>
        </w:tc>
        <w:tc>
          <w:tcPr>
            <w:tcW w:w="3578" w:type="pct"/>
            <w:tcBorders>
              <w:top w:val="single" w:sz="4" w:space="0" w:color="auto"/>
              <w:left w:val="single" w:sz="4" w:space="0" w:color="auto"/>
              <w:bottom w:val="single" w:sz="4" w:space="0" w:color="auto"/>
              <w:right w:val="single" w:sz="4" w:space="0" w:color="auto"/>
            </w:tcBorders>
            <w:vAlign w:val="center"/>
          </w:tcPr>
          <w:p w14:paraId="4F08D170" w14:textId="77777777" w:rsidR="00A57D86" w:rsidRPr="000746C4" w:rsidRDefault="00A57D86" w:rsidP="007A165A">
            <w:pPr>
              <w:spacing w:line="520" w:lineRule="exact"/>
              <w:jc w:val="left"/>
              <w:rPr>
                <w:rFonts w:eastAsia="仿宋_GB2312"/>
                <w:kern w:val="0"/>
                <w:sz w:val="28"/>
                <w:szCs w:val="28"/>
              </w:rPr>
            </w:pPr>
            <w:r w:rsidRPr="000746C4">
              <w:rPr>
                <w:rFonts w:eastAsia="仿宋_GB2312" w:hint="eastAsia"/>
                <w:kern w:val="0"/>
                <w:sz w:val="28"/>
                <w:szCs w:val="28"/>
              </w:rPr>
              <w:t>植入医疗器械的设计和生产，应当能消除或降低相关治疗风险，例如除颤器、高频手术设备的使用。</w:t>
            </w:r>
          </w:p>
        </w:tc>
        <w:tc>
          <w:tcPr>
            <w:tcW w:w="683" w:type="pct"/>
            <w:tcBorders>
              <w:top w:val="single" w:sz="4" w:space="0" w:color="auto"/>
              <w:left w:val="single" w:sz="4" w:space="0" w:color="auto"/>
              <w:bottom w:val="single" w:sz="4" w:space="0" w:color="auto"/>
              <w:right w:val="single" w:sz="4" w:space="0" w:color="auto"/>
            </w:tcBorders>
            <w:vAlign w:val="center"/>
          </w:tcPr>
          <w:p w14:paraId="2057A7E1" w14:textId="77777777" w:rsidR="00A57D86" w:rsidRPr="000746C4" w:rsidRDefault="00A57D86" w:rsidP="007A165A">
            <w:pPr>
              <w:pStyle w:val="ad"/>
              <w:spacing w:line="520" w:lineRule="exact"/>
              <w:ind w:firstLineChars="50" w:firstLine="140"/>
              <w:rPr>
                <w:rFonts w:ascii="Times New Roman" w:eastAsia="仿宋_GB2312" w:hAnsi="Times New Roman"/>
                <w:kern w:val="2"/>
                <w:sz w:val="28"/>
                <w:szCs w:val="28"/>
              </w:rPr>
            </w:pPr>
            <w:r w:rsidRPr="000746C4">
              <w:rPr>
                <w:rFonts w:ascii="Times New Roman" w:eastAsia="仿宋_GB2312" w:hAnsi="Times New Roman" w:hint="eastAsia"/>
                <w:sz w:val="28"/>
                <w:szCs w:val="28"/>
              </w:rPr>
              <w:t>不适用</w:t>
            </w:r>
          </w:p>
        </w:tc>
      </w:tr>
      <w:tr w:rsidR="00A57D86" w:rsidRPr="000746C4" w14:paraId="5A67E994" w14:textId="77777777" w:rsidTr="00A57D86">
        <w:trPr>
          <w:jc w:val="center"/>
        </w:trPr>
        <w:tc>
          <w:tcPr>
            <w:tcW w:w="739" w:type="pct"/>
            <w:tcBorders>
              <w:top w:val="single" w:sz="4" w:space="0" w:color="auto"/>
              <w:left w:val="single" w:sz="4" w:space="0" w:color="auto"/>
              <w:bottom w:val="single" w:sz="4" w:space="0" w:color="auto"/>
              <w:right w:val="single" w:sz="4" w:space="0" w:color="auto"/>
            </w:tcBorders>
            <w:vAlign w:val="center"/>
          </w:tcPr>
          <w:p w14:paraId="17A85757" w14:textId="77777777" w:rsidR="00A57D86" w:rsidRPr="000746C4" w:rsidRDefault="00A57D86" w:rsidP="007A165A">
            <w:pPr>
              <w:spacing w:line="520" w:lineRule="exact"/>
              <w:ind w:firstLineChars="100" w:firstLine="280"/>
              <w:jc w:val="center"/>
              <w:rPr>
                <w:rFonts w:eastAsia="仿宋_GB2312"/>
                <w:kern w:val="0"/>
                <w:sz w:val="28"/>
                <w:szCs w:val="28"/>
              </w:rPr>
            </w:pPr>
            <w:r w:rsidRPr="000746C4">
              <w:rPr>
                <w:rFonts w:eastAsia="仿宋_GB2312"/>
                <w:kern w:val="0"/>
                <w:sz w:val="28"/>
                <w:szCs w:val="28"/>
              </w:rPr>
              <w:t>B3.2</w:t>
            </w:r>
          </w:p>
        </w:tc>
        <w:tc>
          <w:tcPr>
            <w:tcW w:w="3578" w:type="pct"/>
            <w:tcBorders>
              <w:top w:val="single" w:sz="4" w:space="0" w:color="auto"/>
              <w:left w:val="single" w:sz="4" w:space="0" w:color="auto"/>
              <w:bottom w:val="single" w:sz="4" w:space="0" w:color="auto"/>
              <w:right w:val="single" w:sz="4" w:space="0" w:color="auto"/>
            </w:tcBorders>
            <w:vAlign w:val="center"/>
          </w:tcPr>
          <w:p w14:paraId="302B5323" w14:textId="77777777" w:rsidR="00A57D86" w:rsidRPr="000746C4" w:rsidRDefault="00A57D86" w:rsidP="007A165A">
            <w:pPr>
              <w:spacing w:line="520" w:lineRule="exact"/>
              <w:jc w:val="left"/>
              <w:rPr>
                <w:rFonts w:eastAsia="仿宋_GB2312"/>
                <w:kern w:val="0"/>
                <w:sz w:val="28"/>
                <w:szCs w:val="28"/>
              </w:rPr>
            </w:pPr>
            <w:r w:rsidRPr="000746C4">
              <w:rPr>
                <w:rFonts w:eastAsia="仿宋_GB2312" w:hint="eastAsia"/>
                <w:kern w:val="0"/>
                <w:sz w:val="28"/>
                <w:szCs w:val="28"/>
              </w:rPr>
              <w:t>可编程有源植入式医疗器械的设计和生产，应保证产品在无需手术时即可准确识别。</w:t>
            </w:r>
          </w:p>
        </w:tc>
        <w:tc>
          <w:tcPr>
            <w:tcW w:w="683" w:type="pct"/>
            <w:tcBorders>
              <w:top w:val="single" w:sz="4" w:space="0" w:color="auto"/>
              <w:left w:val="single" w:sz="4" w:space="0" w:color="auto"/>
              <w:bottom w:val="single" w:sz="4" w:space="0" w:color="auto"/>
              <w:right w:val="single" w:sz="4" w:space="0" w:color="auto"/>
            </w:tcBorders>
            <w:vAlign w:val="center"/>
          </w:tcPr>
          <w:p w14:paraId="092137D7" w14:textId="77777777" w:rsidR="00A57D86" w:rsidRPr="000746C4" w:rsidRDefault="00A57D86" w:rsidP="007A165A">
            <w:pPr>
              <w:pStyle w:val="ad"/>
              <w:spacing w:line="520" w:lineRule="exact"/>
              <w:ind w:firstLineChars="50" w:firstLine="140"/>
              <w:rPr>
                <w:rFonts w:ascii="Times New Roman" w:eastAsia="仿宋_GB2312" w:hAnsi="Times New Roman"/>
                <w:kern w:val="2"/>
                <w:sz w:val="28"/>
                <w:szCs w:val="28"/>
              </w:rPr>
            </w:pPr>
            <w:r w:rsidRPr="000746C4">
              <w:rPr>
                <w:rFonts w:ascii="Times New Roman" w:eastAsia="仿宋_GB2312" w:hAnsi="Times New Roman" w:hint="eastAsia"/>
                <w:sz w:val="28"/>
                <w:szCs w:val="28"/>
              </w:rPr>
              <w:t>不适用</w:t>
            </w:r>
          </w:p>
        </w:tc>
      </w:tr>
      <w:tr w:rsidR="00A57D86" w:rsidRPr="000746C4" w14:paraId="33D0247D" w14:textId="77777777" w:rsidTr="00A57D86">
        <w:trPr>
          <w:jc w:val="center"/>
        </w:trPr>
        <w:tc>
          <w:tcPr>
            <w:tcW w:w="5000" w:type="pct"/>
            <w:gridSpan w:val="3"/>
            <w:tcBorders>
              <w:top w:val="single" w:sz="4" w:space="0" w:color="auto"/>
              <w:left w:val="single" w:sz="4" w:space="0" w:color="auto"/>
              <w:bottom w:val="single" w:sz="4" w:space="0" w:color="auto"/>
              <w:right w:val="single" w:sz="4" w:space="0" w:color="auto"/>
            </w:tcBorders>
            <w:vAlign w:val="center"/>
          </w:tcPr>
          <w:p w14:paraId="5F78AEA0" w14:textId="77777777" w:rsidR="00A57D86" w:rsidRPr="000746C4" w:rsidRDefault="00A57D86" w:rsidP="007A165A">
            <w:pPr>
              <w:pStyle w:val="ae"/>
              <w:spacing w:line="520" w:lineRule="exact"/>
              <w:ind w:firstLine="420"/>
              <w:rPr>
                <w:rFonts w:ascii="Times New Roman" w:eastAsia="仿宋_GB2312" w:hAnsi="Times New Roman"/>
                <w:color w:val="auto"/>
                <w:kern w:val="2"/>
                <w:sz w:val="28"/>
                <w:szCs w:val="28"/>
              </w:rPr>
            </w:pPr>
            <w:r w:rsidRPr="000746C4">
              <w:rPr>
                <w:rFonts w:ascii="Times New Roman" w:eastAsia="仿宋_GB2312" w:hAnsi="Times New Roman"/>
                <w:bCs w:val="0"/>
                <w:color w:val="auto"/>
                <w:sz w:val="28"/>
                <w:szCs w:val="28"/>
              </w:rPr>
              <w:t xml:space="preserve">B4 </w:t>
            </w:r>
            <w:r w:rsidRPr="000746C4">
              <w:rPr>
                <w:rFonts w:ascii="Times New Roman" w:eastAsia="仿宋_GB2312" w:hAnsi="Times New Roman" w:hint="eastAsia"/>
                <w:bCs w:val="0"/>
                <w:color w:val="auto"/>
                <w:sz w:val="28"/>
                <w:szCs w:val="28"/>
              </w:rPr>
              <w:t>提供能量或物质的医疗器械对患者或使用者的风险防护</w:t>
            </w:r>
          </w:p>
        </w:tc>
      </w:tr>
      <w:tr w:rsidR="00A57D86" w:rsidRPr="000746C4" w14:paraId="2DF8A2FA" w14:textId="77777777" w:rsidTr="00A57D86">
        <w:trPr>
          <w:jc w:val="center"/>
        </w:trPr>
        <w:tc>
          <w:tcPr>
            <w:tcW w:w="739" w:type="pct"/>
            <w:tcBorders>
              <w:top w:val="single" w:sz="4" w:space="0" w:color="auto"/>
              <w:left w:val="single" w:sz="4" w:space="0" w:color="auto"/>
              <w:bottom w:val="single" w:sz="4" w:space="0" w:color="auto"/>
              <w:right w:val="single" w:sz="4" w:space="0" w:color="auto"/>
            </w:tcBorders>
            <w:vAlign w:val="center"/>
          </w:tcPr>
          <w:p w14:paraId="5314AC9F" w14:textId="77777777" w:rsidR="00A57D86" w:rsidRPr="000746C4" w:rsidRDefault="00A57D86" w:rsidP="007A165A">
            <w:pPr>
              <w:spacing w:line="520" w:lineRule="exact"/>
              <w:ind w:firstLineChars="100" w:firstLine="280"/>
              <w:jc w:val="center"/>
              <w:rPr>
                <w:rFonts w:eastAsia="仿宋_GB2312"/>
                <w:kern w:val="0"/>
                <w:sz w:val="28"/>
                <w:szCs w:val="28"/>
              </w:rPr>
            </w:pPr>
            <w:r w:rsidRPr="000746C4">
              <w:rPr>
                <w:rFonts w:eastAsia="仿宋_GB2312"/>
                <w:kern w:val="0"/>
                <w:sz w:val="28"/>
                <w:szCs w:val="28"/>
              </w:rPr>
              <w:t>B4.1</w:t>
            </w:r>
          </w:p>
        </w:tc>
        <w:tc>
          <w:tcPr>
            <w:tcW w:w="3578" w:type="pct"/>
            <w:tcBorders>
              <w:top w:val="single" w:sz="4" w:space="0" w:color="auto"/>
              <w:left w:val="single" w:sz="4" w:space="0" w:color="auto"/>
              <w:bottom w:val="single" w:sz="4" w:space="0" w:color="auto"/>
              <w:right w:val="single" w:sz="4" w:space="0" w:color="auto"/>
            </w:tcBorders>
            <w:vAlign w:val="center"/>
          </w:tcPr>
          <w:p w14:paraId="5B2F281A" w14:textId="77777777" w:rsidR="00A57D86" w:rsidRPr="000746C4" w:rsidRDefault="00A57D86" w:rsidP="007A165A">
            <w:pPr>
              <w:spacing w:line="520" w:lineRule="exact"/>
              <w:jc w:val="left"/>
              <w:rPr>
                <w:rFonts w:eastAsia="仿宋_GB2312"/>
                <w:kern w:val="0"/>
                <w:sz w:val="28"/>
                <w:szCs w:val="28"/>
              </w:rPr>
            </w:pPr>
            <w:r w:rsidRPr="000746C4">
              <w:rPr>
                <w:rFonts w:eastAsia="仿宋_GB2312" w:hint="eastAsia"/>
                <w:kern w:val="0"/>
                <w:sz w:val="28"/>
                <w:szCs w:val="28"/>
              </w:rPr>
              <w:t>用于给患者提供能量或物质的医疗器械，其设计和生产应能精确地设定和维持输出量，以保证患者、使用者和其他人的安全。</w:t>
            </w:r>
          </w:p>
        </w:tc>
        <w:tc>
          <w:tcPr>
            <w:tcW w:w="683" w:type="pct"/>
            <w:tcBorders>
              <w:top w:val="single" w:sz="4" w:space="0" w:color="auto"/>
              <w:left w:val="single" w:sz="4" w:space="0" w:color="auto"/>
              <w:bottom w:val="single" w:sz="4" w:space="0" w:color="auto"/>
              <w:right w:val="single" w:sz="4" w:space="0" w:color="auto"/>
            </w:tcBorders>
            <w:vAlign w:val="center"/>
          </w:tcPr>
          <w:p w14:paraId="3B224D34" w14:textId="77777777" w:rsidR="00A57D86" w:rsidRPr="000746C4" w:rsidRDefault="00A57D86" w:rsidP="007A165A">
            <w:pPr>
              <w:pStyle w:val="ad"/>
              <w:spacing w:line="520" w:lineRule="exact"/>
              <w:ind w:firstLine="420"/>
              <w:jc w:val="both"/>
              <w:rPr>
                <w:rFonts w:ascii="Times New Roman" w:eastAsia="仿宋_GB2312" w:hAnsi="Times New Roman"/>
                <w:kern w:val="2"/>
                <w:sz w:val="28"/>
                <w:szCs w:val="28"/>
              </w:rPr>
            </w:pPr>
            <w:r w:rsidRPr="000746C4">
              <w:rPr>
                <w:rFonts w:ascii="Times New Roman" w:eastAsia="仿宋_GB2312" w:hAnsi="Times New Roman" w:hint="eastAsia"/>
                <w:sz w:val="28"/>
                <w:szCs w:val="28"/>
              </w:rPr>
              <w:t>适用</w:t>
            </w:r>
          </w:p>
        </w:tc>
      </w:tr>
      <w:tr w:rsidR="00A57D86" w:rsidRPr="000746C4" w14:paraId="1C9E3559" w14:textId="77777777" w:rsidTr="00A57D86">
        <w:trPr>
          <w:jc w:val="center"/>
        </w:trPr>
        <w:tc>
          <w:tcPr>
            <w:tcW w:w="739" w:type="pct"/>
            <w:tcBorders>
              <w:top w:val="single" w:sz="4" w:space="0" w:color="auto"/>
              <w:left w:val="single" w:sz="4" w:space="0" w:color="auto"/>
              <w:bottom w:val="single" w:sz="4" w:space="0" w:color="auto"/>
              <w:right w:val="single" w:sz="4" w:space="0" w:color="auto"/>
            </w:tcBorders>
            <w:vAlign w:val="center"/>
          </w:tcPr>
          <w:p w14:paraId="3691178E" w14:textId="77777777" w:rsidR="00A57D86" w:rsidRPr="000746C4" w:rsidRDefault="00A57D86" w:rsidP="007A165A">
            <w:pPr>
              <w:spacing w:line="520" w:lineRule="exact"/>
              <w:ind w:firstLineChars="100" w:firstLine="280"/>
              <w:jc w:val="center"/>
              <w:rPr>
                <w:rFonts w:eastAsia="仿宋_GB2312"/>
                <w:kern w:val="0"/>
                <w:sz w:val="28"/>
                <w:szCs w:val="28"/>
              </w:rPr>
            </w:pPr>
            <w:r w:rsidRPr="000746C4">
              <w:rPr>
                <w:rFonts w:eastAsia="仿宋_GB2312"/>
                <w:kern w:val="0"/>
                <w:sz w:val="28"/>
                <w:szCs w:val="28"/>
              </w:rPr>
              <w:t>B4.2</w:t>
            </w:r>
          </w:p>
        </w:tc>
        <w:tc>
          <w:tcPr>
            <w:tcW w:w="3578" w:type="pct"/>
            <w:tcBorders>
              <w:top w:val="single" w:sz="4" w:space="0" w:color="auto"/>
              <w:left w:val="single" w:sz="4" w:space="0" w:color="auto"/>
              <w:bottom w:val="single" w:sz="4" w:space="0" w:color="auto"/>
              <w:right w:val="single" w:sz="4" w:space="0" w:color="auto"/>
            </w:tcBorders>
            <w:vAlign w:val="center"/>
          </w:tcPr>
          <w:p w14:paraId="7741680B" w14:textId="77777777" w:rsidR="00A57D86" w:rsidRPr="000746C4" w:rsidRDefault="00A57D86" w:rsidP="007A165A">
            <w:pPr>
              <w:spacing w:line="520" w:lineRule="exact"/>
              <w:jc w:val="left"/>
              <w:rPr>
                <w:rFonts w:eastAsia="仿宋_GB2312"/>
                <w:kern w:val="0"/>
                <w:sz w:val="28"/>
                <w:szCs w:val="28"/>
              </w:rPr>
            </w:pPr>
            <w:r w:rsidRPr="000746C4">
              <w:rPr>
                <w:rFonts w:eastAsia="仿宋_GB2312" w:hint="eastAsia"/>
                <w:kern w:val="0"/>
                <w:sz w:val="28"/>
                <w:szCs w:val="28"/>
              </w:rPr>
              <w:t>若输出量不足可能导致危险，医疗器械应具有防止和</w:t>
            </w:r>
            <w:r w:rsidRPr="000746C4">
              <w:rPr>
                <w:rFonts w:eastAsia="仿宋_GB2312"/>
                <w:kern w:val="0"/>
                <w:sz w:val="28"/>
                <w:szCs w:val="28"/>
              </w:rPr>
              <w:t>/</w:t>
            </w:r>
            <w:r w:rsidRPr="000746C4">
              <w:rPr>
                <w:rFonts w:eastAsia="仿宋_GB2312" w:hint="eastAsia"/>
                <w:kern w:val="0"/>
                <w:sz w:val="28"/>
                <w:szCs w:val="28"/>
              </w:rPr>
              <w:t>或指示“输出量不足”的功能。意外输出危险等级量的能量或物质作为较大风险，应采取适当的措施予以降低。</w:t>
            </w:r>
          </w:p>
        </w:tc>
        <w:tc>
          <w:tcPr>
            <w:tcW w:w="683" w:type="pct"/>
            <w:tcBorders>
              <w:top w:val="single" w:sz="4" w:space="0" w:color="auto"/>
              <w:left w:val="single" w:sz="4" w:space="0" w:color="auto"/>
              <w:bottom w:val="single" w:sz="4" w:space="0" w:color="auto"/>
              <w:right w:val="single" w:sz="4" w:space="0" w:color="auto"/>
            </w:tcBorders>
            <w:vAlign w:val="center"/>
          </w:tcPr>
          <w:p w14:paraId="23415673" w14:textId="77777777" w:rsidR="00A57D86" w:rsidRPr="000746C4" w:rsidRDefault="00A57D86" w:rsidP="007A165A">
            <w:pPr>
              <w:pStyle w:val="ad"/>
              <w:spacing w:line="520" w:lineRule="exact"/>
              <w:ind w:firstLine="420"/>
              <w:jc w:val="both"/>
              <w:rPr>
                <w:rFonts w:ascii="Times New Roman" w:eastAsia="仿宋_GB2312" w:hAnsi="Times New Roman"/>
                <w:kern w:val="2"/>
                <w:sz w:val="28"/>
                <w:szCs w:val="28"/>
              </w:rPr>
            </w:pPr>
            <w:r w:rsidRPr="000746C4">
              <w:rPr>
                <w:rFonts w:ascii="Times New Roman" w:eastAsia="仿宋_GB2312" w:hAnsi="Times New Roman" w:hint="eastAsia"/>
                <w:sz w:val="28"/>
                <w:szCs w:val="28"/>
              </w:rPr>
              <w:t>适用</w:t>
            </w:r>
          </w:p>
        </w:tc>
      </w:tr>
      <w:tr w:rsidR="00A57D86" w:rsidRPr="000746C4" w14:paraId="23A2BE1A" w14:textId="77777777" w:rsidTr="00A57D86">
        <w:trPr>
          <w:jc w:val="center"/>
        </w:trPr>
        <w:tc>
          <w:tcPr>
            <w:tcW w:w="5000" w:type="pct"/>
            <w:gridSpan w:val="3"/>
            <w:tcBorders>
              <w:top w:val="single" w:sz="4" w:space="0" w:color="auto"/>
              <w:left w:val="single" w:sz="4" w:space="0" w:color="auto"/>
              <w:bottom w:val="single" w:sz="4" w:space="0" w:color="auto"/>
              <w:right w:val="single" w:sz="4" w:space="0" w:color="auto"/>
            </w:tcBorders>
            <w:vAlign w:val="center"/>
          </w:tcPr>
          <w:p w14:paraId="7C715A51" w14:textId="77777777" w:rsidR="00A57D86" w:rsidRPr="000746C4" w:rsidRDefault="00A57D86" w:rsidP="007A165A">
            <w:pPr>
              <w:spacing w:line="520" w:lineRule="exact"/>
              <w:ind w:firstLine="560"/>
              <w:rPr>
                <w:rFonts w:eastAsia="仿宋_GB2312"/>
                <w:sz w:val="28"/>
                <w:szCs w:val="28"/>
              </w:rPr>
            </w:pPr>
            <w:r w:rsidRPr="000746C4">
              <w:rPr>
                <w:rFonts w:eastAsia="仿宋_GB2312"/>
                <w:kern w:val="0"/>
                <w:sz w:val="28"/>
                <w:szCs w:val="28"/>
              </w:rPr>
              <w:lastRenderedPageBreak/>
              <w:t>B5</w:t>
            </w:r>
            <w:r w:rsidRPr="000746C4">
              <w:rPr>
                <w:rFonts w:eastAsia="仿宋_GB2312" w:hint="eastAsia"/>
                <w:sz w:val="28"/>
                <w:szCs w:val="28"/>
              </w:rPr>
              <w:t>含有药物成分的组合产品</w:t>
            </w:r>
          </w:p>
        </w:tc>
      </w:tr>
      <w:tr w:rsidR="00A57D86" w:rsidRPr="006B17EB" w14:paraId="3ADCA47A" w14:textId="77777777" w:rsidTr="00A57D86">
        <w:trPr>
          <w:jc w:val="center"/>
        </w:trPr>
        <w:tc>
          <w:tcPr>
            <w:tcW w:w="739" w:type="pct"/>
            <w:tcBorders>
              <w:top w:val="single" w:sz="4" w:space="0" w:color="auto"/>
              <w:left w:val="single" w:sz="4" w:space="0" w:color="auto"/>
              <w:bottom w:val="single" w:sz="4" w:space="0" w:color="auto"/>
              <w:right w:val="single" w:sz="4" w:space="0" w:color="auto"/>
            </w:tcBorders>
            <w:vAlign w:val="center"/>
          </w:tcPr>
          <w:p w14:paraId="3563BBD8" w14:textId="77777777" w:rsidR="00A57D86" w:rsidRPr="000746C4" w:rsidRDefault="00A57D86" w:rsidP="007A165A">
            <w:pPr>
              <w:spacing w:line="520" w:lineRule="exact"/>
              <w:ind w:firstLineChars="100" w:firstLine="280"/>
              <w:jc w:val="center"/>
              <w:rPr>
                <w:rFonts w:eastAsia="仿宋_GB2312"/>
                <w:kern w:val="0"/>
                <w:sz w:val="28"/>
                <w:szCs w:val="28"/>
              </w:rPr>
            </w:pPr>
            <w:r w:rsidRPr="000746C4">
              <w:rPr>
                <w:rFonts w:eastAsia="仿宋_GB2312"/>
                <w:kern w:val="0"/>
                <w:sz w:val="28"/>
                <w:szCs w:val="28"/>
              </w:rPr>
              <w:t>B5.1</w:t>
            </w:r>
          </w:p>
        </w:tc>
        <w:tc>
          <w:tcPr>
            <w:tcW w:w="3578" w:type="pct"/>
            <w:tcBorders>
              <w:top w:val="single" w:sz="4" w:space="0" w:color="auto"/>
              <w:left w:val="single" w:sz="4" w:space="0" w:color="auto"/>
              <w:bottom w:val="single" w:sz="4" w:space="0" w:color="auto"/>
              <w:right w:val="single" w:sz="4" w:space="0" w:color="auto"/>
            </w:tcBorders>
            <w:vAlign w:val="center"/>
          </w:tcPr>
          <w:p w14:paraId="4E2A237C" w14:textId="77777777" w:rsidR="00A57D86" w:rsidRPr="000746C4" w:rsidRDefault="00A57D86" w:rsidP="007A165A">
            <w:pPr>
              <w:spacing w:line="520" w:lineRule="exact"/>
              <w:jc w:val="left"/>
              <w:rPr>
                <w:rFonts w:eastAsia="仿宋_GB2312"/>
                <w:kern w:val="0"/>
                <w:sz w:val="28"/>
                <w:szCs w:val="28"/>
              </w:rPr>
            </w:pPr>
            <w:r w:rsidRPr="000746C4">
              <w:rPr>
                <w:rFonts w:eastAsia="仿宋_GB2312" w:hint="eastAsia"/>
                <w:kern w:val="0"/>
                <w:sz w:val="28"/>
                <w:szCs w:val="28"/>
              </w:rPr>
              <w:t>当医疗器械组成成分中含有某种物质，依据监管法规，该物质作为药用产品</w:t>
            </w:r>
            <w:r w:rsidRPr="000746C4">
              <w:rPr>
                <w:rFonts w:eastAsia="仿宋_GB2312"/>
                <w:kern w:val="0"/>
                <w:sz w:val="28"/>
                <w:szCs w:val="28"/>
              </w:rPr>
              <w:t>/</w:t>
            </w:r>
            <w:r w:rsidRPr="000746C4">
              <w:rPr>
                <w:rFonts w:eastAsia="仿宋_GB2312" w:hint="eastAsia"/>
                <w:kern w:val="0"/>
                <w:sz w:val="28"/>
                <w:szCs w:val="28"/>
              </w:rPr>
              <w:t>药物进行管理，且该物质在体内为医疗器械提供辅助作用时，应将医疗器械和此物质作为一个整体，对其安全和性能进行验证，同时应当验证该物质的特征、安全、质量和有效性。</w:t>
            </w:r>
          </w:p>
        </w:tc>
        <w:tc>
          <w:tcPr>
            <w:tcW w:w="683" w:type="pct"/>
            <w:tcBorders>
              <w:top w:val="single" w:sz="4" w:space="0" w:color="auto"/>
              <w:left w:val="single" w:sz="4" w:space="0" w:color="auto"/>
              <w:bottom w:val="single" w:sz="4" w:space="0" w:color="auto"/>
              <w:right w:val="single" w:sz="4" w:space="0" w:color="auto"/>
            </w:tcBorders>
            <w:vAlign w:val="center"/>
          </w:tcPr>
          <w:p w14:paraId="41A039F8" w14:textId="77777777" w:rsidR="00A57D86" w:rsidRPr="007A165A" w:rsidRDefault="00A57D86" w:rsidP="007A165A">
            <w:pPr>
              <w:pStyle w:val="ad"/>
              <w:spacing w:line="520" w:lineRule="exact"/>
              <w:ind w:firstLine="420"/>
              <w:jc w:val="both"/>
              <w:rPr>
                <w:rFonts w:ascii="Times New Roman" w:eastAsia="仿宋_GB2312" w:hAnsi="Times New Roman"/>
                <w:kern w:val="2"/>
                <w:sz w:val="28"/>
                <w:szCs w:val="28"/>
              </w:rPr>
            </w:pPr>
            <w:r w:rsidRPr="000746C4">
              <w:rPr>
                <w:rFonts w:ascii="Times New Roman" w:eastAsia="仿宋_GB2312" w:hAnsi="Times New Roman" w:hint="eastAsia"/>
                <w:sz w:val="28"/>
                <w:szCs w:val="28"/>
              </w:rPr>
              <w:t>不适用</w:t>
            </w:r>
          </w:p>
        </w:tc>
      </w:tr>
    </w:tbl>
    <w:p w14:paraId="38B6D744" w14:textId="7C4BA954" w:rsidR="006F0F18" w:rsidRPr="00FF5F7D" w:rsidRDefault="006F0F18" w:rsidP="000511FE">
      <w:pPr>
        <w:widowControl/>
        <w:jc w:val="left"/>
        <w:rPr>
          <w:rFonts w:ascii="仿宋_GB2312" w:eastAsia="仿宋_GB2312"/>
          <w:sz w:val="32"/>
          <w:szCs w:val="32"/>
        </w:rPr>
      </w:pPr>
    </w:p>
    <w:sectPr w:rsidR="006F0F18" w:rsidRPr="00FF5F7D" w:rsidSect="000511FE">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433D64" w14:textId="77777777" w:rsidR="00607EA0" w:rsidRDefault="00607EA0" w:rsidP="00534CC1">
      <w:r>
        <w:separator/>
      </w:r>
    </w:p>
  </w:endnote>
  <w:endnote w:type="continuationSeparator" w:id="0">
    <w:p w14:paraId="7B685C84" w14:textId="77777777" w:rsidR="00607EA0" w:rsidRDefault="00607EA0" w:rsidP="00534C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方正小标宋简体">
    <w:panose1 w:val="03000509000000000000"/>
    <w:charset w:val="86"/>
    <w:family w:val="script"/>
    <w:pitch w:val="fixed"/>
    <w:sig w:usb0="00000001" w:usb1="080E0000" w:usb2="00000010" w:usb3="00000000" w:csb0="00040000" w:csb1="00000000"/>
  </w:font>
  <w:font w:name="方正小标宋_GBK">
    <w:altName w:val="Microsoft YaHei UI"/>
    <w:panose1 w:val="03000509000000000000"/>
    <w:charset w:val="86"/>
    <w:family w:val="script"/>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8016750"/>
      <w:docPartObj>
        <w:docPartGallery w:val="Page Numbers (Bottom of Page)"/>
        <w:docPartUnique/>
      </w:docPartObj>
    </w:sdtPr>
    <w:sdtEndPr/>
    <w:sdtContent>
      <w:p w14:paraId="712D0A99" w14:textId="17A64B7E" w:rsidR="00607EA0" w:rsidRDefault="00607EA0">
        <w:pPr>
          <w:pStyle w:val="a5"/>
          <w:jc w:val="center"/>
        </w:pPr>
        <w:r>
          <w:fldChar w:fldCharType="begin"/>
        </w:r>
        <w:r>
          <w:instrText>PAGE   \* MERGEFORMAT</w:instrText>
        </w:r>
        <w:r>
          <w:fldChar w:fldCharType="separate"/>
        </w:r>
        <w:r w:rsidR="00B13680" w:rsidRPr="00B13680">
          <w:rPr>
            <w:noProof/>
            <w:lang w:val="zh-CN"/>
          </w:rPr>
          <w:t>7</w:t>
        </w:r>
        <w:r>
          <w:fldChar w:fldCharType="end"/>
        </w:r>
      </w:p>
    </w:sdtContent>
  </w:sdt>
  <w:p w14:paraId="67FC891D" w14:textId="77777777" w:rsidR="00607EA0" w:rsidRDefault="00607EA0">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8305656"/>
      <w:docPartObj>
        <w:docPartGallery w:val="Page Numbers (Bottom of Page)"/>
        <w:docPartUnique/>
      </w:docPartObj>
    </w:sdtPr>
    <w:sdtEndPr/>
    <w:sdtContent>
      <w:p w14:paraId="6A36E0E0" w14:textId="3E3A7FCA" w:rsidR="00607EA0" w:rsidRDefault="00607EA0">
        <w:pPr>
          <w:pStyle w:val="a5"/>
          <w:jc w:val="center"/>
        </w:pPr>
        <w:r>
          <w:fldChar w:fldCharType="begin"/>
        </w:r>
        <w:r>
          <w:instrText>PAGE   \* MERGEFORMAT</w:instrText>
        </w:r>
        <w:r>
          <w:fldChar w:fldCharType="separate"/>
        </w:r>
        <w:r w:rsidR="00B13680" w:rsidRPr="00B13680">
          <w:rPr>
            <w:noProof/>
            <w:lang w:val="zh-CN"/>
          </w:rPr>
          <w:t>21</w:t>
        </w:r>
        <w:r>
          <w:fldChar w:fldCharType="end"/>
        </w:r>
      </w:p>
    </w:sdtContent>
  </w:sdt>
  <w:p w14:paraId="565DF3D3" w14:textId="77777777" w:rsidR="00607EA0" w:rsidRDefault="00607EA0">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55FB70" w14:textId="77777777" w:rsidR="00607EA0" w:rsidRDefault="00607EA0" w:rsidP="00534CC1">
      <w:r>
        <w:separator/>
      </w:r>
    </w:p>
  </w:footnote>
  <w:footnote w:type="continuationSeparator" w:id="0">
    <w:p w14:paraId="52554129" w14:textId="77777777" w:rsidR="00607EA0" w:rsidRDefault="00607EA0" w:rsidP="00534C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1013A"/>
    <w:multiLevelType w:val="hybridMultilevel"/>
    <w:tmpl w:val="83D2B058"/>
    <w:lvl w:ilvl="0" w:tplc="A9AA7EA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9CE1F82"/>
    <w:multiLevelType w:val="hybridMultilevel"/>
    <w:tmpl w:val="D8EEC1BE"/>
    <w:lvl w:ilvl="0" w:tplc="B46E53F2">
      <w:start w:val="1"/>
      <w:numFmt w:val="decimal"/>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 w15:restartNumberingAfterBreak="0">
    <w:nsid w:val="44E36A91"/>
    <w:multiLevelType w:val="hybridMultilevel"/>
    <w:tmpl w:val="FBDEF832"/>
    <w:lvl w:ilvl="0" w:tplc="740A03FA">
      <w:start w:val="1"/>
      <w:numFmt w:val="decimal"/>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 w15:restartNumberingAfterBreak="0">
    <w:nsid w:val="45254C5D"/>
    <w:multiLevelType w:val="hybridMultilevel"/>
    <w:tmpl w:val="3EA4962A"/>
    <w:lvl w:ilvl="0" w:tplc="410273CE">
      <w:start w:val="1"/>
      <w:numFmt w:val="decimal"/>
      <w:lvlText w:val="%1."/>
      <w:lvlJc w:val="left"/>
      <w:pPr>
        <w:ind w:left="748" w:hanging="108"/>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4" w15:restartNumberingAfterBreak="0">
    <w:nsid w:val="72CB25FB"/>
    <w:multiLevelType w:val="hybridMultilevel"/>
    <w:tmpl w:val="8A5A020C"/>
    <w:lvl w:ilvl="0" w:tplc="D7B6F0B8">
      <w:start w:val="1"/>
      <w:numFmt w:val="decimal"/>
      <w:lvlText w:val="%1."/>
      <w:lvlJc w:val="left"/>
      <w:pPr>
        <w:ind w:left="0" w:firstLine="64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532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9D3"/>
    <w:rsid w:val="00022A1F"/>
    <w:rsid w:val="00036FA6"/>
    <w:rsid w:val="000511FE"/>
    <w:rsid w:val="0005360E"/>
    <w:rsid w:val="000746C4"/>
    <w:rsid w:val="000833A3"/>
    <w:rsid w:val="00083496"/>
    <w:rsid w:val="000843EC"/>
    <w:rsid w:val="00086573"/>
    <w:rsid w:val="00092D2F"/>
    <w:rsid w:val="000952E7"/>
    <w:rsid w:val="000D1765"/>
    <w:rsid w:val="000D5AEB"/>
    <w:rsid w:val="000E286B"/>
    <w:rsid w:val="001016F3"/>
    <w:rsid w:val="00121263"/>
    <w:rsid w:val="001226D3"/>
    <w:rsid w:val="0012733B"/>
    <w:rsid w:val="00133856"/>
    <w:rsid w:val="00134B65"/>
    <w:rsid w:val="00137537"/>
    <w:rsid w:val="001414AC"/>
    <w:rsid w:val="00153BF8"/>
    <w:rsid w:val="0015460D"/>
    <w:rsid w:val="00157FF3"/>
    <w:rsid w:val="001607B4"/>
    <w:rsid w:val="00161C9B"/>
    <w:rsid w:val="001747BD"/>
    <w:rsid w:val="00175F0E"/>
    <w:rsid w:val="00176D0A"/>
    <w:rsid w:val="001915B2"/>
    <w:rsid w:val="001B347D"/>
    <w:rsid w:val="001C2465"/>
    <w:rsid w:val="001D3556"/>
    <w:rsid w:val="001D4CD9"/>
    <w:rsid w:val="00206243"/>
    <w:rsid w:val="002110E7"/>
    <w:rsid w:val="002139D3"/>
    <w:rsid w:val="0024094D"/>
    <w:rsid w:val="00264120"/>
    <w:rsid w:val="002748FE"/>
    <w:rsid w:val="00274BE8"/>
    <w:rsid w:val="00277F15"/>
    <w:rsid w:val="002853CD"/>
    <w:rsid w:val="00297C05"/>
    <w:rsid w:val="002D400C"/>
    <w:rsid w:val="002D43A7"/>
    <w:rsid w:val="002E1E76"/>
    <w:rsid w:val="002F012E"/>
    <w:rsid w:val="003107A7"/>
    <w:rsid w:val="003565AA"/>
    <w:rsid w:val="00357DA2"/>
    <w:rsid w:val="003642C0"/>
    <w:rsid w:val="00367164"/>
    <w:rsid w:val="00370F8E"/>
    <w:rsid w:val="003751F1"/>
    <w:rsid w:val="003804CE"/>
    <w:rsid w:val="00392FC9"/>
    <w:rsid w:val="003C592A"/>
    <w:rsid w:val="003D4F89"/>
    <w:rsid w:val="003D72E4"/>
    <w:rsid w:val="003E43E4"/>
    <w:rsid w:val="00436048"/>
    <w:rsid w:val="00437CE0"/>
    <w:rsid w:val="00442478"/>
    <w:rsid w:val="00445C66"/>
    <w:rsid w:val="00446DB6"/>
    <w:rsid w:val="00450B19"/>
    <w:rsid w:val="00454DC0"/>
    <w:rsid w:val="00455277"/>
    <w:rsid w:val="00457A1A"/>
    <w:rsid w:val="00460EE6"/>
    <w:rsid w:val="004673B8"/>
    <w:rsid w:val="0047061C"/>
    <w:rsid w:val="00495FF9"/>
    <w:rsid w:val="004E5FD6"/>
    <w:rsid w:val="004F06A4"/>
    <w:rsid w:val="0050097E"/>
    <w:rsid w:val="00521322"/>
    <w:rsid w:val="005256AA"/>
    <w:rsid w:val="0053161F"/>
    <w:rsid w:val="00531EC0"/>
    <w:rsid w:val="00534CC1"/>
    <w:rsid w:val="00544513"/>
    <w:rsid w:val="00552E7C"/>
    <w:rsid w:val="005542FB"/>
    <w:rsid w:val="00554501"/>
    <w:rsid w:val="00560105"/>
    <w:rsid w:val="005622C4"/>
    <w:rsid w:val="00563504"/>
    <w:rsid w:val="00564569"/>
    <w:rsid w:val="00572DB0"/>
    <w:rsid w:val="00576B15"/>
    <w:rsid w:val="00580E0F"/>
    <w:rsid w:val="00583C3B"/>
    <w:rsid w:val="00584FD2"/>
    <w:rsid w:val="00586195"/>
    <w:rsid w:val="005A7393"/>
    <w:rsid w:val="005B6E51"/>
    <w:rsid w:val="005C3B45"/>
    <w:rsid w:val="005D2275"/>
    <w:rsid w:val="005E5F42"/>
    <w:rsid w:val="005F0FB8"/>
    <w:rsid w:val="005F50CB"/>
    <w:rsid w:val="005F7ACF"/>
    <w:rsid w:val="00607EA0"/>
    <w:rsid w:val="00612ACA"/>
    <w:rsid w:val="006149F5"/>
    <w:rsid w:val="00617674"/>
    <w:rsid w:val="0065077E"/>
    <w:rsid w:val="006559CD"/>
    <w:rsid w:val="00662B13"/>
    <w:rsid w:val="0066315D"/>
    <w:rsid w:val="00674DBF"/>
    <w:rsid w:val="0067562C"/>
    <w:rsid w:val="0069241D"/>
    <w:rsid w:val="006B4CCD"/>
    <w:rsid w:val="006E76E0"/>
    <w:rsid w:val="006F0F18"/>
    <w:rsid w:val="007105B8"/>
    <w:rsid w:val="0071108A"/>
    <w:rsid w:val="007156C3"/>
    <w:rsid w:val="00722973"/>
    <w:rsid w:val="007234F9"/>
    <w:rsid w:val="0075161C"/>
    <w:rsid w:val="0075545D"/>
    <w:rsid w:val="00783140"/>
    <w:rsid w:val="0079339D"/>
    <w:rsid w:val="007A165A"/>
    <w:rsid w:val="007B4AF2"/>
    <w:rsid w:val="007B57F5"/>
    <w:rsid w:val="007B7E32"/>
    <w:rsid w:val="007C751F"/>
    <w:rsid w:val="007E34C2"/>
    <w:rsid w:val="0080148C"/>
    <w:rsid w:val="00802D2D"/>
    <w:rsid w:val="00806E72"/>
    <w:rsid w:val="00825C7B"/>
    <w:rsid w:val="00830516"/>
    <w:rsid w:val="00835C9E"/>
    <w:rsid w:val="00844A80"/>
    <w:rsid w:val="00851531"/>
    <w:rsid w:val="00856404"/>
    <w:rsid w:val="00877DB5"/>
    <w:rsid w:val="0088179B"/>
    <w:rsid w:val="00882AB7"/>
    <w:rsid w:val="0089563C"/>
    <w:rsid w:val="008E63C8"/>
    <w:rsid w:val="008E675A"/>
    <w:rsid w:val="008F021D"/>
    <w:rsid w:val="009008C8"/>
    <w:rsid w:val="00926392"/>
    <w:rsid w:val="00953069"/>
    <w:rsid w:val="00956C91"/>
    <w:rsid w:val="00970FA7"/>
    <w:rsid w:val="00981D87"/>
    <w:rsid w:val="009873C1"/>
    <w:rsid w:val="009875A9"/>
    <w:rsid w:val="00990333"/>
    <w:rsid w:val="009A1A4C"/>
    <w:rsid w:val="009A1B6D"/>
    <w:rsid w:val="009A5BC6"/>
    <w:rsid w:val="009A7AC6"/>
    <w:rsid w:val="009C5074"/>
    <w:rsid w:val="009D01E3"/>
    <w:rsid w:val="009D0EFE"/>
    <w:rsid w:val="009D3148"/>
    <w:rsid w:val="009E7360"/>
    <w:rsid w:val="009F017C"/>
    <w:rsid w:val="00A14AAF"/>
    <w:rsid w:val="00A52C57"/>
    <w:rsid w:val="00A57D86"/>
    <w:rsid w:val="00A65EC2"/>
    <w:rsid w:val="00A7002F"/>
    <w:rsid w:val="00A72719"/>
    <w:rsid w:val="00A77368"/>
    <w:rsid w:val="00A80ADD"/>
    <w:rsid w:val="00A86062"/>
    <w:rsid w:val="00A91DE4"/>
    <w:rsid w:val="00AA1318"/>
    <w:rsid w:val="00AA70E8"/>
    <w:rsid w:val="00AE61D1"/>
    <w:rsid w:val="00AF340F"/>
    <w:rsid w:val="00B02A18"/>
    <w:rsid w:val="00B04CEC"/>
    <w:rsid w:val="00B13680"/>
    <w:rsid w:val="00B13EB5"/>
    <w:rsid w:val="00B16438"/>
    <w:rsid w:val="00B216AE"/>
    <w:rsid w:val="00B21AE4"/>
    <w:rsid w:val="00B258DF"/>
    <w:rsid w:val="00B337D4"/>
    <w:rsid w:val="00B34153"/>
    <w:rsid w:val="00B51137"/>
    <w:rsid w:val="00B51F0D"/>
    <w:rsid w:val="00B61B72"/>
    <w:rsid w:val="00B63F43"/>
    <w:rsid w:val="00B762D9"/>
    <w:rsid w:val="00B95A97"/>
    <w:rsid w:val="00BD3448"/>
    <w:rsid w:val="00BD3D95"/>
    <w:rsid w:val="00BD612C"/>
    <w:rsid w:val="00BD7E7D"/>
    <w:rsid w:val="00BE3A92"/>
    <w:rsid w:val="00BF3040"/>
    <w:rsid w:val="00C008E2"/>
    <w:rsid w:val="00C01F04"/>
    <w:rsid w:val="00C1560A"/>
    <w:rsid w:val="00C32667"/>
    <w:rsid w:val="00C456DF"/>
    <w:rsid w:val="00C50F38"/>
    <w:rsid w:val="00C53C01"/>
    <w:rsid w:val="00C56745"/>
    <w:rsid w:val="00C90402"/>
    <w:rsid w:val="00C91CF8"/>
    <w:rsid w:val="00C977D4"/>
    <w:rsid w:val="00CB0A8E"/>
    <w:rsid w:val="00CB6343"/>
    <w:rsid w:val="00CC4122"/>
    <w:rsid w:val="00CD46F2"/>
    <w:rsid w:val="00D06B09"/>
    <w:rsid w:val="00D229A0"/>
    <w:rsid w:val="00D310F4"/>
    <w:rsid w:val="00D37AE1"/>
    <w:rsid w:val="00D70925"/>
    <w:rsid w:val="00D7383A"/>
    <w:rsid w:val="00D77A0E"/>
    <w:rsid w:val="00D927DA"/>
    <w:rsid w:val="00DA1D2D"/>
    <w:rsid w:val="00DB1DAE"/>
    <w:rsid w:val="00DC59F9"/>
    <w:rsid w:val="00DE1457"/>
    <w:rsid w:val="00DE65D6"/>
    <w:rsid w:val="00DF7551"/>
    <w:rsid w:val="00E2666B"/>
    <w:rsid w:val="00E36452"/>
    <w:rsid w:val="00E410CF"/>
    <w:rsid w:val="00E50D12"/>
    <w:rsid w:val="00E6726E"/>
    <w:rsid w:val="00E8445A"/>
    <w:rsid w:val="00E92171"/>
    <w:rsid w:val="00E92AE2"/>
    <w:rsid w:val="00E95C2C"/>
    <w:rsid w:val="00EA1718"/>
    <w:rsid w:val="00EA2260"/>
    <w:rsid w:val="00EA5C4D"/>
    <w:rsid w:val="00EB24C1"/>
    <w:rsid w:val="00EC2DCF"/>
    <w:rsid w:val="00ED10C8"/>
    <w:rsid w:val="00ED4951"/>
    <w:rsid w:val="00ED7230"/>
    <w:rsid w:val="00EF5F9B"/>
    <w:rsid w:val="00F12ED2"/>
    <w:rsid w:val="00F13A85"/>
    <w:rsid w:val="00F2042F"/>
    <w:rsid w:val="00F4033C"/>
    <w:rsid w:val="00F438D7"/>
    <w:rsid w:val="00F54B50"/>
    <w:rsid w:val="00F65765"/>
    <w:rsid w:val="00F74B39"/>
    <w:rsid w:val="00F938A0"/>
    <w:rsid w:val="00F96FCA"/>
    <w:rsid w:val="00FA351B"/>
    <w:rsid w:val="00FB122F"/>
    <w:rsid w:val="00FC29F6"/>
    <w:rsid w:val="00FC5807"/>
    <w:rsid w:val="00FD2E37"/>
    <w:rsid w:val="00FD31B7"/>
    <w:rsid w:val="00FD45B8"/>
    <w:rsid w:val="00FE1018"/>
    <w:rsid w:val="00FE585A"/>
    <w:rsid w:val="00FF5F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3249"/>
    <o:shapelayout v:ext="edit">
      <o:idmap v:ext="edit" data="1"/>
    </o:shapelayout>
  </w:shapeDefaults>
  <w:decimalSymbol w:val="."/>
  <w:listSeparator w:val=","/>
  <w14:docId w14:val="1FE34170"/>
  <w15:chartTrackingRefBased/>
  <w15:docId w15:val="{996617DC-D7BD-45DB-8C6B-5D5116BC8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139D3"/>
    <w:pPr>
      <w:widowControl w:val="0"/>
      <w:jc w:val="both"/>
    </w:pPr>
    <w:rPr>
      <w:rFonts w:ascii="Times New Roman" w:eastAsia="宋体" w:hAnsi="Times New Roman" w:cs="Times New Roman"/>
      <w:szCs w:val="24"/>
    </w:rPr>
  </w:style>
  <w:style w:type="paragraph" w:styleId="1">
    <w:name w:val="heading 1"/>
    <w:basedOn w:val="a"/>
    <w:next w:val="a"/>
    <w:link w:val="1Char"/>
    <w:qFormat/>
    <w:rsid w:val="00157FF3"/>
    <w:pPr>
      <w:keepNext/>
      <w:keepLines/>
      <w:spacing w:line="520" w:lineRule="exact"/>
      <w:ind w:firstLineChars="200" w:firstLine="200"/>
      <w:outlineLvl w:val="0"/>
    </w:pPr>
    <w:rPr>
      <w:rFonts w:eastAsia="黑体"/>
      <w:bCs/>
      <w:kern w:val="44"/>
      <w:sz w:val="32"/>
      <w:szCs w:val="44"/>
    </w:rPr>
  </w:style>
  <w:style w:type="paragraph" w:styleId="2">
    <w:name w:val="heading 2"/>
    <w:basedOn w:val="a"/>
    <w:next w:val="a"/>
    <w:link w:val="2Char"/>
    <w:unhideWhenUsed/>
    <w:qFormat/>
    <w:rsid w:val="005E5F42"/>
    <w:pPr>
      <w:keepNext/>
      <w:keepLines/>
      <w:adjustRightInd w:val="0"/>
      <w:spacing w:line="520" w:lineRule="exact"/>
      <w:ind w:leftChars="200" w:left="200"/>
      <w:outlineLvl w:val="1"/>
    </w:pPr>
    <w:rPr>
      <w:rFonts w:ascii="Cambria" w:eastAsia="楷体_GB2312" w:hAnsi="Cambria"/>
      <w:bCs/>
      <w:sz w:val="32"/>
      <w:szCs w:val="32"/>
    </w:rPr>
  </w:style>
  <w:style w:type="paragraph" w:styleId="3">
    <w:name w:val="heading 3"/>
    <w:basedOn w:val="a"/>
    <w:next w:val="a"/>
    <w:link w:val="3Char"/>
    <w:uiPriority w:val="9"/>
    <w:unhideWhenUsed/>
    <w:qFormat/>
    <w:rsid w:val="00531EC0"/>
    <w:pPr>
      <w:keepNext/>
      <w:keepLines/>
      <w:spacing w:line="520" w:lineRule="exact"/>
      <w:ind w:firstLineChars="200" w:firstLine="200"/>
      <w:outlineLvl w:val="2"/>
    </w:pPr>
    <w:rPr>
      <w:rFonts w:eastAsia="仿宋_GB2312"/>
      <w:bCs/>
      <w:sz w:val="32"/>
      <w:szCs w:val="32"/>
    </w:rPr>
  </w:style>
  <w:style w:type="paragraph" w:styleId="4">
    <w:name w:val="heading 4"/>
    <w:basedOn w:val="a"/>
    <w:next w:val="a"/>
    <w:link w:val="4Char"/>
    <w:uiPriority w:val="9"/>
    <w:unhideWhenUsed/>
    <w:qFormat/>
    <w:rsid w:val="00531EC0"/>
    <w:pPr>
      <w:keepNext/>
      <w:keepLines/>
      <w:spacing w:line="520" w:lineRule="exact"/>
      <w:ind w:firstLineChars="200" w:firstLine="640"/>
      <w:outlineLvl w:val="3"/>
    </w:pPr>
    <w:rPr>
      <w:rFonts w:eastAsia="Times New Roman" w:cstheme="majorBidi"/>
      <w:bCs/>
      <w:sz w:val="32"/>
      <w:szCs w:val="28"/>
    </w:rPr>
  </w:style>
  <w:style w:type="paragraph" w:styleId="5">
    <w:name w:val="heading 5"/>
    <w:basedOn w:val="a"/>
    <w:next w:val="a"/>
    <w:link w:val="5Char"/>
    <w:uiPriority w:val="9"/>
    <w:unhideWhenUsed/>
    <w:qFormat/>
    <w:rsid w:val="001915B2"/>
    <w:pPr>
      <w:keepNext/>
      <w:keepLines/>
      <w:spacing w:line="520" w:lineRule="exact"/>
      <w:ind w:firstLineChars="200" w:firstLine="200"/>
      <w:outlineLvl w:val="4"/>
    </w:pPr>
    <w:rPr>
      <w:rFonts w:eastAsia="仿宋_GB2312"/>
      <w:bCs/>
      <w:sz w:val="32"/>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157FF3"/>
    <w:rPr>
      <w:rFonts w:ascii="Times New Roman" w:eastAsia="黑体" w:hAnsi="Times New Roman" w:cs="Times New Roman"/>
      <w:bCs/>
      <w:kern w:val="44"/>
      <w:sz w:val="32"/>
      <w:szCs w:val="44"/>
    </w:rPr>
  </w:style>
  <w:style w:type="character" w:customStyle="1" w:styleId="2Char">
    <w:name w:val="标题 2 Char"/>
    <w:basedOn w:val="a0"/>
    <w:link w:val="2"/>
    <w:rsid w:val="005E5F42"/>
    <w:rPr>
      <w:rFonts w:ascii="Cambria" w:eastAsia="楷体_GB2312" w:hAnsi="Cambria" w:cs="Times New Roman"/>
      <w:bCs/>
      <w:sz w:val="32"/>
      <w:szCs w:val="32"/>
    </w:rPr>
  </w:style>
  <w:style w:type="paragraph" w:styleId="a3">
    <w:name w:val="List Paragraph"/>
    <w:basedOn w:val="a"/>
    <w:uiPriority w:val="34"/>
    <w:qFormat/>
    <w:rsid w:val="002139D3"/>
    <w:pPr>
      <w:ind w:firstLineChars="200" w:firstLine="420"/>
    </w:pPr>
  </w:style>
  <w:style w:type="paragraph" w:styleId="a4">
    <w:name w:val="header"/>
    <w:basedOn w:val="a"/>
    <w:link w:val="Char"/>
    <w:uiPriority w:val="99"/>
    <w:unhideWhenUsed/>
    <w:rsid w:val="00534CC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34CC1"/>
    <w:rPr>
      <w:rFonts w:ascii="Times New Roman" w:eastAsia="宋体" w:hAnsi="Times New Roman" w:cs="Times New Roman"/>
      <w:sz w:val="18"/>
      <w:szCs w:val="18"/>
    </w:rPr>
  </w:style>
  <w:style w:type="paragraph" w:styleId="a5">
    <w:name w:val="footer"/>
    <w:basedOn w:val="a"/>
    <w:link w:val="Char0"/>
    <w:uiPriority w:val="99"/>
    <w:unhideWhenUsed/>
    <w:rsid w:val="00534CC1"/>
    <w:pPr>
      <w:tabs>
        <w:tab w:val="center" w:pos="4153"/>
        <w:tab w:val="right" w:pos="8306"/>
      </w:tabs>
      <w:snapToGrid w:val="0"/>
      <w:jc w:val="left"/>
    </w:pPr>
    <w:rPr>
      <w:sz w:val="18"/>
      <w:szCs w:val="18"/>
    </w:rPr>
  </w:style>
  <w:style w:type="character" w:customStyle="1" w:styleId="Char0">
    <w:name w:val="页脚 Char"/>
    <w:basedOn w:val="a0"/>
    <w:link w:val="a5"/>
    <w:uiPriority w:val="99"/>
    <w:rsid w:val="00534CC1"/>
    <w:rPr>
      <w:rFonts w:ascii="Times New Roman" w:eastAsia="宋体" w:hAnsi="Times New Roman" w:cs="Times New Roman"/>
      <w:sz w:val="18"/>
      <w:szCs w:val="18"/>
    </w:rPr>
  </w:style>
  <w:style w:type="paragraph" w:styleId="a6">
    <w:name w:val="Balloon Text"/>
    <w:basedOn w:val="a"/>
    <w:link w:val="Char1"/>
    <w:uiPriority w:val="99"/>
    <w:semiHidden/>
    <w:unhideWhenUsed/>
    <w:rsid w:val="00446DB6"/>
    <w:rPr>
      <w:sz w:val="18"/>
      <w:szCs w:val="18"/>
    </w:rPr>
  </w:style>
  <w:style w:type="character" w:customStyle="1" w:styleId="Char1">
    <w:name w:val="批注框文本 Char"/>
    <w:basedOn w:val="a0"/>
    <w:link w:val="a6"/>
    <w:uiPriority w:val="99"/>
    <w:semiHidden/>
    <w:rsid w:val="00446DB6"/>
    <w:rPr>
      <w:rFonts w:ascii="Times New Roman" w:eastAsia="宋体" w:hAnsi="Times New Roman" w:cs="Times New Roman"/>
      <w:sz w:val="18"/>
      <w:szCs w:val="18"/>
    </w:rPr>
  </w:style>
  <w:style w:type="character" w:styleId="a7">
    <w:name w:val="annotation reference"/>
    <w:basedOn w:val="a0"/>
    <w:uiPriority w:val="99"/>
    <w:semiHidden/>
    <w:unhideWhenUsed/>
    <w:rsid w:val="00990333"/>
    <w:rPr>
      <w:sz w:val="21"/>
      <w:szCs w:val="21"/>
    </w:rPr>
  </w:style>
  <w:style w:type="paragraph" w:styleId="a8">
    <w:name w:val="annotation text"/>
    <w:basedOn w:val="a"/>
    <w:link w:val="Char2"/>
    <w:uiPriority w:val="99"/>
    <w:unhideWhenUsed/>
    <w:rsid w:val="00990333"/>
    <w:pPr>
      <w:jc w:val="left"/>
    </w:pPr>
  </w:style>
  <w:style w:type="character" w:customStyle="1" w:styleId="Char2">
    <w:name w:val="批注文字 Char"/>
    <w:basedOn w:val="a0"/>
    <w:link w:val="a8"/>
    <w:uiPriority w:val="99"/>
    <w:rsid w:val="00990333"/>
    <w:rPr>
      <w:rFonts w:ascii="Times New Roman" w:eastAsia="宋体" w:hAnsi="Times New Roman" w:cs="Times New Roman"/>
      <w:szCs w:val="24"/>
    </w:rPr>
  </w:style>
  <w:style w:type="paragraph" w:styleId="a9">
    <w:name w:val="annotation subject"/>
    <w:basedOn w:val="a8"/>
    <w:next w:val="a8"/>
    <w:link w:val="Char3"/>
    <w:uiPriority w:val="99"/>
    <w:semiHidden/>
    <w:unhideWhenUsed/>
    <w:rsid w:val="00990333"/>
    <w:rPr>
      <w:b/>
      <w:bCs/>
    </w:rPr>
  </w:style>
  <w:style w:type="character" w:customStyle="1" w:styleId="Char3">
    <w:name w:val="批注主题 Char"/>
    <w:basedOn w:val="Char2"/>
    <w:link w:val="a9"/>
    <w:uiPriority w:val="99"/>
    <w:semiHidden/>
    <w:rsid w:val="00990333"/>
    <w:rPr>
      <w:rFonts w:ascii="Times New Roman" w:eastAsia="宋体" w:hAnsi="Times New Roman" w:cs="Times New Roman"/>
      <w:b/>
      <w:bCs/>
      <w:szCs w:val="24"/>
    </w:rPr>
  </w:style>
  <w:style w:type="character" w:customStyle="1" w:styleId="3Char">
    <w:name w:val="标题 3 Char"/>
    <w:basedOn w:val="a0"/>
    <w:link w:val="3"/>
    <w:uiPriority w:val="9"/>
    <w:rsid w:val="00531EC0"/>
    <w:rPr>
      <w:rFonts w:ascii="Times New Roman" w:eastAsia="仿宋_GB2312" w:hAnsi="Times New Roman" w:cs="Times New Roman"/>
      <w:bCs/>
      <w:sz w:val="32"/>
      <w:szCs w:val="32"/>
    </w:rPr>
  </w:style>
  <w:style w:type="paragraph" w:customStyle="1" w:styleId="30">
    <w:name w:val="标题3"/>
    <w:basedOn w:val="a"/>
    <w:next w:val="3"/>
    <w:link w:val="3Char0"/>
    <w:qFormat/>
    <w:rsid w:val="00157FF3"/>
    <w:pPr>
      <w:spacing w:line="520" w:lineRule="exact"/>
      <w:ind w:firstLineChars="200" w:firstLine="200"/>
    </w:pPr>
    <w:rPr>
      <w:rFonts w:eastAsia="仿宋_GB2312"/>
      <w:bCs/>
      <w:sz w:val="32"/>
      <w:szCs w:val="32"/>
    </w:rPr>
  </w:style>
  <w:style w:type="character" w:customStyle="1" w:styleId="3Char0">
    <w:name w:val="标题3 Char"/>
    <w:basedOn w:val="a0"/>
    <w:link w:val="30"/>
    <w:rsid w:val="00157FF3"/>
    <w:rPr>
      <w:rFonts w:ascii="Times New Roman" w:eastAsia="仿宋_GB2312" w:hAnsi="Times New Roman" w:cs="Times New Roman"/>
      <w:bCs/>
      <w:sz w:val="32"/>
      <w:szCs w:val="32"/>
    </w:rPr>
  </w:style>
  <w:style w:type="paragraph" w:styleId="aa">
    <w:name w:val="No Spacing"/>
    <w:uiPriority w:val="1"/>
    <w:qFormat/>
    <w:rsid w:val="00531EC0"/>
    <w:pPr>
      <w:widowControl w:val="0"/>
      <w:jc w:val="both"/>
    </w:pPr>
    <w:rPr>
      <w:rFonts w:ascii="Times New Roman" w:eastAsia="宋体" w:hAnsi="Times New Roman" w:cs="Times New Roman"/>
      <w:szCs w:val="24"/>
    </w:rPr>
  </w:style>
  <w:style w:type="character" w:customStyle="1" w:styleId="4Char">
    <w:name w:val="标题 4 Char"/>
    <w:basedOn w:val="a0"/>
    <w:link w:val="4"/>
    <w:uiPriority w:val="9"/>
    <w:rsid w:val="00531EC0"/>
    <w:rPr>
      <w:rFonts w:ascii="Times New Roman" w:eastAsia="Times New Roman" w:hAnsi="Times New Roman" w:cstheme="majorBidi"/>
      <w:bCs/>
      <w:sz w:val="32"/>
      <w:szCs w:val="28"/>
    </w:rPr>
  </w:style>
  <w:style w:type="character" w:customStyle="1" w:styleId="5Char">
    <w:name w:val="标题 5 Char"/>
    <w:basedOn w:val="a0"/>
    <w:link w:val="5"/>
    <w:uiPriority w:val="9"/>
    <w:rsid w:val="001915B2"/>
    <w:rPr>
      <w:rFonts w:ascii="Times New Roman" w:eastAsia="仿宋_GB2312" w:hAnsi="Times New Roman" w:cs="Times New Roman"/>
      <w:bCs/>
      <w:sz w:val="32"/>
      <w:szCs w:val="28"/>
    </w:rPr>
  </w:style>
  <w:style w:type="table" w:styleId="ab">
    <w:name w:val="Table Grid"/>
    <w:basedOn w:val="a1"/>
    <w:uiPriority w:val="59"/>
    <w:rsid w:val="00ED49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line number"/>
    <w:basedOn w:val="a0"/>
    <w:uiPriority w:val="99"/>
    <w:semiHidden/>
    <w:unhideWhenUsed/>
    <w:rsid w:val="007105B8"/>
  </w:style>
  <w:style w:type="paragraph" w:customStyle="1" w:styleId="ad">
    <w:name w:val="表格正文文本"/>
    <w:basedOn w:val="a"/>
    <w:qFormat/>
    <w:rsid w:val="00A57D86"/>
    <w:pPr>
      <w:widowControl/>
      <w:jc w:val="center"/>
    </w:pPr>
    <w:rPr>
      <w:rFonts w:ascii="Tahoma" w:hAnsi="Tahoma"/>
      <w:kern w:val="0"/>
      <w:sz w:val="18"/>
      <w:szCs w:val="20"/>
    </w:rPr>
  </w:style>
  <w:style w:type="paragraph" w:customStyle="1" w:styleId="ae">
    <w:name w:val="调查项目"/>
    <w:basedOn w:val="a"/>
    <w:qFormat/>
    <w:rsid w:val="00A57D86"/>
    <w:pPr>
      <w:widowControl/>
      <w:jc w:val="left"/>
      <w:outlineLvl w:val="1"/>
    </w:pPr>
    <w:rPr>
      <w:rFonts w:ascii="Tahoma" w:eastAsia="黑体" w:hAnsi="Tahoma"/>
      <w:bCs/>
      <w:color w:val="333399"/>
      <w:kern w:val="0"/>
      <w:sz w:val="18"/>
      <w:szCs w:val="18"/>
    </w:rPr>
  </w:style>
  <w:style w:type="paragraph" w:customStyle="1" w:styleId="af">
    <w:name w:val="列标题"/>
    <w:basedOn w:val="2"/>
    <w:qFormat/>
    <w:rsid w:val="00A57D86"/>
    <w:pPr>
      <w:keepNext w:val="0"/>
      <w:keepLines w:val="0"/>
      <w:widowControl/>
      <w:adjustRightInd/>
      <w:spacing w:line="240" w:lineRule="auto"/>
      <w:ind w:leftChars="0" w:left="0"/>
      <w:jc w:val="center"/>
    </w:pPr>
    <w:rPr>
      <w:rFonts w:ascii="Tahoma" w:eastAsia="黑体" w:hAnsi="Tahoma"/>
      <w:color w:val="333399"/>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337079">
      <w:bodyDiv w:val="1"/>
      <w:marLeft w:val="0"/>
      <w:marRight w:val="0"/>
      <w:marTop w:val="0"/>
      <w:marBottom w:val="0"/>
      <w:divBdr>
        <w:top w:val="none" w:sz="0" w:space="0" w:color="auto"/>
        <w:left w:val="none" w:sz="0" w:space="0" w:color="auto"/>
        <w:bottom w:val="none" w:sz="0" w:space="0" w:color="auto"/>
        <w:right w:val="none" w:sz="0" w:space="0" w:color="auto"/>
      </w:divBdr>
    </w:div>
    <w:div w:id="661665696">
      <w:bodyDiv w:val="1"/>
      <w:marLeft w:val="0"/>
      <w:marRight w:val="0"/>
      <w:marTop w:val="0"/>
      <w:marBottom w:val="0"/>
      <w:divBdr>
        <w:top w:val="none" w:sz="0" w:space="0" w:color="auto"/>
        <w:left w:val="none" w:sz="0" w:space="0" w:color="auto"/>
        <w:bottom w:val="none" w:sz="0" w:space="0" w:color="auto"/>
        <w:right w:val="none" w:sz="0" w:space="0" w:color="auto"/>
      </w:divBdr>
    </w:div>
    <w:div w:id="1886477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156099.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D8688D-2FF2-4321-B820-A75362D98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45</Pages>
  <Words>3215</Words>
  <Characters>18330</Characters>
  <Application>Microsoft Office Word</Application>
  <DocSecurity>0</DocSecurity>
  <Lines>152</Lines>
  <Paragraphs>43</Paragraphs>
  <ScaleCrop>false</ScaleCrop>
  <Company>Hewlett-Packard Company</Company>
  <LinksUpToDate>false</LinksUpToDate>
  <CharactersWithSpaces>21502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曹越</cp:lastModifiedBy>
  <cp:revision>5</cp:revision>
  <dcterms:created xsi:type="dcterms:W3CDTF">2023-12-16T01:44:00Z</dcterms:created>
  <dcterms:modified xsi:type="dcterms:W3CDTF">2024-01-15T02:47:00Z</dcterms:modified>
</cp:coreProperties>
</file>