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0A5" w:rsidRDefault="0013408E" w:rsidP="00FF262C">
      <w:pPr>
        <w:spacing w:line="520" w:lineRule="exact"/>
        <w:jc w:val="center"/>
        <w:rPr>
          <w:rFonts w:ascii="Times New Roman" w:eastAsia="方正小标宋简体" w:hAnsi="Times New Roman"/>
          <w:sz w:val="44"/>
          <w:szCs w:val="44"/>
        </w:rPr>
      </w:pPr>
      <w:r>
        <w:rPr>
          <w:rFonts w:ascii="Times New Roman" w:eastAsia="方正小标宋简体" w:hAnsi="Times New Roman"/>
          <w:sz w:val="44"/>
          <w:szCs w:val="44"/>
        </w:rPr>
        <w:t>一次性使用麻醉</w:t>
      </w:r>
      <w:r w:rsidR="00B920E5">
        <w:rPr>
          <w:rFonts w:ascii="Times New Roman" w:eastAsia="方正小标宋简体" w:hAnsi="Times New Roman" w:hint="eastAsia"/>
          <w:sz w:val="44"/>
          <w:szCs w:val="44"/>
        </w:rPr>
        <w:t>用</w:t>
      </w:r>
      <w:r>
        <w:rPr>
          <w:rFonts w:ascii="Times New Roman" w:eastAsia="方正小标宋简体" w:hAnsi="Times New Roman"/>
          <w:sz w:val="44"/>
          <w:szCs w:val="44"/>
        </w:rPr>
        <w:t>针注册审查</w:t>
      </w:r>
    </w:p>
    <w:p w:rsidR="00FF00A5" w:rsidRDefault="0013408E" w:rsidP="00FF262C">
      <w:pPr>
        <w:spacing w:line="520" w:lineRule="exact"/>
        <w:jc w:val="center"/>
        <w:rPr>
          <w:rFonts w:ascii="Times New Roman" w:eastAsia="方正小标宋简体" w:hAnsi="Times New Roman"/>
          <w:sz w:val="44"/>
          <w:szCs w:val="44"/>
        </w:rPr>
      </w:pPr>
      <w:r>
        <w:rPr>
          <w:rFonts w:ascii="Times New Roman" w:eastAsia="方正小标宋简体" w:hAnsi="Times New Roman"/>
          <w:sz w:val="44"/>
          <w:szCs w:val="44"/>
        </w:rPr>
        <w:t>指导原则</w:t>
      </w:r>
      <w:bookmarkStart w:id="0" w:name="zhengwen"/>
      <w:r>
        <w:rPr>
          <w:rFonts w:ascii="Times New Roman" w:eastAsia="方正小标宋简体" w:hAnsi="Times New Roman" w:hint="eastAsia"/>
          <w:sz w:val="44"/>
          <w:szCs w:val="44"/>
        </w:rPr>
        <w:t>（</w:t>
      </w:r>
      <w:r w:rsidR="00FF1EAD">
        <w:rPr>
          <w:rFonts w:ascii="Times New Roman" w:eastAsia="方正小标宋简体" w:hAnsi="Times New Roman" w:hint="eastAsia"/>
          <w:sz w:val="44"/>
          <w:szCs w:val="44"/>
        </w:rPr>
        <w:t>征求意见</w:t>
      </w:r>
      <w:r>
        <w:rPr>
          <w:rFonts w:ascii="Times New Roman" w:eastAsia="方正小标宋简体" w:hAnsi="Times New Roman" w:hint="eastAsia"/>
          <w:sz w:val="44"/>
          <w:szCs w:val="44"/>
        </w:rPr>
        <w:t>稿）</w:t>
      </w:r>
    </w:p>
    <w:p w:rsidR="00FF00A5" w:rsidRDefault="0013408E" w:rsidP="009E3B36">
      <w:pPr>
        <w:pStyle w:val="a3"/>
        <w:overflowPunct w:val="0"/>
        <w:spacing w:line="520" w:lineRule="exact"/>
        <w:ind w:firstLineChars="150" w:firstLine="480"/>
        <w:jc w:val="left"/>
        <w:rPr>
          <w:rFonts w:ascii="Times New Roman" w:eastAsia="仿宋_GB2312" w:hAnsi="Times New Roman" w:cs="Times New Roman"/>
          <w:bCs/>
          <w:sz w:val="32"/>
          <w:szCs w:val="32"/>
        </w:rPr>
      </w:pPr>
      <w:r>
        <w:rPr>
          <w:rFonts w:ascii="Times New Roman" w:eastAsia="仿宋_GB2312" w:hAnsi="Times New Roman" w:cs="Times New Roman"/>
          <w:bCs/>
          <w:sz w:val="32"/>
          <w:szCs w:val="32"/>
        </w:rPr>
        <w:t>本指导原则旨在指导注册申请人对一次性使用</w:t>
      </w:r>
      <w:r w:rsidR="00B920E5">
        <w:rPr>
          <w:rFonts w:ascii="Times New Roman" w:eastAsia="仿宋_GB2312" w:hAnsi="Times New Roman" w:cs="Times New Roman"/>
          <w:bCs/>
          <w:sz w:val="32"/>
          <w:szCs w:val="32"/>
        </w:rPr>
        <w:t>麻醉用针</w:t>
      </w:r>
      <w:r>
        <w:rPr>
          <w:rFonts w:ascii="Times New Roman" w:eastAsia="仿宋_GB2312" w:hAnsi="Times New Roman" w:cs="Times New Roman"/>
          <w:bCs/>
          <w:sz w:val="32"/>
          <w:szCs w:val="32"/>
        </w:rPr>
        <w:t>（以下简称</w:t>
      </w:r>
      <w:r w:rsidR="00B920E5">
        <w:rPr>
          <w:rFonts w:ascii="Times New Roman" w:eastAsia="仿宋_GB2312" w:hAnsi="Times New Roman" w:cs="Times New Roman"/>
          <w:bCs/>
          <w:sz w:val="32"/>
          <w:szCs w:val="32"/>
        </w:rPr>
        <w:t>麻醉用针</w:t>
      </w:r>
      <w:r>
        <w:rPr>
          <w:rFonts w:ascii="Times New Roman" w:eastAsia="仿宋_GB2312" w:hAnsi="Times New Roman" w:cs="Times New Roman"/>
          <w:bCs/>
          <w:sz w:val="32"/>
          <w:szCs w:val="32"/>
        </w:rPr>
        <w:t>）注册申报资料的准备及撰写，同时也为技术审评部门提供参考</w:t>
      </w:r>
      <w:r>
        <w:rPr>
          <w:rFonts w:ascii="Times New Roman" w:eastAsia="仿宋_GB2312" w:hAnsi="Times New Roman" w:cs="Times New Roman" w:hint="eastAsia"/>
          <w:bCs/>
          <w:sz w:val="32"/>
          <w:szCs w:val="32"/>
        </w:rPr>
        <w:t>。</w:t>
      </w:r>
    </w:p>
    <w:p w:rsidR="00FF00A5" w:rsidRDefault="0013408E" w:rsidP="009E3B36">
      <w:pPr>
        <w:pStyle w:val="a3"/>
        <w:overflowPunct w:val="0"/>
        <w:spacing w:line="520" w:lineRule="exact"/>
        <w:ind w:firstLineChars="150" w:firstLine="480"/>
        <w:jc w:val="left"/>
        <w:rPr>
          <w:rFonts w:ascii="Times New Roman" w:eastAsia="仿宋_GB2312" w:hAnsi="Times New Roman" w:cs="Times New Roman"/>
          <w:bCs/>
          <w:sz w:val="32"/>
          <w:szCs w:val="32"/>
        </w:rPr>
      </w:pPr>
      <w:r>
        <w:rPr>
          <w:rFonts w:ascii="Times New Roman" w:eastAsia="仿宋_GB2312" w:hAnsi="Times New Roman" w:cs="Times New Roman"/>
          <w:bCs/>
          <w:sz w:val="32"/>
          <w:szCs w:val="32"/>
        </w:rPr>
        <w:t>本指导原则是对</w:t>
      </w:r>
      <w:r w:rsidR="004D6BFC">
        <w:rPr>
          <w:rFonts w:ascii="Times New Roman" w:eastAsia="仿宋_GB2312" w:hAnsi="Times New Roman" w:cs="Times New Roman"/>
          <w:bCs/>
          <w:sz w:val="32"/>
          <w:szCs w:val="32"/>
        </w:rPr>
        <w:t>一次性使用</w:t>
      </w:r>
      <w:r w:rsidR="00B920E5">
        <w:rPr>
          <w:rFonts w:ascii="Times New Roman" w:eastAsia="仿宋_GB2312" w:hAnsi="Times New Roman" w:cs="Times New Roman"/>
          <w:bCs/>
          <w:sz w:val="32"/>
          <w:szCs w:val="32"/>
        </w:rPr>
        <w:t>麻醉用针</w:t>
      </w:r>
      <w:r>
        <w:rPr>
          <w:rFonts w:ascii="Times New Roman" w:eastAsia="仿宋_GB2312" w:hAnsi="Times New Roman" w:cs="Times New Roman"/>
          <w:bCs/>
          <w:sz w:val="32"/>
          <w:szCs w:val="32"/>
        </w:rPr>
        <w:t>注册申报资料的一般要求，申请人应依据产品的具体特性确定其中内容是否适用。若不适用，需具体阐述理由及相应的科学依据，并依据产品的具体特性对注册申报资料的内容进行充实和细化。</w:t>
      </w:r>
    </w:p>
    <w:p w:rsidR="00FF00A5" w:rsidRDefault="0013408E" w:rsidP="009E3B36">
      <w:pPr>
        <w:spacing w:line="520" w:lineRule="exact"/>
        <w:ind w:firstLineChars="150" w:firstLine="480"/>
        <w:jc w:val="left"/>
        <w:rPr>
          <w:rFonts w:eastAsia="仿宋_GB2312"/>
          <w:sz w:val="32"/>
          <w:szCs w:val="32"/>
        </w:rPr>
      </w:pPr>
      <w:r>
        <w:rPr>
          <w:rFonts w:eastAsia="仿宋_GB2312"/>
          <w:sz w:val="32"/>
          <w:szCs w:val="32"/>
        </w:rPr>
        <w:t>本指导原则是</w:t>
      </w:r>
      <w:proofErr w:type="gramStart"/>
      <w:r>
        <w:rPr>
          <w:rFonts w:eastAsia="仿宋_GB2312"/>
          <w:sz w:val="32"/>
          <w:szCs w:val="32"/>
        </w:rPr>
        <w:t>供</w:t>
      </w:r>
      <w:r>
        <w:rPr>
          <w:rFonts w:eastAsia="仿宋_GB2312" w:hint="eastAsia"/>
          <w:sz w:val="32"/>
          <w:szCs w:val="32"/>
        </w:rPr>
        <w:t>注册</w:t>
      </w:r>
      <w:proofErr w:type="gramEnd"/>
      <w:r>
        <w:rPr>
          <w:rFonts w:eastAsia="仿宋_GB2312"/>
          <w:sz w:val="32"/>
          <w:szCs w:val="32"/>
        </w:rPr>
        <w:t>申请人和</w:t>
      </w:r>
      <w:r>
        <w:rPr>
          <w:rFonts w:eastAsia="仿宋_GB2312" w:hint="eastAsia"/>
          <w:sz w:val="32"/>
          <w:szCs w:val="32"/>
        </w:rPr>
        <w:t>技术</w:t>
      </w:r>
      <w:r>
        <w:rPr>
          <w:rFonts w:eastAsia="仿宋_GB2312"/>
          <w:sz w:val="32"/>
          <w:szCs w:val="32"/>
        </w:rPr>
        <w:t>审评人员使用的指导</w:t>
      </w:r>
      <w:r>
        <w:rPr>
          <w:rFonts w:eastAsia="仿宋_GB2312" w:hint="eastAsia"/>
          <w:sz w:val="32"/>
          <w:szCs w:val="32"/>
        </w:rPr>
        <w:t>性</w:t>
      </w:r>
      <w:r>
        <w:rPr>
          <w:rFonts w:eastAsia="仿宋_GB2312"/>
          <w:sz w:val="32"/>
          <w:szCs w:val="32"/>
        </w:rPr>
        <w:t>文件，</w:t>
      </w:r>
      <w:r>
        <w:rPr>
          <w:rFonts w:eastAsia="仿宋_GB2312" w:hint="eastAsia"/>
          <w:sz w:val="32"/>
          <w:szCs w:val="32"/>
        </w:rPr>
        <w:t>但不包括</w:t>
      </w:r>
      <w:proofErr w:type="gramStart"/>
      <w:r>
        <w:rPr>
          <w:rFonts w:eastAsia="仿宋_GB2312"/>
          <w:sz w:val="32"/>
          <w:szCs w:val="32"/>
        </w:rPr>
        <w:t>审评审批</w:t>
      </w:r>
      <w:proofErr w:type="gramEnd"/>
      <w:r>
        <w:rPr>
          <w:rFonts w:eastAsia="仿宋_GB2312"/>
          <w:sz w:val="32"/>
          <w:szCs w:val="32"/>
        </w:rPr>
        <w:t>所涉及的行政事项，亦不作为法规强制执行，应在遵循相关法规的前提下使用本指导原则。如有能够满足法规要求的其他方法，也可以采用，但</w:t>
      </w:r>
      <w:r>
        <w:rPr>
          <w:rFonts w:eastAsia="仿宋_GB2312" w:hint="eastAsia"/>
          <w:sz w:val="32"/>
          <w:szCs w:val="32"/>
        </w:rPr>
        <w:t>是需要</w:t>
      </w:r>
      <w:r>
        <w:rPr>
          <w:rFonts w:eastAsia="仿宋_GB2312"/>
          <w:sz w:val="32"/>
          <w:szCs w:val="32"/>
        </w:rPr>
        <w:t>提供详细的研究资料和验证资料。</w:t>
      </w:r>
    </w:p>
    <w:p w:rsidR="00FF00A5" w:rsidRDefault="0013408E" w:rsidP="009E3B36">
      <w:pPr>
        <w:pStyle w:val="a3"/>
        <w:overflowPunct w:val="0"/>
        <w:spacing w:line="520" w:lineRule="exact"/>
        <w:ind w:firstLineChars="150" w:firstLine="480"/>
        <w:jc w:val="left"/>
        <w:rPr>
          <w:rFonts w:ascii="Times New Roman" w:eastAsia="仿宋_GB2312" w:hAnsi="Times New Roman" w:cs="Times New Roman"/>
          <w:bCs/>
          <w:sz w:val="32"/>
          <w:szCs w:val="32"/>
        </w:rPr>
      </w:pPr>
      <w:r>
        <w:rPr>
          <w:rFonts w:ascii="Times New Roman" w:eastAsia="仿宋_GB2312" w:hAnsi="Times New Roman" w:cs="Times New Roman"/>
          <w:bCs/>
          <w:sz w:val="32"/>
          <w:szCs w:val="32"/>
        </w:rPr>
        <w:t>本指导原则是在现行法规和标准体系以及当前认知水平下制定，随着法规和标准的不断完善，以及科学技术的不断发展，相关内容也将适时进行调整。</w:t>
      </w:r>
    </w:p>
    <w:p w:rsidR="00FF00A5" w:rsidRDefault="0013408E" w:rsidP="00FF262C">
      <w:pPr>
        <w:pStyle w:val="a3"/>
        <w:overflowPunct w:val="0"/>
        <w:spacing w:line="520" w:lineRule="exact"/>
        <w:ind w:firstLineChars="133" w:firstLine="426"/>
        <w:jc w:val="left"/>
        <w:rPr>
          <w:rFonts w:ascii="Times New Roman" w:eastAsia="黑体" w:hAnsi="Times New Roman" w:cs="Times New Roman"/>
          <w:sz w:val="32"/>
          <w:szCs w:val="32"/>
        </w:rPr>
      </w:pPr>
      <w:bookmarkStart w:id="1" w:name="_Toc433187257"/>
      <w:r>
        <w:rPr>
          <w:rFonts w:ascii="Times New Roman" w:eastAsia="黑体" w:hAnsi="Times New Roman" w:cs="Times New Roman"/>
          <w:sz w:val="32"/>
          <w:szCs w:val="32"/>
        </w:rPr>
        <w:t>一、适用范围</w:t>
      </w:r>
      <w:bookmarkEnd w:id="1"/>
    </w:p>
    <w:p w:rsidR="003A041A" w:rsidRDefault="0013408E" w:rsidP="00FF262C">
      <w:pPr>
        <w:pStyle w:val="a3"/>
        <w:overflowPunct w:val="0"/>
        <w:spacing w:line="520" w:lineRule="exact"/>
        <w:ind w:firstLineChars="133" w:firstLine="426"/>
        <w:jc w:val="left"/>
        <w:rPr>
          <w:rFonts w:eastAsia="仿宋_GB2312"/>
          <w:color w:val="000000"/>
          <w:sz w:val="32"/>
          <w:szCs w:val="32"/>
        </w:rPr>
      </w:pPr>
      <w:r>
        <w:rPr>
          <w:rFonts w:ascii="Times New Roman" w:eastAsia="仿宋_GB2312" w:hAnsi="Times New Roman" w:cs="Times New Roman"/>
          <w:bCs/>
          <w:sz w:val="32"/>
          <w:szCs w:val="32"/>
        </w:rPr>
        <w:t>本指导原则</w:t>
      </w:r>
      <w:r w:rsidR="005F3245">
        <w:rPr>
          <w:rFonts w:ascii="Times New Roman" w:eastAsia="仿宋_GB2312" w:hAnsi="Times New Roman" w:cs="Times New Roman"/>
          <w:bCs/>
          <w:sz w:val="32"/>
          <w:szCs w:val="32"/>
        </w:rPr>
        <w:t>适用</w:t>
      </w:r>
      <w:r w:rsidR="005F3245">
        <w:rPr>
          <w:rFonts w:ascii="Times New Roman" w:eastAsia="仿宋_GB2312" w:hAnsi="Times New Roman" w:cs="Times New Roman" w:hint="eastAsia"/>
          <w:bCs/>
          <w:sz w:val="32"/>
          <w:szCs w:val="32"/>
        </w:rPr>
        <w:t>的</w:t>
      </w:r>
      <w:r w:rsidR="00B920E5">
        <w:rPr>
          <w:rFonts w:ascii="Times New Roman" w:eastAsia="仿宋_GB2312" w:hAnsi="Times New Roman" w:cs="Times New Roman"/>
          <w:bCs/>
          <w:sz w:val="32"/>
          <w:szCs w:val="32"/>
        </w:rPr>
        <w:t>麻醉用针</w:t>
      </w:r>
      <w:r>
        <w:rPr>
          <w:rFonts w:ascii="仿宋_GB2312" w:eastAsia="仿宋_GB2312" w:hAnsi="Times New Roman" w:cs="Times New Roman" w:hint="eastAsia"/>
          <w:bCs/>
          <w:sz w:val="32"/>
          <w:szCs w:val="32"/>
        </w:rPr>
        <w:t>用于对人体进行穿刺</w:t>
      </w:r>
      <w:r w:rsidR="005F3245">
        <w:rPr>
          <w:rFonts w:ascii="仿宋_GB2312" w:eastAsia="仿宋_GB2312" w:hAnsi="Times New Roman" w:cs="Times New Roman" w:hint="eastAsia"/>
          <w:bCs/>
          <w:sz w:val="32"/>
          <w:szCs w:val="32"/>
        </w:rPr>
        <w:t>、</w:t>
      </w:r>
      <w:r>
        <w:rPr>
          <w:rFonts w:ascii="仿宋_GB2312" w:eastAsia="仿宋_GB2312" w:hAnsi="Times New Roman" w:cs="Times New Roman" w:hint="eastAsia"/>
          <w:bCs/>
          <w:sz w:val="32"/>
          <w:szCs w:val="32"/>
        </w:rPr>
        <w:t>注射药物，</w:t>
      </w:r>
      <w:bookmarkStart w:id="2" w:name="_Toc433187258"/>
      <w:r w:rsidR="00943525">
        <w:rPr>
          <w:rFonts w:ascii="仿宋_GB2312" w:eastAsia="仿宋_GB2312" w:hAnsi="Times New Roman" w:cs="Times New Roman" w:hint="eastAsia"/>
          <w:bCs/>
          <w:sz w:val="32"/>
          <w:szCs w:val="32"/>
        </w:rPr>
        <w:t>主要包括</w:t>
      </w:r>
      <w:r w:rsidR="00B920E5">
        <w:rPr>
          <w:rFonts w:ascii="仿宋_GB2312" w:eastAsia="仿宋_GB2312" w:hAnsi="Times New Roman" w:cs="Times New Roman" w:hint="eastAsia"/>
          <w:bCs/>
          <w:sz w:val="32"/>
          <w:szCs w:val="32"/>
        </w:rPr>
        <w:t>硬膜外穿刺针</w:t>
      </w:r>
      <w:r w:rsidR="00B920E5">
        <w:rPr>
          <w:rFonts w:ascii="仿宋_GB2312" w:eastAsia="仿宋_GB2312" w:hAnsi="Times New Roman" w:cs="Times New Roman"/>
          <w:bCs/>
          <w:sz w:val="32"/>
          <w:szCs w:val="32"/>
        </w:rPr>
        <w:t>、腰椎穿刺</w:t>
      </w:r>
      <w:r w:rsidR="00B920E5">
        <w:rPr>
          <w:rFonts w:ascii="仿宋_GB2312" w:eastAsia="仿宋_GB2312" w:hAnsi="Times New Roman" w:cs="Times New Roman" w:hint="eastAsia"/>
          <w:bCs/>
          <w:sz w:val="32"/>
          <w:szCs w:val="32"/>
        </w:rPr>
        <w:t>针</w:t>
      </w:r>
      <w:r w:rsidR="00B920E5">
        <w:rPr>
          <w:rFonts w:ascii="仿宋_GB2312" w:eastAsia="仿宋_GB2312" w:hAnsi="Times New Roman" w:cs="Times New Roman"/>
          <w:bCs/>
          <w:sz w:val="32"/>
          <w:szCs w:val="32"/>
        </w:rPr>
        <w:t>、联合麻醉套针、神经</w:t>
      </w:r>
      <w:proofErr w:type="gramStart"/>
      <w:r w:rsidR="00B920E5">
        <w:rPr>
          <w:rFonts w:ascii="仿宋_GB2312" w:eastAsia="仿宋_GB2312" w:hAnsi="Times New Roman" w:cs="Times New Roman"/>
          <w:bCs/>
          <w:sz w:val="32"/>
          <w:szCs w:val="32"/>
        </w:rPr>
        <w:t>阻滞穿</w:t>
      </w:r>
      <w:proofErr w:type="gramEnd"/>
      <w:r w:rsidR="00B920E5">
        <w:rPr>
          <w:rFonts w:ascii="仿宋_GB2312" w:eastAsia="仿宋_GB2312" w:hAnsi="Times New Roman" w:cs="Times New Roman"/>
          <w:bCs/>
          <w:sz w:val="32"/>
          <w:szCs w:val="32"/>
        </w:rPr>
        <w:t>刺针</w:t>
      </w:r>
      <w:r w:rsidR="00095AE7">
        <w:rPr>
          <w:rFonts w:ascii="Times New Roman" w:eastAsia="仿宋_GB2312" w:hAnsi="Times New Roman" w:cs="Times New Roman" w:hint="eastAsia"/>
          <w:bCs/>
          <w:sz w:val="32"/>
          <w:szCs w:val="32"/>
        </w:rPr>
        <w:t>，</w:t>
      </w:r>
      <w:r w:rsidR="000123FA">
        <w:rPr>
          <w:rFonts w:ascii="仿宋_GB2312" w:eastAsia="仿宋_GB2312" w:hAnsi="Times New Roman" w:cs="Times New Roman" w:hint="eastAsia"/>
          <w:bCs/>
          <w:sz w:val="32"/>
          <w:szCs w:val="32"/>
        </w:rPr>
        <w:t>硬膜外穿刺针</w:t>
      </w:r>
      <w:r w:rsidR="000123FA">
        <w:rPr>
          <w:rFonts w:ascii="仿宋_GB2312" w:eastAsia="仿宋_GB2312" w:hAnsi="Times New Roman" w:cs="Times New Roman"/>
          <w:bCs/>
          <w:sz w:val="32"/>
          <w:szCs w:val="32"/>
        </w:rPr>
        <w:t>、腰椎穿刺</w:t>
      </w:r>
      <w:r w:rsidR="000123FA">
        <w:rPr>
          <w:rFonts w:ascii="仿宋_GB2312" w:eastAsia="仿宋_GB2312" w:hAnsi="Times New Roman" w:cs="Times New Roman" w:hint="eastAsia"/>
          <w:bCs/>
          <w:sz w:val="32"/>
          <w:szCs w:val="32"/>
        </w:rPr>
        <w:t>针</w:t>
      </w:r>
      <w:r w:rsidR="000123FA">
        <w:rPr>
          <w:rFonts w:ascii="仿宋_GB2312" w:eastAsia="仿宋_GB2312" w:hAnsi="Times New Roman" w:cs="Times New Roman"/>
          <w:bCs/>
          <w:sz w:val="32"/>
          <w:szCs w:val="32"/>
        </w:rPr>
        <w:t>、联合麻醉套针</w:t>
      </w:r>
      <w:r w:rsidR="00EB3466">
        <w:rPr>
          <w:rFonts w:ascii="仿宋_GB2312" w:eastAsia="仿宋_GB2312" w:hAnsi="Times New Roman" w:cs="Times New Roman" w:hint="eastAsia"/>
          <w:bCs/>
          <w:sz w:val="32"/>
          <w:szCs w:val="32"/>
        </w:rPr>
        <w:t>。产品无菌提供，一次性使用。硬膜外穿刺针</w:t>
      </w:r>
      <w:r w:rsidR="00EB3466">
        <w:rPr>
          <w:rFonts w:ascii="仿宋_GB2312" w:eastAsia="仿宋_GB2312" w:hAnsi="Times New Roman" w:cs="Times New Roman"/>
          <w:bCs/>
          <w:sz w:val="32"/>
          <w:szCs w:val="32"/>
        </w:rPr>
        <w:t>、腰椎穿刺</w:t>
      </w:r>
      <w:r w:rsidR="00EB3466">
        <w:rPr>
          <w:rFonts w:ascii="仿宋_GB2312" w:eastAsia="仿宋_GB2312" w:hAnsi="Times New Roman" w:cs="Times New Roman" w:hint="eastAsia"/>
          <w:bCs/>
          <w:sz w:val="32"/>
          <w:szCs w:val="32"/>
        </w:rPr>
        <w:t>针</w:t>
      </w:r>
      <w:r w:rsidR="00EB3466">
        <w:rPr>
          <w:rFonts w:ascii="仿宋_GB2312" w:eastAsia="仿宋_GB2312" w:hAnsi="Times New Roman" w:cs="Times New Roman"/>
          <w:bCs/>
          <w:sz w:val="32"/>
          <w:szCs w:val="32"/>
        </w:rPr>
        <w:t>、联合麻醉套针</w:t>
      </w:r>
      <w:r w:rsidR="00095AE7">
        <w:rPr>
          <w:rFonts w:ascii="仿宋_GB2312" w:eastAsia="仿宋_GB2312" w:hAnsi="Times New Roman" w:cs="Times New Roman" w:hint="eastAsia"/>
          <w:bCs/>
          <w:sz w:val="32"/>
          <w:szCs w:val="32"/>
        </w:rPr>
        <w:t>通常由衬芯座、针座、针管、保护套、衬芯组成。针管一般采用不锈钢材料制成；衬芯一般采用不锈钢或</w:t>
      </w:r>
      <w:r w:rsidR="00EB3466">
        <w:rPr>
          <w:rFonts w:ascii="仿宋_GB2312" w:eastAsia="仿宋_GB2312" w:hAnsi="Times New Roman" w:cs="Times New Roman" w:hint="eastAsia"/>
          <w:bCs/>
          <w:sz w:val="32"/>
          <w:szCs w:val="32"/>
        </w:rPr>
        <w:t>高分子</w:t>
      </w:r>
      <w:r w:rsidR="00095AE7">
        <w:rPr>
          <w:rFonts w:ascii="仿宋_GB2312" w:eastAsia="仿宋_GB2312" w:hAnsi="Times New Roman" w:cs="Times New Roman" w:hint="eastAsia"/>
          <w:bCs/>
          <w:sz w:val="32"/>
          <w:szCs w:val="32"/>
        </w:rPr>
        <w:t>材料制成。配合麻醉导管向硬膜</w:t>
      </w:r>
      <w:r w:rsidR="00095AE7">
        <w:rPr>
          <w:rFonts w:ascii="仿宋_GB2312" w:eastAsia="仿宋_GB2312" w:hAnsi="Times New Roman" w:cs="Times New Roman" w:hint="eastAsia"/>
          <w:bCs/>
          <w:sz w:val="32"/>
          <w:szCs w:val="32"/>
        </w:rPr>
        <w:lastRenderedPageBreak/>
        <w:t>外腔或蛛网膜下腔注射麻醉药物</w:t>
      </w:r>
      <w:r w:rsidR="00DF4E09">
        <w:rPr>
          <w:rFonts w:ascii="仿宋_GB2312" w:eastAsia="仿宋_GB2312" w:hAnsi="Times New Roman" w:cs="Times New Roman" w:hint="eastAsia"/>
          <w:bCs/>
          <w:sz w:val="32"/>
          <w:szCs w:val="32"/>
        </w:rPr>
        <w:t>，</w:t>
      </w:r>
      <w:r w:rsidR="00095AE7">
        <w:rPr>
          <w:rFonts w:ascii="仿宋_GB2312" w:eastAsia="仿宋_GB2312" w:hAnsi="Times New Roman" w:cs="Times New Roman" w:hint="eastAsia"/>
          <w:bCs/>
          <w:sz w:val="32"/>
          <w:szCs w:val="32"/>
        </w:rPr>
        <w:t>起到椎管内麻醉的作用。穿刺部位可为颈、胸、腰</w:t>
      </w:r>
      <w:r w:rsidR="005F6D9F">
        <w:rPr>
          <w:rFonts w:ascii="仿宋_GB2312" w:eastAsia="仿宋_GB2312" w:hAnsi="Times New Roman" w:cs="Times New Roman" w:hint="eastAsia"/>
          <w:bCs/>
          <w:sz w:val="32"/>
          <w:szCs w:val="32"/>
        </w:rPr>
        <w:t>椎</w:t>
      </w:r>
      <w:r w:rsidR="005F6D9F">
        <w:rPr>
          <w:rFonts w:ascii="仿宋_GB2312" w:eastAsia="仿宋_GB2312" w:hAnsi="Times New Roman" w:cs="Times New Roman"/>
          <w:bCs/>
          <w:sz w:val="32"/>
          <w:szCs w:val="32"/>
        </w:rPr>
        <w:t>和</w:t>
      </w:r>
      <w:r w:rsidR="00095AE7">
        <w:rPr>
          <w:rFonts w:ascii="仿宋_GB2312" w:eastAsia="仿宋_GB2312" w:hAnsi="Times New Roman" w:cs="Times New Roman" w:hint="eastAsia"/>
          <w:bCs/>
          <w:sz w:val="32"/>
          <w:szCs w:val="32"/>
        </w:rPr>
        <w:t>骶管。</w:t>
      </w:r>
      <w:r w:rsidR="000123FA">
        <w:rPr>
          <w:rFonts w:ascii="仿宋_GB2312" w:eastAsia="仿宋_GB2312" w:hAnsi="Times New Roman" w:cs="Times New Roman"/>
          <w:bCs/>
          <w:sz w:val="32"/>
          <w:szCs w:val="32"/>
        </w:rPr>
        <w:t>神经</w:t>
      </w:r>
      <w:proofErr w:type="gramStart"/>
      <w:r w:rsidR="000123FA">
        <w:rPr>
          <w:rFonts w:ascii="仿宋_GB2312" w:eastAsia="仿宋_GB2312" w:hAnsi="Times New Roman" w:cs="Times New Roman"/>
          <w:bCs/>
          <w:sz w:val="32"/>
          <w:szCs w:val="32"/>
        </w:rPr>
        <w:t>阻滞穿</w:t>
      </w:r>
      <w:proofErr w:type="gramEnd"/>
      <w:r w:rsidR="000123FA">
        <w:rPr>
          <w:rFonts w:ascii="仿宋_GB2312" w:eastAsia="仿宋_GB2312" w:hAnsi="Times New Roman" w:cs="Times New Roman"/>
          <w:bCs/>
          <w:sz w:val="32"/>
          <w:szCs w:val="32"/>
        </w:rPr>
        <w:t>刺针</w:t>
      </w:r>
      <w:r w:rsidR="00095AE7">
        <w:rPr>
          <w:rFonts w:ascii="Times New Roman" w:eastAsia="仿宋_GB2312" w:hAnsi="Times New Roman" w:cs="Times New Roman" w:hint="eastAsia"/>
          <w:bCs/>
          <w:sz w:val="32"/>
          <w:szCs w:val="32"/>
        </w:rPr>
        <w:t>常由</w:t>
      </w:r>
      <w:r w:rsidR="00095AE7">
        <w:rPr>
          <w:rFonts w:ascii="Times New Roman" w:eastAsia="仿宋_GB2312" w:hAnsi="Times New Roman" w:cs="Times New Roman"/>
          <w:bCs/>
          <w:sz w:val="32"/>
          <w:szCs w:val="32"/>
        </w:rPr>
        <w:t>针管、针座、保护套</w:t>
      </w:r>
      <w:r w:rsidR="00095AE7">
        <w:rPr>
          <w:rFonts w:ascii="Times New Roman" w:eastAsia="仿宋_GB2312" w:hAnsi="Times New Roman" w:cs="Times New Roman" w:hint="eastAsia"/>
          <w:bCs/>
          <w:sz w:val="32"/>
          <w:szCs w:val="32"/>
        </w:rPr>
        <w:t>组成，</w:t>
      </w:r>
      <w:r w:rsidR="00095AE7">
        <w:rPr>
          <w:rFonts w:ascii="Times New Roman" w:eastAsia="仿宋_GB2312" w:hAnsi="Times New Roman" w:cs="Times New Roman"/>
          <w:bCs/>
          <w:sz w:val="32"/>
          <w:szCs w:val="32"/>
        </w:rPr>
        <w:t>可带有长度标记。用于</w:t>
      </w:r>
      <w:r w:rsidR="00CA0268">
        <w:rPr>
          <w:rFonts w:ascii="Times New Roman" w:eastAsia="仿宋_GB2312" w:hAnsi="Times New Roman" w:cs="Times New Roman" w:hint="eastAsia"/>
          <w:bCs/>
          <w:sz w:val="32"/>
          <w:szCs w:val="32"/>
        </w:rPr>
        <w:t>外周</w:t>
      </w:r>
      <w:r w:rsidR="00095AE7">
        <w:rPr>
          <w:rFonts w:ascii="Times New Roman" w:eastAsia="仿宋_GB2312" w:hAnsi="Times New Roman" w:cs="Times New Roman" w:hint="eastAsia"/>
          <w:bCs/>
          <w:sz w:val="32"/>
          <w:szCs w:val="32"/>
        </w:rPr>
        <w:t>周围神经</w:t>
      </w:r>
      <w:r w:rsidR="00095AE7">
        <w:rPr>
          <w:rFonts w:ascii="Times New Roman" w:eastAsia="仿宋_GB2312" w:hAnsi="Times New Roman" w:cs="Times New Roman"/>
          <w:bCs/>
          <w:sz w:val="32"/>
          <w:szCs w:val="32"/>
        </w:rPr>
        <w:t>阻滞</w:t>
      </w:r>
      <w:r w:rsidR="005F6D9F">
        <w:rPr>
          <w:rFonts w:ascii="Times New Roman" w:eastAsia="仿宋_GB2312" w:hAnsi="Times New Roman" w:cs="Times New Roman" w:hint="eastAsia"/>
          <w:bCs/>
          <w:sz w:val="32"/>
          <w:szCs w:val="32"/>
        </w:rPr>
        <w:t>、</w:t>
      </w:r>
      <w:r w:rsidR="00095AE7">
        <w:rPr>
          <w:rFonts w:ascii="Times New Roman" w:eastAsia="仿宋_GB2312" w:hAnsi="Times New Roman" w:cs="Times New Roman"/>
          <w:bCs/>
          <w:sz w:val="32"/>
          <w:szCs w:val="32"/>
        </w:rPr>
        <w:t>局部</w:t>
      </w:r>
      <w:r w:rsidR="00095AE7">
        <w:rPr>
          <w:rFonts w:ascii="Times New Roman" w:eastAsia="仿宋_GB2312" w:hAnsi="Times New Roman" w:cs="Times New Roman" w:hint="eastAsia"/>
          <w:bCs/>
          <w:sz w:val="32"/>
          <w:szCs w:val="32"/>
        </w:rPr>
        <w:t>区域</w:t>
      </w:r>
      <w:r w:rsidR="005F6D9F">
        <w:rPr>
          <w:rFonts w:ascii="Times New Roman" w:eastAsia="仿宋_GB2312" w:hAnsi="Times New Roman" w:cs="Times New Roman" w:hint="eastAsia"/>
          <w:bCs/>
          <w:sz w:val="32"/>
          <w:szCs w:val="32"/>
        </w:rPr>
        <w:t>阻滞</w:t>
      </w:r>
      <w:r w:rsidR="00095AE7">
        <w:rPr>
          <w:rFonts w:ascii="Times New Roman" w:eastAsia="仿宋_GB2312" w:hAnsi="Times New Roman" w:cs="Times New Roman"/>
          <w:bCs/>
          <w:sz w:val="32"/>
          <w:szCs w:val="32"/>
        </w:rPr>
        <w:t>麻醉时进行穿刺和注射</w:t>
      </w:r>
      <w:r w:rsidR="00095AE7">
        <w:rPr>
          <w:rFonts w:ascii="Times New Roman" w:eastAsia="仿宋_GB2312" w:hAnsi="Times New Roman" w:cs="Times New Roman" w:hint="eastAsia"/>
          <w:bCs/>
          <w:sz w:val="32"/>
          <w:szCs w:val="32"/>
        </w:rPr>
        <w:t>药物，常需</w:t>
      </w:r>
      <w:r w:rsidR="00936556">
        <w:rPr>
          <w:rFonts w:ascii="Times New Roman" w:eastAsia="仿宋_GB2312" w:hAnsi="Times New Roman" w:cs="Times New Roman" w:hint="eastAsia"/>
          <w:bCs/>
          <w:sz w:val="32"/>
          <w:szCs w:val="32"/>
        </w:rPr>
        <w:t>在</w:t>
      </w:r>
      <w:r w:rsidR="00095AE7">
        <w:rPr>
          <w:rFonts w:ascii="Times New Roman" w:eastAsia="仿宋_GB2312" w:hAnsi="Times New Roman" w:cs="Times New Roman"/>
          <w:bCs/>
          <w:sz w:val="32"/>
          <w:szCs w:val="32"/>
        </w:rPr>
        <w:t>超声引导下进行穿刺定位，</w:t>
      </w:r>
      <w:r w:rsidR="004D6BFC">
        <w:rPr>
          <w:rFonts w:ascii="Times New Roman" w:eastAsia="仿宋_GB2312" w:hAnsi="Times New Roman" w:cs="Times New Roman" w:hint="eastAsia"/>
          <w:bCs/>
          <w:sz w:val="32"/>
          <w:szCs w:val="32"/>
        </w:rPr>
        <w:t>部分</w:t>
      </w:r>
      <w:r w:rsidR="00095AE7">
        <w:rPr>
          <w:rFonts w:ascii="Times New Roman" w:eastAsia="仿宋_GB2312" w:hAnsi="Times New Roman" w:cs="Times New Roman"/>
          <w:bCs/>
          <w:sz w:val="32"/>
          <w:szCs w:val="32"/>
        </w:rPr>
        <w:t>带有超声</w:t>
      </w:r>
      <w:r w:rsidR="00095AE7">
        <w:rPr>
          <w:rFonts w:ascii="Times New Roman" w:eastAsia="仿宋_GB2312" w:hAnsi="Times New Roman" w:cs="Times New Roman" w:hint="eastAsia"/>
          <w:bCs/>
          <w:sz w:val="32"/>
          <w:szCs w:val="32"/>
        </w:rPr>
        <w:t>精准</w:t>
      </w:r>
      <w:r w:rsidR="00095AE7">
        <w:rPr>
          <w:rFonts w:ascii="Times New Roman" w:eastAsia="仿宋_GB2312" w:hAnsi="Times New Roman" w:cs="Times New Roman"/>
          <w:bCs/>
          <w:sz w:val="32"/>
          <w:szCs w:val="32"/>
        </w:rPr>
        <w:t>定位的回</w:t>
      </w:r>
      <w:r w:rsidR="00095AE7">
        <w:rPr>
          <w:rFonts w:ascii="Times New Roman" w:eastAsia="仿宋_GB2312" w:hAnsi="Times New Roman" w:cs="Times New Roman" w:hint="eastAsia"/>
          <w:bCs/>
          <w:sz w:val="32"/>
          <w:szCs w:val="32"/>
        </w:rPr>
        <w:t>声增强点</w:t>
      </w:r>
      <w:r w:rsidR="00095AE7">
        <w:rPr>
          <w:rFonts w:ascii="Times New Roman" w:eastAsia="仿宋_GB2312" w:hAnsi="Times New Roman" w:cs="Times New Roman"/>
          <w:bCs/>
          <w:sz w:val="32"/>
          <w:szCs w:val="32"/>
        </w:rPr>
        <w:t>，</w:t>
      </w:r>
      <w:r w:rsidR="00095AE7">
        <w:rPr>
          <w:rFonts w:ascii="Times New Roman" w:eastAsia="仿宋_GB2312" w:hAnsi="Times New Roman" w:cs="Times New Roman" w:hint="eastAsia"/>
          <w:bCs/>
          <w:sz w:val="32"/>
          <w:szCs w:val="32"/>
        </w:rPr>
        <w:t>穿刺部位可为</w:t>
      </w:r>
      <w:r w:rsidR="00095AE7">
        <w:rPr>
          <w:rFonts w:ascii="Times New Roman" w:eastAsia="仿宋_GB2312" w:hAnsi="Times New Roman" w:cs="Times New Roman"/>
          <w:bCs/>
          <w:sz w:val="32"/>
          <w:szCs w:val="32"/>
        </w:rPr>
        <w:t>外周神经</w:t>
      </w:r>
      <w:r w:rsidR="00095AE7">
        <w:rPr>
          <w:rFonts w:ascii="Times New Roman" w:eastAsia="仿宋_GB2312" w:hAnsi="Times New Roman" w:cs="Times New Roman" w:hint="eastAsia"/>
          <w:bCs/>
          <w:sz w:val="32"/>
          <w:szCs w:val="32"/>
        </w:rPr>
        <w:t>丛（如颈丛</w:t>
      </w:r>
      <w:r w:rsidR="00095AE7">
        <w:rPr>
          <w:rFonts w:ascii="Times New Roman" w:eastAsia="仿宋_GB2312" w:hAnsi="Times New Roman" w:cs="Times New Roman" w:hint="eastAsia"/>
          <w:bCs/>
          <w:sz w:val="32"/>
          <w:szCs w:val="32"/>
        </w:rPr>
        <w:t>C1-4</w:t>
      </w:r>
      <w:r w:rsidR="00095AE7">
        <w:rPr>
          <w:rFonts w:ascii="Times New Roman" w:eastAsia="仿宋_GB2312" w:hAnsi="Times New Roman" w:cs="Times New Roman"/>
          <w:bCs/>
          <w:sz w:val="32"/>
          <w:szCs w:val="32"/>
        </w:rPr>
        <w:t>、臂丛</w:t>
      </w:r>
      <w:r w:rsidR="00095AE7">
        <w:rPr>
          <w:rFonts w:ascii="Times New Roman" w:eastAsia="仿宋_GB2312" w:hAnsi="Times New Roman" w:cs="Times New Roman" w:hint="eastAsia"/>
          <w:bCs/>
          <w:sz w:val="32"/>
          <w:szCs w:val="32"/>
        </w:rPr>
        <w:t>C5-T11</w:t>
      </w:r>
      <w:r w:rsidR="00095AE7">
        <w:rPr>
          <w:rFonts w:ascii="Times New Roman" w:eastAsia="仿宋_GB2312" w:hAnsi="Times New Roman" w:cs="Times New Roman"/>
          <w:bCs/>
          <w:sz w:val="32"/>
          <w:szCs w:val="32"/>
        </w:rPr>
        <w:t>、</w:t>
      </w:r>
      <w:r w:rsidR="00095AE7">
        <w:rPr>
          <w:rFonts w:ascii="Times New Roman" w:eastAsia="仿宋_GB2312" w:hAnsi="Times New Roman" w:cs="Times New Roman" w:hint="eastAsia"/>
          <w:bCs/>
          <w:sz w:val="32"/>
          <w:szCs w:val="32"/>
        </w:rPr>
        <w:t>腰丛</w:t>
      </w:r>
      <w:r w:rsidR="00095AE7">
        <w:rPr>
          <w:rFonts w:ascii="Times New Roman" w:eastAsia="仿宋_GB2312" w:hAnsi="Times New Roman" w:cs="Times New Roman" w:hint="eastAsia"/>
          <w:bCs/>
          <w:sz w:val="32"/>
          <w:szCs w:val="32"/>
        </w:rPr>
        <w:t>T12-S4</w:t>
      </w:r>
      <w:r w:rsidR="00095AE7">
        <w:rPr>
          <w:rFonts w:ascii="Times New Roman" w:eastAsia="仿宋_GB2312" w:hAnsi="Times New Roman" w:cs="Times New Roman"/>
          <w:bCs/>
          <w:sz w:val="32"/>
          <w:szCs w:val="32"/>
        </w:rPr>
        <w:t>、骶丛</w:t>
      </w:r>
      <w:r w:rsidR="00095AE7">
        <w:rPr>
          <w:rFonts w:ascii="Times New Roman" w:eastAsia="仿宋_GB2312" w:hAnsi="Times New Roman" w:cs="Times New Roman" w:hint="eastAsia"/>
          <w:bCs/>
          <w:sz w:val="32"/>
          <w:szCs w:val="32"/>
        </w:rPr>
        <w:t>S4-5</w:t>
      </w:r>
      <w:r w:rsidR="00095AE7">
        <w:rPr>
          <w:rFonts w:ascii="Times New Roman" w:eastAsia="仿宋_GB2312" w:hAnsi="Times New Roman" w:cs="Times New Roman" w:hint="eastAsia"/>
          <w:bCs/>
          <w:sz w:val="32"/>
          <w:szCs w:val="32"/>
        </w:rPr>
        <w:t>）</w:t>
      </w:r>
      <w:r w:rsidR="005F6D9F">
        <w:rPr>
          <w:rFonts w:ascii="Times New Roman" w:eastAsia="仿宋_GB2312" w:hAnsi="Times New Roman" w:cs="Times New Roman" w:hint="eastAsia"/>
          <w:bCs/>
          <w:sz w:val="32"/>
          <w:szCs w:val="32"/>
        </w:rPr>
        <w:t>或手术局部</w:t>
      </w:r>
      <w:r w:rsidR="00095AE7">
        <w:rPr>
          <w:rFonts w:ascii="Times New Roman" w:eastAsia="仿宋_GB2312" w:hAnsi="Times New Roman" w:cs="Times New Roman" w:hint="eastAsia"/>
          <w:bCs/>
          <w:sz w:val="32"/>
          <w:szCs w:val="32"/>
        </w:rPr>
        <w:t>。</w:t>
      </w:r>
      <w:r w:rsidR="00885C39">
        <w:rPr>
          <w:rFonts w:eastAsia="仿宋_GB2312"/>
          <w:sz w:val="32"/>
          <w:szCs w:val="32"/>
        </w:rPr>
        <w:t>本指导原则不</w:t>
      </w:r>
      <w:r w:rsidR="00EB3466">
        <w:rPr>
          <w:rFonts w:eastAsia="仿宋_GB2312" w:hint="eastAsia"/>
          <w:sz w:val="32"/>
          <w:szCs w:val="32"/>
        </w:rPr>
        <w:t>适用</w:t>
      </w:r>
      <w:r w:rsidR="00885C39">
        <w:rPr>
          <w:rFonts w:eastAsia="仿宋_GB2312" w:hint="eastAsia"/>
          <w:color w:val="000000"/>
          <w:sz w:val="32"/>
          <w:szCs w:val="32"/>
        </w:rPr>
        <w:t>与</w:t>
      </w:r>
      <w:r w:rsidR="00885C39">
        <w:rPr>
          <w:rFonts w:eastAsia="仿宋_GB2312"/>
          <w:color w:val="000000"/>
          <w:sz w:val="32"/>
          <w:szCs w:val="32"/>
        </w:rPr>
        <w:t>有源设备配合使用、采用电刺激定位、连续</w:t>
      </w:r>
      <w:r w:rsidR="00885C39">
        <w:rPr>
          <w:rFonts w:eastAsia="仿宋_GB2312" w:hint="eastAsia"/>
          <w:color w:val="000000"/>
          <w:sz w:val="32"/>
          <w:szCs w:val="32"/>
        </w:rPr>
        <w:t>神经</w:t>
      </w:r>
      <w:r w:rsidR="00885C39">
        <w:rPr>
          <w:rFonts w:eastAsia="仿宋_GB2312"/>
          <w:color w:val="000000"/>
          <w:sz w:val="32"/>
          <w:szCs w:val="32"/>
        </w:rPr>
        <w:t>镇痛</w:t>
      </w:r>
      <w:r w:rsidR="00885C39">
        <w:rPr>
          <w:rFonts w:eastAsia="仿宋_GB2312" w:hint="eastAsia"/>
          <w:color w:val="000000"/>
          <w:sz w:val="32"/>
          <w:szCs w:val="32"/>
        </w:rPr>
        <w:t>的</w:t>
      </w:r>
      <w:r w:rsidR="00885C39">
        <w:rPr>
          <w:rFonts w:eastAsia="仿宋_GB2312"/>
          <w:color w:val="000000"/>
          <w:sz w:val="32"/>
          <w:szCs w:val="32"/>
        </w:rPr>
        <w:t>麻醉穿刺</w:t>
      </w:r>
      <w:r w:rsidR="00885C39">
        <w:rPr>
          <w:rFonts w:eastAsia="仿宋_GB2312" w:hint="eastAsia"/>
          <w:color w:val="000000"/>
          <w:sz w:val="32"/>
          <w:szCs w:val="32"/>
        </w:rPr>
        <w:t>针。</w:t>
      </w:r>
    </w:p>
    <w:p w:rsidR="00FF00A5" w:rsidRDefault="0013408E" w:rsidP="00FF262C">
      <w:pPr>
        <w:pStyle w:val="a3"/>
        <w:overflowPunct w:val="0"/>
        <w:spacing w:line="520" w:lineRule="exact"/>
        <w:ind w:firstLineChars="233" w:firstLine="746"/>
        <w:jc w:val="left"/>
        <w:rPr>
          <w:rFonts w:ascii="Times New Roman" w:eastAsia="黑体" w:hAnsi="Times New Roman" w:cs="Times New Roman"/>
          <w:sz w:val="32"/>
          <w:szCs w:val="32"/>
        </w:rPr>
      </w:pPr>
      <w:r>
        <w:rPr>
          <w:rFonts w:ascii="Times New Roman" w:eastAsia="黑体" w:hAnsi="Times New Roman" w:cs="Times New Roman"/>
          <w:sz w:val="32"/>
          <w:szCs w:val="32"/>
        </w:rPr>
        <w:t>二、注册审查要点</w:t>
      </w:r>
    </w:p>
    <w:p w:rsidR="005F3245" w:rsidRDefault="005F3245" w:rsidP="00FF262C">
      <w:pPr>
        <w:spacing w:line="520" w:lineRule="exact"/>
        <w:ind w:firstLineChars="200" w:firstLine="640"/>
        <w:rPr>
          <w:rFonts w:eastAsia="仿宋_GB2312"/>
          <w:kern w:val="0"/>
          <w:sz w:val="32"/>
          <w:szCs w:val="32"/>
        </w:rPr>
      </w:pPr>
      <w:bookmarkStart w:id="3" w:name="_Toc433187259"/>
      <w:bookmarkEnd w:id="2"/>
      <w:r>
        <w:rPr>
          <w:rFonts w:eastAsia="仿宋_GB2312"/>
          <w:kern w:val="0"/>
          <w:sz w:val="32"/>
          <w:szCs w:val="32"/>
        </w:rPr>
        <w:t>注册申报资料应符合国家药品监督管理局《关于公布医疗器械注册申报资料要求和批准证明文件格式的公告》中对注册申报资料的要求，同时还需符合以下要求：</w:t>
      </w:r>
    </w:p>
    <w:p w:rsidR="005F3245" w:rsidRDefault="005F3245" w:rsidP="00FF262C">
      <w:pPr>
        <w:spacing w:line="520" w:lineRule="exact"/>
        <w:ind w:firstLineChars="200" w:firstLine="640"/>
        <w:rPr>
          <w:rFonts w:eastAsia="楷体_GB2312"/>
          <w:bCs/>
          <w:sz w:val="32"/>
          <w:szCs w:val="32"/>
        </w:rPr>
      </w:pPr>
      <w:r>
        <w:rPr>
          <w:rFonts w:eastAsia="楷体_GB2312"/>
          <w:bCs/>
          <w:sz w:val="32"/>
          <w:szCs w:val="32"/>
        </w:rPr>
        <w:t>（一）监管信息</w:t>
      </w:r>
    </w:p>
    <w:p w:rsidR="005F3245" w:rsidRDefault="005F3245" w:rsidP="00FF262C">
      <w:pPr>
        <w:spacing w:line="520" w:lineRule="exact"/>
        <w:ind w:firstLineChars="200" w:firstLine="640"/>
        <w:rPr>
          <w:rFonts w:eastAsia="仿宋_GB2312"/>
          <w:bCs/>
          <w:sz w:val="32"/>
          <w:szCs w:val="32"/>
        </w:rPr>
      </w:pPr>
      <w:r>
        <w:rPr>
          <w:rFonts w:eastAsia="仿宋_GB2312"/>
          <w:bCs/>
          <w:sz w:val="32"/>
          <w:szCs w:val="32"/>
        </w:rPr>
        <w:t>应准确填写申报产品申请表、产品列表、既往沟通记录、主文档授权信</w:t>
      </w:r>
      <w:r>
        <w:rPr>
          <w:rFonts w:eastAsia="仿宋_GB2312" w:hint="eastAsia"/>
          <w:bCs/>
          <w:sz w:val="32"/>
          <w:szCs w:val="32"/>
        </w:rPr>
        <w:t>（如适用）</w:t>
      </w:r>
      <w:r>
        <w:rPr>
          <w:rFonts w:eastAsia="仿宋_GB2312"/>
          <w:bCs/>
          <w:sz w:val="32"/>
          <w:szCs w:val="32"/>
        </w:rPr>
        <w:t>以及其它管理信息等。</w:t>
      </w:r>
    </w:p>
    <w:p w:rsidR="00EB3466" w:rsidRDefault="005F3245" w:rsidP="00FF262C">
      <w:pPr>
        <w:spacing w:line="520" w:lineRule="exact"/>
        <w:ind w:firstLineChars="200" w:firstLine="640"/>
        <w:jc w:val="left"/>
        <w:rPr>
          <w:rFonts w:ascii="Times New Roman" w:eastAsia="仿宋_GB2312" w:hAnsi="Times New Roman"/>
          <w:bCs/>
          <w:sz w:val="32"/>
          <w:szCs w:val="32"/>
        </w:rPr>
      </w:pPr>
      <w:r>
        <w:rPr>
          <w:rFonts w:ascii="Times New Roman" w:eastAsia="仿宋_GB2312" w:hAnsi="Times New Roman"/>
          <w:bCs/>
          <w:sz w:val="32"/>
          <w:szCs w:val="32"/>
        </w:rPr>
        <w:t>进口</w:t>
      </w:r>
      <w:r w:rsidR="00B920E5">
        <w:rPr>
          <w:rFonts w:ascii="Times New Roman" w:eastAsia="仿宋_GB2312" w:hAnsi="Times New Roman"/>
          <w:bCs/>
          <w:sz w:val="32"/>
          <w:szCs w:val="32"/>
        </w:rPr>
        <w:t>麻醉用针</w:t>
      </w:r>
      <w:r>
        <w:rPr>
          <w:rFonts w:ascii="Times New Roman" w:eastAsia="仿宋_GB2312" w:hAnsi="Times New Roman"/>
          <w:bCs/>
          <w:sz w:val="32"/>
          <w:szCs w:val="32"/>
        </w:rPr>
        <w:t>各型号规格、结构组成应与原产国上市销售证明文件及原产国说明书中的相应内容一致。</w:t>
      </w:r>
    </w:p>
    <w:p w:rsidR="00936556" w:rsidRDefault="005F3245" w:rsidP="00FF262C">
      <w:pPr>
        <w:spacing w:line="520" w:lineRule="exact"/>
        <w:ind w:firstLineChars="200" w:firstLine="640"/>
        <w:jc w:val="left"/>
        <w:rPr>
          <w:rFonts w:ascii="Times New Roman" w:eastAsia="仿宋_GB2312" w:hAnsi="Times New Roman"/>
          <w:bCs/>
          <w:sz w:val="32"/>
          <w:szCs w:val="32"/>
        </w:rPr>
      </w:pPr>
      <w:r>
        <w:rPr>
          <w:rFonts w:ascii="Times New Roman" w:eastAsia="仿宋_GB2312" w:hAnsi="Times New Roman"/>
          <w:bCs/>
          <w:sz w:val="32"/>
          <w:szCs w:val="32"/>
        </w:rPr>
        <w:t>关注各型号规格是否属于同一注册单元，工作原理不同的</w:t>
      </w:r>
      <w:r w:rsidR="00B920E5">
        <w:rPr>
          <w:rFonts w:ascii="Times New Roman" w:eastAsia="仿宋_GB2312" w:hAnsi="Times New Roman"/>
          <w:bCs/>
          <w:sz w:val="32"/>
          <w:szCs w:val="32"/>
        </w:rPr>
        <w:t>麻醉用针</w:t>
      </w:r>
      <w:r>
        <w:rPr>
          <w:rFonts w:ascii="Times New Roman" w:eastAsia="仿宋_GB2312" w:hAnsi="Times New Roman"/>
          <w:bCs/>
          <w:sz w:val="32"/>
          <w:szCs w:val="32"/>
        </w:rPr>
        <w:t>，结构设计不同，产品的性能要求指标不同，不可放在同一注册单元。</w:t>
      </w:r>
      <w:bookmarkEnd w:id="3"/>
    </w:p>
    <w:p w:rsidR="00FF00A5" w:rsidRDefault="0013408E" w:rsidP="00FF262C">
      <w:pPr>
        <w:spacing w:line="520" w:lineRule="exact"/>
        <w:ind w:firstLineChars="200" w:firstLine="640"/>
        <w:jc w:val="left"/>
        <w:rPr>
          <w:rFonts w:ascii="Times New Roman" w:eastAsia="楷体_GB2312" w:hAnsi="Times New Roman"/>
          <w:sz w:val="32"/>
          <w:szCs w:val="32"/>
        </w:rPr>
      </w:pPr>
      <w:r>
        <w:rPr>
          <w:rFonts w:ascii="Times New Roman" w:eastAsia="楷体_GB2312" w:hAnsi="Times New Roman"/>
          <w:sz w:val="32"/>
          <w:szCs w:val="32"/>
        </w:rPr>
        <w:t>（二）综述资料</w:t>
      </w:r>
    </w:p>
    <w:p w:rsidR="00FF00A5" w:rsidRDefault="0013408E" w:rsidP="00FF262C">
      <w:pPr>
        <w:spacing w:line="520" w:lineRule="exact"/>
        <w:ind w:firstLineChars="200" w:firstLine="640"/>
        <w:jc w:val="left"/>
        <w:rPr>
          <w:rFonts w:ascii="Times New Roman" w:eastAsia="仿宋_GB2312" w:hAnsi="Times New Roman"/>
          <w:bCs/>
          <w:sz w:val="32"/>
          <w:szCs w:val="32"/>
        </w:rPr>
      </w:pPr>
      <w:r>
        <w:rPr>
          <w:rFonts w:ascii="Times New Roman" w:eastAsia="仿宋_GB2312" w:hAnsi="Times New Roman"/>
          <w:bCs/>
          <w:sz w:val="32"/>
          <w:szCs w:val="32"/>
        </w:rPr>
        <w:t>1.</w:t>
      </w:r>
      <w:r>
        <w:rPr>
          <w:rFonts w:ascii="Times New Roman" w:eastAsia="仿宋_GB2312" w:hAnsi="Times New Roman"/>
          <w:bCs/>
          <w:sz w:val="32"/>
          <w:szCs w:val="32"/>
        </w:rPr>
        <w:t>概述</w:t>
      </w:r>
    </w:p>
    <w:p w:rsidR="005F3245" w:rsidRDefault="005F3245" w:rsidP="00FF262C">
      <w:pPr>
        <w:spacing w:line="520" w:lineRule="exact"/>
        <w:ind w:firstLineChars="200" w:firstLine="640"/>
        <w:rPr>
          <w:rFonts w:eastAsia="仿宋_GB2312"/>
          <w:bCs/>
          <w:sz w:val="32"/>
          <w:szCs w:val="32"/>
        </w:rPr>
      </w:pPr>
      <w:r>
        <w:rPr>
          <w:rFonts w:eastAsia="仿宋_GB2312"/>
          <w:sz w:val="32"/>
          <w:szCs w:val="32"/>
        </w:rPr>
        <w:t>需描述申报产品的通用名称及其确定依据。产品命名</w:t>
      </w:r>
      <w:r>
        <w:rPr>
          <w:rFonts w:eastAsia="仿宋_GB2312"/>
          <w:color w:val="000000"/>
          <w:sz w:val="32"/>
          <w:szCs w:val="32"/>
        </w:rPr>
        <w:t>需符合《医疗器械通用名称命名规则》要求，同时可参考国家标准、行业标准等文件。</w:t>
      </w:r>
    </w:p>
    <w:p w:rsidR="005F3245" w:rsidRPr="00936556" w:rsidRDefault="005F3245" w:rsidP="00FF262C">
      <w:pPr>
        <w:spacing w:line="520" w:lineRule="exact"/>
        <w:ind w:firstLineChars="200" w:firstLine="640"/>
        <w:rPr>
          <w:rFonts w:ascii="Times New Roman" w:eastAsia="仿宋_GB2312" w:hAnsi="Times New Roman"/>
          <w:bCs/>
          <w:sz w:val="32"/>
          <w:szCs w:val="32"/>
        </w:rPr>
      </w:pPr>
      <w:r>
        <w:rPr>
          <w:rFonts w:eastAsia="仿宋_GB2312"/>
          <w:sz w:val="32"/>
          <w:szCs w:val="32"/>
        </w:rPr>
        <w:lastRenderedPageBreak/>
        <w:t>需明确申报产品的管理类别和分类编码。</w:t>
      </w:r>
      <w:r w:rsidRPr="00936556">
        <w:rPr>
          <w:rFonts w:ascii="Times New Roman" w:eastAsia="仿宋_GB2312" w:hAnsi="Times New Roman"/>
          <w:bCs/>
          <w:sz w:val="32"/>
          <w:szCs w:val="32"/>
        </w:rPr>
        <w:t>本指导原则适用于《医疗器械分类目录》中分类编码为</w:t>
      </w:r>
      <w:r w:rsidR="001C049E">
        <w:rPr>
          <w:rFonts w:ascii="Times New Roman" w:eastAsia="仿宋_GB2312" w:hAnsi="Times New Roman" w:hint="eastAsia"/>
          <w:bCs/>
          <w:sz w:val="32"/>
          <w:szCs w:val="32"/>
        </w:rPr>
        <w:t>08-02-02</w:t>
      </w:r>
      <w:r w:rsidRPr="00936556">
        <w:rPr>
          <w:rFonts w:ascii="Times New Roman" w:eastAsia="仿宋_GB2312" w:hAnsi="Times New Roman" w:hint="eastAsia"/>
          <w:bCs/>
          <w:sz w:val="32"/>
          <w:szCs w:val="32"/>
        </w:rPr>
        <w:t xml:space="preserve"> </w:t>
      </w:r>
      <w:r w:rsidRPr="00936556">
        <w:rPr>
          <w:rFonts w:ascii="Times New Roman" w:eastAsia="仿宋_GB2312" w:hAnsi="Times New Roman"/>
          <w:bCs/>
          <w:sz w:val="32"/>
          <w:szCs w:val="32"/>
        </w:rPr>
        <w:t>项下</w:t>
      </w:r>
      <w:r w:rsidR="00943525" w:rsidRPr="00045193">
        <w:rPr>
          <w:rFonts w:ascii="Times New Roman" w:eastAsia="仿宋_GB2312" w:hAnsi="Times New Roman" w:hint="eastAsia"/>
          <w:bCs/>
          <w:sz w:val="32"/>
          <w:szCs w:val="32"/>
        </w:rPr>
        <w:t>一次性使用</w:t>
      </w:r>
      <w:r w:rsidR="00B920E5">
        <w:rPr>
          <w:rFonts w:ascii="Times New Roman" w:eastAsia="仿宋_GB2312" w:hAnsi="Times New Roman" w:hint="eastAsia"/>
          <w:bCs/>
          <w:sz w:val="32"/>
          <w:szCs w:val="32"/>
        </w:rPr>
        <w:t>麻醉用针</w:t>
      </w:r>
      <w:r w:rsidRPr="00936556">
        <w:rPr>
          <w:rFonts w:ascii="Times New Roman" w:eastAsia="仿宋_GB2312" w:hAnsi="Times New Roman"/>
          <w:bCs/>
          <w:sz w:val="32"/>
          <w:szCs w:val="32"/>
        </w:rPr>
        <w:t>，管理类别</w:t>
      </w:r>
      <w:r w:rsidR="00936556" w:rsidRPr="00936556">
        <w:rPr>
          <w:rFonts w:ascii="Times New Roman" w:eastAsia="仿宋_GB2312" w:hAnsi="Times New Roman" w:hint="eastAsia"/>
          <w:bCs/>
          <w:sz w:val="32"/>
          <w:szCs w:val="32"/>
        </w:rPr>
        <w:t>均</w:t>
      </w:r>
      <w:r w:rsidRPr="00936556">
        <w:rPr>
          <w:rFonts w:ascii="Times New Roman" w:eastAsia="仿宋_GB2312" w:hAnsi="Times New Roman"/>
          <w:bCs/>
          <w:sz w:val="32"/>
          <w:szCs w:val="32"/>
        </w:rPr>
        <w:t>为第</w:t>
      </w:r>
      <w:r w:rsidR="00943525" w:rsidRPr="00045193">
        <w:rPr>
          <w:rFonts w:ascii="Times New Roman" w:eastAsia="仿宋_GB2312" w:hAnsi="Times New Roman" w:hint="eastAsia"/>
          <w:bCs/>
          <w:sz w:val="32"/>
          <w:szCs w:val="32"/>
        </w:rPr>
        <w:t>Ⅲ</w:t>
      </w:r>
      <w:r w:rsidRPr="00936556">
        <w:rPr>
          <w:rFonts w:ascii="Times New Roman" w:eastAsia="仿宋_GB2312" w:hAnsi="Times New Roman"/>
          <w:bCs/>
          <w:sz w:val="32"/>
          <w:szCs w:val="32"/>
        </w:rPr>
        <w:t>类。</w:t>
      </w:r>
    </w:p>
    <w:p w:rsidR="00FF00A5" w:rsidRDefault="0013408E" w:rsidP="00FF262C">
      <w:pPr>
        <w:spacing w:line="520" w:lineRule="exact"/>
        <w:ind w:firstLineChars="200" w:firstLine="640"/>
        <w:jc w:val="left"/>
        <w:rPr>
          <w:rFonts w:ascii="Times New Roman" w:eastAsia="仿宋_GB2312" w:hAnsi="Times New Roman"/>
          <w:bCs/>
          <w:sz w:val="32"/>
          <w:szCs w:val="32"/>
        </w:rPr>
      </w:pPr>
      <w:r>
        <w:rPr>
          <w:rFonts w:ascii="Times New Roman" w:eastAsia="仿宋_GB2312" w:hAnsi="Times New Roman"/>
          <w:bCs/>
          <w:sz w:val="32"/>
          <w:szCs w:val="32"/>
        </w:rPr>
        <w:t>2.</w:t>
      </w:r>
      <w:r>
        <w:rPr>
          <w:rFonts w:ascii="Times New Roman" w:eastAsia="仿宋_GB2312" w:hAnsi="Times New Roman"/>
          <w:bCs/>
          <w:sz w:val="32"/>
          <w:szCs w:val="32"/>
        </w:rPr>
        <w:t>产品描述</w:t>
      </w:r>
    </w:p>
    <w:p w:rsidR="00936556" w:rsidRDefault="00885C39" w:rsidP="00FF262C">
      <w:pPr>
        <w:spacing w:line="520" w:lineRule="exact"/>
        <w:ind w:firstLineChars="200" w:firstLine="640"/>
        <w:jc w:val="left"/>
        <w:rPr>
          <w:rFonts w:ascii="Times New Roman" w:eastAsia="仿宋_GB2312" w:hAnsi="Times New Roman"/>
          <w:bCs/>
          <w:sz w:val="32"/>
          <w:szCs w:val="32"/>
        </w:rPr>
      </w:pPr>
      <w:r w:rsidRPr="00936556">
        <w:rPr>
          <w:rFonts w:ascii="Times New Roman" w:eastAsia="仿宋_GB2312" w:hAnsi="Times New Roman"/>
          <w:bCs/>
          <w:sz w:val="32"/>
          <w:szCs w:val="32"/>
        </w:rPr>
        <w:t>2.</w:t>
      </w:r>
      <w:r w:rsidRPr="00936556">
        <w:rPr>
          <w:rFonts w:ascii="Times New Roman" w:eastAsia="仿宋_GB2312" w:hAnsi="Times New Roman" w:hint="eastAsia"/>
          <w:bCs/>
          <w:sz w:val="32"/>
          <w:szCs w:val="32"/>
        </w:rPr>
        <w:t>1</w:t>
      </w:r>
      <w:r w:rsidRPr="00936556">
        <w:rPr>
          <w:rFonts w:ascii="Times New Roman" w:eastAsia="仿宋_GB2312" w:hAnsi="Times New Roman"/>
          <w:bCs/>
          <w:sz w:val="32"/>
          <w:szCs w:val="32"/>
        </w:rPr>
        <w:t>器械及操作原理描述</w:t>
      </w:r>
    </w:p>
    <w:p w:rsidR="00FF00A5" w:rsidRDefault="0013408E" w:rsidP="00FF262C">
      <w:pPr>
        <w:spacing w:line="520" w:lineRule="exact"/>
        <w:ind w:firstLineChars="200" w:firstLine="640"/>
        <w:jc w:val="left"/>
        <w:rPr>
          <w:rFonts w:ascii="Times New Roman" w:eastAsia="仿宋_GB2312" w:hAnsi="Times New Roman"/>
          <w:bCs/>
          <w:sz w:val="32"/>
          <w:szCs w:val="32"/>
        </w:rPr>
      </w:pPr>
      <w:r>
        <w:rPr>
          <w:rFonts w:ascii="Times New Roman" w:eastAsia="仿宋_GB2312" w:hAnsi="Times New Roman"/>
          <w:bCs/>
          <w:sz w:val="32"/>
          <w:szCs w:val="32"/>
        </w:rPr>
        <w:t>产品描述需全面、详细，至少</w:t>
      </w:r>
      <w:proofErr w:type="gramStart"/>
      <w:r>
        <w:rPr>
          <w:rFonts w:ascii="Times New Roman" w:eastAsia="仿宋_GB2312" w:hAnsi="Times New Roman"/>
          <w:bCs/>
          <w:sz w:val="32"/>
          <w:szCs w:val="32"/>
        </w:rPr>
        <w:t>需包括</w:t>
      </w:r>
      <w:proofErr w:type="gramEnd"/>
      <w:r>
        <w:rPr>
          <w:rFonts w:ascii="Times New Roman" w:eastAsia="仿宋_GB2312" w:hAnsi="Times New Roman"/>
          <w:bCs/>
          <w:sz w:val="32"/>
          <w:szCs w:val="32"/>
        </w:rPr>
        <w:t>申报产品名称、结构组成及图示、原材料、型号规格及划分依据、工作原理、灭菌方法、预期用途、适用部位，以及区别于其他同类产品的特征等内容。</w:t>
      </w:r>
    </w:p>
    <w:p w:rsidR="00FF00A5" w:rsidRDefault="0013408E" w:rsidP="00FF262C">
      <w:pPr>
        <w:spacing w:line="520" w:lineRule="exact"/>
        <w:ind w:firstLineChars="200" w:firstLine="640"/>
        <w:jc w:val="left"/>
        <w:rPr>
          <w:rFonts w:ascii="Times New Roman" w:eastAsia="仿宋_GB2312" w:hAnsi="Times New Roman"/>
          <w:bCs/>
          <w:sz w:val="32"/>
          <w:szCs w:val="32"/>
        </w:rPr>
      </w:pPr>
      <w:r>
        <w:rPr>
          <w:rFonts w:ascii="Times New Roman" w:eastAsia="仿宋_GB2312" w:hAnsi="Times New Roman"/>
          <w:bCs/>
          <w:sz w:val="32"/>
          <w:szCs w:val="32"/>
        </w:rPr>
        <w:t>其中，产品结构组成包括</w:t>
      </w:r>
      <w:r>
        <w:rPr>
          <w:rFonts w:ascii="Times New Roman" w:eastAsia="仿宋_GB2312" w:hAnsi="Times New Roman" w:hint="eastAsia"/>
          <w:bCs/>
          <w:sz w:val="32"/>
          <w:szCs w:val="32"/>
        </w:rPr>
        <w:t>衬芯座、针座、针管、保护套、衬芯</w:t>
      </w:r>
      <w:r>
        <w:rPr>
          <w:rFonts w:ascii="Times New Roman" w:eastAsia="仿宋_GB2312" w:hAnsi="Times New Roman"/>
          <w:bCs/>
          <w:sz w:val="32"/>
          <w:szCs w:val="32"/>
        </w:rPr>
        <w:t>等</w:t>
      </w:r>
      <w:r w:rsidR="005F6D9F">
        <w:rPr>
          <w:rFonts w:ascii="Times New Roman" w:eastAsia="仿宋_GB2312" w:hAnsi="Times New Roman" w:hint="eastAsia"/>
          <w:bCs/>
          <w:sz w:val="32"/>
          <w:szCs w:val="32"/>
        </w:rPr>
        <w:t>。</w:t>
      </w:r>
      <w:r w:rsidR="005F6D9F">
        <w:rPr>
          <w:rFonts w:ascii="Times New Roman" w:eastAsia="仿宋_GB2312" w:hAnsi="Times New Roman"/>
          <w:bCs/>
          <w:sz w:val="32"/>
          <w:szCs w:val="32"/>
        </w:rPr>
        <w:t>应注明</w:t>
      </w:r>
      <w:r>
        <w:rPr>
          <w:rFonts w:ascii="Times New Roman" w:eastAsia="仿宋_GB2312" w:hAnsi="Times New Roman"/>
          <w:bCs/>
          <w:sz w:val="32"/>
          <w:szCs w:val="32"/>
        </w:rPr>
        <w:t>各组件的原材料</w:t>
      </w:r>
      <w:r w:rsidR="00EB3466">
        <w:rPr>
          <w:rFonts w:ascii="Times New Roman" w:eastAsia="仿宋_GB2312" w:hAnsi="Times New Roman" w:hint="eastAsia"/>
          <w:bCs/>
          <w:sz w:val="32"/>
          <w:szCs w:val="32"/>
        </w:rPr>
        <w:t>牌号及符合的标准</w:t>
      </w:r>
      <w:r w:rsidR="000123FA" w:rsidRPr="00AD11DB">
        <w:rPr>
          <w:rFonts w:ascii="Times New Roman" w:eastAsia="仿宋_GB2312" w:hAnsi="Times New Roman" w:hint="eastAsia"/>
          <w:bCs/>
          <w:sz w:val="32"/>
          <w:szCs w:val="32"/>
        </w:rPr>
        <w:t>。</w:t>
      </w:r>
    </w:p>
    <w:p w:rsidR="00FF00A5" w:rsidRDefault="0013408E" w:rsidP="00FF262C">
      <w:pPr>
        <w:spacing w:line="520" w:lineRule="exact"/>
        <w:ind w:firstLineChars="200" w:firstLine="640"/>
        <w:jc w:val="left"/>
        <w:rPr>
          <w:rFonts w:ascii="Times New Roman" w:eastAsia="仿宋_GB2312" w:hAnsi="Times New Roman"/>
          <w:bCs/>
          <w:sz w:val="32"/>
          <w:szCs w:val="32"/>
        </w:rPr>
      </w:pPr>
      <w:r>
        <w:rPr>
          <w:rFonts w:ascii="Times New Roman" w:eastAsia="仿宋_GB2312" w:hAnsi="Times New Roman"/>
          <w:bCs/>
          <w:sz w:val="32"/>
          <w:szCs w:val="32"/>
        </w:rPr>
        <w:t>说明产品的型号规格及划分依据，明确各型号规格的区别。可列表对不同型号规格的结构组成、规格、尺寸、</w:t>
      </w:r>
      <w:r>
        <w:rPr>
          <w:rFonts w:ascii="Times New Roman" w:eastAsia="仿宋_GB2312" w:hAnsi="Times New Roman" w:hint="eastAsia"/>
          <w:bCs/>
          <w:sz w:val="32"/>
          <w:szCs w:val="32"/>
        </w:rPr>
        <w:t>尖端设计构型</w:t>
      </w:r>
      <w:r>
        <w:rPr>
          <w:rFonts w:ascii="Times New Roman" w:eastAsia="仿宋_GB2312" w:hAnsi="Times New Roman"/>
          <w:bCs/>
          <w:sz w:val="32"/>
          <w:szCs w:val="32"/>
        </w:rPr>
        <w:t>、性能指标等加以描述，也可采用示意图进行表述。不同型号规格间的区别，如材质尺寸、</w:t>
      </w:r>
      <w:r>
        <w:rPr>
          <w:rFonts w:ascii="Times New Roman" w:eastAsia="仿宋_GB2312" w:hAnsi="Times New Roman" w:hint="eastAsia"/>
          <w:bCs/>
          <w:sz w:val="32"/>
          <w:szCs w:val="32"/>
        </w:rPr>
        <w:t>穿刺针</w:t>
      </w:r>
      <w:r>
        <w:rPr>
          <w:rFonts w:ascii="Times New Roman" w:eastAsia="仿宋_GB2312" w:hAnsi="Times New Roman"/>
          <w:bCs/>
          <w:sz w:val="32"/>
          <w:szCs w:val="32"/>
        </w:rPr>
        <w:t>的类型等均需在对比表中列出。</w:t>
      </w:r>
    </w:p>
    <w:p w:rsidR="00FF00A5" w:rsidRDefault="00885C39" w:rsidP="00FF262C">
      <w:pPr>
        <w:spacing w:line="520" w:lineRule="exact"/>
        <w:ind w:firstLineChars="200" w:firstLine="640"/>
        <w:jc w:val="left"/>
        <w:rPr>
          <w:rFonts w:ascii="Times New Roman" w:eastAsia="仿宋_GB2312" w:hAnsi="Times New Roman"/>
          <w:bCs/>
          <w:sz w:val="32"/>
          <w:szCs w:val="32"/>
        </w:rPr>
      </w:pPr>
      <w:r>
        <w:rPr>
          <w:rFonts w:ascii="Times New Roman" w:eastAsia="仿宋_GB2312" w:hAnsi="Times New Roman"/>
          <w:bCs/>
          <w:sz w:val="32"/>
          <w:szCs w:val="32"/>
        </w:rPr>
        <w:t>2.2</w:t>
      </w:r>
      <w:r w:rsidR="0013408E">
        <w:rPr>
          <w:rFonts w:ascii="Times New Roman" w:eastAsia="仿宋_GB2312" w:hAnsi="Times New Roman"/>
          <w:bCs/>
          <w:sz w:val="32"/>
          <w:szCs w:val="32"/>
        </w:rPr>
        <w:t>包装说明</w:t>
      </w:r>
    </w:p>
    <w:p w:rsidR="00FF00A5" w:rsidRDefault="0013408E" w:rsidP="00FF262C">
      <w:pPr>
        <w:spacing w:line="520" w:lineRule="exact"/>
        <w:ind w:firstLineChars="200" w:firstLine="640"/>
        <w:jc w:val="left"/>
        <w:rPr>
          <w:rFonts w:ascii="Times New Roman" w:eastAsia="仿宋_GB2312" w:hAnsi="Times New Roman"/>
          <w:bCs/>
          <w:sz w:val="32"/>
          <w:szCs w:val="32"/>
        </w:rPr>
      </w:pPr>
      <w:r>
        <w:rPr>
          <w:rFonts w:ascii="Times New Roman" w:eastAsia="仿宋_GB2312" w:hAnsi="Times New Roman"/>
          <w:bCs/>
          <w:sz w:val="32"/>
          <w:szCs w:val="32"/>
        </w:rPr>
        <w:t>说明产品的包装层次，写明产品各层次包装（单包装、中包装、外包装）的信息，包括包装所用材料、包装所载明的信息；需说明与灭菌方法相适应的</w:t>
      </w:r>
      <w:proofErr w:type="gramStart"/>
      <w:r>
        <w:rPr>
          <w:rFonts w:ascii="Times New Roman" w:eastAsia="仿宋_GB2312" w:hAnsi="Times New Roman"/>
          <w:bCs/>
          <w:sz w:val="32"/>
          <w:szCs w:val="32"/>
        </w:rPr>
        <w:t>产品初</w:t>
      </w:r>
      <w:proofErr w:type="gramEnd"/>
      <w:r>
        <w:rPr>
          <w:rFonts w:ascii="Times New Roman" w:eastAsia="仿宋_GB2312" w:hAnsi="Times New Roman"/>
          <w:bCs/>
          <w:sz w:val="32"/>
          <w:szCs w:val="32"/>
        </w:rPr>
        <w:t>包装的信息。</w:t>
      </w:r>
    </w:p>
    <w:p w:rsidR="00885C39" w:rsidRDefault="00885C39" w:rsidP="00FF262C">
      <w:pPr>
        <w:spacing w:line="520" w:lineRule="exact"/>
        <w:ind w:firstLineChars="200" w:firstLine="640"/>
        <w:rPr>
          <w:rFonts w:eastAsia="仿宋_GB2312"/>
          <w:bCs/>
          <w:color w:val="000000"/>
          <w:sz w:val="32"/>
          <w:szCs w:val="32"/>
        </w:rPr>
      </w:pPr>
      <w:r>
        <w:rPr>
          <w:rFonts w:ascii="Times New Roman" w:eastAsia="仿宋_GB2312" w:hAnsi="Times New Roman"/>
          <w:bCs/>
          <w:sz w:val="32"/>
          <w:szCs w:val="32"/>
        </w:rPr>
        <w:t>2.3</w:t>
      </w:r>
      <w:r>
        <w:rPr>
          <w:rFonts w:eastAsia="仿宋_GB2312"/>
          <w:bCs/>
          <w:color w:val="000000"/>
          <w:sz w:val="32"/>
          <w:szCs w:val="32"/>
        </w:rPr>
        <w:t>研发历程</w:t>
      </w:r>
    </w:p>
    <w:p w:rsidR="00885C39" w:rsidRDefault="00885C39" w:rsidP="00FF262C">
      <w:pPr>
        <w:spacing w:line="520" w:lineRule="exact"/>
        <w:ind w:firstLineChars="200" w:firstLine="640"/>
        <w:rPr>
          <w:rFonts w:eastAsia="仿宋_GB2312"/>
          <w:bCs/>
          <w:color w:val="000000"/>
          <w:sz w:val="32"/>
          <w:szCs w:val="32"/>
        </w:rPr>
      </w:pPr>
      <w:r>
        <w:rPr>
          <w:rFonts w:eastAsia="仿宋_GB2312"/>
          <w:bCs/>
          <w:color w:val="000000"/>
          <w:sz w:val="32"/>
          <w:szCs w:val="32"/>
        </w:rPr>
        <w:t>阐述申请注册产品的研发背景和目的。如有参考的同类产品或前代产品，应当提供同类产品或前代产品的信息，并说明选择其作为研发参考的原因。</w:t>
      </w:r>
    </w:p>
    <w:p w:rsidR="00FF00A5" w:rsidRDefault="00885C39" w:rsidP="00FF262C">
      <w:pPr>
        <w:spacing w:line="520" w:lineRule="exact"/>
        <w:ind w:firstLineChars="200" w:firstLine="640"/>
        <w:jc w:val="left"/>
        <w:rPr>
          <w:rFonts w:ascii="Times New Roman" w:eastAsia="仿宋_GB2312" w:hAnsi="Times New Roman"/>
          <w:bCs/>
          <w:sz w:val="32"/>
          <w:szCs w:val="32"/>
        </w:rPr>
      </w:pPr>
      <w:r>
        <w:rPr>
          <w:rFonts w:ascii="Times New Roman" w:eastAsia="仿宋_GB2312" w:hAnsi="Times New Roman"/>
          <w:bCs/>
          <w:sz w:val="32"/>
          <w:szCs w:val="32"/>
        </w:rPr>
        <w:t>2.4</w:t>
      </w:r>
      <w:r>
        <w:rPr>
          <w:rFonts w:eastAsia="仿宋_GB2312"/>
          <w:bCs/>
          <w:color w:val="000000"/>
          <w:sz w:val="32"/>
          <w:szCs w:val="32"/>
        </w:rPr>
        <w:t>与同类和</w:t>
      </w:r>
      <w:r>
        <w:rPr>
          <w:rFonts w:eastAsia="仿宋_GB2312"/>
          <w:bCs/>
          <w:color w:val="000000"/>
          <w:sz w:val="32"/>
          <w:szCs w:val="32"/>
        </w:rPr>
        <w:t>/</w:t>
      </w:r>
      <w:r>
        <w:rPr>
          <w:rFonts w:eastAsia="仿宋_GB2312"/>
          <w:bCs/>
          <w:color w:val="000000"/>
          <w:sz w:val="32"/>
          <w:szCs w:val="32"/>
        </w:rPr>
        <w:t>或前代产品的参考和比较</w:t>
      </w:r>
    </w:p>
    <w:p w:rsidR="00885C39" w:rsidRPr="00045193" w:rsidRDefault="00885C39" w:rsidP="00FF262C">
      <w:pPr>
        <w:spacing w:line="520" w:lineRule="exact"/>
        <w:ind w:firstLineChars="200" w:firstLine="640"/>
        <w:rPr>
          <w:rFonts w:ascii="仿宋_GB2312" w:eastAsia="仿宋_GB2312" w:hAnsi="Times New Roman"/>
          <w:bCs/>
          <w:sz w:val="32"/>
          <w:szCs w:val="32"/>
        </w:rPr>
      </w:pPr>
      <w:r>
        <w:rPr>
          <w:rFonts w:eastAsia="仿宋_GB2312"/>
          <w:sz w:val="32"/>
          <w:szCs w:val="32"/>
        </w:rPr>
        <w:lastRenderedPageBreak/>
        <w:t>详细说明同类</w:t>
      </w:r>
      <w:r>
        <w:rPr>
          <w:rFonts w:eastAsia="仿宋_GB2312" w:hint="eastAsia"/>
          <w:sz w:val="32"/>
          <w:szCs w:val="32"/>
        </w:rPr>
        <w:t>和</w:t>
      </w:r>
      <w:r>
        <w:rPr>
          <w:rFonts w:eastAsia="仿宋_GB2312" w:hint="eastAsia"/>
          <w:sz w:val="32"/>
          <w:szCs w:val="32"/>
        </w:rPr>
        <w:t>/</w:t>
      </w:r>
      <w:r>
        <w:rPr>
          <w:rFonts w:eastAsia="仿宋_GB2312"/>
          <w:sz w:val="32"/>
          <w:szCs w:val="32"/>
        </w:rPr>
        <w:t>或前代产品国内外研究及临床使用情况。描述申报产品与已上市器械（包括前代产品</w:t>
      </w:r>
      <w:r>
        <w:rPr>
          <w:rFonts w:eastAsia="仿宋_GB2312" w:hint="eastAsia"/>
          <w:sz w:val="32"/>
          <w:szCs w:val="32"/>
        </w:rPr>
        <w:t>和</w:t>
      </w:r>
      <w:r>
        <w:rPr>
          <w:rFonts w:eastAsia="仿宋_GB2312" w:hint="eastAsia"/>
          <w:sz w:val="32"/>
          <w:szCs w:val="32"/>
        </w:rPr>
        <w:t>/</w:t>
      </w:r>
      <w:r>
        <w:rPr>
          <w:rFonts w:eastAsia="仿宋_GB2312"/>
          <w:sz w:val="32"/>
          <w:szCs w:val="32"/>
        </w:rPr>
        <w:t>或同类产品）的</w:t>
      </w:r>
      <w:r w:rsidRPr="003A041A">
        <w:rPr>
          <w:rFonts w:ascii="Times New Roman" w:eastAsia="仿宋_GB2312" w:hAnsi="Times New Roman"/>
          <w:bCs/>
          <w:sz w:val="32"/>
          <w:szCs w:val="32"/>
        </w:rPr>
        <w:t>相同点和不同点，比较的项目包括产品设计、适用范围、工作原理、结构组成、原材料、灭菌方式、性能指标、</w:t>
      </w:r>
      <w:r w:rsidRPr="003A041A">
        <w:rPr>
          <w:rFonts w:ascii="Times New Roman" w:eastAsia="仿宋_GB2312" w:hAnsi="Times New Roman" w:hint="eastAsia"/>
          <w:bCs/>
          <w:sz w:val="32"/>
          <w:szCs w:val="32"/>
        </w:rPr>
        <w:t>货架有效期</w:t>
      </w:r>
      <w:r w:rsidRPr="003A041A">
        <w:rPr>
          <w:rFonts w:ascii="Times New Roman" w:eastAsia="仿宋_GB2312" w:hAnsi="Times New Roman"/>
          <w:bCs/>
          <w:sz w:val="32"/>
          <w:szCs w:val="32"/>
        </w:rPr>
        <w:t>等，建议以列表方式列出，同时对差异部分进行说明</w:t>
      </w:r>
      <w:r w:rsidRPr="00045193">
        <w:rPr>
          <w:rFonts w:ascii="Times New Roman" w:eastAsia="仿宋_GB2312" w:hAnsi="Times New Roman"/>
          <w:bCs/>
          <w:sz w:val="32"/>
          <w:szCs w:val="32"/>
        </w:rPr>
        <w:t>。</w:t>
      </w:r>
      <w:r w:rsidR="00AB591A" w:rsidRPr="00045193">
        <w:rPr>
          <w:rFonts w:ascii="仿宋_GB2312" w:eastAsia="仿宋_GB2312" w:hint="eastAsia"/>
          <w:sz w:val="32"/>
          <w:szCs w:val="32"/>
        </w:rPr>
        <w:t>如适用，</w:t>
      </w:r>
      <w:r w:rsidR="00BE4006" w:rsidRPr="00045193">
        <w:rPr>
          <w:rFonts w:ascii="仿宋_GB2312" w:eastAsia="仿宋_GB2312" w:hint="eastAsia"/>
          <w:sz w:val="32"/>
          <w:szCs w:val="32"/>
        </w:rPr>
        <w:t>阐述与</w:t>
      </w:r>
      <w:r w:rsidR="00BE4006" w:rsidRPr="00045193">
        <w:rPr>
          <w:rFonts w:ascii="仿宋_GB2312" w:eastAsia="仿宋_GB2312"/>
          <w:sz w:val="32"/>
          <w:szCs w:val="32"/>
        </w:rPr>
        <w:t>同类和/或前代产品</w:t>
      </w:r>
      <w:r w:rsidR="00BE4006" w:rsidRPr="00045193">
        <w:rPr>
          <w:rFonts w:ascii="仿宋_GB2312" w:eastAsia="仿宋_GB2312" w:hint="eastAsia"/>
          <w:sz w:val="32"/>
          <w:szCs w:val="32"/>
        </w:rPr>
        <w:t>相比，本产品的具体优势。</w:t>
      </w:r>
    </w:p>
    <w:p w:rsidR="00885C39" w:rsidRPr="00045193" w:rsidRDefault="00885C39" w:rsidP="00FF262C">
      <w:pPr>
        <w:spacing w:line="520" w:lineRule="exact"/>
        <w:ind w:firstLineChars="200" w:firstLine="640"/>
        <w:rPr>
          <w:rFonts w:ascii="Times New Roman" w:eastAsia="仿宋_GB2312" w:hAnsi="Times New Roman"/>
          <w:bCs/>
          <w:sz w:val="32"/>
          <w:szCs w:val="32"/>
        </w:rPr>
      </w:pPr>
      <w:r w:rsidRPr="00045193">
        <w:rPr>
          <w:rFonts w:ascii="Times New Roman" w:eastAsia="仿宋_GB2312" w:hAnsi="Times New Roman"/>
          <w:bCs/>
          <w:sz w:val="32"/>
          <w:szCs w:val="32"/>
        </w:rPr>
        <w:t>3.</w:t>
      </w:r>
      <w:r w:rsidRPr="00045193">
        <w:rPr>
          <w:rFonts w:ascii="Times New Roman" w:eastAsia="仿宋_GB2312" w:hAnsi="Times New Roman"/>
          <w:bCs/>
          <w:sz w:val="32"/>
          <w:szCs w:val="32"/>
        </w:rPr>
        <w:t>适用范围和禁忌证</w:t>
      </w:r>
    </w:p>
    <w:p w:rsidR="00885C39" w:rsidRPr="003A041A" w:rsidRDefault="00885C39" w:rsidP="00FF262C">
      <w:pPr>
        <w:tabs>
          <w:tab w:val="left" w:pos="540"/>
        </w:tabs>
        <w:spacing w:line="520" w:lineRule="exact"/>
        <w:ind w:firstLineChars="200" w:firstLine="640"/>
        <w:rPr>
          <w:rFonts w:ascii="Times New Roman" w:eastAsia="仿宋_GB2312" w:hAnsi="Times New Roman"/>
          <w:bCs/>
          <w:sz w:val="32"/>
          <w:szCs w:val="32"/>
        </w:rPr>
      </w:pPr>
      <w:r w:rsidRPr="003A041A">
        <w:rPr>
          <w:rFonts w:ascii="Times New Roman" w:eastAsia="仿宋_GB2312" w:hAnsi="Times New Roman"/>
          <w:bCs/>
          <w:sz w:val="32"/>
          <w:szCs w:val="32"/>
        </w:rPr>
        <w:t>3.1</w:t>
      </w:r>
      <w:r w:rsidRPr="003A041A">
        <w:rPr>
          <w:rFonts w:ascii="Times New Roman" w:eastAsia="仿宋_GB2312" w:hAnsi="Times New Roman"/>
          <w:bCs/>
          <w:sz w:val="32"/>
          <w:szCs w:val="32"/>
        </w:rPr>
        <w:t>适用范围</w:t>
      </w:r>
    </w:p>
    <w:p w:rsidR="00885C39" w:rsidRPr="003A041A" w:rsidRDefault="00885C39" w:rsidP="00FF262C">
      <w:pPr>
        <w:tabs>
          <w:tab w:val="left" w:pos="540"/>
        </w:tabs>
        <w:spacing w:line="520" w:lineRule="exact"/>
        <w:ind w:firstLineChars="200" w:firstLine="640"/>
        <w:rPr>
          <w:rFonts w:ascii="Times New Roman" w:eastAsia="仿宋_GB2312" w:hAnsi="Times New Roman"/>
          <w:bCs/>
          <w:sz w:val="32"/>
          <w:szCs w:val="32"/>
        </w:rPr>
      </w:pPr>
      <w:r w:rsidRPr="003A041A">
        <w:rPr>
          <w:rFonts w:ascii="Times New Roman" w:eastAsia="仿宋_GB2312" w:hAnsi="Times New Roman"/>
          <w:bCs/>
          <w:sz w:val="32"/>
          <w:szCs w:val="32"/>
        </w:rPr>
        <w:t>适用范围需与申报产品的性能、功能相符，描述需清晰准确</w:t>
      </w:r>
      <w:r w:rsidRPr="003A041A">
        <w:rPr>
          <w:rFonts w:ascii="Times New Roman" w:eastAsia="仿宋_GB2312" w:hAnsi="Times New Roman" w:hint="eastAsia"/>
          <w:bCs/>
          <w:sz w:val="32"/>
          <w:szCs w:val="32"/>
        </w:rPr>
        <w:t>，且在</w:t>
      </w:r>
      <w:r w:rsidRPr="003A041A">
        <w:rPr>
          <w:rFonts w:ascii="Times New Roman" w:eastAsia="仿宋_GB2312" w:hAnsi="Times New Roman"/>
          <w:bCs/>
          <w:sz w:val="32"/>
          <w:szCs w:val="32"/>
        </w:rPr>
        <w:t>申报资料中应保持一致。同时明确预期与其配合使用的器械、具体预期用途。</w:t>
      </w:r>
    </w:p>
    <w:p w:rsidR="00885C39" w:rsidRPr="003A041A" w:rsidRDefault="00885C39" w:rsidP="00FF262C">
      <w:pPr>
        <w:spacing w:line="520" w:lineRule="exact"/>
        <w:ind w:firstLineChars="200" w:firstLine="640"/>
        <w:rPr>
          <w:rFonts w:ascii="Times New Roman" w:eastAsia="仿宋_GB2312" w:hAnsi="Times New Roman"/>
          <w:bCs/>
          <w:sz w:val="32"/>
          <w:szCs w:val="32"/>
        </w:rPr>
      </w:pPr>
      <w:r w:rsidRPr="003A041A">
        <w:rPr>
          <w:rFonts w:ascii="Times New Roman" w:eastAsia="仿宋_GB2312" w:hAnsi="Times New Roman"/>
          <w:bCs/>
          <w:sz w:val="32"/>
          <w:szCs w:val="32"/>
        </w:rPr>
        <w:t>3.2</w:t>
      </w:r>
      <w:r w:rsidRPr="003A041A">
        <w:rPr>
          <w:rFonts w:ascii="Times New Roman" w:eastAsia="仿宋_GB2312" w:hAnsi="Times New Roman"/>
          <w:bCs/>
          <w:sz w:val="32"/>
          <w:szCs w:val="32"/>
        </w:rPr>
        <w:t>预期使用环境</w:t>
      </w:r>
    </w:p>
    <w:p w:rsidR="00885C39" w:rsidRPr="003A041A" w:rsidRDefault="00885C39" w:rsidP="00FF262C">
      <w:pPr>
        <w:spacing w:line="520" w:lineRule="exact"/>
        <w:ind w:firstLineChars="200" w:firstLine="640"/>
        <w:rPr>
          <w:rFonts w:ascii="Times New Roman" w:eastAsia="仿宋_GB2312" w:hAnsi="Times New Roman"/>
          <w:bCs/>
          <w:sz w:val="32"/>
          <w:szCs w:val="32"/>
        </w:rPr>
      </w:pPr>
      <w:r w:rsidRPr="003A041A">
        <w:rPr>
          <w:rFonts w:ascii="Times New Roman" w:eastAsia="仿宋_GB2312" w:hAnsi="Times New Roman"/>
          <w:bCs/>
          <w:sz w:val="32"/>
          <w:szCs w:val="32"/>
        </w:rPr>
        <w:t>明确预期使用的地点（如医疗机构），说明可能影响其安全性和有效性的环境条件。</w:t>
      </w:r>
    </w:p>
    <w:p w:rsidR="00885C39" w:rsidRPr="003A041A" w:rsidRDefault="00885C39" w:rsidP="00FF262C">
      <w:pPr>
        <w:adjustRightInd w:val="0"/>
        <w:snapToGrid w:val="0"/>
        <w:spacing w:line="520" w:lineRule="exact"/>
        <w:ind w:firstLineChars="200" w:firstLine="640"/>
        <w:rPr>
          <w:rFonts w:ascii="Times New Roman" w:eastAsia="仿宋_GB2312" w:hAnsi="Times New Roman"/>
          <w:bCs/>
          <w:sz w:val="32"/>
          <w:szCs w:val="32"/>
        </w:rPr>
      </w:pPr>
      <w:r w:rsidRPr="003A041A">
        <w:rPr>
          <w:rFonts w:ascii="Times New Roman" w:eastAsia="仿宋_GB2312" w:hAnsi="Times New Roman"/>
          <w:bCs/>
          <w:sz w:val="32"/>
          <w:szCs w:val="32"/>
        </w:rPr>
        <w:t>3.3</w:t>
      </w:r>
      <w:r w:rsidRPr="003A041A">
        <w:rPr>
          <w:rFonts w:ascii="Times New Roman" w:eastAsia="仿宋_GB2312" w:hAnsi="Times New Roman"/>
          <w:bCs/>
          <w:sz w:val="32"/>
          <w:szCs w:val="32"/>
        </w:rPr>
        <w:t>适用人群</w:t>
      </w:r>
    </w:p>
    <w:p w:rsidR="00885C39" w:rsidRPr="003A041A" w:rsidRDefault="00885C39" w:rsidP="00FF262C">
      <w:pPr>
        <w:adjustRightInd w:val="0"/>
        <w:snapToGrid w:val="0"/>
        <w:spacing w:line="520" w:lineRule="exact"/>
        <w:ind w:firstLineChars="200" w:firstLine="640"/>
        <w:rPr>
          <w:rFonts w:ascii="Times New Roman" w:eastAsia="仿宋_GB2312" w:hAnsi="Times New Roman"/>
          <w:bCs/>
          <w:sz w:val="32"/>
          <w:szCs w:val="32"/>
        </w:rPr>
      </w:pPr>
      <w:r w:rsidRPr="003A041A">
        <w:rPr>
          <w:rFonts w:ascii="Times New Roman" w:eastAsia="仿宋_GB2312" w:hAnsi="Times New Roman"/>
          <w:bCs/>
          <w:sz w:val="32"/>
          <w:szCs w:val="32"/>
        </w:rPr>
        <w:t>建议列明适用患者信息，如还有特殊要求，应注明。</w:t>
      </w:r>
    </w:p>
    <w:p w:rsidR="00885C39" w:rsidRPr="003A041A" w:rsidRDefault="00885C39" w:rsidP="00FF262C">
      <w:pPr>
        <w:spacing w:line="520" w:lineRule="exact"/>
        <w:ind w:firstLineChars="200" w:firstLine="640"/>
        <w:rPr>
          <w:rFonts w:ascii="Times New Roman" w:eastAsia="仿宋_GB2312" w:hAnsi="Times New Roman"/>
          <w:bCs/>
          <w:sz w:val="32"/>
          <w:szCs w:val="32"/>
        </w:rPr>
      </w:pPr>
      <w:r w:rsidRPr="003A041A">
        <w:rPr>
          <w:rFonts w:ascii="Times New Roman" w:eastAsia="仿宋_GB2312" w:hAnsi="Times New Roman"/>
          <w:bCs/>
          <w:sz w:val="32"/>
          <w:szCs w:val="32"/>
        </w:rPr>
        <w:t>3.4</w:t>
      </w:r>
      <w:r w:rsidRPr="003A041A">
        <w:rPr>
          <w:rFonts w:ascii="Times New Roman" w:eastAsia="仿宋_GB2312" w:hAnsi="Times New Roman"/>
          <w:bCs/>
          <w:sz w:val="32"/>
          <w:szCs w:val="32"/>
        </w:rPr>
        <w:t>禁忌证</w:t>
      </w:r>
    </w:p>
    <w:p w:rsidR="00885C39" w:rsidRPr="003A041A" w:rsidRDefault="00885C39" w:rsidP="00FF262C">
      <w:pPr>
        <w:spacing w:line="520" w:lineRule="exact"/>
        <w:ind w:firstLineChars="200" w:firstLine="640"/>
        <w:rPr>
          <w:rFonts w:ascii="Times New Roman" w:eastAsia="仿宋_GB2312" w:hAnsi="Times New Roman"/>
          <w:bCs/>
          <w:sz w:val="32"/>
          <w:szCs w:val="32"/>
        </w:rPr>
      </w:pPr>
      <w:r w:rsidRPr="003A041A">
        <w:rPr>
          <w:rFonts w:ascii="Times New Roman" w:eastAsia="仿宋_GB2312" w:hAnsi="Times New Roman"/>
          <w:bCs/>
          <w:sz w:val="32"/>
          <w:szCs w:val="32"/>
        </w:rPr>
        <w:t>通过风险</w:t>
      </w:r>
      <w:r w:rsidRPr="003A041A">
        <w:rPr>
          <w:rFonts w:ascii="Times New Roman" w:eastAsia="仿宋_GB2312" w:hAnsi="Times New Roman"/>
          <w:bCs/>
          <w:sz w:val="32"/>
          <w:szCs w:val="32"/>
        </w:rPr>
        <w:t>/</w:t>
      </w:r>
      <w:r w:rsidRPr="003A041A">
        <w:rPr>
          <w:rFonts w:ascii="Times New Roman" w:eastAsia="仿宋_GB2312" w:hAnsi="Times New Roman"/>
          <w:bCs/>
          <w:sz w:val="32"/>
          <w:szCs w:val="32"/>
        </w:rPr>
        <w:t>受益评估后，针对某些疾病、情况或特定的人群（如儿童、老年人、孕妇及哺乳期妇女等），认为不推荐使用该产品，应当明确说明。</w:t>
      </w:r>
    </w:p>
    <w:p w:rsidR="00885C39" w:rsidRPr="003A041A" w:rsidRDefault="00885C39" w:rsidP="00FF262C">
      <w:pPr>
        <w:spacing w:line="520" w:lineRule="exact"/>
        <w:ind w:firstLineChars="200" w:firstLine="640"/>
        <w:rPr>
          <w:rFonts w:ascii="Times New Roman" w:eastAsia="仿宋_GB2312" w:hAnsi="Times New Roman"/>
          <w:bCs/>
          <w:sz w:val="32"/>
          <w:szCs w:val="32"/>
        </w:rPr>
      </w:pPr>
      <w:r w:rsidRPr="003A041A">
        <w:rPr>
          <w:rFonts w:ascii="Times New Roman" w:eastAsia="仿宋_GB2312" w:hAnsi="Times New Roman" w:hint="eastAsia"/>
          <w:bCs/>
          <w:sz w:val="32"/>
          <w:szCs w:val="32"/>
        </w:rPr>
        <w:t>3.5</w:t>
      </w:r>
      <w:r w:rsidRPr="003A041A">
        <w:rPr>
          <w:rFonts w:ascii="Times New Roman" w:eastAsia="仿宋_GB2312" w:hAnsi="Times New Roman" w:hint="eastAsia"/>
          <w:bCs/>
          <w:sz w:val="32"/>
          <w:szCs w:val="32"/>
        </w:rPr>
        <w:t>申报产品上市历史</w:t>
      </w:r>
    </w:p>
    <w:p w:rsidR="00885C39" w:rsidRPr="00885C39" w:rsidRDefault="00885C39" w:rsidP="00FF262C">
      <w:pPr>
        <w:spacing w:line="520" w:lineRule="exact"/>
        <w:ind w:firstLineChars="200" w:firstLine="640"/>
        <w:rPr>
          <w:rFonts w:ascii="Times New Roman" w:eastAsia="仿宋_GB2312" w:hAnsi="Times New Roman"/>
          <w:bCs/>
          <w:sz w:val="32"/>
          <w:szCs w:val="32"/>
        </w:rPr>
      </w:pPr>
      <w:r w:rsidRPr="003A041A">
        <w:rPr>
          <w:rFonts w:ascii="Times New Roman" w:eastAsia="仿宋_GB2312" w:hAnsi="Times New Roman" w:hint="eastAsia"/>
          <w:bCs/>
          <w:sz w:val="32"/>
          <w:szCs w:val="32"/>
        </w:rPr>
        <w:t>如适用，应当提交申报产品下列资料：上市情况，不良事件和召回情况，销售、不良事件及召回率情况，时间截至提交注册申请前。</w:t>
      </w:r>
    </w:p>
    <w:p w:rsidR="00FF00A5" w:rsidRDefault="0013408E" w:rsidP="00FF262C">
      <w:pPr>
        <w:spacing w:line="520" w:lineRule="exact"/>
        <w:ind w:firstLineChars="200" w:firstLine="640"/>
        <w:jc w:val="left"/>
        <w:rPr>
          <w:rFonts w:ascii="Times New Roman" w:eastAsia="仿宋_GB2312" w:hAnsi="Times New Roman"/>
          <w:bCs/>
          <w:sz w:val="32"/>
          <w:szCs w:val="32"/>
        </w:rPr>
      </w:pPr>
      <w:r>
        <w:rPr>
          <w:rFonts w:ascii="Times New Roman" w:eastAsia="楷体" w:hAnsi="Times New Roman"/>
          <w:bCs/>
          <w:sz w:val="32"/>
          <w:szCs w:val="32"/>
        </w:rPr>
        <w:t>（</w:t>
      </w:r>
      <w:r>
        <w:rPr>
          <w:rFonts w:ascii="Times New Roman" w:eastAsia="楷体_GB2312" w:hAnsi="Times New Roman"/>
          <w:color w:val="000000"/>
          <w:sz w:val="32"/>
          <w:szCs w:val="32"/>
        </w:rPr>
        <w:t>三）</w:t>
      </w:r>
      <w:r>
        <w:rPr>
          <w:rFonts w:ascii="Times New Roman" w:eastAsia="楷体_GB2312" w:hAnsi="Times New Roman"/>
          <w:sz w:val="32"/>
          <w:szCs w:val="32"/>
        </w:rPr>
        <w:t>非临床资料</w:t>
      </w:r>
    </w:p>
    <w:p w:rsidR="00FF00A5" w:rsidRDefault="0013408E" w:rsidP="00FF262C">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lastRenderedPageBreak/>
        <w:t>产品的研究资料需论述所申报产品的设计、技术特征、原材料控制、生产工艺控制及验证、产品性能指标及制定依据、包装验证资料、灭菌验证资料、有效期验证资料等。至少需包含如下内容：</w:t>
      </w:r>
    </w:p>
    <w:p w:rsidR="00885C39" w:rsidRPr="003A041A" w:rsidRDefault="0013408E" w:rsidP="00FF262C">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1.</w:t>
      </w:r>
      <w:r w:rsidR="00885C39" w:rsidRPr="003A041A">
        <w:rPr>
          <w:rFonts w:ascii="Times New Roman" w:eastAsia="仿宋_GB2312" w:hAnsi="Times New Roman"/>
          <w:bCs/>
          <w:sz w:val="32"/>
          <w:szCs w:val="32"/>
        </w:rPr>
        <w:t>产品风险管理资料</w:t>
      </w:r>
    </w:p>
    <w:p w:rsidR="006532F4" w:rsidRPr="003A041A" w:rsidRDefault="00885C39" w:rsidP="00FF262C">
      <w:pPr>
        <w:spacing w:line="520" w:lineRule="exact"/>
        <w:ind w:firstLineChars="200" w:firstLine="640"/>
        <w:rPr>
          <w:rFonts w:ascii="Times New Roman" w:eastAsia="仿宋_GB2312" w:hAnsi="Times New Roman"/>
          <w:bCs/>
          <w:sz w:val="32"/>
          <w:szCs w:val="32"/>
        </w:rPr>
      </w:pPr>
      <w:r w:rsidRPr="003A041A">
        <w:rPr>
          <w:rFonts w:ascii="Times New Roman" w:eastAsia="仿宋_GB2312" w:hAnsi="Times New Roman"/>
          <w:bCs/>
          <w:sz w:val="32"/>
          <w:szCs w:val="32"/>
        </w:rPr>
        <w:t>需对产品全生命周期实施风险管理，提交风险管理资料，参照</w:t>
      </w:r>
      <w:r w:rsidRPr="003A041A">
        <w:rPr>
          <w:rFonts w:ascii="Times New Roman" w:eastAsia="仿宋_GB2312" w:hAnsi="Times New Roman"/>
          <w:bCs/>
          <w:sz w:val="32"/>
          <w:szCs w:val="32"/>
        </w:rPr>
        <w:t>GB/T 42062</w:t>
      </w:r>
      <w:r w:rsidRPr="003A041A">
        <w:rPr>
          <w:rFonts w:ascii="Times New Roman" w:eastAsia="仿宋_GB2312" w:hAnsi="Times New Roman"/>
          <w:bCs/>
          <w:sz w:val="32"/>
          <w:szCs w:val="32"/>
        </w:rPr>
        <w:t>《医疗器械风险管理对医疗器械的应用》。注册申请人在产品注册上市前，需对风险管理过程进行评审。评审需至少确保：风险管理计划已被适当地实施，综合剩余风险是可接受的。评审结果需形成风险管理报告</w:t>
      </w:r>
      <w:r w:rsidR="006532F4">
        <w:rPr>
          <w:rFonts w:ascii="Times New Roman" w:eastAsia="仿宋_GB2312" w:hAnsi="Times New Roman" w:hint="eastAsia"/>
          <w:bCs/>
          <w:sz w:val="32"/>
          <w:szCs w:val="32"/>
        </w:rPr>
        <w:t>，见</w:t>
      </w:r>
      <w:r w:rsidR="00586CF8">
        <w:rPr>
          <w:rFonts w:ascii="Times New Roman" w:eastAsia="仿宋_GB2312" w:hAnsi="Times New Roman" w:hint="eastAsia"/>
          <w:bCs/>
          <w:sz w:val="32"/>
          <w:szCs w:val="32"/>
        </w:rPr>
        <w:t>附件</w:t>
      </w:r>
      <w:r w:rsidR="006532F4">
        <w:rPr>
          <w:rFonts w:ascii="Times New Roman" w:eastAsia="仿宋_GB2312" w:hAnsi="Times New Roman" w:hint="eastAsia"/>
          <w:bCs/>
          <w:sz w:val="32"/>
          <w:szCs w:val="32"/>
        </w:rPr>
        <w:t>。</w:t>
      </w:r>
      <w:r w:rsidR="006532F4" w:rsidRPr="003A041A">
        <w:rPr>
          <w:rFonts w:ascii="Times New Roman" w:eastAsia="仿宋_GB2312" w:hAnsi="Times New Roman"/>
          <w:bCs/>
          <w:sz w:val="32"/>
          <w:szCs w:val="32"/>
        </w:rPr>
        <w:t xml:space="preserve"> </w:t>
      </w:r>
    </w:p>
    <w:p w:rsidR="00E17841" w:rsidRPr="003A041A" w:rsidRDefault="00E17841" w:rsidP="00FF262C">
      <w:pPr>
        <w:spacing w:line="520" w:lineRule="exact"/>
        <w:ind w:firstLineChars="200" w:firstLine="640"/>
        <w:rPr>
          <w:rFonts w:ascii="Times New Roman" w:eastAsia="仿宋_GB2312" w:hAnsi="Times New Roman"/>
          <w:bCs/>
          <w:sz w:val="32"/>
          <w:szCs w:val="32"/>
        </w:rPr>
      </w:pPr>
      <w:r w:rsidRPr="003A041A">
        <w:rPr>
          <w:rFonts w:ascii="Times New Roman" w:eastAsia="仿宋_GB2312" w:hAnsi="Times New Roman"/>
          <w:bCs/>
          <w:sz w:val="32"/>
          <w:szCs w:val="32"/>
        </w:rPr>
        <w:t>2.</w:t>
      </w:r>
      <w:r w:rsidRPr="003A041A">
        <w:rPr>
          <w:rFonts w:ascii="Times New Roman" w:eastAsia="仿宋_GB2312" w:hAnsi="Times New Roman"/>
          <w:bCs/>
          <w:sz w:val="32"/>
          <w:szCs w:val="32"/>
        </w:rPr>
        <w:t>产品技术要求和检验报告</w:t>
      </w:r>
    </w:p>
    <w:p w:rsidR="00E17841" w:rsidRPr="003A041A" w:rsidRDefault="00E17841" w:rsidP="00FF262C">
      <w:pPr>
        <w:spacing w:line="520" w:lineRule="exact"/>
        <w:ind w:firstLineChars="200" w:firstLine="640"/>
        <w:rPr>
          <w:rFonts w:ascii="Times New Roman" w:eastAsia="仿宋_GB2312" w:hAnsi="Times New Roman"/>
          <w:bCs/>
          <w:sz w:val="32"/>
          <w:szCs w:val="32"/>
        </w:rPr>
      </w:pPr>
      <w:r w:rsidRPr="003A041A">
        <w:rPr>
          <w:rFonts w:ascii="Times New Roman" w:eastAsia="仿宋_GB2312" w:hAnsi="Times New Roman"/>
          <w:bCs/>
          <w:sz w:val="32"/>
          <w:szCs w:val="32"/>
        </w:rPr>
        <w:t>2.1</w:t>
      </w:r>
      <w:r w:rsidRPr="003A041A">
        <w:rPr>
          <w:rFonts w:ascii="Times New Roman" w:eastAsia="仿宋_GB2312" w:hAnsi="Times New Roman"/>
          <w:bCs/>
          <w:sz w:val="32"/>
          <w:szCs w:val="32"/>
        </w:rPr>
        <w:t>产品技术要求</w:t>
      </w:r>
    </w:p>
    <w:p w:rsidR="00E17841" w:rsidRPr="003A041A" w:rsidRDefault="00E17841" w:rsidP="00FF262C">
      <w:pPr>
        <w:spacing w:line="520" w:lineRule="exact"/>
        <w:ind w:firstLineChars="200" w:firstLine="640"/>
        <w:rPr>
          <w:rFonts w:ascii="Times New Roman" w:eastAsia="仿宋_GB2312" w:hAnsi="Times New Roman"/>
          <w:bCs/>
          <w:sz w:val="32"/>
          <w:szCs w:val="32"/>
        </w:rPr>
      </w:pPr>
      <w:r w:rsidRPr="003A041A">
        <w:rPr>
          <w:rFonts w:ascii="Times New Roman" w:eastAsia="仿宋_GB2312" w:hAnsi="Times New Roman"/>
          <w:bCs/>
          <w:sz w:val="32"/>
          <w:szCs w:val="32"/>
        </w:rPr>
        <w:t>注册申请人应根据《医疗器械产品技术要求编写指导原则》并结合产品特点制定产品技术要求，需符合相关国家标准、行业标准和有关法律、法规的相应要求，引用标准应当为现行有效版本。对于强制性行业标准，若申报产品结构特征、预期用途、使用方式等与强制性标准的适用范围不一致，申请人应当提出不适用强制性标准的说明，并提供经验证的证明性资料。</w:t>
      </w:r>
    </w:p>
    <w:p w:rsidR="00E17841" w:rsidRPr="003A041A" w:rsidRDefault="00E17841" w:rsidP="00FF262C">
      <w:pPr>
        <w:spacing w:line="520" w:lineRule="exact"/>
        <w:ind w:firstLineChars="200" w:firstLine="640"/>
        <w:rPr>
          <w:rFonts w:ascii="Times New Roman" w:eastAsia="仿宋_GB2312" w:hAnsi="Times New Roman"/>
          <w:bCs/>
          <w:sz w:val="32"/>
          <w:szCs w:val="32"/>
        </w:rPr>
      </w:pPr>
      <w:r w:rsidRPr="003A041A">
        <w:rPr>
          <w:rFonts w:ascii="Times New Roman" w:eastAsia="仿宋_GB2312" w:hAnsi="Times New Roman"/>
          <w:bCs/>
          <w:sz w:val="32"/>
          <w:szCs w:val="32"/>
        </w:rPr>
        <w:t>2.1.1</w:t>
      </w:r>
      <w:r w:rsidRPr="003A041A">
        <w:rPr>
          <w:rFonts w:ascii="Times New Roman" w:eastAsia="仿宋_GB2312" w:hAnsi="Times New Roman"/>
          <w:bCs/>
          <w:sz w:val="32"/>
          <w:szCs w:val="32"/>
        </w:rPr>
        <w:t>产品型号</w:t>
      </w:r>
      <w:r w:rsidRPr="003A041A">
        <w:rPr>
          <w:rFonts w:ascii="Times New Roman" w:eastAsia="仿宋_GB2312" w:hAnsi="Times New Roman"/>
          <w:bCs/>
          <w:sz w:val="32"/>
          <w:szCs w:val="32"/>
        </w:rPr>
        <w:t>/</w:t>
      </w:r>
      <w:r w:rsidRPr="003A041A">
        <w:rPr>
          <w:rFonts w:ascii="Times New Roman" w:eastAsia="仿宋_GB2312" w:hAnsi="Times New Roman"/>
          <w:bCs/>
          <w:sz w:val="32"/>
          <w:szCs w:val="32"/>
        </w:rPr>
        <w:t>规格及其划分说明</w:t>
      </w:r>
    </w:p>
    <w:p w:rsidR="003A041A" w:rsidRDefault="00E17841" w:rsidP="00FF262C">
      <w:pPr>
        <w:spacing w:line="520" w:lineRule="exact"/>
        <w:ind w:firstLineChars="200" w:firstLine="640"/>
        <w:rPr>
          <w:rFonts w:ascii="Times New Roman" w:eastAsia="仿宋_GB2312" w:hAnsi="Times New Roman"/>
          <w:bCs/>
          <w:sz w:val="32"/>
          <w:szCs w:val="32"/>
        </w:rPr>
      </w:pPr>
      <w:r w:rsidRPr="003A041A">
        <w:rPr>
          <w:rFonts w:ascii="Times New Roman" w:eastAsia="仿宋_GB2312" w:hAnsi="Times New Roman"/>
          <w:bCs/>
          <w:sz w:val="32"/>
          <w:szCs w:val="32"/>
        </w:rPr>
        <w:t>明确规格</w:t>
      </w:r>
      <w:r w:rsidRPr="003A041A">
        <w:rPr>
          <w:rFonts w:ascii="Times New Roman" w:eastAsia="仿宋_GB2312" w:hAnsi="Times New Roman"/>
          <w:bCs/>
          <w:sz w:val="32"/>
          <w:szCs w:val="32"/>
        </w:rPr>
        <w:t>/</w:t>
      </w:r>
      <w:r w:rsidRPr="003A041A">
        <w:rPr>
          <w:rFonts w:ascii="Times New Roman" w:eastAsia="仿宋_GB2312" w:hAnsi="Times New Roman"/>
          <w:bCs/>
          <w:sz w:val="32"/>
          <w:szCs w:val="32"/>
        </w:rPr>
        <w:t>型号及划分说明、产品结构示意图、</w:t>
      </w:r>
      <w:r w:rsidR="0013408E">
        <w:rPr>
          <w:rFonts w:ascii="Times New Roman" w:eastAsia="仿宋_GB2312" w:hAnsi="Times New Roman"/>
          <w:bCs/>
          <w:sz w:val="32"/>
          <w:szCs w:val="32"/>
        </w:rPr>
        <w:t>结构组成名称等。</w:t>
      </w:r>
      <w:r w:rsidRPr="003A041A">
        <w:rPr>
          <w:rFonts w:ascii="Times New Roman" w:eastAsia="仿宋_GB2312" w:hAnsi="Times New Roman"/>
          <w:bCs/>
          <w:sz w:val="32"/>
          <w:szCs w:val="32"/>
        </w:rPr>
        <w:t>明确各组件的原材料</w:t>
      </w:r>
      <w:r w:rsidR="001804BD">
        <w:rPr>
          <w:rFonts w:ascii="Times New Roman" w:eastAsia="仿宋_GB2312" w:hAnsi="Times New Roman" w:hint="eastAsia"/>
          <w:bCs/>
          <w:sz w:val="32"/>
          <w:szCs w:val="32"/>
        </w:rPr>
        <w:t>组成</w:t>
      </w:r>
      <w:r w:rsidRPr="003A041A">
        <w:rPr>
          <w:rFonts w:ascii="Times New Roman" w:eastAsia="仿宋_GB2312" w:hAnsi="Times New Roman"/>
          <w:bCs/>
          <w:sz w:val="32"/>
          <w:szCs w:val="32"/>
        </w:rPr>
        <w:t>信息，所有产品的组件、材料对应关系应明确，不用</w:t>
      </w:r>
      <w:r w:rsidRPr="003A041A">
        <w:rPr>
          <w:rFonts w:ascii="Times New Roman" w:eastAsia="仿宋_GB2312" w:hAnsi="Times New Roman"/>
          <w:bCs/>
          <w:sz w:val="32"/>
          <w:szCs w:val="32"/>
        </w:rPr>
        <w:t>“</w:t>
      </w:r>
      <w:r w:rsidRPr="003A041A">
        <w:rPr>
          <w:rFonts w:ascii="Times New Roman" w:eastAsia="仿宋_GB2312" w:hAnsi="Times New Roman"/>
          <w:bCs/>
          <w:sz w:val="32"/>
          <w:szCs w:val="32"/>
        </w:rPr>
        <w:t>系列</w:t>
      </w:r>
      <w:r w:rsidRPr="003A041A">
        <w:rPr>
          <w:rFonts w:ascii="Times New Roman" w:eastAsia="仿宋_GB2312" w:hAnsi="Times New Roman"/>
          <w:bCs/>
          <w:sz w:val="32"/>
          <w:szCs w:val="32"/>
        </w:rPr>
        <w:t>”“</w:t>
      </w:r>
      <w:r w:rsidRPr="003A041A">
        <w:rPr>
          <w:rFonts w:ascii="Times New Roman" w:eastAsia="仿宋_GB2312" w:hAnsi="Times New Roman"/>
          <w:bCs/>
          <w:sz w:val="32"/>
          <w:szCs w:val="32"/>
        </w:rPr>
        <w:t>等</w:t>
      </w:r>
      <w:r w:rsidRPr="003A041A">
        <w:rPr>
          <w:rFonts w:ascii="Times New Roman" w:eastAsia="仿宋_GB2312" w:hAnsi="Times New Roman"/>
          <w:bCs/>
          <w:sz w:val="32"/>
          <w:szCs w:val="32"/>
        </w:rPr>
        <w:t>”</w:t>
      </w:r>
      <w:r w:rsidRPr="003A041A">
        <w:rPr>
          <w:rFonts w:ascii="Times New Roman" w:eastAsia="仿宋_GB2312" w:hAnsi="Times New Roman"/>
          <w:bCs/>
          <w:sz w:val="32"/>
          <w:szCs w:val="32"/>
        </w:rPr>
        <w:t>含糊用词，对直接或间接接触</w:t>
      </w:r>
      <w:r w:rsidRPr="003A041A">
        <w:rPr>
          <w:rFonts w:ascii="Times New Roman" w:eastAsia="仿宋_GB2312" w:hAnsi="Times New Roman" w:hint="eastAsia"/>
          <w:bCs/>
          <w:sz w:val="32"/>
          <w:szCs w:val="32"/>
        </w:rPr>
        <w:t>人体组织</w:t>
      </w:r>
      <w:r w:rsidRPr="003A041A">
        <w:rPr>
          <w:rFonts w:ascii="Times New Roman" w:eastAsia="仿宋_GB2312" w:hAnsi="Times New Roman"/>
          <w:bCs/>
          <w:sz w:val="32"/>
          <w:szCs w:val="32"/>
        </w:rPr>
        <w:t>的组件原材料还需注明符合的医用材料标准或牌号。若申报产品若带有涂层，应明确涂层的化学成分、</w:t>
      </w:r>
      <w:r w:rsidR="00943525">
        <w:rPr>
          <w:rFonts w:ascii="Times New Roman" w:eastAsia="仿宋_GB2312" w:hAnsi="Times New Roman" w:hint="eastAsia"/>
          <w:bCs/>
          <w:sz w:val="32"/>
          <w:szCs w:val="32"/>
        </w:rPr>
        <w:t>组成</w:t>
      </w:r>
      <w:r w:rsidRPr="003A041A">
        <w:rPr>
          <w:rFonts w:ascii="Times New Roman" w:eastAsia="仿宋_GB2312" w:hAnsi="Times New Roman"/>
          <w:bCs/>
          <w:sz w:val="32"/>
          <w:szCs w:val="32"/>
        </w:rPr>
        <w:t>比例等信息。</w:t>
      </w:r>
    </w:p>
    <w:p w:rsidR="00FF00A5" w:rsidRPr="00D66448" w:rsidRDefault="0013408E" w:rsidP="00FF262C">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lastRenderedPageBreak/>
        <w:t>2.2</w:t>
      </w:r>
      <w:r>
        <w:rPr>
          <w:rFonts w:ascii="Times New Roman" w:eastAsia="仿宋_GB2312" w:hAnsi="Times New Roman"/>
          <w:bCs/>
          <w:sz w:val="32"/>
          <w:szCs w:val="32"/>
        </w:rPr>
        <w:t>性能要求及</w:t>
      </w:r>
      <w:r w:rsidRPr="00D66448">
        <w:rPr>
          <w:rFonts w:ascii="Times New Roman" w:eastAsia="仿宋_GB2312" w:hAnsi="Times New Roman"/>
          <w:bCs/>
          <w:sz w:val="32"/>
          <w:szCs w:val="32"/>
        </w:rPr>
        <w:t>试验方法</w:t>
      </w:r>
    </w:p>
    <w:p w:rsidR="00E17841" w:rsidRPr="003A041A" w:rsidRDefault="009109E1" w:rsidP="00FF262C">
      <w:pPr>
        <w:spacing w:line="520" w:lineRule="exact"/>
        <w:ind w:firstLineChars="200" w:firstLine="640"/>
        <w:rPr>
          <w:rFonts w:ascii="Times New Roman" w:eastAsia="仿宋_GB2312" w:hAnsi="Times New Roman"/>
          <w:bCs/>
          <w:sz w:val="32"/>
          <w:szCs w:val="32"/>
        </w:rPr>
      </w:pPr>
      <w:r w:rsidRPr="00FF262C">
        <w:rPr>
          <w:rFonts w:ascii="Times New Roman" w:eastAsia="仿宋_GB2312" w:hAnsi="Times New Roman" w:hint="eastAsia"/>
          <w:sz w:val="32"/>
          <w:szCs w:val="32"/>
        </w:rPr>
        <w:t>参考</w:t>
      </w:r>
      <w:r w:rsidRPr="00D66448">
        <w:rPr>
          <w:rFonts w:ascii="Times New Roman" w:eastAsia="仿宋_GB2312" w:hAnsi="Times New Roman"/>
          <w:sz w:val="32"/>
          <w:szCs w:val="32"/>
        </w:rPr>
        <w:t>YY</w:t>
      </w:r>
      <w:r w:rsidR="00A20CAD">
        <w:rPr>
          <w:rFonts w:ascii="Times New Roman" w:eastAsia="仿宋_GB2312" w:hAnsi="Times New Roman" w:hint="eastAsia"/>
          <w:sz w:val="32"/>
          <w:szCs w:val="32"/>
        </w:rPr>
        <w:t>/T</w:t>
      </w:r>
      <w:r w:rsidRPr="00D66448">
        <w:rPr>
          <w:rFonts w:ascii="Times New Roman" w:eastAsia="仿宋_GB2312" w:hAnsi="Times New Roman"/>
          <w:sz w:val="32"/>
          <w:szCs w:val="32"/>
        </w:rPr>
        <w:t xml:space="preserve"> 0321.2-2021</w:t>
      </w:r>
      <w:r w:rsidRPr="00D66448">
        <w:rPr>
          <w:rFonts w:ascii="Times New Roman" w:eastAsia="仿宋_GB2312" w:hAnsi="Times New Roman" w:hint="eastAsia"/>
          <w:sz w:val="32"/>
          <w:szCs w:val="32"/>
        </w:rPr>
        <w:t>《</w:t>
      </w:r>
      <w:r w:rsidRPr="00D66448">
        <w:rPr>
          <w:rFonts w:ascii="Times New Roman" w:eastAsia="仿宋_GB2312" w:hAnsi="Times New Roman"/>
          <w:sz w:val="32"/>
          <w:szCs w:val="32"/>
        </w:rPr>
        <w:t>一次性使用麻醉</w:t>
      </w:r>
      <w:r w:rsidRPr="00D66448">
        <w:rPr>
          <w:rFonts w:ascii="Times New Roman" w:eastAsia="仿宋_GB2312" w:hAnsi="Times New Roman" w:hint="eastAsia"/>
          <w:sz w:val="32"/>
          <w:szCs w:val="32"/>
        </w:rPr>
        <w:t>用针》</w:t>
      </w:r>
      <w:r w:rsidRPr="00FF262C">
        <w:rPr>
          <w:rFonts w:ascii="Times New Roman" w:eastAsia="仿宋_GB2312" w:hAnsi="Times New Roman" w:hint="eastAsia"/>
          <w:sz w:val="32"/>
          <w:szCs w:val="32"/>
        </w:rPr>
        <w:t>、《</w:t>
      </w:r>
      <w:r w:rsidRPr="00D66448">
        <w:rPr>
          <w:rFonts w:ascii="Times New Roman" w:eastAsia="仿宋_GB2312" w:hAnsi="Times New Roman"/>
          <w:sz w:val="32"/>
          <w:szCs w:val="32"/>
        </w:rPr>
        <w:t>医疗器械产品技术要求编写指导原则</w:t>
      </w:r>
      <w:r w:rsidRPr="00FF262C">
        <w:rPr>
          <w:rFonts w:ascii="Times New Roman" w:eastAsia="仿宋_GB2312" w:hAnsi="Times New Roman" w:hint="eastAsia"/>
          <w:sz w:val="32"/>
          <w:szCs w:val="32"/>
        </w:rPr>
        <w:t>》</w:t>
      </w:r>
      <w:r w:rsidR="00A20CAD">
        <w:rPr>
          <w:rFonts w:ascii="Times New Roman" w:eastAsia="仿宋_GB2312" w:hAnsi="Times New Roman" w:hint="eastAsia"/>
          <w:sz w:val="32"/>
          <w:szCs w:val="32"/>
        </w:rPr>
        <w:t>，</w:t>
      </w:r>
      <w:r w:rsidRPr="00FF262C">
        <w:rPr>
          <w:rFonts w:ascii="Times New Roman" w:eastAsia="仿宋_GB2312" w:hint="eastAsia"/>
          <w:bCs/>
          <w:sz w:val="32"/>
          <w:szCs w:val="32"/>
        </w:rPr>
        <w:t>建议提供产品示意图、</w:t>
      </w:r>
      <w:r w:rsidR="00D66448" w:rsidRPr="00FF262C">
        <w:rPr>
          <w:rFonts w:ascii="Times New Roman" w:eastAsia="仿宋_GB2312" w:hint="eastAsia"/>
          <w:bCs/>
          <w:sz w:val="32"/>
          <w:szCs w:val="32"/>
        </w:rPr>
        <w:t>不同</w:t>
      </w:r>
      <w:r w:rsidRPr="00FF262C">
        <w:rPr>
          <w:rFonts w:ascii="Times New Roman" w:eastAsia="仿宋_GB2312" w:hint="eastAsia"/>
          <w:bCs/>
          <w:sz w:val="32"/>
          <w:szCs w:val="32"/>
        </w:rPr>
        <w:t>针尖</w:t>
      </w:r>
      <w:r w:rsidR="00D66448" w:rsidRPr="00FF262C">
        <w:rPr>
          <w:rFonts w:ascii="Times New Roman" w:eastAsia="仿宋_GB2312" w:hint="eastAsia"/>
          <w:bCs/>
          <w:sz w:val="32"/>
          <w:szCs w:val="32"/>
        </w:rPr>
        <w:t>类型</w:t>
      </w:r>
      <w:r w:rsidR="00D66448" w:rsidRPr="00FF262C">
        <w:rPr>
          <w:rFonts w:ascii="Times New Roman" w:eastAsia="仿宋_GB2312"/>
          <w:bCs/>
          <w:sz w:val="32"/>
          <w:szCs w:val="32"/>
        </w:rPr>
        <w:t>的</w:t>
      </w:r>
      <w:r w:rsidRPr="00FF262C">
        <w:rPr>
          <w:rFonts w:ascii="Times New Roman" w:eastAsia="仿宋_GB2312" w:hint="eastAsia"/>
          <w:bCs/>
          <w:sz w:val="32"/>
          <w:szCs w:val="32"/>
        </w:rPr>
        <w:t>放大剖视图（注明麻醉用针针尖构型）</w:t>
      </w:r>
      <w:r w:rsidRPr="00FF262C">
        <w:rPr>
          <w:rFonts w:ascii="Times New Roman" w:eastAsia="仿宋_GB2312"/>
          <w:bCs/>
          <w:sz w:val="32"/>
          <w:szCs w:val="32"/>
        </w:rPr>
        <w:t>、</w:t>
      </w:r>
      <w:r w:rsidRPr="00FF262C">
        <w:rPr>
          <w:rFonts w:ascii="Times New Roman" w:eastAsia="仿宋_GB2312" w:hint="eastAsia"/>
          <w:bCs/>
          <w:sz w:val="32"/>
          <w:szCs w:val="32"/>
        </w:rPr>
        <w:t>是否含涂层或</w:t>
      </w:r>
      <w:r w:rsidRPr="00FF262C">
        <w:rPr>
          <w:rFonts w:ascii="Times New Roman" w:eastAsia="仿宋_GB2312"/>
          <w:bCs/>
          <w:sz w:val="32"/>
          <w:szCs w:val="32"/>
        </w:rPr>
        <w:t>绝缘层、涂层</w:t>
      </w:r>
      <w:r w:rsidRPr="00FF262C">
        <w:rPr>
          <w:rFonts w:ascii="Times New Roman" w:eastAsia="仿宋_GB2312" w:hint="eastAsia"/>
          <w:bCs/>
          <w:sz w:val="32"/>
          <w:szCs w:val="32"/>
        </w:rPr>
        <w:t>或</w:t>
      </w:r>
      <w:r w:rsidRPr="00FF262C">
        <w:rPr>
          <w:rFonts w:ascii="Times New Roman" w:eastAsia="仿宋_GB2312"/>
          <w:bCs/>
          <w:sz w:val="32"/>
          <w:szCs w:val="32"/>
        </w:rPr>
        <w:t>绝缘层成分及功能、</w:t>
      </w:r>
      <w:r w:rsidRPr="00FF262C">
        <w:rPr>
          <w:rFonts w:ascii="Times New Roman" w:eastAsia="仿宋_GB2312" w:hint="eastAsia"/>
          <w:bCs/>
          <w:sz w:val="32"/>
          <w:szCs w:val="32"/>
        </w:rPr>
        <w:t>针芯与</w:t>
      </w:r>
      <w:r w:rsidRPr="00FF262C">
        <w:rPr>
          <w:rFonts w:ascii="Times New Roman" w:eastAsia="仿宋_GB2312"/>
          <w:bCs/>
          <w:sz w:val="32"/>
          <w:szCs w:val="32"/>
        </w:rPr>
        <w:t>穿刺针构型关系</w:t>
      </w:r>
      <w:r w:rsidRPr="00FF262C">
        <w:rPr>
          <w:rFonts w:ascii="Times New Roman" w:eastAsia="仿宋_GB2312" w:hint="eastAsia"/>
          <w:bCs/>
          <w:sz w:val="32"/>
          <w:szCs w:val="32"/>
        </w:rPr>
        <w:t>（针芯</w:t>
      </w:r>
      <w:r w:rsidRPr="00FF262C">
        <w:rPr>
          <w:rFonts w:ascii="Times New Roman" w:eastAsia="仿宋_GB2312"/>
          <w:bCs/>
          <w:sz w:val="32"/>
          <w:szCs w:val="32"/>
        </w:rPr>
        <w:t>和</w:t>
      </w:r>
      <w:proofErr w:type="gramStart"/>
      <w:r w:rsidRPr="00FF262C">
        <w:rPr>
          <w:rFonts w:ascii="Times New Roman" w:eastAsia="仿宋_GB2312"/>
          <w:bCs/>
          <w:sz w:val="32"/>
          <w:szCs w:val="32"/>
        </w:rPr>
        <w:t>针尾卡扣</w:t>
      </w:r>
      <w:proofErr w:type="gramEnd"/>
      <w:r w:rsidRPr="00FF262C">
        <w:rPr>
          <w:rFonts w:ascii="Times New Roman" w:eastAsia="仿宋_GB2312"/>
          <w:bCs/>
          <w:sz w:val="32"/>
          <w:szCs w:val="32"/>
        </w:rPr>
        <w:t>方式</w:t>
      </w:r>
      <w:r w:rsidRPr="00FF262C">
        <w:rPr>
          <w:rFonts w:ascii="Times New Roman" w:eastAsia="仿宋_GB2312" w:hint="eastAsia"/>
          <w:bCs/>
          <w:sz w:val="32"/>
          <w:szCs w:val="32"/>
        </w:rPr>
        <w:t>）</w:t>
      </w:r>
      <w:r w:rsidRPr="00FF262C">
        <w:rPr>
          <w:rFonts w:ascii="Times New Roman" w:eastAsia="仿宋_GB2312"/>
          <w:bCs/>
          <w:sz w:val="32"/>
          <w:szCs w:val="32"/>
        </w:rPr>
        <w:t>、</w:t>
      </w:r>
      <w:r w:rsidRPr="00FF262C">
        <w:rPr>
          <w:rFonts w:ascii="Times New Roman" w:eastAsia="仿宋_GB2312" w:hint="eastAsia"/>
          <w:bCs/>
          <w:sz w:val="32"/>
          <w:szCs w:val="32"/>
        </w:rPr>
        <w:t>针体打码宽度</w:t>
      </w:r>
      <w:r w:rsidRPr="00FF262C">
        <w:rPr>
          <w:rFonts w:ascii="Times New Roman" w:eastAsia="仿宋_GB2312"/>
          <w:bCs/>
          <w:sz w:val="32"/>
          <w:szCs w:val="32"/>
        </w:rPr>
        <w:t>（</w:t>
      </w:r>
      <w:r w:rsidRPr="00FF262C">
        <w:rPr>
          <w:rFonts w:ascii="Times New Roman" w:eastAsia="仿宋_GB2312" w:hint="eastAsia"/>
          <w:bCs/>
          <w:sz w:val="32"/>
          <w:szCs w:val="32"/>
        </w:rPr>
        <w:t>如果有</w:t>
      </w:r>
      <w:r w:rsidRPr="00FF262C">
        <w:rPr>
          <w:rFonts w:ascii="Times New Roman" w:eastAsia="仿宋_GB2312"/>
          <w:bCs/>
          <w:sz w:val="32"/>
          <w:szCs w:val="32"/>
        </w:rPr>
        <w:t>）</w:t>
      </w:r>
      <w:r w:rsidRPr="00FF262C">
        <w:rPr>
          <w:rFonts w:ascii="Times New Roman" w:eastAsia="仿宋_GB2312" w:hint="eastAsia"/>
          <w:bCs/>
          <w:sz w:val="32"/>
          <w:szCs w:val="32"/>
        </w:rPr>
        <w:t>。</w:t>
      </w:r>
      <w:r w:rsidRPr="00D66448">
        <w:rPr>
          <w:rFonts w:ascii="Times New Roman" w:eastAsia="仿宋_GB2312" w:hint="eastAsia"/>
          <w:bCs/>
          <w:sz w:val="32"/>
          <w:szCs w:val="32"/>
        </w:rPr>
        <w:t>具体</w:t>
      </w:r>
      <w:r w:rsidRPr="00D66448">
        <w:rPr>
          <w:rFonts w:ascii="Times New Roman" w:eastAsia="仿宋_GB2312"/>
          <w:bCs/>
          <w:sz w:val="32"/>
          <w:szCs w:val="32"/>
        </w:rPr>
        <w:t>性能要求</w:t>
      </w:r>
      <w:r w:rsidR="0013408E" w:rsidRPr="00D66448">
        <w:rPr>
          <w:rFonts w:ascii="Times New Roman" w:eastAsia="仿宋_GB2312" w:hAnsi="Times New Roman" w:hint="eastAsia"/>
          <w:bCs/>
          <w:sz w:val="32"/>
          <w:szCs w:val="32"/>
        </w:rPr>
        <w:t>见表</w:t>
      </w:r>
      <w:r w:rsidR="00B01FE3">
        <w:rPr>
          <w:rFonts w:ascii="Times New Roman" w:eastAsia="仿宋_GB2312" w:hAnsi="Times New Roman" w:hint="eastAsia"/>
          <w:bCs/>
          <w:sz w:val="32"/>
          <w:szCs w:val="32"/>
        </w:rPr>
        <w:t>1</w:t>
      </w:r>
      <w:r w:rsidR="003A041A">
        <w:rPr>
          <w:rFonts w:ascii="Times New Roman" w:eastAsia="仿宋_GB2312" w:hAnsi="Times New Roman" w:hint="eastAsia"/>
          <w:bCs/>
          <w:sz w:val="32"/>
          <w:szCs w:val="32"/>
        </w:rPr>
        <w:t>。</w:t>
      </w:r>
      <w:r w:rsidR="00E17841" w:rsidRPr="003A041A">
        <w:rPr>
          <w:rFonts w:ascii="Times New Roman" w:eastAsia="仿宋_GB2312" w:hAnsi="Times New Roman"/>
          <w:bCs/>
          <w:sz w:val="32"/>
          <w:szCs w:val="32"/>
        </w:rPr>
        <w:t xml:space="preserve"> </w:t>
      </w:r>
    </w:p>
    <w:p w:rsidR="00586CF8" w:rsidRDefault="00586CF8" w:rsidP="001804BD">
      <w:pPr>
        <w:spacing w:line="520" w:lineRule="exact"/>
        <w:ind w:firstLineChars="950" w:firstLine="2660"/>
        <w:rPr>
          <w:rFonts w:ascii="黑体" w:eastAsia="黑体" w:hAnsi="黑体"/>
          <w:bCs/>
          <w:sz w:val="28"/>
          <w:szCs w:val="28"/>
        </w:rPr>
      </w:pPr>
    </w:p>
    <w:p w:rsidR="00FF00A5" w:rsidRPr="00FF262C" w:rsidRDefault="0013408E" w:rsidP="001804BD">
      <w:pPr>
        <w:spacing w:line="520" w:lineRule="exact"/>
        <w:ind w:firstLineChars="950" w:firstLine="2660"/>
        <w:rPr>
          <w:rFonts w:ascii="黑体" w:eastAsia="黑体" w:hAnsi="黑体"/>
          <w:bCs/>
          <w:sz w:val="28"/>
          <w:szCs w:val="28"/>
        </w:rPr>
      </w:pPr>
      <w:r w:rsidRPr="00FF262C">
        <w:rPr>
          <w:rFonts w:ascii="黑体" w:eastAsia="黑体" w:hAnsi="黑体" w:hint="eastAsia"/>
          <w:bCs/>
          <w:sz w:val="28"/>
          <w:szCs w:val="28"/>
        </w:rPr>
        <w:t>表</w:t>
      </w:r>
      <w:r w:rsidR="00B01FE3">
        <w:rPr>
          <w:rFonts w:ascii="黑体" w:eastAsia="黑体" w:hAnsi="黑体" w:hint="eastAsia"/>
          <w:bCs/>
          <w:sz w:val="28"/>
          <w:szCs w:val="28"/>
        </w:rPr>
        <w:t>1</w:t>
      </w:r>
      <w:r w:rsidR="004D6BFC" w:rsidRPr="00FF262C">
        <w:rPr>
          <w:rFonts w:ascii="黑体" w:eastAsia="黑体" w:hAnsi="黑体"/>
          <w:bCs/>
          <w:sz w:val="28"/>
          <w:szCs w:val="28"/>
        </w:rPr>
        <w:t xml:space="preserve">   </w:t>
      </w:r>
      <w:r w:rsidRPr="00FF262C">
        <w:rPr>
          <w:rFonts w:ascii="黑体" w:eastAsia="黑体" w:hAnsi="黑体" w:hint="eastAsia"/>
          <w:bCs/>
          <w:sz w:val="28"/>
          <w:szCs w:val="28"/>
        </w:rPr>
        <w:t>产品性能要求</w:t>
      </w:r>
    </w:p>
    <w:tbl>
      <w:tblPr>
        <w:tblStyle w:val="ab"/>
        <w:tblW w:w="0" w:type="auto"/>
        <w:tblLook w:val="04A0" w:firstRow="1" w:lastRow="0" w:firstColumn="1" w:lastColumn="0" w:noHBand="0" w:noVBand="1"/>
      </w:tblPr>
      <w:tblGrid>
        <w:gridCol w:w="2165"/>
        <w:gridCol w:w="3013"/>
        <w:gridCol w:w="1528"/>
        <w:gridCol w:w="1590"/>
      </w:tblGrid>
      <w:tr w:rsidR="00FF00A5" w:rsidTr="003A041A">
        <w:tc>
          <w:tcPr>
            <w:tcW w:w="2235" w:type="dxa"/>
          </w:tcPr>
          <w:p w:rsidR="00FF00A5" w:rsidRPr="00FF262C" w:rsidRDefault="0013408E" w:rsidP="00FF262C">
            <w:pPr>
              <w:spacing w:line="520" w:lineRule="exact"/>
              <w:jc w:val="left"/>
              <w:rPr>
                <w:rFonts w:ascii="Times New Roman" w:eastAsia="仿宋_GB2312" w:hAnsi="Times New Roman"/>
                <w:b/>
                <w:bCs/>
                <w:sz w:val="28"/>
                <w:szCs w:val="28"/>
              </w:rPr>
            </w:pPr>
            <w:r w:rsidRPr="00FF262C">
              <w:rPr>
                <w:rFonts w:ascii="Times New Roman" w:eastAsia="仿宋_GB2312" w:hAnsi="Times New Roman" w:hint="eastAsia"/>
                <w:b/>
                <w:bCs/>
                <w:sz w:val="28"/>
                <w:szCs w:val="28"/>
              </w:rPr>
              <w:t>产品名称举例</w:t>
            </w:r>
          </w:p>
        </w:tc>
        <w:tc>
          <w:tcPr>
            <w:tcW w:w="3118" w:type="dxa"/>
          </w:tcPr>
          <w:p w:rsidR="00FF00A5" w:rsidRPr="00FF262C" w:rsidRDefault="0013408E" w:rsidP="00FF262C">
            <w:pPr>
              <w:spacing w:line="520" w:lineRule="exact"/>
              <w:jc w:val="left"/>
              <w:rPr>
                <w:rFonts w:ascii="Times New Roman" w:eastAsia="仿宋_GB2312" w:hAnsi="Times New Roman"/>
                <w:b/>
                <w:bCs/>
                <w:sz w:val="28"/>
                <w:szCs w:val="28"/>
              </w:rPr>
            </w:pPr>
            <w:r w:rsidRPr="00FF262C">
              <w:rPr>
                <w:rFonts w:ascii="Times New Roman" w:eastAsia="仿宋_GB2312" w:hAnsi="Times New Roman" w:hint="eastAsia"/>
                <w:b/>
                <w:bCs/>
                <w:sz w:val="28"/>
                <w:szCs w:val="28"/>
              </w:rPr>
              <w:t>物理性能</w:t>
            </w:r>
          </w:p>
        </w:tc>
        <w:tc>
          <w:tcPr>
            <w:tcW w:w="1559" w:type="dxa"/>
          </w:tcPr>
          <w:p w:rsidR="00FF00A5" w:rsidRPr="00FF262C" w:rsidRDefault="0013408E" w:rsidP="00FF262C">
            <w:pPr>
              <w:spacing w:line="520" w:lineRule="exact"/>
              <w:jc w:val="left"/>
              <w:rPr>
                <w:rFonts w:ascii="Times New Roman" w:eastAsia="仿宋_GB2312" w:hAnsi="Times New Roman"/>
                <w:b/>
                <w:bCs/>
                <w:sz w:val="28"/>
                <w:szCs w:val="28"/>
              </w:rPr>
            </w:pPr>
            <w:r w:rsidRPr="00FF262C">
              <w:rPr>
                <w:rFonts w:ascii="Times New Roman" w:eastAsia="仿宋_GB2312" w:hAnsi="Times New Roman" w:hint="eastAsia"/>
                <w:b/>
                <w:bCs/>
                <w:sz w:val="28"/>
                <w:szCs w:val="28"/>
              </w:rPr>
              <w:t>化学性能</w:t>
            </w:r>
          </w:p>
        </w:tc>
        <w:tc>
          <w:tcPr>
            <w:tcW w:w="1610" w:type="dxa"/>
          </w:tcPr>
          <w:p w:rsidR="00FF00A5" w:rsidRDefault="0013408E" w:rsidP="00FF262C">
            <w:pPr>
              <w:spacing w:line="520" w:lineRule="exact"/>
              <w:jc w:val="left"/>
              <w:rPr>
                <w:rFonts w:ascii="Times New Roman" w:eastAsia="仿宋_GB2312" w:hAnsi="Times New Roman"/>
                <w:b/>
                <w:bCs/>
                <w:sz w:val="32"/>
                <w:szCs w:val="32"/>
              </w:rPr>
            </w:pPr>
            <w:r>
              <w:rPr>
                <w:rFonts w:ascii="Times New Roman" w:eastAsia="仿宋_GB2312" w:hAnsi="Times New Roman" w:hint="eastAsia"/>
                <w:b/>
                <w:bCs/>
                <w:sz w:val="32"/>
                <w:szCs w:val="32"/>
              </w:rPr>
              <w:t>其他</w:t>
            </w:r>
          </w:p>
        </w:tc>
      </w:tr>
      <w:tr w:rsidR="00FF00A5" w:rsidTr="003A041A">
        <w:tc>
          <w:tcPr>
            <w:tcW w:w="2235" w:type="dxa"/>
          </w:tcPr>
          <w:p w:rsidR="00FF00A5" w:rsidRPr="00FF262C" w:rsidRDefault="0013408E" w:rsidP="00FF262C">
            <w:pPr>
              <w:pStyle w:val="a3"/>
              <w:overflowPunct w:val="0"/>
              <w:spacing w:line="520" w:lineRule="exact"/>
              <w:jc w:val="left"/>
              <w:rPr>
                <w:rFonts w:ascii="Times New Roman" w:eastAsia="仿宋_GB2312" w:hAnsi="Times New Roman"/>
                <w:bCs/>
                <w:sz w:val="28"/>
                <w:szCs w:val="28"/>
              </w:rPr>
            </w:pPr>
            <w:r w:rsidRPr="00FF262C">
              <w:rPr>
                <w:rFonts w:ascii="Times New Roman" w:eastAsia="仿宋_GB2312" w:hAnsi="Times New Roman" w:cs="Times New Roman" w:hint="eastAsia"/>
                <w:bCs/>
                <w:sz w:val="28"/>
                <w:szCs w:val="28"/>
              </w:rPr>
              <w:t>一次性使用</w:t>
            </w:r>
            <w:r w:rsidR="00B920E5" w:rsidRPr="00FF262C">
              <w:rPr>
                <w:rFonts w:ascii="Times New Roman" w:eastAsia="仿宋_GB2312" w:hAnsi="Times New Roman" w:cs="Times New Roman" w:hint="eastAsia"/>
                <w:bCs/>
                <w:sz w:val="28"/>
                <w:szCs w:val="28"/>
              </w:rPr>
              <w:t>麻醉用针</w:t>
            </w:r>
            <w:r w:rsidRPr="00FF262C">
              <w:rPr>
                <w:rFonts w:ascii="Times New Roman" w:eastAsia="仿宋_GB2312" w:hAnsi="Times New Roman" w:cs="Times New Roman" w:hint="eastAsia"/>
                <w:bCs/>
                <w:sz w:val="28"/>
                <w:szCs w:val="28"/>
              </w:rPr>
              <w:t>、一次性使用硬膜外穿刺针、一次性使用蛛网膜下腔麻醉穿刺针、一次性使用腰硬联合麻醉</w:t>
            </w:r>
            <w:r w:rsidR="004D6BFC" w:rsidRPr="00FF262C">
              <w:rPr>
                <w:rFonts w:ascii="Times New Roman" w:eastAsia="仿宋_GB2312" w:hAnsi="Times New Roman" w:cs="Times New Roman" w:hint="eastAsia"/>
                <w:bCs/>
                <w:sz w:val="28"/>
                <w:szCs w:val="28"/>
              </w:rPr>
              <w:t>穿刺</w:t>
            </w:r>
            <w:r w:rsidRPr="00FF262C">
              <w:rPr>
                <w:rFonts w:ascii="Times New Roman" w:eastAsia="仿宋_GB2312" w:hAnsi="Times New Roman" w:cs="Times New Roman" w:hint="eastAsia"/>
                <w:bCs/>
                <w:sz w:val="28"/>
                <w:szCs w:val="28"/>
              </w:rPr>
              <w:t>针</w:t>
            </w:r>
          </w:p>
        </w:tc>
        <w:tc>
          <w:tcPr>
            <w:tcW w:w="3118" w:type="dxa"/>
          </w:tcPr>
          <w:p w:rsidR="00FF00A5" w:rsidRPr="00FF262C" w:rsidRDefault="0013408E" w:rsidP="00FF262C">
            <w:pPr>
              <w:spacing w:line="520" w:lineRule="exact"/>
              <w:jc w:val="left"/>
              <w:rPr>
                <w:rFonts w:ascii="Times New Roman" w:eastAsia="仿宋_GB2312" w:hAnsi="Times New Roman"/>
                <w:bCs/>
                <w:sz w:val="28"/>
                <w:szCs w:val="28"/>
              </w:rPr>
            </w:pPr>
            <w:r w:rsidRPr="00FF262C">
              <w:rPr>
                <w:rFonts w:ascii="Times New Roman" w:eastAsia="仿宋_GB2312" w:hAnsi="Times New Roman" w:hint="eastAsia"/>
                <w:bCs/>
                <w:sz w:val="28"/>
                <w:szCs w:val="28"/>
              </w:rPr>
              <w:t>至少包括：外观</w:t>
            </w:r>
            <w:r w:rsidR="00D66448" w:rsidRPr="00FF262C">
              <w:rPr>
                <w:rFonts w:ascii="Times New Roman" w:eastAsia="仿宋_GB2312" w:hAnsi="Times New Roman" w:hint="eastAsia"/>
                <w:bCs/>
                <w:sz w:val="28"/>
                <w:szCs w:val="28"/>
              </w:rPr>
              <w:t>（无毛刺、光滑、清洁）</w:t>
            </w:r>
            <w:r w:rsidRPr="00FF262C">
              <w:rPr>
                <w:rFonts w:ascii="Times New Roman" w:eastAsia="仿宋_GB2312" w:hAnsi="Times New Roman" w:hint="eastAsia"/>
                <w:bCs/>
                <w:sz w:val="28"/>
                <w:szCs w:val="28"/>
              </w:rPr>
              <w:t>、规格</w:t>
            </w:r>
            <w:proofErr w:type="gramStart"/>
            <w:r w:rsidRPr="00FF262C">
              <w:rPr>
                <w:rFonts w:ascii="Times New Roman" w:eastAsia="仿宋_GB2312" w:hAnsi="Times New Roman" w:hint="eastAsia"/>
                <w:bCs/>
                <w:sz w:val="28"/>
                <w:szCs w:val="28"/>
              </w:rPr>
              <w:t>尺寸及允差</w:t>
            </w:r>
            <w:proofErr w:type="gramEnd"/>
            <w:r w:rsidRPr="00FF262C">
              <w:rPr>
                <w:rFonts w:ascii="Times New Roman" w:eastAsia="仿宋_GB2312" w:hAnsi="Times New Roman" w:hint="eastAsia"/>
                <w:bCs/>
                <w:sz w:val="28"/>
                <w:szCs w:val="28"/>
              </w:rPr>
              <w:t>、</w:t>
            </w:r>
            <w:r w:rsidR="00B920E5" w:rsidRPr="00FF262C">
              <w:rPr>
                <w:rFonts w:ascii="Times New Roman" w:eastAsia="仿宋_GB2312" w:hAnsi="Times New Roman" w:hint="eastAsia"/>
                <w:bCs/>
                <w:sz w:val="28"/>
                <w:szCs w:val="28"/>
              </w:rPr>
              <w:t>麻醉用针</w:t>
            </w:r>
            <w:r w:rsidRPr="00FF262C">
              <w:rPr>
                <w:rFonts w:ascii="Times New Roman" w:eastAsia="仿宋_GB2312" w:hAnsi="Times New Roman" w:hint="eastAsia"/>
                <w:bCs/>
                <w:sz w:val="28"/>
                <w:szCs w:val="28"/>
              </w:rPr>
              <w:t>的外径、内径、长度、针座、衬芯座，针管的刚性、韧性、耐腐蚀性、外表面、刻度线</w:t>
            </w:r>
            <w:r w:rsidR="00D66448">
              <w:rPr>
                <w:rFonts w:ascii="Times New Roman" w:eastAsia="仿宋_GB2312" w:hAnsi="Times New Roman" w:hint="eastAsia"/>
                <w:bCs/>
                <w:sz w:val="28"/>
                <w:szCs w:val="28"/>
              </w:rPr>
              <w:t>（</w:t>
            </w:r>
            <w:r w:rsidR="00D66448" w:rsidRPr="00FF262C">
              <w:rPr>
                <w:rFonts w:ascii="Times New Roman" w:eastAsia="仿宋_GB2312" w:hAnsi="Times New Roman" w:hint="eastAsia"/>
                <w:bCs/>
                <w:sz w:val="28"/>
                <w:szCs w:val="28"/>
              </w:rPr>
              <w:t>如刻度线清晰、无断线、耐颜色脱落等</w:t>
            </w:r>
            <w:r w:rsidR="00D66448">
              <w:rPr>
                <w:rFonts w:ascii="Times New Roman" w:eastAsia="仿宋_GB2312" w:hAnsi="Times New Roman" w:hint="eastAsia"/>
                <w:bCs/>
                <w:sz w:val="28"/>
                <w:szCs w:val="28"/>
              </w:rPr>
              <w:t>）</w:t>
            </w:r>
            <w:r w:rsidRPr="00FF262C">
              <w:rPr>
                <w:rFonts w:ascii="Times New Roman" w:eastAsia="仿宋_GB2312" w:hAnsi="Times New Roman" w:hint="eastAsia"/>
                <w:bCs/>
                <w:sz w:val="28"/>
                <w:szCs w:val="28"/>
              </w:rPr>
              <w:t>、针尖方向标识（如果有），衬芯、针尖、流量、连接牢固度、连接正直、微粒污染、色标。</w:t>
            </w:r>
          </w:p>
        </w:tc>
        <w:tc>
          <w:tcPr>
            <w:tcW w:w="1559" w:type="dxa"/>
          </w:tcPr>
          <w:p w:rsidR="00FF00A5" w:rsidRPr="00FF262C" w:rsidRDefault="00B920E5" w:rsidP="001804BD">
            <w:pPr>
              <w:spacing w:line="520" w:lineRule="exact"/>
              <w:jc w:val="left"/>
              <w:rPr>
                <w:rFonts w:ascii="Times New Roman" w:eastAsia="仿宋_GB2312" w:hAnsi="Times New Roman"/>
                <w:bCs/>
                <w:sz w:val="28"/>
                <w:szCs w:val="28"/>
              </w:rPr>
            </w:pPr>
            <w:r w:rsidRPr="00FF262C">
              <w:rPr>
                <w:rFonts w:ascii="Times New Roman" w:eastAsia="仿宋_GB2312" w:hAnsi="Times New Roman" w:hint="eastAsia"/>
                <w:bCs/>
                <w:sz w:val="28"/>
                <w:szCs w:val="28"/>
              </w:rPr>
              <w:t>麻醉用针</w:t>
            </w:r>
            <w:r w:rsidR="0013408E" w:rsidRPr="00FF262C">
              <w:rPr>
                <w:rFonts w:ascii="Times New Roman" w:eastAsia="仿宋_GB2312" w:hAnsi="Times New Roman" w:hint="eastAsia"/>
                <w:bCs/>
                <w:sz w:val="28"/>
                <w:szCs w:val="28"/>
              </w:rPr>
              <w:t>包括：金属离子、酸碱度、</w:t>
            </w:r>
            <w:r w:rsidR="001804BD" w:rsidRPr="00FF262C">
              <w:rPr>
                <w:rFonts w:ascii="Times New Roman" w:eastAsia="仿宋_GB2312" w:hAnsi="Times New Roman" w:hint="eastAsia"/>
                <w:bCs/>
                <w:sz w:val="28"/>
                <w:szCs w:val="28"/>
              </w:rPr>
              <w:t>易氧化物（如适用）、紫外吸光度（如适用）、蒸发残渣（如适用）、</w:t>
            </w:r>
            <w:r w:rsidR="0013408E" w:rsidRPr="00FF262C">
              <w:rPr>
                <w:rFonts w:ascii="Times New Roman" w:eastAsia="仿宋_GB2312" w:hAnsi="Times New Roman" w:hint="eastAsia"/>
                <w:bCs/>
                <w:sz w:val="28"/>
                <w:szCs w:val="28"/>
              </w:rPr>
              <w:t>环氧乙烷残留量（如适用）。</w:t>
            </w:r>
          </w:p>
        </w:tc>
        <w:tc>
          <w:tcPr>
            <w:tcW w:w="1610" w:type="dxa"/>
          </w:tcPr>
          <w:p w:rsidR="00FF00A5" w:rsidRPr="005E0035" w:rsidRDefault="0013408E" w:rsidP="00FF262C">
            <w:pPr>
              <w:spacing w:line="520" w:lineRule="exact"/>
              <w:jc w:val="left"/>
              <w:rPr>
                <w:rFonts w:ascii="仿宋_GB2312" w:eastAsia="仿宋_GB2312" w:hAnsi="Times New Roman"/>
                <w:bCs/>
                <w:sz w:val="28"/>
                <w:szCs w:val="28"/>
              </w:rPr>
            </w:pPr>
            <w:r w:rsidRPr="005E0035">
              <w:rPr>
                <w:rFonts w:ascii="仿宋_GB2312" w:eastAsia="仿宋_GB2312" w:hAnsi="Times New Roman" w:hint="eastAsia"/>
                <w:bCs/>
                <w:sz w:val="28"/>
                <w:szCs w:val="28"/>
              </w:rPr>
              <w:t>无菌、内毒素（腰椎穿刺针</w:t>
            </w:r>
            <w:r w:rsidR="003E13A0" w:rsidRPr="005E0035">
              <w:rPr>
                <w:rFonts w:ascii="仿宋_GB2312" w:eastAsia="仿宋_GB2312" w:hAnsi="Times New Roman" w:hint="eastAsia"/>
                <w:bCs/>
                <w:sz w:val="28"/>
                <w:szCs w:val="28"/>
              </w:rPr>
              <w:t>和腰硬联合穿刺针</w:t>
            </w:r>
            <w:r w:rsidRPr="005E0035">
              <w:rPr>
                <w:rFonts w:ascii="仿宋_GB2312" w:eastAsia="仿宋_GB2312" w:hAnsi="Times New Roman" w:hint="eastAsia"/>
                <w:bCs/>
                <w:sz w:val="28"/>
                <w:szCs w:val="28"/>
              </w:rPr>
              <w:t>不超过</w:t>
            </w:r>
            <w:r w:rsidRPr="005E0035">
              <w:rPr>
                <w:rFonts w:ascii="仿宋_GB2312" w:eastAsia="仿宋_GB2312" w:hAnsi="Times New Roman"/>
                <w:bCs/>
                <w:sz w:val="28"/>
                <w:szCs w:val="28"/>
              </w:rPr>
              <w:t>2.15EU</w:t>
            </w:r>
            <w:r w:rsidR="004D6BFC" w:rsidRPr="005E0035">
              <w:rPr>
                <w:rFonts w:ascii="仿宋_GB2312" w:eastAsia="仿宋_GB2312" w:hAnsi="Times New Roman"/>
                <w:bCs/>
                <w:sz w:val="28"/>
                <w:szCs w:val="28"/>
              </w:rPr>
              <w:t>/</w:t>
            </w:r>
            <w:r w:rsidR="004D6BFC" w:rsidRPr="005E0035">
              <w:rPr>
                <w:rFonts w:ascii="仿宋_GB2312" w:eastAsia="仿宋_GB2312" w:hAnsi="Times New Roman" w:hint="eastAsia"/>
                <w:bCs/>
                <w:sz w:val="28"/>
                <w:szCs w:val="28"/>
              </w:rPr>
              <w:t>套</w:t>
            </w:r>
            <w:r w:rsidRPr="005E0035">
              <w:rPr>
                <w:rFonts w:ascii="仿宋_GB2312" w:eastAsia="仿宋_GB2312" w:hAnsi="Times New Roman" w:hint="eastAsia"/>
                <w:bCs/>
                <w:sz w:val="28"/>
                <w:szCs w:val="28"/>
              </w:rPr>
              <w:t>，硬膜外穿刺针应不超过</w:t>
            </w:r>
            <w:r w:rsidRPr="005E0035">
              <w:rPr>
                <w:rFonts w:ascii="仿宋_GB2312" w:eastAsia="仿宋_GB2312" w:hAnsi="Times New Roman"/>
                <w:bCs/>
                <w:sz w:val="28"/>
                <w:szCs w:val="28"/>
              </w:rPr>
              <w:t>20EU</w:t>
            </w:r>
            <w:r w:rsidR="004D6BFC" w:rsidRPr="005E0035">
              <w:rPr>
                <w:rFonts w:ascii="仿宋_GB2312" w:eastAsia="仿宋_GB2312" w:hAnsi="Times New Roman"/>
                <w:bCs/>
                <w:sz w:val="28"/>
                <w:szCs w:val="28"/>
              </w:rPr>
              <w:t>/</w:t>
            </w:r>
            <w:r w:rsidR="004D6BFC" w:rsidRPr="005E0035">
              <w:rPr>
                <w:rFonts w:ascii="仿宋_GB2312" w:eastAsia="仿宋_GB2312" w:hAnsi="Times New Roman" w:hint="eastAsia"/>
                <w:bCs/>
                <w:sz w:val="28"/>
                <w:szCs w:val="28"/>
              </w:rPr>
              <w:t>套</w:t>
            </w:r>
            <w:r w:rsidRPr="005E0035">
              <w:rPr>
                <w:rFonts w:ascii="仿宋_GB2312" w:eastAsia="仿宋_GB2312" w:hAnsi="Times New Roman" w:hint="eastAsia"/>
                <w:bCs/>
                <w:sz w:val="28"/>
                <w:szCs w:val="28"/>
              </w:rPr>
              <w:t>）。</w:t>
            </w:r>
          </w:p>
        </w:tc>
      </w:tr>
      <w:tr w:rsidR="00FF00A5" w:rsidTr="003A041A">
        <w:tc>
          <w:tcPr>
            <w:tcW w:w="2235" w:type="dxa"/>
          </w:tcPr>
          <w:p w:rsidR="00FF00A5" w:rsidRPr="00FF262C" w:rsidRDefault="0013408E" w:rsidP="00FF262C">
            <w:pPr>
              <w:pStyle w:val="a3"/>
              <w:overflowPunct w:val="0"/>
              <w:spacing w:line="520" w:lineRule="exact"/>
              <w:jc w:val="left"/>
              <w:rPr>
                <w:rFonts w:ascii="Times New Roman" w:eastAsia="仿宋_GB2312" w:hAnsi="Times New Roman"/>
                <w:bCs/>
                <w:sz w:val="28"/>
                <w:szCs w:val="28"/>
              </w:rPr>
            </w:pPr>
            <w:r w:rsidRPr="00FF262C">
              <w:rPr>
                <w:rFonts w:ascii="Times New Roman" w:eastAsia="仿宋_GB2312" w:hAnsi="Times New Roman" w:cs="Times New Roman" w:hint="eastAsia"/>
                <w:bCs/>
                <w:sz w:val="28"/>
                <w:szCs w:val="28"/>
              </w:rPr>
              <w:t>一次性使用超</w:t>
            </w:r>
            <w:r w:rsidRPr="00FF262C">
              <w:rPr>
                <w:rFonts w:ascii="Times New Roman" w:eastAsia="仿宋_GB2312" w:hAnsi="Times New Roman" w:cs="Times New Roman" w:hint="eastAsia"/>
                <w:bCs/>
                <w:sz w:val="28"/>
                <w:szCs w:val="28"/>
              </w:rPr>
              <w:lastRenderedPageBreak/>
              <w:t>声引导神经</w:t>
            </w:r>
            <w:proofErr w:type="gramStart"/>
            <w:r w:rsidRPr="00FF262C">
              <w:rPr>
                <w:rFonts w:ascii="Times New Roman" w:eastAsia="仿宋_GB2312" w:hAnsi="Times New Roman" w:cs="Times New Roman" w:hint="eastAsia"/>
                <w:bCs/>
                <w:sz w:val="28"/>
                <w:szCs w:val="28"/>
              </w:rPr>
              <w:t>阻滞穿</w:t>
            </w:r>
            <w:proofErr w:type="gramEnd"/>
            <w:r w:rsidRPr="00FF262C">
              <w:rPr>
                <w:rFonts w:ascii="Times New Roman" w:eastAsia="仿宋_GB2312" w:hAnsi="Times New Roman" w:cs="Times New Roman" w:hint="eastAsia"/>
                <w:bCs/>
                <w:sz w:val="28"/>
                <w:szCs w:val="28"/>
              </w:rPr>
              <w:t>刺针、一次性使用神经</w:t>
            </w:r>
            <w:proofErr w:type="gramStart"/>
            <w:r w:rsidRPr="00FF262C">
              <w:rPr>
                <w:rFonts w:ascii="Times New Roman" w:eastAsia="仿宋_GB2312" w:hAnsi="Times New Roman" w:cs="Times New Roman" w:hint="eastAsia"/>
                <w:bCs/>
                <w:sz w:val="28"/>
                <w:szCs w:val="28"/>
              </w:rPr>
              <w:t>阻滞穿</w:t>
            </w:r>
            <w:proofErr w:type="gramEnd"/>
            <w:r w:rsidRPr="00FF262C">
              <w:rPr>
                <w:rFonts w:ascii="Times New Roman" w:eastAsia="仿宋_GB2312" w:hAnsi="Times New Roman" w:cs="Times New Roman" w:hint="eastAsia"/>
                <w:bCs/>
                <w:sz w:val="28"/>
                <w:szCs w:val="28"/>
              </w:rPr>
              <w:t>刺针</w:t>
            </w:r>
          </w:p>
        </w:tc>
        <w:tc>
          <w:tcPr>
            <w:tcW w:w="3118" w:type="dxa"/>
          </w:tcPr>
          <w:p w:rsidR="00FF00A5" w:rsidRPr="00FF262C" w:rsidRDefault="0013408E" w:rsidP="001161A2">
            <w:pPr>
              <w:spacing w:line="520" w:lineRule="exact"/>
              <w:jc w:val="left"/>
              <w:rPr>
                <w:rFonts w:ascii="Times New Roman" w:eastAsia="仿宋_GB2312" w:hAnsi="Times New Roman"/>
                <w:bCs/>
                <w:sz w:val="28"/>
                <w:szCs w:val="28"/>
              </w:rPr>
            </w:pPr>
            <w:r w:rsidRPr="00FF262C">
              <w:rPr>
                <w:rFonts w:ascii="Times New Roman" w:eastAsia="仿宋_GB2312" w:hAnsi="Times New Roman" w:hint="eastAsia"/>
                <w:bCs/>
                <w:sz w:val="28"/>
                <w:szCs w:val="28"/>
              </w:rPr>
              <w:lastRenderedPageBreak/>
              <w:t>至少包括：外观</w:t>
            </w:r>
            <w:r w:rsidR="00D66448" w:rsidRPr="00BD3A4F">
              <w:rPr>
                <w:rFonts w:ascii="Times New Roman" w:eastAsia="仿宋_GB2312" w:hAnsi="Times New Roman" w:hint="eastAsia"/>
                <w:bCs/>
                <w:sz w:val="28"/>
                <w:szCs w:val="28"/>
              </w:rPr>
              <w:t>（无</w:t>
            </w:r>
            <w:r w:rsidR="00D66448" w:rsidRPr="00BD3A4F">
              <w:rPr>
                <w:rFonts w:ascii="Times New Roman" w:eastAsia="仿宋_GB2312" w:hAnsi="Times New Roman" w:hint="eastAsia"/>
                <w:bCs/>
                <w:sz w:val="28"/>
                <w:szCs w:val="28"/>
              </w:rPr>
              <w:lastRenderedPageBreak/>
              <w:t>毛刺、光滑、清洁）</w:t>
            </w:r>
            <w:r w:rsidRPr="00FF262C">
              <w:rPr>
                <w:rFonts w:ascii="Times New Roman" w:eastAsia="仿宋_GB2312" w:hAnsi="Times New Roman" w:hint="eastAsia"/>
                <w:bCs/>
                <w:sz w:val="28"/>
                <w:szCs w:val="28"/>
              </w:rPr>
              <w:t>、色标、规格</w:t>
            </w:r>
            <w:proofErr w:type="gramStart"/>
            <w:r w:rsidRPr="00FF262C">
              <w:rPr>
                <w:rFonts w:ascii="Times New Roman" w:eastAsia="仿宋_GB2312" w:hAnsi="Times New Roman" w:hint="eastAsia"/>
                <w:bCs/>
                <w:sz w:val="28"/>
                <w:szCs w:val="28"/>
              </w:rPr>
              <w:t>尺寸及允差</w:t>
            </w:r>
            <w:proofErr w:type="gramEnd"/>
            <w:r w:rsidRPr="00FF262C">
              <w:rPr>
                <w:rFonts w:ascii="Times New Roman" w:eastAsia="仿宋_GB2312" w:hAnsi="Times New Roman" w:hint="eastAsia"/>
                <w:bCs/>
                <w:sz w:val="28"/>
                <w:szCs w:val="28"/>
              </w:rPr>
              <w:t>、针座、衬芯、针管的刚性、韧性、耐腐蚀性、表面</w:t>
            </w:r>
            <w:r w:rsidR="001161A2">
              <w:rPr>
                <w:rFonts w:ascii="Times New Roman" w:eastAsia="仿宋_GB2312" w:hAnsi="Times New Roman" w:hint="eastAsia"/>
                <w:bCs/>
                <w:sz w:val="28"/>
                <w:szCs w:val="28"/>
              </w:rPr>
              <w:t>粗糙度</w:t>
            </w:r>
            <w:r w:rsidRPr="00FF262C">
              <w:rPr>
                <w:rFonts w:ascii="Times New Roman" w:eastAsia="仿宋_GB2312" w:hAnsi="Times New Roman" w:hint="eastAsia"/>
                <w:bCs/>
                <w:sz w:val="28"/>
                <w:szCs w:val="28"/>
              </w:rPr>
              <w:t>、刻度线</w:t>
            </w:r>
            <w:r w:rsidR="00F212DE">
              <w:rPr>
                <w:rFonts w:ascii="Times New Roman" w:eastAsia="仿宋_GB2312" w:hAnsi="Times New Roman" w:hint="eastAsia"/>
                <w:bCs/>
                <w:sz w:val="28"/>
                <w:szCs w:val="28"/>
              </w:rPr>
              <w:t>（</w:t>
            </w:r>
            <w:r w:rsidR="00F212DE" w:rsidRPr="00BD3A4F">
              <w:rPr>
                <w:rFonts w:ascii="Times New Roman" w:eastAsia="仿宋_GB2312" w:hAnsi="Times New Roman"/>
                <w:bCs/>
                <w:sz w:val="28"/>
                <w:szCs w:val="28"/>
              </w:rPr>
              <w:t>如刻度线清晰、无断线、耐颜色脱落等</w:t>
            </w:r>
            <w:r w:rsidR="00F212DE">
              <w:rPr>
                <w:rFonts w:ascii="Times New Roman" w:eastAsia="仿宋_GB2312" w:hAnsi="Times New Roman" w:hint="eastAsia"/>
                <w:bCs/>
                <w:sz w:val="28"/>
                <w:szCs w:val="28"/>
              </w:rPr>
              <w:t>）</w:t>
            </w:r>
            <w:r w:rsidRPr="00FF262C">
              <w:rPr>
                <w:rFonts w:ascii="Times New Roman" w:eastAsia="仿宋_GB2312" w:hAnsi="Times New Roman" w:hint="eastAsia"/>
                <w:bCs/>
                <w:sz w:val="28"/>
                <w:szCs w:val="28"/>
              </w:rPr>
              <w:t>、针尖及其方向标识（如果有），连接牢固度、连接正直、保护套</w:t>
            </w:r>
            <w:r w:rsidR="001161A2">
              <w:rPr>
                <w:rFonts w:ascii="Times New Roman" w:eastAsia="仿宋_GB2312" w:hAnsi="Times New Roman" w:hint="eastAsia"/>
                <w:bCs/>
                <w:sz w:val="28"/>
                <w:szCs w:val="28"/>
              </w:rPr>
              <w:t>连接牢固度</w:t>
            </w:r>
            <w:r w:rsidR="001161A2">
              <w:rPr>
                <w:rFonts w:ascii="Times New Roman" w:eastAsia="仿宋_GB2312" w:hAnsi="Times New Roman"/>
                <w:bCs/>
                <w:sz w:val="28"/>
                <w:szCs w:val="28"/>
              </w:rPr>
              <w:t>和适配性</w:t>
            </w:r>
            <w:r w:rsidRPr="00FF262C">
              <w:rPr>
                <w:rFonts w:ascii="Times New Roman" w:eastAsia="仿宋_GB2312" w:hAnsi="Times New Roman" w:hint="eastAsia"/>
                <w:bCs/>
                <w:sz w:val="28"/>
                <w:szCs w:val="28"/>
              </w:rPr>
              <w:t>、超声可探测性</w:t>
            </w:r>
            <w:r w:rsidR="00F93ABB" w:rsidRPr="00FF262C">
              <w:rPr>
                <w:rFonts w:ascii="Times New Roman" w:eastAsia="仿宋_GB2312" w:hAnsi="Times New Roman" w:hint="eastAsia"/>
                <w:bCs/>
                <w:sz w:val="28"/>
                <w:szCs w:val="28"/>
              </w:rPr>
              <w:t>（</w:t>
            </w:r>
            <w:r w:rsidR="00D65DD3" w:rsidRPr="00FF262C">
              <w:rPr>
                <w:rFonts w:ascii="Times New Roman" w:eastAsia="仿宋_GB2312" w:hAnsi="Times New Roman" w:hint="eastAsia"/>
                <w:bCs/>
                <w:sz w:val="28"/>
                <w:szCs w:val="28"/>
              </w:rPr>
              <w:t>如</w:t>
            </w:r>
            <w:r w:rsidR="00F93ABB" w:rsidRPr="00FF262C">
              <w:rPr>
                <w:rFonts w:ascii="Times New Roman" w:eastAsia="仿宋_GB2312" w:hAnsi="Times New Roman" w:hint="eastAsia"/>
                <w:bCs/>
                <w:sz w:val="28"/>
                <w:szCs w:val="28"/>
              </w:rPr>
              <w:t>适用）</w:t>
            </w:r>
            <w:r w:rsidRPr="00FF262C">
              <w:rPr>
                <w:rFonts w:ascii="Times New Roman" w:eastAsia="仿宋_GB2312" w:hAnsi="Times New Roman" w:hint="eastAsia"/>
                <w:bCs/>
                <w:sz w:val="28"/>
                <w:szCs w:val="28"/>
              </w:rPr>
              <w:t>、微粒污染。</w:t>
            </w:r>
          </w:p>
        </w:tc>
        <w:tc>
          <w:tcPr>
            <w:tcW w:w="1559" w:type="dxa"/>
          </w:tcPr>
          <w:p w:rsidR="00FF00A5" w:rsidRPr="00FF262C" w:rsidRDefault="0013408E" w:rsidP="00FF262C">
            <w:pPr>
              <w:spacing w:line="520" w:lineRule="exact"/>
              <w:jc w:val="left"/>
              <w:rPr>
                <w:rFonts w:ascii="Times New Roman" w:eastAsia="仿宋_GB2312" w:hAnsi="Times New Roman"/>
                <w:bCs/>
                <w:sz w:val="28"/>
                <w:szCs w:val="28"/>
              </w:rPr>
            </w:pPr>
            <w:r w:rsidRPr="00FF262C">
              <w:rPr>
                <w:rFonts w:ascii="Times New Roman" w:eastAsia="仿宋_GB2312" w:hAnsi="Times New Roman" w:hint="eastAsia"/>
                <w:bCs/>
                <w:sz w:val="28"/>
                <w:szCs w:val="28"/>
              </w:rPr>
              <w:lastRenderedPageBreak/>
              <w:t>金属离</w:t>
            </w:r>
            <w:r w:rsidRPr="00FF262C">
              <w:rPr>
                <w:rFonts w:ascii="Times New Roman" w:eastAsia="仿宋_GB2312" w:hAnsi="Times New Roman" w:hint="eastAsia"/>
                <w:bCs/>
                <w:sz w:val="28"/>
                <w:szCs w:val="28"/>
              </w:rPr>
              <w:lastRenderedPageBreak/>
              <w:t>子、酸碱度、易氧化物</w:t>
            </w:r>
            <w:r w:rsidR="00943525" w:rsidRPr="00FF262C">
              <w:rPr>
                <w:rFonts w:ascii="Times New Roman" w:eastAsia="仿宋_GB2312" w:hAnsi="Times New Roman" w:hint="eastAsia"/>
                <w:bCs/>
                <w:sz w:val="28"/>
                <w:szCs w:val="28"/>
              </w:rPr>
              <w:t>（如适用）</w:t>
            </w:r>
            <w:r w:rsidRPr="00FF262C">
              <w:rPr>
                <w:rFonts w:ascii="Times New Roman" w:eastAsia="仿宋_GB2312" w:hAnsi="Times New Roman" w:hint="eastAsia"/>
                <w:bCs/>
                <w:sz w:val="28"/>
                <w:szCs w:val="28"/>
              </w:rPr>
              <w:t>、紫外吸光度</w:t>
            </w:r>
            <w:r w:rsidR="00943525" w:rsidRPr="00FF262C">
              <w:rPr>
                <w:rFonts w:ascii="Times New Roman" w:eastAsia="仿宋_GB2312" w:hAnsi="Times New Roman" w:hint="eastAsia"/>
                <w:bCs/>
                <w:sz w:val="28"/>
                <w:szCs w:val="28"/>
              </w:rPr>
              <w:t>（如适用）</w:t>
            </w:r>
            <w:r w:rsidRPr="00FF262C">
              <w:rPr>
                <w:rFonts w:ascii="Times New Roman" w:eastAsia="仿宋_GB2312" w:hAnsi="Times New Roman" w:hint="eastAsia"/>
                <w:bCs/>
                <w:sz w:val="28"/>
                <w:szCs w:val="28"/>
              </w:rPr>
              <w:t>、蒸发残渣</w:t>
            </w:r>
            <w:r w:rsidR="00943525" w:rsidRPr="00FF262C">
              <w:rPr>
                <w:rFonts w:ascii="Times New Roman" w:eastAsia="仿宋_GB2312" w:hAnsi="Times New Roman" w:hint="eastAsia"/>
                <w:bCs/>
                <w:sz w:val="28"/>
                <w:szCs w:val="28"/>
              </w:rPr>
              <w:t>（如适用）</w:t>
            </w:r>
            <w:r w:rsidRPr="00FF262C">
              <w:rPr>
                <w:rFonts w:ascii="Times New Roman" w:eastAsia="仿宋_GB2312" w:hAnsi="Times New Roman" w:hint="eastAsia"/>
                <w:bCs/>
                <w:sz w:val="28"/>
                <w:szCs w:val="28"/>
              </w:rPr>
              <w:t>、环氧乙烷残留量（如适用）。</w:t>
            </w:r>
          </w:p>
        </w:tc>
        <w:tc>
          <w:tcPr>
            <w:tcW w:w="1610" w:type="dxa"/>
          </w:tcPr>
          <w:p w:rsidR="00FF00A5" w:rsidRPr="005E0035" w:rsidRDefault="0013408E" w:rsidP="00FF262C">
            <w:pPr>
              <w:spacing w:line="520" w:lineRule="exact"/>
              <w:jc w:val="left"/>
              <w:rPr>
                <w:rFonts w:ascii="仿宋_GB2312" w:eastAsia="仿宋_GB2312" w:hAnsi="Times New Roman"/>
                <w:bCs/>
                <w:sz w:val="28"/>
                <w:szCs w:val="28"/>
              </w:rPr>
            </w:pPr>
            <w:r w:rsidRPr="005E0035">
              <w:rPr>
                <w:rFonts w:ascii="仿宋_GB2312" w:eastAsia="仿宋_GB2312" w:hAnsi="Times New Roman" w:hint="eastAsia"/>
                <w:bCs/>
                <w:sz w:val="28"/>
                <w:szCs w:val="28"/>
              </w:rPr>
              <w:lastRenderedPageBreak/>
              <w:t>无菌、内</w:t>
            </w:r>
            <w:r w:rsidRPr="005E0035">
              <w:rPr>
                <w:rFonts w:ascii="仿宋_GB2312" w:eastAsia="仿宋_GB2312" w:hAnsi="Times New Roman" w:hint="eastAsia"/>
                <w:bCs/>
                <w:sz w:val="28"/>
                <w:szCs w:val="28"/>
              </w:rPr>
              <w:lastRenderedPageBreak/>
              <w:t>毒素（应不超过</w:t>
            </w:r>
            <w:r w:rsidRPr="005E0035">
              <w:rPr>
                <w:rFonts w:ascii="仿宋_GB2312" w:eastAsia="仿宋_GB2312" w:hAnsi="Times New Roman"/>
                <w:bCs/>
                <w:sz w:val="28"/>
                <w:szCs w:val="28"/>
              </w:rPr>
              <w:t>20EU/</w:t>
            </w:r>
            <w:r w:rsidRPr="005E0035">
              <w:rPr>
                <w:rFonts w:ascii="仿宋_GB2312" w:eastAsia="仿宋_GB2312" w:hAnsi="Times New Roman" w:hint="eastAsia"/>
                <w:bCs/>
                <w:sz w:val="28"/>
                <w:szCs w:val="28"/>
              </w:rPr>
              <w:t>套）。</w:t>
            </w:r>
          </w:p>
        </w:tc>
      </w:tr>
    </w:tbl>
    <w:p w:rsidR="002E64F0" w:rsidRDefault="002E64F0" w:rsidP="00FF262C">
      <w:pPr>
        <w:spacing w:line="520" w:lineRule="exact"/>
        <w:ind w:firstLineChars="200" w:firstLine="640"/>
        <w:rPr>
          <w:rFonts w:ascii="Times New Roman" w:eastAsia="仿宋_GB2312" w:hAnsi="Times New Roman"/>
          <w:bCs/>
          <w:sz w:val="32"/>
          <w:szCs w:val="32"/>
        </w:rPr>
      </w:pPr>
    </w:p>
    <w:p w:rsidR="00E17841" w:rsidRPr="003A041A" w:rsidRDefault="00E17841" w:rsidP="00FF262C">
      <w:pPr>
        <w:spacing w:line="520" w:lineRule="exact"/>
        <w:ind w:firstLineChars="200" w:firstLine="640"/>
        <w:rPr>
          <w:rFonts w:ascii="Times New Roman" w:eastAsia="仿宋_GB2312" w:hAnsi="Times New Roman"/>
          <w:bCs/>
          <w:sz w:val="32"/>
          <w:szCs w:val="32"/>
        </w:rPr>
      </w:pPr>
      <w:r w:rsidRPr="003A041A">
        <w:rPr>
          <w:rFonts w:ascii="Times New Roman" w:eastAsia="仿宋_GB2312" w:hAnsi="Times New Roman"/>
          <w:bCs/>
          <w:sz w:val="32"/>
          <w:szCs w:val="32"/>
        </w:rPr>
        <w:t>2.2.1</w:t>
      </w:r>
      <w:r w:rsidRPr="003A041A">
        <w:rPr>
          <w:rFonts w:ascii="Times New Roman" w:eastAsia="仿宋_GB2312" w:hAnsi="Times New Roman"/>
          <w:bCs/>
          <w:sz w:val="32"/>
          <w:szCs w:val="32"/>
        </w:rPr>
        <w:t>提供符合要求的检验报告。可提供注册申请人出具的自检报告或委托有资质的医疗器械检验机构出具的检验报告。出具自检报告的，应符合《医疗器械注册自检管理规定》的要求。</w:t>
      </w:r>
    </w:p>
    <w:p w:rsidR="00C93BDF" w:rsidRDefault="00E17841" w:rsidP="00FF262C">
      <w:pPr>
        <w:spacing w:line="520" w:lineRule="exact"/>
        <w:ind w:firstLineChars="200" w:firstLine="640"/>
        <w:jc w:val="left"/>
        <w:rPr>
          <w:rFonts w:ascii="Times New Roman" w:eastAsia="仿宋_GB2312" w:hAnsi="Times New Roman"/>
          <w:bCs/>
          <w:sz w:val="32"/>
          <w:szCs w:val="32"/>
        </w:rPr>
      </w:pPr>
      <w:r w:rsidRPr="003A041A">
        <w:rPr>
          <w:rFonts w:ascii="Times New Roman" w:eastAsia="仿宋_GB2312" w:hAnsi="Times New Roman"/>
          <w:bCs/>
          <w:sz w:val="32"/>
          <w:szCs w:val="32"/>
        </w:rPr>
        <w:t>2.2.2</w:t>
      </w:r>
      <w:r w:rsidRPr="003A041A">
        <w:rPr>
          <w:rFonts w:ascii="Times New Roman" w:eastAsia="仿宋_GB2312" w:hAnsi="Times New Roman"/>
          <w:bCs/>
          <w:sz w:val="32"/>
          <w:szCs w:val="32"/>
        </w:rPr>
        <w:t>说明被检验样品型号</w:t>
      </w:r>
      <w:r w:rsidRPr="003A041A">
        <w:rPr>
          <w:rFonts w:ascii="Times New Roman" w:eastAsia="仿宋_GB2312" w:hAnsi="Times New Roman"/>
          <w:bCs/>
          <w:sz w:val="32"/>
          <w:szCs w:val="32"/>
        </w:rPr>
        <w:t>/</w:t>
      </w:r>
      <w:r w:rsidRPr="003A041A">
        <w:rPr>
          <w:rFonts w:ascii="Times New Roman" w:eastAsia="仿宋_GB2312" w:hAnsi="Times New Roman"/>
          <w:bCs/>
          <w:sz w:val="32"/>
          <w:szCs w:val="32"/>
        </w:rPr>
        <w:t>规格的选择依据。检验报告中的典型性产品</w:t>
      </w:r>
      <w:r w:rsidRPr="003A041A">
        <w:rPr>
          <w:rFonts w:ascii="Times New Roman" w:eastAsia="仿宋_GB2312" w:hAnsi="Times New Roman" w:hint="eastAsia"/>
          <w:bCs/>
          <w:sz w:val="32"/>
          <w:szCs w:val="32"/>
        </w:rPr>
        <w:t>应</w:t>
      </w:r>
      <w:r w:rsidRPr="003A041A">
        <w:rPr>
          <w:rFonts w:ascii="Times New Roman" w:eastAsia="仿宋_GB2312" w:hAnsi="Times New Roman"/>
          <w:bCs/>
          <w:sz w:val="32"/>
          <w:szCs w:val="32"/>
        </w:rPr>
        <w:t>选</w:t>
      </w:r>
      <w:proofErr w:type="gramStart"/>
      <w:r w:rsidRPr="003A041A">
        <w:rPr>
          <w:rFonts w:ascii="Times New Roman" w:eastAsia="仿宋_GB2312" w:hAnsi="Times New Roman"/>
          <w:bCs/>
          <w:sz w:val="32"/>
          <w:szCs w:val="32"/>
        </w:rPr>
        <w:t>择能够</w:t>
      </w:r>
      <w:proofErr w:type="gramEnd"/>
      <w:r w:rsidRPr="003A041A">
        <w:rPr>
          <w:rFonts w:ascii="Times New Roman" w:eastAsia="仿宋_GB2312" w:hAnsi="Times New Roman"/>
          <w:bCs/>
          <w:sz w:val="32"/>
          <w:szCs w:val="32"/>
        </w:rPr>
        <w:t>覆盖其他型号的产品，应开展全项目注册检测。完成典型性产品检测后，同一注册单元其他型号可进行差异性检测。</w:t>
      </w:r>
    </w:p>
    <w:p w:rsidR="00FF00A5" w:rsidRDefault="0013408E" w:rsidP="00FF262C">
      <w:pPr>
        <w:spacing w:line="520" w:lineRule="exact"/>
        <w:ind w:firstLineChars="200" w:firstLine="640"/>
        <w:jc w:val="left"/>
        <w:rPr>
          <w:rFonts w:ascii="Times New Roman" w:eastAsia="仿宋_GB2312" w:hAnsi="Times New Roman"/>
          <w:bCs/>
          <w:sz w:val="32"/>
          <w:szCs w:val="32"/>
        </w:rPr>
      </w:pPr>
      <w:r>
        <w:rPr>
          <w:rFonts w:ascii="Times New Roman" w:eastAsia="仿宋_GB2312" w:hAnsi="Times New Roman"/>
          <w:bCs/>
          <w:sz w:val="32"/>
          <w:szCs w:val="32"/>
        </w:rPr>
        <w:t>2.3</w:t>
      </w:r>
      <w:r>
        <w:rPr>
          <w:rFonts w:ascii="Times New Roman" w:eastAsia="仿宋_GB2312" w:hAnsi="Times New Roman"/>
          <w:bCs/>
          <w:sz w:val="32"/>
          <w:szCs w:val="32"/>
        </w:rPr>
        <w:t>附录</w:t>
      </w:r>
      <w:r w:rsidR="00586CF8">
        <w:rPr>
          <w:rFonts w:ascii="Times New Roman" w:eastAsia="仿宋_GB2312" w:hAnsi="Times New Roman" w:hint="eastAsia"/>
          <w:bCs/>
          <w:sz w:val="32"/>
          <w:szCs w:val="32"/>
        </w:rPr>
        <w:t>、</w:t>
      </w:r>
      <w:r>
        <w:rPr>
          <w:rFonts w:ascii="Times New Roman" w:eastAsia="仿宋_GB2312" w:hAnsi="Times New Roman"/>
          <w:bCs/>
          <w:sz w:val="32"/>
          <w:szCs w:val="32"/>
        </w:rPr>
        <w:t>产品基本信息，包括：</w:t>
      </w:r>
    </w:p>
    <w:p w:rsidR="00FF00A5" w:rsidRDefault="007C2018" w:rsidP="00FF262C">
      <w:pPr>
        <w:spacing w:line="520" w:lineRule="exact"/>
        <w:ind w:firstLineChars="200" w:firstLine="640"/>
        <w:jc w:val="left"/>
        <w:rPr>
          <w:rFonts w:ascii="Times New Roman" w:eastAsia="仿宋_GB2312" w:hAnsi="Times New Roman"/>
          <w:bCs/>
          <w:sz w:val="32"/>
          <w:szCs w:val="32"/>
        </w:rPr>
      </w:pPr>
      <w:r>
        <w:rPr>
          <w:rFonts w:ascii="Times New Roman" w:eastAsia="仿宋_GB2312" w:hAnsi="Times New Roman" w:hint="eastAsia"/>
          <w:bCs/>
          <w:sz w:val="32"/>
          <w:szCs w:val="32"/>
        </w:rPr>
        <w:t>2</w:t>
      </w:r>
      <w:r>
        <w:rPr>
          <w:rFonts w:ascii="Times New Roman" w:eastAsia="仿宋_GB2312" w:hAnsi="Times New Roman"/>
          <w:bCs/>
          <w:sz w:val="32"/>
          <w:szCs w:val="32"/>
        </w:rPr>
        <w:t>.3.1</w:t>
      </w:r>
      <w:r w:rsidR="0013408E">
        <w:rPr>
          <w:rFonts w:ascii="Times New Roman" w:eastAsia="仿宋_GB2312" w:hAnsi="Times New Roman"/>
          <w:bCs/>
          <w:sz w:val="32"/>
          <w:szCs w:val="32"/>
        </w:rPr>
        <w:t>产品各组件及对应原材料的列表；</w:t>
      </w:r>
      <w:r w:rsidR="00B920E5">
        <w:rPr>
          <w:rFonts w:ascii="Times New Roman" w:eastAsia="仿宋_GB2312" w:hAnsi="Times New Roman"/>
          <w:bCs/>
          <w:sz w:val="32"/>
          <w:szCs w:val="32"/>
        </w:rPr>
        <w:t>麻醉用针</w:t>
      </w:r>
      <w:r w:rsidR="0013408E">
        <w:rPr>
          <w:rFonts w:ascii="Times New Roman" w:eastAsia="仿宋_GB2312" w:hAnsi="Times New Roman"/>
          <w:bCs/>
          <w:sz w:val="32"/>
          <w:szCs w:val="32"/>
        </w:rPr>
        <w:t>还需明确原材料型号</w:t>
      </w:r>
      <w:r w:rsidR="0013408E">
        <w:rPr>
          <w:rFonts w:ascii="Times New Roman" w:eastAsia="仿宋_GB2312" w:hAnsi="Times New Roman"/>
          <w:bCs/>
          <w:sz w:val="32"/>
          <w:szCs w:val="32"/>
        </w:rPr>
        <w:t>/</w:t>
      </w:r>
      <w:r w:rsidR="0013408E">
        <w:rPr>
          <w:rFonts w:ascii="Times New Roman" w:eastAsia="仿宋_GB2312" w:hAnsi="Times New Roman"/>
          <w:bCs/>
          <w:sz w:val="32"/>
          <w:szCs w:val="32"/>
        </w:rPr>
        <w:t>牌号或符合的医用级标准。</w:t>
      </w:r>
    </w:p>
    <w:p w:rsidR="00FF00A5" w:rsidRDefault="007C2018" w:rsidP="00FF262C">
      <w:pPr>
        <w:spacing w:line="520" w:lineRule="exact"/>
        <w:ind w:firstLineChars="200" w:firstLine="640"/>
        <w:jc w:val="left"/>
        <w:rPr>
          <w:rFonts w:ascii="Times New Roman" w:eastAsia="仿宋_GB2312" w:hAnsi="Times New Roman"/>
          <w:bCs/>
          <w:sz w:val="32"/>
          <w:szCs w:val="32"/>
        </w:rPr>
      </w:pPr>
      <w:r>
        <w:rPr>
          <w:rFonts w:ascii="Times New Roman" w:eastAsia="仿宋_GB2312" w:hAnsi="Times New Roman" w:hint="eastAsia"/>
          <w:bCs/>
          <w:sz w:val="32"/>
          <w:szCs w:val="32"/>
        </w:rPr>
        <w:lastRenderedPageBreak/>
        <w:t>2</w:t>
      </w:r>
      <w:r>
        <w:rPr>
          <w:rFonts w:ascii="Times New Roman" w:eastAsia="仿宋_GB2312" w:hAnsi="Times New Roman"/>
          <w:bCs/>
          <w:sz w:val="32"/>
          <w:szCs w:val="32"/>
        </w:rPr>
        <w:t>.3.2</w:t>
      </w:r>
      <w:r w:rsidR="0013408E">
        <w:rPr>
          <w:rFonts w:ascii="Times New Roman" w:eastAsia="仿宋_GB2312" w:hAnsi="Times New Roman"/>
          <w:bCs/>
          <w:sz w:val="32"/>
          <w:szCs w:val="32"/>
        </w:rPr>
        <w:t>产品结构示意图及</w:t>
      </w:r>
      <w:r w:rsidR="00B920E5">
        <w:rPr>
          <w:rFonts w:ascii="Times New Roman" w:eastAsia="仿宋_GB2312" w:hAnsi="Times New Roman"/>
          <w:bCs/>
          <w:sz w:val="32"/>
          <w:szCs w:val="32"/>
        </w:rPr>
        <w:t>麻醉用针</w:t>
      </w:r>
      <w:r w:rsidR="0013408E">
        <w:rPr>
          <w:rFonts w:ascii="Times New Roman" w:eastAsia="仿宋_GB2312" w:hAnsi="Times New Roman" w:hint="eastAsia"/>
          <w:bCs/>
          <w:sz w:val="32"/>
          <w:szCs w:val="32"/>
        </w:rPr>
        <w:t>尖端</w:t>
      </w:r>
      <w:r w:rsidR="0013408E">
        <w:rPr>
          <w:rFonts w:ascii="Times New Roman" w:eastAsia="仿宋_GB2312" w:hAnsi="Times New Roman"/>
          <w:bCs/>
          <w:sz w:val="32"/>
          <w:szCs w:val="32"/>
        </w:rPr>
        <w:t>的结构局部放大图（含</w:t>
      </w:r>
      <w:r w:rsidR="0013408E">
        <w:rPr>
          <w:rFonts w:ascii="Times New Roman" w:eastAsia="仿宋_GB2312" w:hAnsi="Times New Roman" w:hint="eastAsia"/>
          <w:bCs/>
          <w:sz w:val="32"/>
          <w:szCs w:val="32"/>
        </w:rPr>
        <w:t>刻度</w:t>
      </w:r>
      <w:r w:rsidR="0013408E">
        <w:rPr>
          <w:rFonts w:ascii="Times New Roman" w:eastAsia="仿宋_GB2312" w:hAnsi="Times New Roman"/>
          <w:bCs/>
          <w:sz w:val="32"/>
          <w:szCs w:val="32"/>
        </w:rPr>
        <w:t>和</w:t>
      </w:r>
      <w:r w:rsidR="0013408E">
        <w:rPr>
          <w:rFonts w:ascii="Times New Roman" w:eastAsia="仿宋_GB2312" w:hAnsi="Times New Roman" w:hint="eastAsia"/>
          <w:bCs/>
          <w:sz w:val="32"/>
          <w:szCs w:val="32"/>
        </w:rPr>
        <w:t>标记线</w:t>
      </w:r>
      <w:r w:rsidR="0013408E">
        <w:rPr>
          <w:rFonts w:ascii="Times New Roman" w:eastAsia="仿宋_GB2312" w:hAnsi="Times New Roman"/>
          <w:bCs/>
          <w:sz w:val="32"/>
          <w:szCs w:val="32"/>
        </w:rPr>
        <w:t>）。</w:t>
      </w:r>
    </w:p>
    <w:p w:rsidR="00FF00A5" w:rsidRDefault="007C2018" w:rsidP="00FF262C">
      <w:pPr>
        <w:spacing w:line="520" w:lineRule="exact"/>
        <w:ind w:firstLineChars="200" w:firstLine="640"/>
        <w:jc w:val="left"/>
        <w:rPr>
          <w:rFonts w:ascii="Times New Roman" w:eastAsia="仿宋_GB2312" w:hAnsi="Times New Roman"/>
          <w:bCs/>
          <w:sz w:val="32"/>
          <w:szCs w:val="32"/>
        </w:rPr>
      </w:pPr>
      <w:r>
        <w:rPr>
          <w:rFonts w:ascii="Times New Roman" w:eastAsia="仿宋_GB2312" w:hAnsi="Times New Roman" w:hint="eastAsia"/>
          <w:bCs/>
          <w:sz w:val="32"/>
          <w:szCs w:val="32"/>
        </w:rPr>
        <w:t>2</w:t>
      </w:r>
      <w:r>
        <w:rPr>
          <w:rFonts w:ascii="Times New Roman" w:eastAsia="仿宋_GB2312" w:hAnsi="Times New Roman"/>
          <w:bCs/>
          <w:sz w:val="32"/>
          <w:szCs w:val="32"/>
        </w:rPr>
        <w:t>.3.3</w:t>
      </w:r>
      <w:r w:rsidR="0013408E">
        <w:rPr>
          <w:rFonts w:ascii="Times New Roman" w:eastAsia="仿宋_GB2312" w:hAnsi="Times New Roman"/>
          <w:bCs/>
          <w:sz w:val="32"/>
          <w:szCs w:val="32"/>
        </w:rPr>
        <w:t>产品灭菌方式、有效期信息。</w:t>
      </w:r>
    </w:p>
    <w:p w:rsidR="00E17841" w:rsidRPr="003A041A" w:rsidRDefault="0013408E" w:rsidP="00FF262C">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bCs/>
          <w:sz w:val="32"/>
          <w:szCs w:val="32"/>
        </w:rPr>
        <w:t>3.</w:t>
      </w:r>
      <w:r w:rsidR="00E17841" w:rsidRPr="003A041A">
        <w:rPr>
          <w:rFonts w:ascii="Times New Roman" w:eastAsia="仿宋_GB2312" w:hAnsi="Times New Roman"/>
          <w:bCs/>
          <w:sz w:val="32"/>
          <w:szCs w:val="32"/>
        </w:rPr>
        <w:t>研究资料</w:t>
      </w:r>
    </w:p>
    <w:p w:rsidR="00E17841" w:rsidRPr="003A041A" w:rsidRDefault="00E17841" w:rsidP="00FF262C">
      <w:pPr>
        <w:spacing w:line="520" w:lineRule="exact"/>
        <w:ind w:firstLineChars="200" w:firstLine="640"/>
        <w:jc w:val="left"/>
        <w:rPr>
          <w:rFonts w:ascii="Times New Roman" w:eastAsia="仿宋_GB2312" w:hAnsi="Times New Roman"/>
          <w:bCs/>
          <w:sz w:val="32"/>
          <w:szCs w:val="32"/>
        </w:rPr>
      </w:pPr>
      <w:r>
        <w:rPr>
          <w:rFonts w:eastAsia="仿宋_GB2312"/>
          <w:color w:val="000000"/>
          <w:sz w:val="32"/>
          <w:szCs w:val="32"/>
        </w:rPr>
        <w:t>根据申报产品适用范围和技术特征，提供非临床研究综述，逐项描述所开展的研究，概述研究方法和研究结论。根据非临床研究综述，提供相应的研究资料，各项研究可通过文献</w:t>
      </w:r>
      <w:r w:rsidRPr="003A041A">
        <w:rPr>
          <w:rFonts w:ascii="Times New Roman" w:eastAsia="仿宋_GB2312" w:hAnsi="Times New Roman"/>
          <w:bCs/>
          <w:sz w:val="32"/>
          <w:szCs w:val="32"/>
        </w:rPr>
        <w:t>研究、实验室研究、模型研究等方式开展，一般应当包含研究方案、研究报告。</w:t>
      </w:r>
    </w:p>
    <w:p w:rsidR="00E17841" w:rsidRPr="003A041A" w:rsidRDefault="00E17841" w:rsidP="00FF262C">
      <w:pPr>
        <w:spacing w:line="520" w:lineRule="exact"/>
        <w:ind w:firstLineChars="200" w:firstLine="640"/>
        <w:jc w:val="left"/>
        <w:rPr>
          <w:rFonts w:ascii="Times New Roman" w:eastAsia="仿宋_GB2312" w:hAnsi="Times New Roman"/>
          <w:bCs/>
          <w:sz w:val="32"/>
          <w:szCs w:val="32"/>
        </w:rPr>
      </w:pPr>
      <w:r w:rsidRPr="003A041A">
        <w:rPr>
          <w:rFonts w:ascii="Times New Roman" w:eastAsia="仿宋_GB2312" w:hAnsi="Times New Roman"/>
          <w:bCs/>
          <w:sz w:val="32"/>
          <w:szCs w:val="32"/>
        </w:rPr>
        <w:t>3.1</w:t>
      </w:r>
      <w:r w:rsidRPr="003A041A">
        <w:rPr>
          <w:rFonts w:ascii="Times New Roman" w:eastAsia="仿宋_GB2312" w:hAnsi="Times New Roman"/>
          <w:bCs/>
          <w:sz w:val="32"/>
          <w:szCs w:val="32"/>
        </w:rPr>
        <w:t>物理</w:t>
      </w:r>
      <w:r w:rsidRPr="003A041A">
        <w:rPr>
          <w:rFonts w:ascii="Times New Roman" w:eastAsia="仿宋_GB2312" w:hAnsi="Times New Roman" w:hint="eastAsia"/>
          <w:bCs/>
          <w:sz w:val="32"/>
          <w:szCs w:val="32"/>
        </w:rPr>
        <w:t>性能研究</w:t>
      </w:r>
    </w:p>
    <w:p w:rsidR="00E17841" w:rsidRPr="003A041A" w:rsidRDefault="00E17841" w:rsidP="00FF262C">
      <w:pPr>
        <w:spacing w:line="520" w:lineRule="exact"/>
        <w:ind w:firstLineChars="200" w:firstLine="640"/>
        <w:jc w:val="left"/>
        <w:rPr>
          <w:rFonts w:ascii="Times New Roman" w:eastAsia="仿宋_GB2312" w:hAnsi="Times New Roman"/>
          <w:bCs/>
          <w:sz w:val="32"/>
          <w:szCs w:val="32"/>
        </w:rPr>
      </w:pPr>
      <w:r w:rsidRPr="003A041A">
        <w:rPr>
          <w:rFonts w:ascii="Times New Roman" w:eastAsia="仿宋_GB2312" w:hAnsi="Times New Roman"/>
          <w:bCs/>
          <w:sz w:val="32"/>
          <w:szCs w:val="32"/>
        </w:rPr>
        <w:t>应当提供物理和</w:t>
      </w:r>
      <w:r w:rsidRPr="003A041A">
        <w:rPr>
          <w:rFonts w:ascii="Times New Roman" w:eastAsia="仿宋_GB2312" w:hAnsi="Times New Roman"/>
          <w:bCs/>
          <w:sz w:val="32"/>
          <w:szCs w:val="32"/>
        </w:rPr>
        <w:t>/</w:t>
      </w:r>
      <w:r w:rsidRPr="003A041A">
        <w:rPr>
          <w:rFonts w:ascii="Times New Roman" w:eastAsia="仿宋_GB2312" w:hAnsi="Times New Roman"/>
          <w:bCs/>
          <w:sz w:val="32"/>
          <w:szCs w:val="32"/>
        </w:rPr>
        <w:t>或使用性能指标的确定依据、设计输入来源，所采用的标准或方法、采用的原因。</w:t>
      </w:r>
      <w:r w:rsidR="00A20CAD">
        <w:rPr>
          <w:rFonts w:ascii="Times New Roman" w:eastAsia="仿宋_GB2312" w:hAnsi="Times New Roman" w:hint="eastAsia"/>
          <w:bCs/>
          <w:sz w:val="32"/>
          <w:szCs w:val="32"/>
        </w:rPr>
        <w:t>对于规格尺寸需要符合所销售区域的人因工程数据。</w:t>
      </w:r>
    </w:p>
    <w:p w:rsidR="00E17841" w:rsidRPr="003A041A" w:rsidRDefault="00E17841" w:rsidP="00FF262C">
      <w:pPr>
        <w:spacing w:line="520" w:lineRule="exact"/>
        <w:ind w:firstLineChars="200" w:firstLine="640"/>
        <w:jc w:val="left"/>
        <w:rPr>
          <w:rFonts w:ascii="Times New Roman" w:eastAsia="仿宋_GB2312" w:hAnsi="Times New Roman"/>
          <w:bCs/>
          <w:sz w:val="32"/>
          <w:szCs w:val="32"/>
        </w:rPr>
      </w:pPr>
      <w:r w:rsidRPr="003A041A">
        <w:rPr>
          <w:rFonts w:ascii="Times New Roman" w:eastAsia="仿宋_GB2312" w:hAnsi="Times New Roman"/>
          <w:bCs/>
          <w:sz w:val="32"/>
          <w:szCs w:val="32"/>
        </w:rPr>
        <w:t>3.2</w:t>
      </w:r>
      <w:r w:rsidRPr="003A041A">
        <w:rPr>
          <w:rFonts w:ascii="Times New Roman" w:eastAsia="仿宋_GB2312" w:hAnsi="Times New Roman"/>
          <w:bCs/>
          <w:sz w:val="32"/>
          <w:szCs w:val="32"/>
        </w:rPr>
        <w:t>化学性能</w:t>
      </w:r>
      <w:r w:rsidRPr="003A041A">
        <w:rPr>
          <w:rFonts w:ascii="Times New Roman" w:eastAsia="仿宋_GB2312" w:hAnsi="Times New Roman" w:hint="eastAsia"/>
          <w:bCs/>
          <w:sz w:val="32"/>
          <w:szCs w:val="32"/>
        </w:rPr>
        <w:t>研究</w:t>
      </w:r>
    </w:p>
    <w:p w:rsidR="004D6BFC" w:rsidRDefault="00E17841" w:rsidP="00FF262C">
      <w:pPr>
        <w:spacing w:line="520" w:lineRule="exact"/>
        <w:ind w:firstLineChars="200" w:firstLine="640"/>
        <w:jc w:val="left"/>
        <w:rPr>
          <w:rFonts w:ascii="Times New Roman" w:eastAsia="仿宋_GB2312" w:hAnsi="Times New Roman"/>
          <w:bCs/>
          <w:sz w:val="32"/>
          <w:szCs w:val="32"/>
        </w:rPr>
      </w:pPr>
      <w:r w:rsidRPr="003A041A">
        <w:rPr>
          <w:rFonts w:ascii="Times New Roman" w:eastAsia="仿宋_GB2312" w:hAnsi="Times New Roman"/>
          <w:bCs/>
          <w:sz w:val="32"/>
          <w:szCs w:val="32"/>
        </w:rPr>
        <w:t>应当提供产品化学</w:t>
      </w:r>
      <w:r w:rsidRPr="003A041A">
        <w:rPr>
          <w:rFonts w:ascii="Times New Roman" w:eastAsia="仿宋_GB2312" w:hAnsi="Times New Roman"/>
          <w:bCs/>
          <w:sz w:val="32"/>
          <w:szCs w:val="32"/>
        </w:rPr>
        <w:t>/</w:t>
      </w:r>
      <w:r w:rsidRPr="003A041A">
        <w:rPr>
          <w:rFonts w:ascii="Times New Roman" w:eastAsia="仿宋_GB2312" w:hAnsi="Times New Roman"/>
          <w:bCs/>
          <w:sz w:val="32"/>
          <w:szCs w:val="32"/>
        </w:rPr>
        <w:t>材料表征及性能指标的确定依据、设计输入来源以及临床意义，所采用的标准或方法、采用的原因。</w:t>
      </w:r>
    </w:p>
    <w:p w:rsidR="00E17841" w:rsidRPr="003A041A" w:rsidRDefault="00E17841" w:rsidP="00FF262C">
      <w:pPr>
        <w:spacing w:line="520" w:lineRule="exact"/>
        <w:ind w:firstLineChars="200" w:firstLine="640"/>
        <w:jc w:val="left"/>
        <w:rPr>
          <w:rFonts w:ascii="Times New Roman" w:eastAsia="仿宋_GB2312" w:hAnsi="Times New Roman"/>
          <w:bCs/>
          <w:sz w:val="32"/>
          <w:szCs w:val="32"/>
        </w:rPr>
      </w:pPr>
      <w:r w:rsidRPr="003A041A">
        <w:rPr>
          <w:rFonts w:ascii="Times New Roman" w:eastAsia="仿宋_GB2312" w:hAnsi="Times New Roman"/>
          <w:bCs/>
          <w:sz w:val="32"/>
          <w:szCs w:val="32"/>
        </w:rPr>
        <w:t>3.3</w:t>
      </w:r>
      <w:r w:rsidR="001D6343">
        <w:rPr>
          <w:rFonts w:ascii="Times New Roman" w:eastAsia="仿宋_GB2312" w:hAnsi="Times New Roman" w:hint="eastAsia"/>
          <w:bCs/>
          <w:sz w:val="32"/>
          <w:szCs w:val="32"/>
        </w:rPr>
        <w:t>人体安全性数据</w:t>
      </w:r>
      <w:r w:rsidR="00A20CAD">
        <w:rPr>
          <w:rFonts w:ascii="Times New Roman" w:eastAsia="仿宋_GB2312" w:hAnsi="Times New Roman" w:hint="eastAsia"/>
          <w:bCs/>
          <w:sz w:val="32"/>
          <w:szCs w:val="32"/>
        </w:rPr>
        <w:t>研究</w:t>
      </w:r>
    </w:p>
    <w:p w:rsidR="00E17841" w:rsidRPr="003A041A" w:rsidRDefault="00E17841" w:rsidP="00FF262C">
      <w:pPr>
        <w:spacing w:line="520" w:lineRule="exact"/>
        <w:ind w:firstLineChars="200" w:firstLine="640"/>
        <w:jc w:val="left"/>
        <w:rPr>
          <w:rFonts w:ascii="Times New Roman" w:eastAsia="仿宋_GB2312" w:hAnsi="Times New Roman"/>
          <w:bCs/>
          <w:sz w:val="32"/>
          <w:szCs w:val="32"/>
        </w:rPr>
      </w:pPr>
      <w:proofErr w:type="gramStart"/>
      <w:r w:rsidRPr="003A041A">
        <w:rPr>
          <w:rFonts w:ascii="Times New Roman" w:eastAsia="仿宋_GB2312" w:hAnsi="Times New Roman"/>
          <w:bCs/>
          <w:sz w:val="32"/>
          <w:szCs w:val="32"/>
        </w:rPr>
        <w:t>终产品</w:t>
      </w:r>
      <w:proofErr w:type="gramEnd"/>
      <w:r w:rsidRPr="003A041A">
        <w:rPr>
          <w:rFonts w:ascii="Times New Roman" w:eastAsia="仿宋_GB2312" w:hAnsi="Times New Roman"/>
          <w:bCs/>
          <w:sz w:val="32"/>
          <w:szCs w:val="32"/>
        </w:rPr>
        <w:t>中预期与人体直接接触的部分，需要进行</w:t>
      </w:r>
      <w:r w:rsidR="001D6343">
        <w:rPr>
          <w:rFonts w:ascii="Times New Roman" w:eastAsia="仿宋_GB2312" w:hAnsi="Times New Roman" w:hint="eastAsia"/>
          <w:bCs/>
          <w:sz w:val="32"/>
          <w:szCs w:val="32"/>
        </w:rPr>
        <w:t>人体安全性</w:t>
      </w:r>
      <w:r w:rsidRPr="003A041A">
        <w:rPr>
          <w:rFonts w:ascii="Times New Roman" w:eastAsia="仿宋_GB2312" w:hAnsi="Times New Roman"/>
          <w:bCs/>
          <w:sz w:val="32"/>
          <w:szCs w:val="32"/>
        </w:rPr>
        <w:t>评价，并提供</w:t>
      </w:r>
      <w:r w:rsidR="001D6343">
        <w:rPr>
          <w:rFonts w:ascii="Times New Roman" w:eastAsia="仿宋_GB2312" w:hAnsi="Times New Roman" w:hint="eastAsia"/>
          <w:bCs/>
          <w:sz w:val="32"/>
          <w:szCs w:val="32"/>
        </w:rPr>
        <w:t>产品相关的</w:t>
      </w:r>
      <w:r w:rsidRPr="003A041A">
        <w:rPr>
          <w:rFonts w:ascii="Times New Roman" w:eastAsia="仿宋_GB2312" w:hAnsi="Times New Roman"/>
          <w:bCs/>
          <w:sz w:val="32"/>
          <w:szCs w:val="32"/>
        </w:rPr>
        <w:t>评价资料，至少包括：</w:t>
      </w:r>
    </w:p>
    <w:p w:rsidR="00E17841" w:rsidRDefault="00E17841" w:rsidP="00FF262C">
      <w:pPr>
        <w:spacing w:line="520" w:lineRule="exact"/>
        <w:ind w:firstLineChars="200" w:firstLine="640"/>
        <w:jc w:val="left"/>
        <w:rPr>
          <w:rFonts w:eastAsia="仿宋_GB2312"/>
          <w:color w:val="000000"/>
          <w:sz w:val="32"/>
          <w:szCs w:val="32"/>
        </w:rPr>
      </w:pPr>
      <w:r w:rsidRPr="003A041A">
        <w:rPr>
          <w:rFonts w:ascii="Times New Roman" w:eastAsia="仿宋_GB2312" w:hAnsi="Times New Roman"/>
          <w:bCs/>
          <w:sz w:val="32"/>
          <w:szCs w:val="32"/>
        </w:rPr>
        <w:t>3.3.1</w:t>
      </w:r>
      <w:r w:rsidRPr="003A041A">
        <w:rPr>
          <w:rFonts w:ascii="Times New Roman" w:eastAsia="仿宋_GB2312" w:hAnsi="Times New Roman"/>
          <w:bCs/>
          <w:sz w:val="32"/>
          <w:szCs w:val="32"/>
        </w:rPr>
        <w:t>描述产品所用材</w:t>
      </w:r>
      <w:r>
        <w:rPr>
          <w:rFonts w:eastAsia="仿宋_GB2312"/>
          <w:color w:val="000000"/>
          <w:sz w:val="32"/>
          <w:szCs w:val="32"/>
        </w:rPr>
        <w:t>料及与人体接触性质，设计和生产过程中可能引入的</w:t>
      </w:r>
      <w:r w:rsidR="00536DDD">
        <w:rPr>
          <w:rFonts w:eastAsia="仿宋_GB2312" w:hint="eastAsia"/>
          <w:color w:val="000000"/>
          <w:sz w:val="32"/>
          <w:szCs w:val="32"/>
        </w:rPr>
        <w:t>有毒有害</w:t>
      </w:r>
      <w:r>
        <w:rPr>
          <w:rFonts w:eastAsia="仿宋_GB2312"/>
          <w:color w:val="000000"/>
          <w:sz w:val="32"/>
          <w:szCs w:val="32"/>
        </w:rPr>
        <w:t>物</w:t>
      </w:r>
      <w:r w:rsidR="00536DDD">
        <w:rPr>
          <w:rFonts w:eastAsia="仿宋_GB2312" w:hint="eastAsia"/>
          <w:color w:val="000000"/>
          <w:sz w:val="32"/>
          <w:szCs w:val="32"/>
        </w:rPr>
        <w:t>质</w:t>
      </w:r>
      <w:r>
        <w:rPr>
          <w:rFonts w:eastAsia="仿宋_GB2312"/>
          <w:color w:val="000000"/>
          <w:sz w:val="32"/>
          <w:szCs w:val="32"/>
        </w:rPr>
        <w:t>，设计和生产过程中可能产生的析出物、降解产物、加工残留物，</w:t>
      </w:r>
      <w:r w:rsidR="00536DDD">
        <w:rPr>
          <w:rFonts w:eastAsia="仿宋_GB2312" w:hint="eastAsia"/>
          <w:color w:val="000000"/>
          <w:sz w:val="32"/>
          <w:szCs w:val="32"/>
        </w:rPr>
        <w:t>写明</w:t>
      </w:r>
      <w:r>
        <w:rPr>
          <w:rFonts w:eastAsia="仿宋_GB2312"/>
          <w:color w:val="000000"/>
          <w:sz w:val="32"/>
          <w:szCs w:val="32"/>
        </w:rPr>
        <w:t>与医疗器械直接接触的包装材料等相关信息。</w:t>
      </w:r>
      <w:r>
        <w:rPr>
          <w:rFonts w:eastAsia="仿宋_GB2312"/>
          <w:bCs/>
          <w:sz w:val="32"/>
          <w:szCs w:val="32"/>
        </w:rPr>
        <w:t>明确生产过程中加工助剂、粘合剂等添加物质的使用情况及对杂质（如残留单体、小分子残留物等）的控制情况，</w:t>
      </w:r>
      <w:r>
        <w:rPr>
          <w:rFonts w:eastAsia="仿宋_GB2312"/>
          <w:sz w:val="32"/>
          <w:szCs w:val="32"/>
        </w:rPr>
        <w:t>应提供使用量的控制</w:t>
      </w:r>
      <w:r>
        <w:rPr>
          <w:rFonts w:eastAsia="仿宋_GB2312"/>
          <w:sz w:val="32"/>
          <w:szCs w:val="32"/>
        </w:rPr>
        <w:lastRenderedPageBreak/>
        <w:t>措施和接受标准，</w:t>
      </w:r>
      <w:r>
        <w:rPr>
          <w:rFonts w:eastAsia="仿宋_GB2312"/>
          <w:bCs/>
          <w:sz w:val="32"/>
          <w:szCs w:val="32"/>
        </w:rPr>
        <w:t>并提交</w:t>
      </w:r>
      <w:r w:rsidR="00536DDD">
        <w:rPr>
          <w:rFonts w:eastAsia="仿宋_GB2312" w:hint="eastAsia"/>
          <w:bCs/>
          <w:sz w:val="32"/>
          <w:szCs w:val="32"/>
        </w:rPr>
        <w:t>可沥滤物和毒理学</w:t>
      </w:r>
      <w:r>
        <w:rPr>
          <w:rFonts w:eastAsia="仿宋_GB2312"/>
          <w:bCs/>
          <w:sz w:val="32"/>
          <w:szCs w:val="32"/>
        </w:rPr>
        <w:t>分析验证报告。</w:t>
      </w:r>
    </w:p>
    <w:p w:rsidR="00FF00A5" w:rsidRDefault="00E17841" w:rsidP="00FF262C">
      <w:pPr>
        <w:spacing w:line="520" w:lineRule="exact"/>
        <w:ind w:firstLineChars="200" w:firstLine="640"/>
        <w:jc w:val="left"/>
        <w:rPr>
          <w:rFonts w:ascii="Times New Roman" w:eastAsia="仿宋_GB2312" w:hAnsi="Times New Roman"/>
          <w:bCs/>
          <w:sz w:val="32"/>
          <w:szCs w:val="32"/>
        </w:rPr>
      </w:pPr>
      <w:r>
        <w:rPr>
          <w:rFonts w:ascii="Times New Roman" w:eastAsia="仿宋_GB2312" w:hAnsi="Times New Roman"/>
          <w:bCs/>
          <w:sz w:val="32"/>
          <w:szCs w:val="32"/>
        </w:rPr>
        <w:t>3.3.2</w:t>
      </w:r>
      <w:r w:rsidR="0028308B">
        <w:rPr>
          <w:rFonts w:eastAsia="仿宋_GB2312" w:hint="eastAsia"/>
          <w:sz w:val="32"/>
          <w:szCs w:val="32"/>
        </w:rPr>
        <w:t>直接或间接与人体接触的</w:t>
      </w:r>
      <w:r>
        <w:rPr>
          <w:rFonts w:eastAsia="仿宋_GB2312"/>
          <w:sz w:val="32"/>
          <w:szCs w:val="32"/>
        </w:rPr>
        <w:t>原材料：包括</w:t>
      </w:r>
      <w:r>
        <w:rPr>
          <w:rFonts w:eastAsia="仿宋_GB2312"/>
          <w:spacing w:val="2"/>
          <w:sz w:val="32"/>
          <w:szCs w:val="32"/>
        </w:rPr>
        <w:t>所有组件使用的全部组成材料（包括主材及其所有辅材）</w:t>
      </w:r>
      <w:r>
        <w:rPr>
          <w:rFonts w:eastAsia="仿宋_GB2312" w:hint="eastAsia"/>
          <w:spacing w:val="2"/>
          <w:sz w:val="32"/>
          <w:szCs w:val="32"/>
        </w:rPr>
        <w:t>的</w:t>
      </w:r>
      <w:r>
        <w:rPr>
          <w:rFonts w:eastAsia="仿宋_GB2312"/>
          <w:spacing w:val="2"/>
          <w:sz w:val="32"/>
          <w:szCs w:val="32"/>
        </w:rPr>
        <w:t>质量标准和符合质量标准的研究资料等。明确每种原材料，包括添加剂、粘</w:t>
      </w:r>
      <w:r>
        <w:rPr>
          <w:rFonts w:eastAsia="仿宋_GB2312" w:hint="eastAsia"/>
          <w:spacing w:val="2"/>
          <w:sz w:val="32"/>
          <w:szCs w:val="32"/>
        </w:rPr>
        <w:t>合</w:t>
      </w:r>
      <w:r>
        <w:rPr>
          <w:rFonts w:eastAsia="仿宋_GB2312"/>
          <w:spacing w:val="2"/>
          <w:sz w:val="32"/>
          <w:szCs w:val="32"/>
        </w:rPr>
        <w:t>剂及其他成分、使用量</w:t>
      </w:r>
      <w:r>
        <w:rPr>
          <w:rFonts w:eastAsia="仿宋_GB2312" w:hint="eastAsia"/>
          <w:spacing w:val="2"/>
          <w:sz w:val="32"/>
          <w:szCs w:val="32"/>
        </w:rPr>
        <w:t>（如适用）</w:t>
      </w:r>
      <w:r>
        <w:rPr>
          <w:rFonts w:eastAsia="仿宋_GB2312"/>
          <w:spacing w:val="2"/>
          <w:sz w:val="32"/>
          <w:szCs w:val="32"/>
        </w:rPr>
        <w:t>等。</w:t>
      </w:r>
      <w:r w:rsidR="0013408E">
        <w:rPr>
          <w:rFonts w:ascii="Times New Roman" w:eastAsia="仿宋_GB2312" w:hAnsi="Times New Roman"/>
          <w:bCs/>
          <w:sz w:val="32"/>
          <w:szCs w:val="32"/>
        </w:rPr>
        <w:t>对于首次应用于医疗器械的新材料，需提供该材料与人体组织接触类型和时间对应的</w:t>
      </w:r>
      <w:r w:rsidR="00716AC3">
        <w:rPr>
          <w:rFonts w:ascii="Times New Roman" w:eastAsia="仿宋_GB2312" w:hAnsi="Times New Roman" w:hint="eastAsia"/>
          <w:bCs/>
          <w:sz w:val="32"/>
          <w:szCs w:val="32"/>
        </w:rPr>
        <w:t>可沥滤物和毒理学</w:t>
      </w:r>
      <w:r w:rsidR="0013408E">
        <w:rPr>
          <w:rFonts w:ascii="Times New Roman" w:eastAsia="仿宋_GB2312" w:hAnsi="Times New Roman"/>
          <w:bCs/>
          <w:sz w:val="32"/>
          <w:szCs w:val="32"/>
        </w:rPr>
        <w:t>评价</w:t>
      </w:r>
      <w:r w:rsidR="00716AC3">
        <w:rPr>
          <w:rFonts w:ascii="Times New Roman" w:eastAsia="仿宋_GB2312" w:hAnsi="Times New Roman" w:hint="eastAsia"/>
          <w:bCs/>
          <w:sz w:val="32"/>
          <w:szCs w:val="32"/>
        </w:rPr>
        <w:t>、</w:t>
      </w:r>
      <w:r w:rsidR="0013408E">
        <w:rPr>
          <w:rFonts w:ascii="Times New Roman" w:eastAsia="仿宋_GB2312" w:hAnsi="Times New Roman"/>
          <w:bCs/>
          <w:sz w:val="32"/>
          <w:szCs w:val="32"/>
        </w:rPr>
        <w:t>应用史等相关研究资料。</w:t>
      </w:r>
    </w:p>
    <w:p w:rsidR="00FF00A5" w:rsidRDefault="0013408E" w:rsidP="00FF262C">
      <w:pPr>
        <w:spacing w:line="520" w:lineRule="exact"/>
        <w:ind w:firstLineChars="200" w:firstLine="640"/>
        <w:jc w:val="left"/>
        <w:rPr>
          <w:rFonts w:ascii="Times New Roman" w:eastAsia="仿宋_GB2312" w:hAnsi="Times New Roman"/>
          <w:bCs/>
          <w:sz w:val="32"/>
          <w:szCs w:val="32"/>
        </w:rPr>
      </w:pPr>
      <w:r>
        <w:rPr>
          <w:rFonts w:ascii="Times New Roman" w:eastAsia="仿宋_GB2312" w:hAnsi="Times New Roman"/>
          <w:bCs/>
          <w:sz w:val="32"/>
          <w:szCs w:val="32"/>
        </w:rPr>
        <w:t>列明产品所用全部原材料（包括主材和添加剂、润滑剂、粘接剂等所有辅材、包装材质）的化学名称、商品名</w:t>
      </w:r>
      <w:r>
        <w:rPr>
          <w:rFonts w:ascii="Times New Roman" w:eastAsia="仿宋_GB2312" w:hAnsi="Times New Roman"/>
          <w:bCs/>
          <w:sz w:val="32"/>
          <w:szCs w:val="32"/>
        </w:rPr>
        <w:t>/</w:t>
      </w:r>
      <w:r>
        <w:rPr>
          <w:rFonts w:ascii="Times New Roman" w:eastAsia="仿宋_GB2312" w:hAnsi="Times New Roman"/>
          <w:bCs/>
          <w:sz w:val="32"/>
          <w:szCs w:val="32"/>
        </w:rPr>
        <w:t>牌号、符合国行标（如适用）等基本信息，建议以列表的形式提供。应明确所用原材料的质控标准，提交原材料符合相应标准的验证报告。</w:t>
      </w:r>
      <w:bookmarkStart w:id="4" w:name="_Toc433187261"/>
    </w:p>
    <w:p w:rsidR="00FF00A5" w:rsidRDefault="00BC623F" w:rsidP="00FF262C">
      <w:pPr>
        <w:spacing w:line="520" w:lineRule="exact"/>
        <w:ind w:firstLineChars="200" w:firstLine="640"/>
        <w:jc w:val="left"/>
        <w:rPr>
          <w:rFonts w:ascii="Times New Roman" w:eastAsia="仿宋_GB2312" w:hAnsi="Times New Roman"/>
          <w:bCs/>
          <w:sz w:val="32"/>
          <w:szCs w:val="32"/>
        </w:rPr>
      </w:pPr>
      <w:r>
        <w:rPr>
          <w:rFonts w:ascii="Times New Roman" w:eastAsia="仿宋_GB2312" w:hAnsi="Times New Roman"/>
          <w:bCs/>
          <w:sz w:val="32"/>
          <w:szCs w:val="32"/>
        </w:rPr>
        <w:t>3.3.3</w:t>
      </w:r>
      <w:r w:rsidR="00716AC3">
        <w:rPr>
          <w:rFonts w:ascii="Times New Roman" w:eastAsia="仿宋_GB2312" w:hAnsi="Times New Roman" w:hint="eastAsia"/>
          <w:bCs/>
          <w:sz w:val="32"/>
          <w:szCs w:val="32"/>
        </w:rPr>
        <w:t>产品的其他安全性数据</w:t>
      </w:r>
      <w:r w:rsidR="0013408E">
        <w:rPr>
          <w:rFonts w:ascii="Times New Roman" w:eastAsia="仿宋_GB2312" w:hAnsi="Times New Roman"/>
          <w:bCs/>
          <w:sz w:val="32"/>
          <w:szCs w:val="32"/>
        </w:rPr>
        <w:t>研究</w:t>
      </w:r>
    </w:p>
    <w:p w:rsidR="00FF00A5" w:rsidRDefault="0013408E" w:rsidP="00FF262C">
      <w:pPr>
        <w:spacing w:line="520" w:lineRule="exact"/>
        <w:ind w:firstLineChars="200" w:firstLine="640"/>
        <w:jc w:val="left"/>
        <w:rPr>
          <w:rFonts w:ascii="Times New Roman" w:eastAsia="仿宋_GB2312" w:hAnsi="Times New Roman"/>
          <w:bCs/>
          <w:sz w:val="32"/>
          <w:szCs w:val="32"/>
        </w:rPr>
      </w:pPr>
      <w:r>
        <w:rPr>
          <w:rFonts w:ascii="Times New Roman" w:eastAsia="仿宋_GB2312" w:hAnsi="Times New Roman"/>
          <w:bCs/>
          <w:sz w:val="32"/>
          <w:szCs w:val="32"/>
        </w:rPr>
        <w:t>注册申请人应当提供产品</w:t>
      </w:r>
      <w:r w:rsidR="00716AC3">
        <w:rPr>
          <w:rFonts w:ascii="Times New Roman" w:eastAsia="仿宋_GB2312" w:hAnsi="Times New Roman" w:hint="eastAsia"/>
          <w:bCs/>
          <w:sz w:val="32"/>
          <w:szCs w:val="32"/>
        </w:rPr>
        <w:t>基本</w:t>
      </w:r>
      <w:r>
        <w:rPr>
          <w:rFonts w:ascii="Times New Roman" w:eastAsia="仿宋_GB2312" w:hAnsi="Times New Roman"/>
          <w:bCs/>
          <w:sz w:val="32"/>
          <w:szCs w:val="32"/>
        </w:rPr>
        <w:t>性能</w:t>
      </w:r>
      <w:r w:rsidR="00716AC3">
        <w:rPr>
          <w:rFonts w:ascii="Times New Roman" w:eastAsia="仿宋_GB2312" w:hAnsi="Times New Roman" w:hint="eastAsia"/>
          <w:bCs/>
          <w:sz w:val="32"/>
          <w:szCs w:val="32"/>
        </w:rPr>
        <w:t>以外的其它重要安全性数据</w:t>
      </w:r>
      <w:r>
        <w:rPr>
          <w:rFonts w:ascii="Times New Roman" w:eastAsia="仿宋_GB2312" w:hAnsi="Times New Roman"/>
          <w:bCs/>
          <w:sz w:val="32"/>
          <w:szCs w:val="32"/>
        </w:rPr>
        <w:t>研究资料。包括有效性、安全性指标以及与质量控制相关的其他指标的确定依据，所采用的标准或方法、采用的理由及理论基础。</w:t>
      </w:r>
    </w:p>
    <w:p w:rsidR="00FF00A5" w:rsidRPr="003A041A" w:rsidRDefault="0013408E" w:rsidP="00FF262C">
      <w:pPr>
        <w:spacing w:line="520" w:lineRule="exact"/>
        <w:ind w:firstLineChars="200" w:firstLine="640"/>
        <w:jc w:val="left"/>
        <w:rPr>
          <w:rFonts w:ascii="Times New Roman" w:eastAsia="仿宋_GB2312" w:hAnsi="Times New Roman"/>
          <w:bCs/>
          <w:sz w:val="32"/>
          <w:szCs w:val="32"/>
        </w:rPr>
      </w:pPr>
      <w:r>
        <w:rPr>
          <w:rFonts w:ascii="Times New Roman" w:eastAsia="仿宋_GB2312" w:hAnsi="Times New Roman"/>
          <w:bCs/>
          <w:sz w:val="32"/>
          <w:szCs w:val="32"/>
        </w:rPr>
        <w:t>产品各部件的使用性能均应进行研究和验证，其结果应能证明符合临床</w:t>
      </w:r>
      <w:r w:rsidRPr="003A041A">
        <w:rPr>
          <w:rFonts w:ascii="Times New Roman" w:eastAsia="仿宋_GB2312" w:hAnsi="Times New Roman" w:hint="eastAsia"/>
          <w:bCs/>
          <w:sz w:val="32"/>
          <w:szCs w:val="32"/>
        </w:rPr>
        <w:t>使用要求。描述</w:t>
      </w:r>
      <w:r w:rsidR="00F93ABB" w:rsidRPr="003A041A">
        <w:rPr>
          <w:rFonts w:ascii="Times New Roman" w:eastAsia="仿宋_GB2312" w:hAnsi="Times New Roman" w:hint="eastAsia"/>
          <w:bCs/>
          <w:sz w:val="32"/>
          <w:szCs w:val="32"/>
        </w:rPr>
        <w:t>穿刺针</w:t>
      </w:r>
      <w:r w:rsidRPr="003A041A">
        <w:rPr>
          <w:rFonts w:ascii="Times New Roman" w:eastAsia="仿宋_GB2312" w:hAnsi="Times New Roman" w:hint="eastAsia"/>
          <w:bCs/>
          <w:sz w:val="32"/>
          <w:szCs w:val="32"/>
        </w:rPr>
        <w:t>尖端构型、刻度和标记线、流量及内外径的确定依据和理由。常见性能研究指标包括但不限于技术要求中条款，对于尖端设计验证和工艺数据、使用稳定性等项目也</w:t>
      </w:r>
      <w:proofErr w:type="gramStart"/>
      <w:r w:rsidRPr="003A041A">
        <w:rPr>
          <w:rFonts w:ascii="Times New Roman" w:eastAsia="仿宋_GB2312" w:hAnsi="Times New Roman" w:hint="eastAsia"/>
          <w:bCs/>
          <w:sz w:val="32"/>
          <w:szCs w:val="32"/>
        </w:rPr>
        <w:t>宜开展</w:t>
      </w:r>
      <w:proofErr w:type="gramEnd"/>
      <w:r w:rsidRPr="003A041A">
        <w:rPr>
          <w:rFonts w:ascii="Times New Roman" w:eastAsia="仿宋_GB2312" w:hAnsi="Times New Roman" w:hint="eastAsia"/>
          <w:bCs/>
          <w:sz w:val="32"/>
          <w:szCs w:val="32"/>
        </w:rPr>
        <w:t>专门研究。有特殊设计、性能和结构的，应提供相应研究和验证资料。以下举例说明相关研究的关注点：</w:t>
      </w:r>
    </w:p>
    <w:p w:rsidR="00FF00A5" w:rsidRPr="003A041A" w:rsidRDefault="007C2018" w:rsidP="00FF262C">
      <w:pPr>
        <w:spacing w:line="520" w:lineRule="exact"/>
        <w:ind w:firstLineChars="200" w:firstLine="640"/>
        <w:jc w:val="left"/>
        <w:rPr>
          <w:rFonts w:ascii="Times New Roman" w:eastAsia="仿宋_GB2312" w:hAnsi="Times New Roman"/>
          <w:bCs/>
          <w:sz w:val="32"/>
          <w:szCs w:val="32"/>
        </w:rPr>
      </w:pPr>
      <w:r>
        <w:rPr>
          <w:rFonts w:ascii="Times New Roman" w:eastAsia="仿宋_GB2312" w:hAnsi="Times New Roman" w:hint="eastAsia"/>
          <w:bCs/>
          <w:sz w:val="32"/>
          <w:szCs w:val="32"/>
        </w:rPr>
        <w:lastRenderedPageBreak/>
        <w:t>3</w:t>
      </w:r>
      <w:r>
        <w:rPr>
          <w:rFonts w:ascii="Times New Roman" w:eastAsia="仿宋_GB2312" w:hAnsi="Times New Roman"/>
          <w:bCs/>
          <w:sz w:val="32"/>
          <w:szCs w:val="32"/>
        </w:rPr>
        <w:t>.3.3.1</w:t>
      </w:r>
      <w:r w:rsidR="0013408E" w:rsidRPr="003A041A">
        <w:rPr>
          <w:rFonts w:ascii="Times New Roman" w:eastAsia="仿宋_GB2312" w:hAnsi="Times New Roman" w:hint="eastAsia"/>
          <w:bCs/>
          <w:sz w:val="32"/>
          <w:szCs w:val="32"/>
        </w:rPr>
        <w:t>毒性物质残留研究</w:t>
      </w:r>
    </w:p>
    <w:p w:rsidR="00FF00A5" w:rsidRPr="003A041A" w:rsidRDefault="0013408E" w:rsidP="00FF262C">
      <w:pPr>
        <w:spacing w:line="520" w:lineRule="exact"/>
        <w:ind w:firstLineChars="200" w:firstLine="640"/>
        <w:jc w:val="left"/>
        <w:rPr>
          <w:rFonts w:ascii="Times New Roman" w:eastAsia="仿宋_GB2312" w:hAnsi="Times New Roman"/>
          <w:bCs/>
          <w:sz w:val="32"/>
          <w:szCs w:val="32"/>
        </w:rPr>
      </w:pPr>
      <w:r w:rsidRPr="003A041A">
        <w:rPr>
          <w:rFonts w:ascii="Times New Roman" w:eastAsia="仿宋_GB2312" w:hAnsi="Times New Roman" w:hint="eastAsia"/>
          <w:bCs/>
          <w:sz w:val="32"/>
          <w:szCs w:val="32"/>
        </w:rPr>
        <w:t>各组件的原材料不得人为添加已列入相关法规及指令禁止的、或未经毒理学评估的物质，如放射性物质等，常规使用过程中不得对人体产生有害影响。</w:t>
      </w:r>
    </w:p>
    <w:p w:rsidR="00FF00A5" w:rsidRPr="003A041A" w:rsidRDefault="0013408E" w:rsidP="00FF262C">
      <w:pPr>
        <w:spacing w:line="520" w:lineRule="exact"/>
        <w:ind w:firstLineChars="200" w:firstLine="640"/>
        <w:jc w:val="left"/>
        <w:rPr>
          <w:rFonts w:ascii="Times New Roman" w:eastAsia="仿宋_GB2312" w:hAnsi="Times New Roman"/>
          <w:bCs/>
          <w:sz w:val="32"/>
          <w:szCs w:val="32"/>
        </w:rPr>
      </w:pPr>
      <w:r w:rsidRPr="003A041A">
        <w:rPr>
          <w:rFonts w:ascii="Times New Roman" w:eastAsia="仿宋_GB2312" w:hAnsi="Times New Roman" w:hint="eastAsia"/>
          <w:bCs/>
          <w:sz w:val="32"/>
          <w:szCs w:val="32"/>
        </w:rPr>
        <w:t>如果与进入人体液体接触部件包含了荧光物质、着色剂等物质，为保证产品使用的安全性，建议进行</w:t>
      </w:r>
      <w:r w:rsidR="00B261A8">
        <w:rPr>
          <w:rFonts w:ascii="Times New Roman" w:eastAsia="仿宋_GB2312" w:hAnsi="Times New Roman" w:hint="eastAsia"/>
          <w:bCs/>
          <w:sz w:val="32"/>
          <w:szCs w:val="32"/>
        </w:rPr>
        <w:t>可沥滤物和</w:t>
      </w:r>
      <w:r w:rsidR="00716AC3">
        <w:rPr>
          <w:rFonts w:ascii="Times New Roman" w:eastAsia="仿宋_GB2312" w:hAnsi="Times New Roman" w:hint="eastAsia"/>
          <w:bCs/>
          <w:sz w:val="32"/>
          <w:szCs w:val="32"/>
        </w:rPr>
        <w:t>毒理学</w:t>
      </w:r>
      <w:r w:rsidRPr="003A041A">
        <w:rPr>
          <w:rFonts w:ascii="Times New Roman" w:eastAsia="仿宋_GB2312" w:hAnsi="Times New Roman" w:hint="eastAsia"/>
          <w:bCs/>
          <w:sz w:val="32"/>
          <w:szCs w:val="32"/>
        </w:rPr>
        <w:t>评价。</w:t>
      </w:r>
    </w:p>
    <w:p w:rsidR="00FF00A5" w:rsidRPr="003A041A" w:rsidRDefault="007C2018" w:rsidP="00FF262C">
      <w:pPr>
        <w:spacing w:line="520" w:lineRule="exact"/>
        <w:ind w:firstLineChars="200" w:firstLine="640"/>
        <w:jc w:val="left"/>
        <w:rPr>
          <w:rFonts w:ascii="Times New Roman" w:eastAsia="仿宋_GB2312" w:hAnsi="Times New Roman"/>
          <w:bCs/>
          <w:sz w:val="32"/>
          <w:szCs w:val="32"/>
        </w:rPr>
      </w:pPr>
      <w:r>
        <w:rPr>
          <w:rFonts w:ascii="Times New Roman" w:eastAsia="仿宋_GB2312" w:hAnsi="Times New Roman" w:hint="eastAsia"/>
          <w:bCs/>
          <w:sz w:val="32"/>
          <w:szCs w:val="32"/>
        </w:rPr>
        <w:t>3</w:t>
      </w:r>
      <w:r>
        <w:rPr>
          <w:rFonts w:ascii="Times New Roman" w:eastAsia="仿宋_GB2312" w:hAnsi="Times New Roman"/>
          <w:bCs/>
          <w:sz w:val="32"/>
          <w:szCs w:val="32"/>
        </w:rPr>
        <w:t>.3.3.2</w:t>
      </w:r>
      <w:r w:rsidR="00AB591A">
        <w:rPr>
          <w:rFonts w:ascii="Times New Roman" w:eastAsia="仿宋_GB2312" w:hAnsi="Times New Roman" w:hint="eastAsia"/>
          <w:bCs/>
          <w:sz w:val="32"/>
          <w:szCs w:val="32"/>
        </w:rPr>
        <w:t>超声引导下使用性能</w:t>
      </w:r>
      <w:r w:rsidR="0013408E" w:rsidRPr="003A041A">
        <w:rPr>
          <w:rFonts w:ascii="Times New Roman" w:eastAsia="仿宋_GB2312" w:hAnsi="Times New Roman" w:hint="eastAsia"/>
          <w:bCs/>
          <w:sz w:val="32"/>
          <w:szCs w:val="32"/>
        </w:rPr>
        <w:t>研究</w:t>
      </w:r>
    </w:p>
    <w:p w:rsidR="00FF00A5" w:rsidRPr="003A041A" w:rsidRDefault="0013408E" w:rsidP="00FF262C">
      <w:pPr>
        <w:spacing w:line="520" w:lineRule="exact"/>
        <w:ind w:firstLineChars="200" w:firstLine="640"/>
        <w:jc w:val="left"/>
        <w:rPr>
          <w:rFonts w:ascii="Times New Roman" w:eastAsia="仿宋_GB2312" w:hAnsi="Times New Roman"/>
          <w:bCs/>
          <w:sz w:val="32"/>
          <w:szCs w:val="32"/>
        </w:rPr>
      </w:pPr>
      <w:r w:rsidRPr="003A041A">
        <w:rPr>
          <w:rFonts w:ascii="Times New Roman" w:eastAsia="仿宋_GB2312" w:hAnsi="Times New Roman" w:hint="eastAsia"/>
          <w:bCs/>
          <w:sz w:val="32"/>
          <w:szCs w:val="32"/>
        </w:rPr>
        <w:t>配合超声引导下使用的外周神经</w:t>
      </w:r>
      <w:proofErr w:type="gramStart"/>
      <w:r w:rsidRPr="003A041A">
        <w:rPr>
          <w:rFonts w:ascii="Times New Roman" w:eastAsia="仿宋_GB2312" w:hAnsi="Times New Roman" w:hint="eastAsia"/>
          <w:bCs/>
          <w:sz w:val="32"/>
          <w:szCs w:val="32"/>
        </w:rPr>
        <w:t>阻滞穿</w:t>
      </w:r>
      <w:proofErr w:type="gramEnd"/>
      <w:r w:rsidRPr="003A041A">
        <w:rPr>
          <w:rFonts w:ascii="Times New Roman" w:eastAsia="仿宋_GB2312" w:hAnsi="Times New Roman" w:hint="eastAsia"/>
          <w:bCs/>
          <w:sz w:val="32"/>
          <w:szCs w:val="32"/>
        </w:rPr>
        <w:t>刺针进行模拟试验以获得适配性研究资料，重点观察回声反射增强点</w:t>
      </w:r>
      <w:r w:rsidR="009050D4">
        <w:rPr>
          <w:rFonts w:ascii="Times New Roman" w:eastAsia="仿宋_GB2312" w:hAnsi="Times New Roman" w:hint="eastAsia"/>
          <w:bCs/>
          <w:sz w:val="32"/>
          <w:szCs w:val="32"/>
        </w:rPr>
        <w:t>（如适用）</w:t>
      </w:r>
      <w:r w:rsidRPr="003A041A">
        <w:rPr>
          <w:rFonts w:ascii="Times New Roman" w:eastAsia="仿宋_GB2312" w:hAnsi="Times New Roman" w:hint="eastAsia"/>
          <w:bCs/>
          <w:sz w:val="32"/>
          <w:szCs w:val="32"/>
        </w:rPr>
        <w:t>和适配性，如超声可见性评价等。</w:t>
      </w:r>
    </w:p>
    <w:p w:rsidR="00FF00A5" w:rsidRPr="003A041A" w:rsidRDefault="007C2018" w:rsidP="005E0035">
      <w:pPr>
        <w:pStyle w:val="ae"/>
        <w:spacing w:line="520" w:lineRule="exact"/>
        <w:ind w:left="420" w:firstLineChars="50" w:firstLine="160"/>
        <w:jc w:val="left"/>
        <w:rPr>
          <w:rFonts w:ascii="Times New Roman" w:eastAsia="仿宋_GB2312" w:hAnsi="Times New Roman"/>
          <w:bCs/>
          <w:sz w:val="32"/>
          <w:szCs w:val="32"/>
        </w:rPr>
      </w:pPr>
      <w:r>
        <w:rPr>
          <w:rFonts w:ascii="Times New Roman" w:eastAsia="仿宋_GB2312" w:hAnsi="Times New Roman" w:hint="eastAsia"/>
          <w:bCs/>
          <w:sz w:val="32"/>
          <w:szCs w:val="32"/>
        </w:rPr>
        <w:t>3</w:t>
      </w:r>
      <w:r>
        <w:rPr>
          <w:rFonts w:ascii="Times New Roman" w:eastAsia="仿宋_GB2312" w:hAnsi="Times New Roman"/>
          <w:bCs/>
          <w:sz w:val="32"/>
          <w:szCs w:val="32"/>
        </w:rPr>
        <w:t>.3.3.3</w:t>
      </w:r>
      <w:r w:rsidR="0013408E" w:rsidRPr="003A041A">
        <w:rPr>
          <w:rFonts w:ascii="Times New Roman" w:eastAsia="仿宋_GB2312" w:hAnsi="Times New Roman" w:hint="eastAsia"/>
          <w:bCs/>
          <w:sz w:val="32"/>
          <w:szCs w:val="32"/>
        </w:rPr>
        <w:t>针尖刃口打磨工艺验证研究（</w:t>
      </w:r>
      <w:r w:rsidR="001251C6">
        <w:rPr>
          <w:rFonts w:ascii="Times New Roman" w:eastAsia="仿宋_GB2312" w:hAnsi="Times New Roman" w:hint="eastAsia"/>
          <w:bCs/>
          <w:sz w:val="32"/>
          <w:szCs w:val="32"/>
        </w:rPr>
        <w:t>硬膜外穿刺针、</w:t>
      </w:r>
      <w:r w:rsidR="001251C6">
        <w:rPr>
          <w:rFonts w:ascii="Times New Roman" w:eastAsia="仿宋_GB2312" w:hAnsi="Times New Roman"/>
          <w:bCs/>
          <w:sz w:val="32"/>
          <w:szCs w:val="32"/>
        </w:rPr>
        <w:t>腰椎穿刺</w:t>
      </w:r>
      <w:r w:rsidR="001251C6">
        <w:rPr>
          <w:rFonts w:ascii="Times New Roman" w:eastAsia="仿宋_GB2312" w:hAnsi="Times New Roman" w:hint="eastAsia"/>
          <w:bCs/>
          <w:sz w:val="32"/>
          <w:szCs w:val="32"/>
        </w:rPr>
        <w:t>针</w:t>
      </w:r>
      <w:r w:rsidR="001251C6">
        <w:rPr>
          <w:rFonts w:ascii="Times New Roman" w:eastAsia="仿宋_GB2312" w:hAnsi="Times New Roman"/>
          <w:bCs/>
          <w:sz w:val="32"/>
          <w:szCs w:val="32"/>
        </w:rPr>
        <w:t>、联合麻醉套</w:t>
      </w:r>
      <w:r w:rsidR="001251C6">
        <w:rPr>
          <w:rFonts w:ascii="Times New Roman" w:eastAsia="仿宋_GB2312" w:hAnsi="Times New Roman" w:hint="eastAsia"/>
          <w:bCs/>
          <w:sz w:val="32"/>
          <w:szCs w:val="32"/>
        </w:rPr>
        <w:t>针</w:t>
      </w:r>
      <w:r w:rsidR="0013408E" w:rsidRPr="003A041A">
        <w:rPr>
          <w:rFonts w:ascii="Times New Roman" w:eastAsia="仿宋_GB2312" w:hAnsi="Times New Roman" w:hint="eastAsia"/>
          <w:bCs/>
          <w:sz w:val="32"/>
          <w:szCs w:val="32"/>
        </w:rPr>
        <w:t>适用）</w:t>
      </w:r>
    </w:p>
    <w:p w:rsidR="00FF00A5" w:rsidRPr="003A041A" w:rsidRDefault="0013408E" w:rsidP="00FF262C">
      <w:pPr>
        <w:spacing w:line="520" w:lineRule="exact"/>
        <w:ind w:firstLine="630"/>
        <w:jc w:val="left"/>
        <w:rPr>
          <w:rFonts w:ascii="Times New Roman" w:eastAsia="仿宋_GB2312" w:hAnsi="Times New Roman"/>
          <w:bCs/>
          <w:sz w:val="32"/>
          <w:szCs w:val="32"/>
        </w:rPr>
      </w:pPr>
      <w:r w:rsidRPr="003A041A">
        <w:rPr>
          <w:rFonts w:ascii="Times New Roman" w:eastAsia="仿宋_GB2312" w:hAnsi="Times New Roman" w:hint="eastAsia"/>
          <w:bCs/>
          <w:sz w:val="32"/>
          <w:szCs w:val="32"/>
        </w:rPr>
        <w:t>为避免刃口锋利对配合使用的麻醉导管切割导致麻醉导管断裂或损伤，需提交针尖设计工艺验证资料和刃口打磨工艺验证资料，以保证产品质量并降低其应用风险。</w:t>
      </w:r>
    </w:p>
    <w:p w:rsidR="00FF00A5" w:rsidRPr="003A041A" w:rsidRDefault="007C2018" w:rsidP="005E0035">
      <w:pPr>
        <w:spacing w:line="520" w:lineRule="exact"/>
        <w:ind w:firstLineChars="200" w:firstLine="640"/>
        <w:jc w:val="left"/>
        <w:rPr>
          <w:rFonts w:ascii="Times New Roman" w:eastAsia="仿宋_GB2312" w:hAnsi="Times New Roman"/>
          <w:bCs/>
          <w:sz w:val="32"/>
          <w:szCs w:val="32"/>
        </w:rPr>
      </w:pPr>
      <w:r>
        <w:rPr>
          <w:rFonts w:ascii="Times New Roman" w:eastAsia="仿宋_GB2312" w:hAnsi="Times New Roman" w:hint="eastAsia"/>
          <w:bCs/>
          <w:sz w:val="32"/>
          <w:szCs w:val="32"/>
        </w:rPr>
        <w:t>3</w:t>
      </w:r>
      <w:r>
        <w:rPr>
          <w:rFonts w:ascii="Times New Roman" w:eastAsia="仿宋_GB2312" w:hAnsi="Times New Roman"/>
          <w:bCs/>
          <w:sz w:val="32"/>
          <w:szCs w:val="32"/>
        </w:rPr>
        <w:t>.3.3.4</w:t>
      </w:r>
      <w:r w:rsidR="0013408E" w:rsidRPr="003A041A">
        <w:rPr>
          <w:rFonts w:ascii="Times New Roman" w:eastAsia="仿宋_GB2312" w:hAnsi="Times New Roman" w:hint="eastAsia"/>
          <w:bCs/>
          <w:sz w:val="32"/>
          <w:szCs w:val="32"/>
        </w:rPr>
        <w:t>涂层工艺验证研究</w:t>
      </w:r>
    </w:p>
    <w:p w:rsidR="00FF00A5" w:rsidRPr="003A041A" w:rsidRDefault="0013408E" w:rsidP="00FF262C">
      <w:pPr>
        <w:pStyle w:val="a3"/>
        <w:spacing w:line="520" w:lineRule="exact"/>
        <w:ind w:firstLineChars="200" w:firstLine="640"/>
        <w:jc w:val="left"/>
        <w:rPr>
          <w:rFonts w:ascii="Times New Roman" w:eastAsia="仿宋_GB2312" w:hAnsi="Times New Roman" w:cs="Times New Roman"/>
          <w:bCs/>
          <w:sz w:val="32"/>
          <w:szCs w:val="32"/>
        </w:rPr>
      </w:pPr>
      <w:r w:rsidRPr="003A041A">
        <w:rPr>
          <w:rFonts w:ascii="Times New Roman" w:eastAsia="仿宋_GB2312" w:hAnsi="Times New Roman" w:cs="Times New Roman" w:hint="eastAsia"/>
          <w:bCs/>
          <w:sz w:val="32"/>
          <w:szCs w:val="32"/>
        </w:rPr>
        <w:t>如产品带有涂层，列明涂层化学成分、</w:t>
      </w:r>
      <w:r w:rsidR="00943525">
        <w:rPr>
          <w:rFonts w:ascii="Times New Roman" w:eastAsia="仿宋_GB2312" w:hAnsi="Times New Roman" w:cs="Times New Roman" w:hint="eastAsia"/>
          <w:bCs/>
          <w:sz w:val="32"/>
          <w:szCs w:val="32"/>
        </w:rPr>
        <w:t>附着性和</w:t>
      </w:r>
      <w:r w:rsidR="00F91F5D">
        <w:rPr>
          <w:rFonts w:ascii="Times New Roman" w:eastAsia="仿宋_GB2312" w:hAnsi="Times New Roman" w:cs="Times New Roman" w:hint="eastAsia"/>
          <w:bCs/>
          <w:sz w:val="32"/>
          <w:szCs w:val="32"/>
        </w:rPr>
        <w:t>脱落</w:t>
      </w:r>
      <w:r w:rsidR="00943525">
        <w:rPr>
          <w:rFonts w:ascii="Times New Roman" w:eastAsia="仿宋_GB2312" w:hAnsi="Times New Roman" w:cs="Times New Roman" w:hint="eastAsia"/>
          <w:bCs/>
          <w:sz w:val="32"/>
          <w:szCs w:val="32"/>
        </w:rPr>
        <w:t>性</w:t>
      </w:r>
      <w:r w:rsidRPr="003A041A">
        <w:rPr>
          <w:rFonts w:ascii="Times New Roman" w:eastAsia="仿宋_GB2312" w:hAnsi="Times New Roman" w:cs="Times New Roman" w:hint="eastAsia"/>
          <w:bCs/>
          <w:sz w:val="32"/>
          <w:szCs w:val="32"/>
        </w:rPr>
        <w:t>等信息。提供涂</w:t>
      </w:r>
      <w:r w:rsidR="006A729E" w:rsidRPr="003A041A">
        <w:rPr>
          <w:rFonts w:ascii="Times New Roman" w:eastAsia="仿宋_GB2312" w:hAnsi="Times New Roman" w:cs="Times New Roman" w:hint="eastAsia"/>
          <w:bCs/>
          <w:sz w:val="32"/>
          <w:szCs w:val="32"/>
        </w:rPr>
        <w:t>覆量</w:t>
      </w:r>
      <w:r w:rsidRPr="003A041A">
        <w:rPr>
          <w:rFonts w:ascii="Times New Roman" w:eastAsia="仿宋_GB2312" w:hAnsi="Times New Roman" w:cs="Times New Roman" w:hint="eastAsia"/>
          <w:bCs/>
          <w:sz w:val="32"/>
          <w:szCs w:val="32"/>
        </w:rPr>
        <w:t>，提供满足上述</w:t>
      </w:r>
      <w:r w:rsidR="006532F4">
        <w:rPr>
          <w:rFonts w:ascii="Times New Roman" w:eastAsia="仿宋_GB2312" w:hAnsi="Times New Roman" w:cs="Times New Roman" w:hint="eastAsia"/>
          <w:bCs/>
          <w:sz w:val="32"/>
          <w:szCs w:val="32"/>
        </w:rPr>
        <w:t>研究</w:t>
      </w:r>
      <w:r w:rsidRPr="003A041A">
        <w:rPr>
          <w:rFonts w:ascii="Times New Roman" w:eastAsia="仿宋_GB2312" w:hAnsi="Times New Roman" w:cs="Times New Roman" w:hint="eastAsia"/>
          <w:bCs/>
          <w:sz w:val="32"/>
          <w:szCs w:val="32"/>
        </w:rPr>
        <w:t>项目的</w:t>
      </w:r>
      <w:r w:rsidR="006532F4">
        <w:rPr>
          <w:rFonts w:ascii="Times New Roman" w:eastAsia="仿宋_GB2312" w:hAnsi="Times New Roman" w:cs="Times New Roman" w:hint="eastAsia"/>
          <w:bCs/>
          <w:sz w:val="32"/>
          <w:szCs w:val="32"/>
        </w:rPr>
        <w:t>验证</w:t>
      </w:r>
      <w:r w:rsidRPr="003A041A">
        <w:rPr>
          <w:rFonts w:ascii="Times New Roman" w:eastAsia="仿宋_GB2312" w:hAnsi="Times New Roman" w:cs="Times New Roman" w:hint="eastAsia"/>
          <w:bCs/>
          <w:sz w:val="32"/>
          <w:szCs w:val="32"/>
        </w:rPr>
        <w:t>报告。</w:t>
      </w:r>
    </w:p>
    <w:p w:rsidR="00FF00A5" w:rsidRDefault="0013408E" w:rsidP="00FF262C">
      <w:pPr>
        <w:pStyle w:val="a3"/>
        <w:spacing w:line="520" w:lineRule="exact"/>
        <w:ind w:firstLineChars="200" w:firstLine="640"/>
        <w:jc w:val="left"/>
        <w:rPr>
          <w:rFonts w:ascii="Times New Roman" w:eastAsia="仿宋_GB2312" w:hAnsi="Times New Roman" w:cs="Times New Roman"/>
          <w:bCs/>
          <w:sz w:val="32"/>
          <w:szCs w:val="32"/>
        </w:rPr>
      </w:pPr>
      <w:r w:rsidRPr="003A041A">
        <w:rPr>
          <w:rFonts w:ascii="Times New Roman" w:eastAsia="仿宋_GB2312" w:hAnsi="Times New Roman" w:cs="Times New Roman" w:hint="eastAsia"/>
          <w:bCs/>
          <w:sz w:val="32"/>
          <w:szCs w:val="32"/>
        </w:rPr>
        <w:t>对于首次应用于医疗器械的新材料，应提供该材料适合用于人体预期使用用途、使用部位及安全性的相关研究资料。</w:t>
      </w:r>
    </w:p>
    <w:p w:rsidR="00F212DE" w:rsidRDefault="00F212DE" w:rsidP="00FF262C">
      <w:pPr>
        <w:pStyle w:val="a3"/>
        <w:spacing w:line="520" w:lineRule="exact"/>
        <w:ind w:firstLineChars="200" w:firstLine="640"/>
        <w:jc w:val="left"/>
        <w:rPr>
          <w:rFonts w:ascii="Times New Roman" w:eastAsia="仿宋_GB2312" w:hAnsi="Times New Roman"/>
          <w:bCs/>
          <w:sz w:val="32"/>
          <w:szCs w:val="32"/>
        </w:rPr>
      </w:pPr>
      <w:r>
        <w:rPr>
          <w:rFonts w:ascii="Times New Roman" w:eastAsia="仿宋_GB2312" w:hAnsi="Times New Roman" w:cs="Times New Roman" w:hint="eastAsia"/>
          <w:bCs/>
          <w:sz w:val="32"/>
          <w:szCs w:val="32"/>
        </w:rPr>
        <w:t>3.3.3.5</w:t>
      </w:r>
      <w:r>
        <w:rPr>
          <w:rFonts w:ascii="Times New Roman" w:eastAsia="仿宋_GB2312" w:hAnsi="Times New Roman" w:cs="Times New Roman" w:hint="eastAsia"/>
          <w:bCs/>
          <w:sz w:val="32"/>
          <w:szCs w:val="32"/>
        </w:rPr>
        <w:t>适配性</w:t>
      </w:r>
      <w:r>
        <w:rPr>
          <w:rFonts w:ascii="Times New Roman" w:eastAsia="仿宋_GB2312" w:hAnsi="Times New Roman" w:cs="Times New Roman"/>
          <w:bCs/>
          <w:sz w:val="32"/>
          <w:szCs w:val="32"/>
        </w:rPr>
        <w:t>研究</w:t>
      </w:r>
      <w:r>
        <w:rPr>
          <w:rFonts w:ascii="Times New Roman" w:eastAsia="仿宋_GB2312" w:hAnsi="Times New Roman" w:cs="Times New Roman" w:hint="eastAsia"/>
          <w:bCs/>
          <w:sz w:val="32"/>
          <w:szCs w:val="32"/>
        </w:rPr>
        <w:t xml:space="preserve"> </w:t>
      </w:r>
    </w:p>
    <w:p w:rsidR="00F212DE" w:rsidRDefault="00F212DE" w:rsidP="00FF262C">
      <w:pPr>
        <w:pStyle w:val="a3"/>
        <w:spacing w:line="520" w:lineRule="exact"/>
        <w:ind w:firstLineChars="200" w:firstLine="640"/>
        <w:jc w:val="left"/>
        <w:rPr>
          <w:rFonts w:ascii="Times New Roman" w:eastAsia="仿宋_GB2312" w:hAnsi="Times New Roman"/>
          <w:bCs/>
          <w:sz w:val="32"/>
          <w:szCs w:val="32"/>
        </w:rPr>
      </w:pPr>
      <w:r w:rsidRPr="00FF262C">
        <w:rPr>
          <w:rFonts w:ascii="Times New Roman" w:eastAsia="仿宋_GB2312" w:hAnsi="Times New Roman" w:cs="Times New Roman" w:hint="eastAsia"/>
          <w:bCs/>
          <w:sz w:val="32"/>
          <w:szCs w:val="32"/>
        </w:rPr>
        <w:t>详述产品配合使用的医疗器械情况，如麻醉导管和麻醉药物输注泵</w:t>
      </w:r>
      <w:r w:rsidRPr="00FF262C">
        <w:rPr>
          <w:rFonts w:ascii="Times New Roman" w:eastAsia="仿宋_GB2312" w:hAnsi="Times New Roman" w:cs="Times New Roman"/>
          <w:bCs/>
          <w:sz w:val="32"/>
          <w:szCs w:val="32"/>
        </w:rPr>
        <w:t>等</w:t>
      </w:r>
      <w:r w:rsidRPr="00FF262C">
        <w:rPr>
          <w:rFonts w:ascii="Times New Roman" w:eastAsia="仿宋_GB2312" w:hAnsi="Times New Roman" w:cs="Times New Roman" w:hint="eastAsia"/>
          <w:bCs/>
          <w:sz w:val="32"/>
          <w:szCs w:val="32"/>
        </w:rPr>
        <w:t>。</w:t>
      </w:r>
    </w:p>
    <w:p w:rsidR="00F212DE" w:rsidRPr="00F212DE" w:rsidRDefault="00F212DE" w:rsidP="00FF262C">
      <w:pPr>
        <w:pStyle w:val="a3"/>
        <w:spacing w:line="520" w:lineRule="exact"/>
        <w:ind w:firstLineChars="200" w:firstLine="640"/>
        <w:jc w:val="left"/>
        <w:rPr>
          <w:rFonts w:ascii="Times New Roman" w:eastAsia="仿宋_GB2312" w:hAnsi="Times New Roman" w:cs="Times New Roman"/>
          <w:bCs/>
          <w:sz w:val="32"/>
          <w:szCs w:val="32"/>
        </w:rPr>
      </w:pPr>
      <w:r w:rsidRPr="00FF262C">
        <w:rPr>
          <w:rFonts w:ascii="Times New Roman" w:eastAsia="仿宋_GB2312" w:hAnsi="Times New Roman" w:cs="Times New Roman" w:hint="eastAsia"/>
          <w:bCs/>
          <w:sz w:val="32"/>
          <w:szCs w:val="32"/>
        </w:rPr>
        <w:lastRenderedPageBreak/>
        <w:t>如有其他设计，</w:t>
      </w:r>
      <w:r w:rsidR="00776F0D">
        <w:rPr>
          <w:rFonts w:ascii="Times New Roman" w:eastAsia="仿宋_GB2312" w:hAnsi="Times New Roman" w:cs="Times New Roman" w:hint="eastAsia"/>
          <w:bCs/>
          <w:sz w:val="32"/>
          <w:szCs w:val="32"/>
        </w:rPr>
        <w:t>应进行相关</w:t>
      </w:r>
      <w:r w:rsidR="00776F0D">
        <w:rPr>
          <w:rFonts w:ascii="Times New Roman" w:eastAsia="仿宋_GB2312" w:hAnsi="Times New Roman" w:cs="Times New Roman"/>
          <w:bCs/>
          <w:sz w:val="32"/>
          <w:szCs w:val="32"/>
        </w:rPr>
        <w:t>设计验证</w:t>
      </w:r>
      <w:r w:rsidR="00776F0D">
        <w:rPr>
          <w:rFonts w:ascii="Times New Roman" w:eastAsia="仿宋_GB2312" w:hAnsi="Times New Roman" w:cs="Times New Roman" w:hint="eastAsia"/>
          <w:bCs/>
          <w:sz w:val="32"/>
          <w:szCs w:val="32"/>
        </w:rPr>
        <w:t>研究</w:t>
      </w:r>
      <w:r w:rsidRPr="00FF262C">
        <w:rPr>
          <w:rFonts w:ascii="Times New Roman" w:eastAsia="仿宋_GB2312" w:hAnsi="Times New Roman" w:cs="Times New Roman" w:hint="eastAsia"/>
          <w:bCs/>
          <w:sz w:val="32"/>
          <w:szCs w:val="32"/>
        </w:rPr>
        <w:t>。</w:t>
      </w:r>
      <w:r w:rsidR="00B261A8">
        <w:rPr>
          <w:rFonts w:ascii="Times New Roman" w:eastAsia="仿宋_GB2312" w:hAnsi="Times New Roman" w:cs="Times New Roman" w:hint="eastAsia"/>
          <w:bCs/>
          <w:sz w:val="32"/>
          <w:szCs w:val="32"/>
        </w:rPr>
        <w:t>如</w:t>
      </w:r>
      <w:r w:rsidR="00B261A8" w:rsidRPr="003A041A">
        <w:rPr>
          <w:rFonts w:ascii="Times New Roman" w:eastAsia="仿宋_GB2312" w:hAnsi="Times New Roman" w:hint="eastAsia"/>
          <w:bCs/>
          <w:sz w:val="32"/>
          <w:szCs w:val="32"/>
        </w:rPr>
        <w:t>打标工艺</w:t>
      </w:r>
      <w:r w:rsidR="00B261A8" w:rsidRPr="00957BA8">
        <w:rPr>
          <w:rFonts w:ascii="Times New Roman" w:eastAsia="仿宋_GB2312" w:hAnsi="Times New Roman" w:hint="eastAsia"/>
          <w:bCs/>
          <w:sz w:val="32"/>
          <w:szCs w:val="32"/>
        </w:rPr>
        <w:t>、最大滑动力</w:t>
      </w:r>
      <w:r w:rsidR="00B261A8" w:rsidRPr="003A041A">
        <w:rPr>
          <w:rFonts w:ascii="Times New Roman" w:eastAsia="仿宋_GB2312" w:hAnsi="Times New Roman" w:hint="eastAsia"/>
          <w:bCs/>
          <w:sz w:val="32"/>
          <w:szCs w:val="32"/>
        </w:rPr>
        <w:t>、穿刺力（不同刻面和上口）、刚度、硅化涂层</w:t>
      </w:r>
      <w:r w:rsidR="00B261A8">
        <w:rPr>
          <w:rFonts w:ascii="Times New Roman" w:eastAsia="仿宋_GB2312" w:hAnsi="Times New Roman" w:hint="eastAsia"/>
          <w:bCs/>
          <w:sz w:val="32"/>
          <w:szCs w:val="32"/>
        </w:rPr>
        <w:t>（如适用）</w:t>
      </w:r>
      <w:r w:rsidR="00B261A8" w:rsidRPr="003A041A">
        <w:rPr>
          <w:rFonts w:ascii="Times New Roman" w:eastAsia="仿宋_GB2312" w:hAnsi="Times New Roman" w:hint="eastAsia"/>
          <w:bCs/>
          <w:sz w:val="32"/>
          <w:szCs w:val="32"/>
        </w:rPr>
        <w:t>比较</w:t>
      </w:r>
      <w:r w:rsidR="00B261A8">
        <w:rPr>
          <w:rFonts w:ascii="Times New Roman" w:eastAsia="仿宋_GB2312" w:hAnsi="Times New Roman" w:hint="eastAsia"/>
          <w:bCs/>
          <w:sz w:val="32"/>
          <w:szCs w:val="32"/>
        </w:rPr>
        <w:t>等。</w:t>
      </w:r>
    </w:p>
    <w:p w:rsidR="00BC623F" w:rsidRDefault="00BC623F" w:rsidP="00FF262C">
      <w:pPr>
        <w:spacing w:line="520" w:lineRule="exact"/>
        <w:ind w:firstLineChars="200" w:firstLine="640"/>
        <w:jc w:val="left"/>
        <w:rPr>
          <w:rFonts w:ascii="Times New Roman" w:eastAsia="仿宋_GB2312" w:hAnsi="Times New Roman"/>
          <w:bCs/>
          <w:sz w:val="32"/>
          <w:szCs w:val="32"/>
        </w:rPr>
      </w:pPr>
      <w:r w:rsidRPr="003A041A">
        <w:rPr>
          <w:rFonts w:ascii="Times New Roman" w:eastAsia="仿宋_GB2312" w:hAnsi="Times New Roman" w:hint="eastAsia"/>
          <w:bCs/>
          <w:sz w:val="32"/>
          <w:szCs w:val="32"/>
        </w:rPr>
        <w:t>3.3.4</w:t>
      </w:r>
      <w:r w:rsidRPr="003A041A">
        <w:rPr>
          <w:rFonts w:ascii="Times New Roman" w:eastAsia="仿宋_GB2312" w:hAnsi="Times New Roman"/>
          <w:bCs/>
          <w:sz w:val="32"/>
          <w:szCs w:val="32"/>
        </w:rPr>
        <w:t>根据</w:t>
      </w:r>
      <w:r w:rsidRPr="003A041A">
        <w:rPr>
          <w:rFonts w:ascii="Times New Roman" w:eastAsia="仿宋_GB2312" w:hAnsi="Times New Roman"/>
          <w:bCs/>
          <w:sz w:val="32"/>
          <w:szCs w:val="32"/>
        </w:rPr>
        <w:t>GB/T 16886.1</w:t>
      </w:r>
      <w:r w:rsidRPr="003A041A">
        <w:rPr>
          <w:rFonts w:ascii="Times New Roman" w:eastAsia="仿宋_GB2312" w:hAnsi="Times New Roman"/>
          <w:bCs/>
          <w:sz w:val="32"/>
          <w:szCs w:val="32"/>
        </w:rPr>
        <w:t>《医疗器械生物学评价</w:t>
      </w:r>
      <w:r w:rsidRPr="003A041A">
        <w:rPr>
          <w:rFonts w:ascii="Times New Roman" w:eastAsia="仿宋_GB2312" w:hAnsi="Times New Roman"/>
          <w:bCs/>
          <w:sz w:val="32"/>
          <w:szCs w:val="32"/>
        </w:rPr>
        <w:t xml:space="preserve"> </w:t>
      </w:r>
      <w:r w:rsidRPr="003A041A">
        <w:rPr>
          <w:rFonts w:ascii="Times New Roman" w:eastAsia="仿宋_GB2312" w:hAnsi="Times New Roman"/>
          <w:bCs/>
          <w:sz w:val="32"/>
          <w:szCs w:val="32"/>
        </w:rPr>
        <w:t>第</w:t>
      </w:r>
      <w:r w:rsidRPr="003A041A">
        <w:rPr>
          <w:rFonts w:ascii="Times New Roman" w:eastAsia="仿宋_GB2312" w:hAnsi="Times New Roman"/>
          <w:bCs/>
          <w:sz w:val="32"/>
          <w:szCs w:val="32"/>
        </w:rPr>
        <w:t>1</w:t>
      </w:r>
      <w:r w:rsidRPr="003A041A">
        <w:rPr>
          <w:rFonts w:ascii="Times New Roman" w:eastAsia="仿宋_GB2312" w:hAnsi="Times New Roman"/>
          <w:bCs/>
          <w:sz w:val="32"/>
          <w:szCs w:val="32"/>
        </w:rPr>
        <w:t>部分：风险管理过程中的评价与试验》，结合申报产品的物理和化学信息、与人体接触性质和时间等，确定生物学评价终点对</w:t>
      </w:r>
      <w:proofErr w:type="gramStart"/>
      <w:r w:rsidRPr="003A041A">
        <w:rPr>
          <w:rFonts w:ascii="Times New Roman" w:eastAsia="仿宋_GB2312" w:hAnsi="Times New Roman"/>
          <w:bCs/>
          <w:sz w:val="32"/>
          <w:szCs w:val="32"/>
        </w:rPr>
        <w:t>终产品</w:t>
      </w:r>
      <w:proofErr w:type="gramEnd"/>
      <w:r w:rsidRPr="003A041A">
        <w:rPr>
          <w:rFonts w:ascii="Times New Roman" w:eastAsia="仿宋_GB2312" w:hAnsi="Times New Roman"/>
          <w:bCs/>
          <w:sz w:val="32"/>
          <w:szCs w:val="32"/>
        </w:rPr>
        <w:t>满足生物学要求进行评价。必要时开展生物学试验。</w:t>
      </w:r>
      <w:r w:rsidR="001251C6">
        <w:rPr>
          <w:rFonts w:ascii="Times New Roman" w:eastAsia="仿宋_GB2312" w:hAnsi="Times New Roman" w:hint="eastAsia"/>
          <w:bCs/>
          <w:sz w:val="32"/>
          <w:szCs w:val="32"/>
        </w:rPr>
        <w:t>硬膜外穿刺针、</w:t>
      </w:r>
      <w:r w:rsidR="001251C6">
        <w:rPr>
          <w:rFonts w:ascii="Times New Roman" w:eastAsia="仿宋_GB2312" w:hAnsi="Times New Roman"/>
          <w:bCs/>
          <w:sz w:val="32"/>
          <w:szCs w:val="32"/>
        </w:rPr>
        <w:t>腰椎穿刺</w:t>
      </w:r>
      <w:r w:rsidR="001251C6">
        <w:rPr>
          <w:rFonts w:ascii="Times New Roman" w:eastAsia="仿宋_GB2312" w:hAnsi="Times New Roman" w:hint="eastAsia"/>
          <w:bCs/>
          <w:sz w:val="32"/>
          <w:szCs w:val="32"/>
        </w:rPr>
        <w:t>针</w:t>
      </w:r>
      <w:r w:rsidR="001251C6">
        <w:rPr>
          <w:rFonts w:ascii="Times New Roman" w:eastAsia="仿宋_GB2312" w:hAnsi="Times New Roman"/>
          <w:bCs/>
          <w:sz w:val="32"/>
          <w:szCs w:val="32"/>
        </w:rPr>
        <w:t>、联合麻醉套</w:t>
      </w:r>
      <w:r w:rsidR="001251C6">
        <w:rPr>
          <w:rFonts w:ascii="Times New Roman" w:eastAsia="仿宋_GB2312" w:hAnsi="Times New Roman" w:hint="eastAsia"/>
          <w:bCs/>
          <w:sz w:val="32"/>
          <w:szCs w:val="32"/>
        </w:rPr>
        <w:t>针</w:t>
      </w:r>
      <w:r w:rsidR="00CA0268" w:rsidRPr="00045193">
        <w:rPr>
          <w:rFonts w:ascii="Times New Roman" w:eastAsia="仿宋_GB2312" w:hAnsi="Times New Roman" w:hint="eastAsia"/>
          <w:bCs/>
          <w:sz w:val="32"/>
          <w:szCs w:val="32"/>
        </w:rPr>
        <w:t>毒理学终点</w:t>
      </w:r>
      <w:r>
        <w:rPr>
          <w:rFonts w:ascii="Times New Roman" w:eastAsia="仿宋_GB2312" w:hAnsi="Times New Roman"/>
          <w:bCs/>
          <w:sz w:val="32"/>
          <w:szCs w:val="32"/>
        </w:rPr>
        <w:t>至少包括：热原、细胞毒性、致敏反应、皮内反应、急性全身毒性、血液相容性</w:t>
      </w:r>
      <w:r>
        <w:rPr>
          <w:rFonts w:ascii="Times New Roman" w:eastAsia="仿宋_GB2312" w:hAnsi="Times New Roman" w:hint="eastAsia"/>
          <w:bCs/>
          <w:sz w:val="32"/>
          <w:szCs w:val="32"/>
        </w:rPr>
        <w:t>（有直接与脑脊液</w:t>
      </w:r>
      <w:r>
        <w:rPr>
          <w:rFonts w:ascii="Times New Roman" w:eastAsia="仿宋_GB2312" w:hAnsi="Times New Roman"/>
          <w:bCs/>
          <w:sz w:val="32"/>
          <w:szCs w:val="32"/>
        </w:rPr>
        <w:t>接触的风险，脑脊液回流至血液</w:t>
      </w:r>
      <w:r>
        <w:rPr>
          <w:rFonts w:ascii="Times New Roman" w:eastAsia="仿宋_GB2312" w:hAnsi="Times New Roman" w:hint="eastAsia"/>
          <w:bCs/>
          <w:sz w:val="32"/>
          <w:szCs w:val="32"/>
        </w:rPr>
        <w:t>）</w:t>
      </w:r>
      <w:r>
        <w:rPr>
          <w:rFonts w:ascii="Times New Roman" w:eastAsia="仿宋_GB2312" w:hAnsi="Times New Roman"/>
          <w:bCs/>
          <w:sz w:val="32"/>
          <w:szCs w:val="32"/>
        </w:rPr>
        <w:t>。</w:t>
      </w:r>
    </w:p>
    <w:p w:rsidR="00BC623F" w:rsidRPr="003A041A" w:rsidRDefault="00BC623F" w:rsidP="00FF262C">
      <w:pPr>
        <w:spacing w:line="520" w:lineRule="exact"/>
        <w:ind w:firstLineChars="200" w:firstLine="640"/>
        <w:rPr>
          <w:rFonts w:ascii="Times New Roman" w:eastAsia="仿宋_GB2312" w:hAnsi="Times New Roman"/>
          <w:bCs/>
          <w:sz w:val="32"/>
          <w:szCs w:val="32"/>
        </w:rPr>
      </w:pPr>
      <w:r>
        <w:rPr>
          <w:rFonts w:ascii="Times New Roman" w:eastAsia="仿宋_GB2312" w:hAnsi="Times New Roman" w:hint="eastAsia"/>
          <w:bCs/>
          <w:sz w:val="32"/>
          <w:szCs w:val="32"/>
        </w:rPr>
        <w:t>神经</w:t>
      </w:r>
      <w:proofErr w:type="gramStart"/>
      <w:r>
        <w:rPr>
          <w:rFonts w:ascii="Times New Roman" w:eastAsia="仿宋_GB2312" w:hAnsi="Times New Roman"/>
          <w:bCs/>
          <w:sz w:val="32"/>
          <w:szCs w:val="32"/>
        </w:rPr>
        <w:t>阻滞穿</w:t>
      </w:r>
      <w:proofErr w:type="gramEnd"/>
      <w:r>
        <w:rPr>
          <w:rFonts w:ascii="Times New Roman" w:eastAsia="仿宋_GB2312" w:hAnsi="Times New Roman"/>
          <w:bCs/>
          <w:sz w:val="32"/>
          <w:szCs w:val="32"/>
        </w:rPr>
        <w:t>刺针短期接触需进行热原、细胞毒性、致敏反应、皮内反应、急性全身毒性</w:t>
      </w:r>
      <w:r>
        <w:rPr>
          <w:rFonts w:ascii="Times New Roman" w:eastAsia="仿宋_GB2312" w:hAnsi="Times New Roman" w:hint="eastAsia"/>
          <w:bCs/>
          <w:sz w:val="32"/>
          <w:szCs w:val="32"/>
        </w:rPr>
        <w:t>评价。</w:t>
      </w:r>
    </w:p>
    <w:p w:rsidR="00BC623F" w:rsidRPr="003A041A" w:rsidRDefault="00BC623F" w:rsidP="00FF262C">
      <w:pPr>
        <w:spacing w:line="520" w:lineRule="exact"/>
        <w:ind w:firstLineChars="200" w:firstLine="640"/>
        <w:rPr>
          <w:rFonts w:ascii="Times New Roman" w:eastAsia="仿宋_GB2312" w:hAnsi="Times New Roman"/>
          <w:bCs/>
          <w:sz w:val="32"/>
          <w:szCs w:val="32"/>
        </w:rPr>
      </w:pPr>
      <w:r w:rsidRPr="003A041A">
        <w:rPr>
          <w:rFonts w:ascii="Times New Roman" w:eastAsia="仿宋_GB2312" w:hAnsi="Times New Roman"/>
          <w:bCs/>
          <w:sz w:val="32"/>
          <w:szCs w:val="32"/>
        </w:rPr>
        <w:t>3.4</w:t>
      </w:r>
      <w:r w:rsidRPr="003A041A">
        <w:rPr>
          <w:rFonts w:ascii="Times New Roman" w:eastAsia="仿宋_GB2312" w:hAnsi="Times New Roman"/>
          <w:bCs/>
          <w:sz w:val="32"/>
          <w:szCs w:val="32"/>
        </w:rPr>
        <w:t>如包含药物成分物质，应参考《以医疗器械作用为主的药械组合产品注册审查指导原则》《以医疗器械作用为主的药械组合产品中药物定性定量及体外释放研究注册审查指导原则》的要求展开相关研究并提供研究资料。</w:t>
      </w:r>
    </w:p>
    <w:p w:rsidR="00BC623F" w:rsidRPr="003A041A" w:rsidRDefault="00BC623F" w:rsidP="00FF262C">
      <w:pPr>
        <w:spacing w:line="520" w:lineRule="exact"/>
        <w:ind w:firstLineChars="200" w:firstLine="640"/>
        <w:rPr>
          <w:rFonts w:ascii="Times New Roman" w:eastAsia="仿宋_GB2312" w:hAnsi="Times New Roman"/>
          <w:bCs/>
          <w:sz w:val="32"/>
          <w:szCs w:val="32"/>
        </w:rPr>
      </w:pPr>
      <w:r w:rsidRPr="003A041A">
        <w:rPr>
          <w:rFonts w:ascii="Times New Roman" w:eastAsia="仿宋_GB2312" w:hAnsi="Times New Roman"/>
          <w:bCs/>
          <w:sz w:val="32"/>
          <w:szCs w:val="32"/>
        </w:rPr>
        <w:t>3.</w:t>
      </w:r>
      <w:r w:rsidR="009050D4">
        <w:rPr>
          <w:rFonts w:ascii="Times New Roman" w:eastAsia="仿宋_GB2312" w:hAnsi="Times New Roman"/>
          <w:bCs/>
          <w:sz w:val="32"/>
          <w:szCs w:val="32"/>
        </w:rPr>
        <w:t>5</w:t>
      </w:r>
      <w:r w:rsidRPr="003A041A">
        <w:rPr>
          <w:rFonts w:ascii="Times New Roman" w:eastAsia="仿宋_GB2312" w:hAnsi="Times New Roman"/>
          <w:bCs/>
          <w:sz w:val="32"/>
          <w:szCs w:val="32"/>
        </w:rPr>
        <w:t>灭菌工艺研究</w:t>
      </w:r>
    </w:p>
    <w:p w:rsidR="00BC623F" w:rsidRPr="003A041A" w:rsidRDefault="00BC623F" w:rsidP="00FF262C">
      <w:pPr>
        <w:spacing w:line="520" w:lineRule="exact"/>
        <w:ind w:firstLineChars="200" w:firstLine="640"/>
        <w:rPr>
          <w:rFonts w:ascii="Times New Roman" w:eastAsia="仿宋_GB2312" w:hAnsi="Times New Roman"/>
          <w:bCs/>
          <w:sz w:val="32"/>
          <w:szCs w:val="32"/>
        </w:rPr>
      </w:pPr>
      <w:r w:rsidRPr="003A041A">
        <w:rPr>
          <w:rFonts w:ascii="Times New Roman" w:eastAsia="仿宋_GB2312" w:hAnsi="Times New Roman"/>
          <w:bCs/>
          <w:sz w:val="32"/>
          <w:szCs w:val="32"/>
        </w:rPr>
        <w:t>申报产品为灭菌包装交付产品，应明确申报产品灭菌方法的选择理由，明确灭菌工艺（方法和参数）和无菌保证水平（应达到</w:t>
      </w:r>
      <w:r w:rsidRPr="003A041A">
        <w:rPr>
          <w:rFonts w:ascii="Times New Roman" w:eastAsia="仿宋_GB2312" w:hAnsi="Times New Roman"/>
          <w:bCs/>
          <w:sz w:val="32"/>
          <w:szCs w:val="32"/>
        </w:rPr>
        <w:t>1×10</w:t>
      </w:r>
      <w:r w:rsidRPr="00F75DCA">
        <w:rPr>
          <w:rFonts w:ascii="Times New Roman" w:eastAsia="仿宋_GB2312" w:hAnsi="Times New Roman"/>
          <w:bCs/>
          <w:sz w:val="32"/>
          <w:szCs w:val="32"/>
          <w:vertAlign w:val="superscript"/>
        </w:rPr>
        <w:t>－</w:t>
      </w:r>
      <w:r w:rsidRPr="00F75DCA">
        <w:rPr>
          <w:rFonts w:ascii="Times New Roman" w:eastAsia="仿宋_GB2312" w:hAnsi="Times New Roman"/>
          <w:bCs/>
          <w:sz w:val="32"/>
          <w:szCs w:val="32"/>
          <w:vertAlign w:val="superscript"/>
        </w:rPr>
        <w:t>6</w:t>
      </w:r>
      <w:r w:rsidRPr="003A041A">
        <w:rPr>
          <w:rFonts w:ascii="Times New Roman" w:eastAsia="仿宋_GB2312" w:hAnsi="Times New Roman"/>
          <w:bCs/>
          <w:sz w:val="32"/>
          <w:szCs w:val="32"/>
        </w:rPr>
        <w:t>），并提供灭菌确认报告。</w:t>
      </w:r>
    </w:p>
    <w:p w:rsidR="00BC623F" w:rsidRPr="003A041A" w:rsidRDefault="00BC623F" w:rsidP="00FF262C">
      <w:pPr>
        <w:spacing w:line="520" w:lineRule="exact"/>
        <w:ind w:firstLineChars="200" w:firstLine="640"/>
        <w:rPr>
          <w:rFonts w:ascii="Times New Roman" w:eastAsia="仿宋_GB2312" w:hAnsi="Times New Roman"/>
          <w:bCs/>
          <w:sz w:val="32"/>
          <w:szCs w:val="32"/>
        </w:rPr>
      </w:pPr>
      <w:proofErr w:type="gramStart"/>
      <w:r w:rsidRPr="003A041A">
        <w:rPr>
          <w:rFonts w:ascii="Times New Roman" w:eastAsia="仿宋_GB2312" w:hAnsi="Times New Roman"/>
          <w:bCs/>
          <w:sz w:val="32"/>
          <w:szCs w:val="32"/>
        </w:rPr>
        <w:t>需评价</w:t>
      </w:r>
      <w:proofErr w:type="gramEnd"/>
      <w:r w:rsidRPr="003A041A">
        <w:rPr>
          <w:rFonts w:ascii="Times New Roman" w:eastAsia="仿宋_GB2312" w:hAnsi="Times New Roman"/>
          <w:bCs/>
          <w:sz w:val="32"/>
          <w:szCs w:val="32"/>
        </w:rPr>
        <w:t>灭菌方法（包括不同辐照源）对于产品性能的影响，并提供相关验证资料。对于经辐照灭菌的产品，需明确射线种类、辐照剂量及相关的验证报告，其中具体的剂量确定依据可参照</w:t>
      </w:r>
      <w:r w:rsidRPr="003A041A">
        <w:rPr>
          <w:rFonts w:ascii="Times New Roman" w:eastAsia="仿宋_GB2312" w:hAnsi="Times New Roman"/>
          <w:bCs/>
          <w:sz w:val="32"/>
          <w:szCs w:val="32"/>
        </w:rPr>
        <w:t>GB 18280</w:t>
      </w:r>
      <w:r w:rsidRPr="003A041A">
        <w:rPr>
          <w:rFonts w:ascii="Times New Roman" w:eastAsia="仿宋_GB2312" w:hAnsi="Times New Roman"/>
          <w:bCs/>
          <w:sz w:val="32"/>
          <w:szCs w:val="32"/>
        </w:rPr>
        <w:t>系列标准。对于经环氧乙烷灭菌的产品，需提供灭菌结果确认和过程控制报告，具体可参照</w:t>
      </w:r>
      <w:r w:rsidRPr="003A041A">
        <w:rPr>
          <w:rFonts w:ascii="Times New Roman" w:eastAsia="仿宋_GB2312" w:hAnsi="Times New Roman"/>
          <w:bCs/>
          <w:sz w:val="32"/>
          <w:szCs w:val="32"/>
        </w:rPr>
        <w:t xml:space="preserve">GB </w:t>
      </w:r>
      <w:r w:rsidRPr="003A041A">
        <w:rPr>
          <w:rFonts w:ascii="Times New Roman" w:eastAsia="仿宋_GB2312" w:hAnsi="Times New Roman"/>
          <w:bCs/>
          <w:sz w:val="32"/>
          <w:szCs w:val="32"/>
        </w:rPr>
        <w:lastRenderedPageBreak/>
        <w:t>18279</w:t>
      </w:r>
      <w:r w:rsidRPr="003A041A">
        <w:rPr>
          <w:rFonts w:ascii="Times New Roman" w:eastAsia="仿宋_GB2312" w:hAnsi="Times New Roman"/>
          <w:bCs/>
          <w:sz w:val="32"/>
          <w:szCs w:val="32"/>
        </w:rPr>
        <w:t>系列标准。</w:t>
      </w:r>
    </w:p>
    <w:p w:rsidR="00BC623F" w:rsidRPr="003A041A" w:rsidRDefault="00BC623F" w:rsidP="00FF262C">
      <w:pPr>
        <w:spacing w:line="520" w:lineRule="exact"/>
        <w:ind w:firstLineChars="200" w:firstLine="640"/>
        <w:rPr>
          <w:rFonts w:ascii="Times New Roman" w:eastAsia="仿宋_GB2312" w:hAnsi="Times New Roman"/>
          <w:bCs/>
          <w:sz w:val="32"/>
          <w:szCs w:val="32"/>
        </w:rPr>
      </w:pPr>
      <w:r w:rsidRPr="003A041A">
        <w:rPr>
          <w:rFonts w:ascii="Times New Roman" w:eastAsia="仿宋_GB2312" w:hAnsi="Times New Roman"/>
          <w:bCs/>
          <w:sz w:val="32"/>
          <w:szCs w:val="32"/>
        </w:rPr>
        <w:t>若灭菌使用的方法容易出现残留，需明确残留物信息、控制指标及应采取的具体处理方法和条件，论述可接受性并提供研究资料。如环氧乙烷灭菌，应当明确残留物信息（如环氧乙烷），并对其残留量进行监控以及采取的处理方法，提供研究资料。</w:t>
      </w:r>
    </w:p>
    <w:p w:rsidR="00BC623F" w:rsidRPr="003A041A" w:rsidRDefault="00BC623F" w:rsidP="00FF262C">
      <w:pPr>
        <w:spacing w:line="520" w:lineRule="exact"/>
        <w:ind w:firstLineChars="200" w:firstLine="640"/>
        <w:rPr>
          <w:rFonts w:ascii="Times New Roman" w:eastAsia="仿宋_GB2312" w:hAnsi="Times New Roman"/>
          <w:bCs/>
          <w:sz w:val="32"/>
          <w:szCs w:val="32"/>
        </w:rPr>
      </w:pPr>
      <w:r w:rsidRPr="003A041A">
        <w:rPr>
          <w:rFonts w:ascii="Times New Roman" w:eastAsia="仿宋_GB2312" w:hAnsi="Times New Roman"/>
          <w:bCs/>
          <w:sz w:val="32"/>
          <w:szCs w:val="32"/>
        </w:rPr>
        <w:t>4.</w:t>
      </w:r>
      <w:r w:rsidRPr="003A041A">
        <w:rPr>
          <w:rFonts w:ascii="Times New Roman" w:eastAsia="仿宋_GB2312" w:hAnsi="Times New Roman"/>
          <w:bCs/>
          <w:sz w:val="32"/>
          <w:szCs w:val="32"/>
        </w:rPr>
        <w:t>稳定性和包装研究</w:t>
      </w:r>
    </w:p>
    <w:p w:rsidR="00BC623F" w:rsidRPr="003A041A" w:rsidRDefault="00BC623F" w:rsidP="00FF262C">
      <w:pPr>
        <w:spacing w:line="520" w:lineRule="exact"/>
        <w:ind w:firstLineChars="200" w:firstLine="640"/>
        <w:rPr>
          <w:rFonts w:ascii="Times New Roman" w:eastAsia="仿宋_GB2312" w:hAnsi="Times New Roman"/>
          <w:bCs/>
          <w:sz w:val="32"/>
          <w:szCs w:val="32"/>
        </w:rPr>
      </w:pPr>
      <w:r w:rsidRPr="003A041A">
        <w:rPr>
          <w:rFonts w:ascii="Times New Roman" w:eastAsia="仿宋_GB2312" w:hAnsi="Times New Roman"/>
          <w:bCs/>
          <w:sz w:val="32"/>
          <w:szCs w:val="32"/>
        </w:rPr>
        <w:t>4.1</w:t>
      </w:r>
      <w:r w:rsidRPr="003A041A">
        <w:rPr>
          <w:rFonts w:ascii="Times New Roman" w:eastAsia="仿宋_GB2312" w:hAnsi="Times New Roman" w:hint="eastAsia"/>
          <w:bCs/>
          <w:sz w:val="32"/>
          <w:szCs w:val="32"/>
        </w:rPr>
        <w:t>货架有效期</w:t>
      </w:r>
      <w:r w:rsidRPr="003A041A">
        <w:rPr>
          <w:rFonts w:ascii="Times New Roman" w:eastAsia="仿宋_GB2312" w:hAnsi="Times New Roman"/>
          <w:bCs/>
          <w:sz w:val="32"/>
          <w:szCs w:val="32"/>
        </w:rPr>
        <w:t>验证</w:t>
      </w:r>
    </w:p>
    <w:p w:rsidR="00BC623F" w:rsidRPr="003A041A" w:rsidRDefault="00BC623F" w:rsidP="00FF262C">
      <w:pPr>
        <w:overflowPunct w:val="0"/>
        <w:spacing w:line="520" w:lineRule="exact"/>
        <w:ind w:firstLineChars="200" w:firstLine="640"/>
        <w:rPr>
          <w:rFonts w:ascii="Times New Roman" w:eastAsia="仿宋_GB2312" w:hAnsi="Times New Roman"/>
          <w:bCs/>
          <w:sz w:val="32"/>
          <w:szCs w:val="32"/>
        </w:rPr>
      </w:pPr>
      <w:r w:rsidRPr="003A041A">
        <w:rPr>
          <w:rFonts w:ascii="Times New Roman" w:eastAsia="仿宋_GB2312" w:hAnsi="Times New Roman"/>
          <w:bCs/>
          <w:sz w:val="32"/>
          <w:szCs w:val="32"/>
        </w:rPr>
        <w:t>产品货架有效期的</w:t>
      </w:r>
      <w:r w:rsidRPr="003A041A">
        <w:rPr>
          <w:rFonts w:ascii="Times New Roman" w:eastAsia="仿宋_GB2312" w:hAnsi="Times New Roman" w:hint="eastAsia"/>
          <w:bCs/>
          <w:sz w:val="32"/>
          <w:szCs w:val="32"/>
        </w:rPr>
        <w:t>研究</w:t>
      </w:r>
      <w:r w:rsidRPr="003A041A">
        <w:rPr>
          <w:rFonts w:ascii="Times New Roman" w:eastAsia="仿宋_GB2312" w:hAnsi="Times New Roman"/>
          <w:bCs/>
          <w:sz w:val="32"/>
          <w:szCs w:val="32"/>
        </w:rPr>
        <w:t>可参照《无源植入性医疗器械稳定性研究指导原则》，按照产品实际情况执行。货架有效期的验证试验类型通常可分为加速稳定性试验和实时稳定性试验两类。</w:t>
      </w:r>
    </w:p>
    <w:p w:rsidR="00BC623F" w:rsidRPr="003A041A" w:rsidRDefault="00BC623F" w:rsidP="00FF262C">
      <w:pPr>
        <w:overflowPunct w:val="0"/>
        <w:spacing w:line="520" w:lineRule="exact"/>
        <w:ind w:firstLineChars="200" w:firstLine="640"/>
        <w:rPr>
          <w:rFonts w:ascii="Times New Roman" w:eastAsia="仿宋_GB2312" w:hAnsi="Times New Roman"/>
          <w:bCs/>
          <w:sz w:val="32"/>
          <w:szCs w:val="32"/>
        </w:rPr>
      </w:pPr>
      <w:r w:rsidRPr="003A041A">
        <w:rPr>
          <w:rFonts w:ascii="Times New Roman" w:eastAsia="仿宋_GB2312" w:hAnsi="Times New Roman"/>
          <w:bCs/>
          <w:sz w:val="32"/>
          <w:szCs w:val="32"/>
        </w:rPr>
        <w:t>加速稳定性试验的具体要求可参考</w:t>
      </w:r>
      <w:r w:rsidRPr="003A041A">
        <w:rPr>
          <w:rFonts w:ascii="Times New Roman" w:eastAsia="仿宋_GB2312" w:hAnsi="Times New Roman"/>
          <w:bCs/>
          <w:sz w:val="32"/>
          <w:szCs w:val="32"/>
        </w:rPr>
        <w:t>YY/T 0681</w:t>
      </w:r>
      <w:r w:rsidRPr="003A041A">
        <w:rPr>
          <w:rFonts w:ascii="Times New Roman" w:eastAsia="仿宋_GB2312" w:hAnsi="Times New Roman"/>
          <w:bCs/>
          <w:sz w:val="32"/>
          <w:szCs w:val="32"/>
        </w:rPr>
        <w:t>系列标准，在进行加速稳定性试验研究时应注意：产品选择的环境条件的老化机制应与宣称的运输储存条件下真实发生的产品老化的机制相匹配。对于在加速稳定性试验研究中可能导致产品变性而不适于选择加速老化试验方法的，应以实时稳定性试验进行测定和验证。实时稳定性试验中，注册申请人应根据产品的实际生产、运输和储存情况确定适当的温度、湿度、光照等条件，在设定的时间间隔内对产品进行检测。</w:t>
      </w:r>
    </w:p>
    <w:p w:rsidR="00BC623F" w:rsidRPr="003A041A" w:rsidRDefault="00BC623F" w:rsidP="00FF262C">
      <w:pPr>
        <w:spacing w:line="520" w:lineRule="exact"/>
        <w:ind w:firstLineChars="200" w:firstLine="640"/>
        <w:rPr>
          <w:rFonts w:ascii="Times New Roman" w:eastAsia="仿宋_GB2312" w:hAnsi="Times New Roman"/>
          <w:bCs/>
          <w:sz w:val="32"/>
          <w:szCs w:val="32"/>
        </w:rPr>
      </w:pPr>
      <w:r w:rsidRPr="003A041A">
        <w:rPr>
          <w:rFonts w:ascii="Times New Roman" w:eastAsia="仿宋_GB2312" w:hAnsi="Times New Roman"/>
          <w:bCs/>
          <w:sz w:val="32"/>
          <w:szCs w:val="32"/>
        </w:rPr>
        <w:t>4.2</w:t>
      </w:r>
      <w:r w:rsidRPr="003A041A">
        <w:rPr>
          <w:rFonts w:ascii="Times New Roman" w:eastAsia="仿宋_GB2312" w:hAnsi="Times New Roman"/>
          <w:bCs/>
          <w:sz w:val="32"/>
          <w:szCs w:val="32"/>
        </w:rPr>
        <w:t>包装</w:t>
      </w:r>
      <w:r w:rsidRPr="003A041A">
        <w:rPr>
          <w:rFonts w:ascii="Times New Roman" w:eastAsia="仿宋_GB2312" w:hAnsi="Times New Roman" w:hint="eastAsia"/>
          <w:bCs/>
          <w:sz w:val="32"/>
          <w:szCs w:val="32"/>
        </w:rPr>
        <w:t>及运输稳定性</w:t>
      </w:r>
      <w:r w:rsidRPr="003A041A">
        <w:rPr>
          <w:rFonts w:ascii="Times New Roman" w:eastAsia="仿宋_GB2312" w:hAnsi="Times New Roman"/>
          <w:bCs/>
          <w:sz w:val="32"/>
          <w:szCs w:val="32"/>
        </w:rPr>
        <w:t>研究</w:t>
      </w:r>
    </w:p>
    <w:p w:rsidR="00BC623F" w:rsidRPr="003A041A" w:rsidRDefault="00BC623F" w:rsidP="00FF262C">
      <w:pPr>
        <w:overflowPunct w:val="0"/>
        <w:spacing w:line="520" w:lineRule="exact"/>
        <w:ind w:firstLineChars="200" w:firstLine="640"/>
        <w:rPr>
          <w:rFonts w:ascii="Times New Roman" w:eastAsia="仿宋_GB2312" w:hAnsi="Times New Roman"/>
          <w:bCs/>
          <w:sz w:val="32"/>
          <w:szCs w:val="32"/>
        </w:rPr>
      </w:pPr>
      <w:r w:rsidRPr="003A041A">
        <w:rPr>
          <w:rFonts w:ascii="Times New Roman" w:eastAsia="仿宋_GB2312" w:hAnsi="Times New Roman"/>
          <w:bCs/>
          <w:sz w:val="32"/>
          <w:szCs w:val="32"/>
        </w:rPr>
        <w:t>在宣称的</w:t>
      </w:r>
      <w:r w:rsidRPr="003A041A">
        <w:rPr>
          <w:rFonts w:ascii="Times New Roman" w:eastAsia="仿宋_GB2312" w:hAnsi="Times New Roman" w:hint="eastAsia"/>
          <w:bCs/>
          <w:sz w:val="32"/>
          <w:szCs w:val="32"/>
        </w:rPr>
        <w:t>货架有效期</w:t>
      </w:r>
      <w:r w:rsidRPr="003A041A">
        <w:rPr>
          <w:rFonts w:ascii="Times New Roman" w:eastAsia="仿宋_GB2312" w:hAnsi="Times New Roman"/>
          <w:bCs/>
          <w:sz w:val="32"/>
          <w:szCs w:val="32"/>
        </w:rPr>
        <w:t>内以及运输储存条件下，保持包装完整性的依据。企业应提交产品</w:t>
      </w:r>
      <w:r w:rsidRPr="003A041A">
        <w:rPr>
          <w:rFonts w:ascii="Times New Roman" w:eastAsia="仿宋_GB2312" w:hAnsi="Times New Roman" w:hint="eastAsia"/>
          <w:bCs/>
          <w:sz w:val="32"/>
          <w:szCs w:val="32"/>
        </w:rPr>
        <w:t>货架有效期</w:t>
      </w:r>
      <w:r w:rsidRPr="003A041A">
        <w:rPr>
          <w:rFonts w:ascii="Times New Roman" w:eastAsia="仿宋_GB2312" w:hAnsi="Times New Roman"/>
          <w:bCs/>
          <w:sz w:val="32"/>
          <w:szCs w:val="32"/>
        </w:rPr>
        <w:t>内的包装验证。产品包装验证可依据有关国内外标准（如</w:t>
      </w:r>
      <w:r w:rsidRPr="003A041A">
        <w:rPr>
          <w:rFonts w:ascii="Times New Roman" w:eastAsia="仿宋_GB2312" w:hAnsi="Times New Roman"/>
          <w:bCs/>
          <w:sz w:val="32"/>
          <w:szCs w:val="32"/>
        </w:rPr>
        <w:t>GB/T 19633</w:t>
      </w:r>
      <w:r w:rsidRPr="003A041A">
        <w:rPr>
          <w:rFonts w:ascii="Times New Roman" w:eastAsia="仿宋_GB2312" w:hAnsi="Times New Roman"/>
          <w:bCs/>
          <w:sz w:val="32"/>
          <w:szCs w:val="32"/>
        </w:rPr>
        <w:t>系列标准等）进行，提交产品的包装验证报告。</w:t>
      </w:r>
    </w:p>
    <w:p w:rsidR="00BC623F" w:rsidRPr="003A041A" w:rsidRDefault="00BC623F" w:rsidP="00FF262C">
      <w:pPr>
        <w:spacing w:line="520" w:lineRule="exact"/>
        <w:ind w:firstLineChars="200" w:firstLine="640"/>
        <w:rPr>
          <w:rFonts w:ascii="Times New Roman" w:eastAsia="仿宋_GB2312" w:hAnsi="Times New Roman"/>
          <w:bCs/>
          <w:sz w:val="32"/>
          <w:szCs w:val="32"/>
        </w:rPr>
      </w:pPr>
      <w:r w:rsidRPr="003A041A">
        <w:rPr>
          <w:rFonts w:ascii="Times New Roman" w:eastAsia="仿宋_GB2312" w:hAnsi="Times New Roman"/>
          <w:bCs/>
          <w:sz w:val="32"/>
          <w:szCs w:val="32"/>
        </w:rPr>
        <w:t>应当提供</w:t>
      </w:r>
      <w:r w:rsidRPr="003A041A">
        <w:rPr>
          <w:rFonts w:ascii="Times New Roman" w:eastAsia="仿宋_GB2312" w:hAnsi="Times New Roman" w:hint="eastAsia"/>
          <w:bCs/>
          <w:sz w:val="32"/>
          <w:szCs w:val="32"/>
        </w:rPr>
        <w:t>产品货架有效期内的</w:t>
      </w:r>
      <w:r w:rsidRPr="003A041A">
        <w:rPr>
          <w:rFonts w:ascii="Times New Roman" w:eastAsia="仿宋_GB2312" w:hAnsi="Times New Roman"/>
          <w:bCs/>
          <w:sz w:val="32"/>
          <w:szCs w:val="32"/>
        </w:rPr>
        <w:t>运输稳定性研究资料，证</w:t>
      </w:r>
      <w:r w:rsidRPr="003A041A">
        <w:rPr>
          <w:rFonts w:ascii="Times New Roman" w:eastAsia="仿宋_GB2312" w:hAnsi="Times New Roman"/>
          <w:bCs/>
          <w:sz w:val="32"/>
          <w:szCs w:val="32"/>
        </w:rPr>
        <w:lastRenderedPageBreak/>
        <w:t>明在注册申请人规定的运输条件下，运输过程中的环境条件（例如：震动、振动、温度和湿度的波动）不会对申报产品的特性和性能，包括完整性和清洁度，造成不利影响。</w:t>
      </w:r>
    </w:p>
    <w:p w:rsidR="00BC623F" w:rsidRPr="003A041A" w:rsidRDefault="00BC623F" w:rsidP="00FF262C">
      <w:pPr>
        <w:spacing w:line="520" w:lineRule="exact"/>
        <w:ind w:firstLineChars="200" w:firstLine="640"/>
        <w:outlineLvl w:val="2"/>
        <w:rPr>
          <w:rFonts w:ascii="Times New Roman" w:eastAsia="仿宋_GB2312" w:hAnsi="Times New Roman"/>
          <w:bCs/>
          <w:sz w:val="32"/>
          <w:szCs w:val="32"/>
        </w:rPr>
      </w:pPr>
      <w:r w:rsidRPr="003A041A">
        <w:rPr>
          <w:rFonts w:ascii="Times New Roman" w:eastAsia="仿宋_GB2312" w:hAnsi="Times New Roman"/>
          <w:bCs/>
          <w:sz w:val="32"/>
          <w:szCs w:val="32"/>
        </w:rPr>
        <w:t>5.</w:t>
      </w:r>
      <w:r w:rsidRPr="003A041A">
        <w:rPr>
          <w:rFonts w:ascii="Times New Roman" w:eastAsia="仿宋_GB2312" w:hAnsi="Times New Roman"/>
          <w:bCs/>
          <w:sz w:val="32"/>
          <w:szCs w:val="32"/>
        </w:rPr>
        <w:t>其他资料</w:t>
      </w:r>
    </w:p>
    <w:p w:rsidR="003A041A" w:rsidRDefault="00BC623F" w:rsidP="00FF262C">
      <w:pPr>
        <w:spacing w:line="520" w:lineRule="exact"/>
        <w:ind w:firstLineChars="200" w:firstLine="640"/>
        <w:rPr>
          <w:rFonts w:ascii="Times New Roman" w:eastAsia="仿宋_GB2312" w:hAnsi="Times New Roman"/>
          <w:bCs/>
          <w:sz w:val="32"/>
          <w:szCs w:val="32"/>
        </w:rPr>
      </w:pPr>
      <w:r w:rsidRPr="003A041A">
        <w:rPr>
          <w:rFonts w:ascii="Times New Roman" w:eastAsia="仿宋_GB2312" w:hAnsi="Times New Roman" w:hint="eastAsia"/>
          <w:bCs/>
          <w:sz w:val="32"/>
          <w:szCs w:val="32"/>
        </w:rPr>
        <w:t>5.1</w:t>
      </w:r>
      <w:r w:rsidR="00B920E5">
        <w:rPr>
          <w:rFonts w:ascii="Times New Roman" w:eastAsia="仿宋_GB2312" w:hAnsi="Times New Roman" w:hint="eastAsia"/>
          <w:bCs/>
          <w:sz w:val="32"/>
          <w:szCs w:val="32"/>
        </w:rPr>
        <w:t>麻醉用针</w:t>
      </w:r>
      <w:r w:rsidRPr="003A041A">
        <w:rPr>
          <w:rFonts w:ascii="Times New Roman" w:eastAsia="仿宋_GB2312" w:hAnsi="Times New Roman"/>
          <w:bCs/>
          <w:sz w:val="32"/>
          <w:szCs w:val="32"/>
        </w:rPr>
        <w:t>已列入《免于</w:t>
      </w:r>
      <w:r w:rsidR="00586CF8">
        <w:rPr>
          <w:rFonts w:ascii="Times New Roman" w:eastAsia="仿宋_GB2312" w:hAnsi="Times New Roman" w:hint="eastAsia"/>
          <w:bCs/>
          <w:sz w:val="32"/>
          <w:szCs w:val="32"/>
        </w:rPr>
        <w:t>进行</w:t>
      </w:r>
      <w:r w:rsidRPr="003A041A">
        <w:rPr>
          <w:rFonts w:ascii="Times New Roman" w:eastAsia="仿宋_GB2312" w:hAnsi="Times New Roman"/>
          <w:bCs/>
          <w:sz w:val="32"/>
          <w:szCs w:val="32"/>
        </w:rPr>
        <w:t>临床评价医疗器械目录》（以下简称《目录》），对符合《目录》要求的产品，注册申请人需提交申报产品相关信息与《目录》所述内容的对比资料、申报产品与已获准境内注册的《目录》中医疗器械的对比表等，具体提交资料的要求可参照《列入免于进行临床评价医疗器械目录产品对比说明技术指导原则》。申报产品与对比产品存在差异的，还应提交差异部分对安全有效性影响的分析研究资料。</w:t>
      </w:r>
    </w:p>
    <w:p w:rsidR="00BC623F" w:rsidRPr="00FF262C" w:rsidRDefault="00BC623F" w:rsidP="00FF262C">
      <w:pPr>
        <w:spacing w:line="520" w:lineRule="exact"/>
        <w:ind w:firstLineChars="200" w:firstLine="640"/>
        <w:rPr>
          <w:rFonts w:ascii="Times New Roman" w:eastAsia="楷体_GB2312" w:hAnsi="Times New Roman"/>
          <w:sz w:val="32"/>
          <w:szCs w:val="32"/>
        </w:rPr>
      </w:pPr>
      <w:r w:rsidRPr="00FF262C">
        <w:rPr>
          <w:rFonts w:ascii="Times New Roman" w:eastAsia="楷体_GB2312" w:hAnsi="Times New Roman" w:hint="eastAsia"/>
          <w:sz w:val="32"/>
          <w:szCs w:val="32"/>
        </w:rPr>
        <w:t>（四）临床评价资料</w:t>
      </w:r>
    </w:p>
    <w:p w:rsidR="003A041A" w:rsidRDefault="00BC623F" w:rsidP="00FF262C">
      <w:pPr>
        <w:spacing w:line="520" w:lineRule="exact"/>
        <w:ind w:firstLineChars="200" w:firstLine="640"/>
        <w:rPr>
          <w:rFonts w:ascii="Times New Roman" w:eastAsia="仿宋_GB2312" w:hAnsi="Times New Roman"/>
          <w:bCs/>
          <w:sz w:val="32"/>
          <w:szCs w:val="32"/>
        </w:rPr>
      </w:pPr>
      <w:r w:rsidRPr="003A041A">
        <w:rPr>
          <w:rFonts w:ascii="Times New Roman" w:eastAsia="仿宋_GB2312" w:hAnsi="Times New Roman"/>
          <w:bCs/>
          <w:sz w:val="32"/>
          <w:szCs w:val="32"/>
        </w:rPr>
        <w:t>对不符合《目录》要求的产品，或不能证明与已获准境内注册的产品具有基本</w:t>
      </w:r>
      <w:r w:rsidRPr="00FF262C">
        <w:rPr>
          <w:rFonts w:ascii="Times New Roman" w:eastAsia="楷体_GB2312" w:hAnsi="Times New Roman" w:hint="eastAsia"/>
          <w:sz w:val="32"/>
          <w:szCs w:val="32"/>
        </w:rPr>
        <w:t>等同性</w:t>
      </w:r>
      <w:r w:rsidRPr="003A041A">
        <w:rPr>
          <w:rFonts w:ascii="Times New Roman" w:eastAsia="仿宋_GB2312" w:hAnsi="Times New Roman" w:hint="eastAsia"/>
          <w:bCs/>
          <w:sz w:val="32"/>
          <w:szCs w:val="32"/>
        </w:rPr>
        <w:t>，</w:t>
      </w:r>
      <w:r w:rsidRPr="003A041A">
        <w:rPr>
          <w:rFonts w:ascii="Times New Roman" w:eastAsia="仿宋_GB2312" w:hAnsi="Times New Roman"/>
          <w:bCs/>
          <w:sz w:val="32"/>
          <w:szCs w:val="32"/>
        </w:rPr>
        <w:t>需按照《</w:t>
      </w:r>
      <w:hyperlink r:id="rId9" w:history="1">
        <w:r w:rsidRPr="003A041A">
          <w:rPr>
            <w:rFonts w:ascii="Times New Roman" w:eastAsia="仿宋_GB2312" w:hAnsi="Times New Roman"/>
            <w:bCs/>
            <w:sz w:val="32"/>
            <w:szCs w:val="32"/>
          </w:rPr>
          <w:t>医疗器械临床评价技术指导原则</w:t>
        </w:r>
      </w:hyperlink>
      <w:r w:rsidRPr="003A041A">
        <w:rPr>
          <w:rFonts w:ascii="Times New Roman" w:eastAsia="仿宋_GB2312" w:hAnsi="Times New Roman"/>
          <w:bCs/>
          <w:sz w:val="32"/>
          <w:szCs w:val="32"/>
        </w:rPr>
        <w:t>》的要求提交临床评价资料。</w:t>
      </w:r>
    </w:p>
    <w:p w:rsidR="00BC623F" w:rsidRPr="00FF262C" w:rsidRDefault="00BC623F" w:rsidP="00FF262C">
      <w:pPr>
        <w:spacing w:line="520" w:lineRule="exact"/>
        <w:ind w:firstLineChars="200" w:firstLine="640"/>
        <w:rPr>
          <w:rFonts w:ascii="Times New Roman" w:eastAsia="楷体_GB2312" w:hAnsi="Times New Roman"/>
          <w:sz w:val="32"/>
          <w:szCs w:val="32"/>
        </w:rPr>
      </w:pPr>
      <w:r w:rsidRPr="00FF262C">
        <w:rPr>
          <w:rFonts w:ascii="Times New Roman" w:eastAsia="楷体_GB2312" w:hAnsi="Times New Roman" w:hint="eastAsia"/>
          <w:sz w:val="32"/>
          <w:szCs w:val="32"/>
        </w:rPr>
        <w:t>（五）产品说明书和标签样稿</w:t>
      </w:r>
    </w:p>
    <w:p w:rsidR="00FF00A5" w:rsidRDefault="0013408E" w:rsidP="00FF262C">
      <w:pPr>
        <w:spacing w:line="520" w:lineRule="exact"/>
        <w:ind w:firstLineChars="200" w:firstLine="640"/>
        <w:jc w:val="left"/>
        <w:rPr>
          <w:rFonts w:ascii="Times New Roman" w:eastAsia="仿宋_GB2312" w:hAnsi="Times New Roman"/>
          <w:bCs/>
          <w:sz w:val="32"/>
          <w:szCs w:val="32"/>
        </w:rPr>
      </w:pPr>
      <w:r>
        <w:rPr>
          <w:rFonts w:ascii="Times New Roman" w:eastAsia="仿宋_GB2312" w:hAnsi="Times New Roman"/>
          <w:bCs/>
          <w:sz w:val="32"/>
          <w:szCs w:val="32"/>
        </w:rPr>
        <w:t>产品说明书和标签需符合《医疗器械说明书和标签管理规定》的第十一条说明书中需包含有关注意事项、警示以及提示性内容。</w:t>
      </w:r>
    </w:p>
    <w:p w:rsidR="00FF00A5" w:rsidRDefault="0013408E" w:rsidP="00FF262C">
      <w:pPr>
        <w:spacing w:line="520" w:lineRule="exact"/>
        <w:ind w:firstLineChars="200" w:firstLine="640"/>
        <w:jc w:val="left"/>
        <w:rPr>
          <w:rFonts w:ascii="Times New Roman" w:eastAsia="仿宋_GB2312" w:hAnsi="Times New Roman"/>
          <w:bCs/>
          <w:sz w:val="32"/>
          <w:szCs w:val="32"/>
        </w:rPr>
      </w:pPr>
      <w:r>
        <w:rPr>
          <w:rFonts w:ascii="Times New Roman" w:eastAsia="仿宋_GB2312" w:hAnsi="Times New Roman"/>
          <w:bCs/>
          <w:sz w:val="32"/>
          <w:szCs w:val="32"/>
        </w:rPr>
        <w:t>同时，说明书中需包含以下内容：</w:t>
      </w:r>
    </w:p>
    <w:p w:rsidR="00FF00A5" w:rsidRDefault="0013408E" w:rsidP="00FF262C">
      <w:pPr>
        <w:spacing w:line="520" w:lineRule="exact"/>
        <w:ind w:firstLineChars="200" w:firstLine="640"/>
        <w:jc w:val="left"/>
        <w:rPr>
          <w:rFonts w:ascii="Times New Roman" w:eastAsia="仿宋_GB2312" w:hAnsi="Times New Roman"/>
          <w:bCs/>
          <w:sz w:val="32"/>
          <w:szCs w:val="32"/>
        </w:rPr>
      </w:pPr>
      <w:r>
        <w:rPr>
          <w:rFonts w:ascii="Times New Roman" w:eastAsia="仿宋_GB2312" w:hAnsi="Times New Roman"/>
          <w:bCs/>
          <w:sz w:val="32"/>
          <w:szCs w:val="32"/>
        </w:rPr>
        <w:t>1.</w:t>
      </w:r>
      <w:r w:rsidR="00776F0D" w:rsidDel="00776F0D">
        <w:rPr>
          <w:rFonts w:ascii="Times New Roman" w:eastAsia="仿宋_GB2312" w:hAnsi="Times New Roman"/>
          <w:bCs/>
          <w:sz w:val="32"/>
          <w:szCs w:val="32"/>
        </w:rPr>
        <w:t xml:space="preserve"> </w:t>
      </w:r>
      <w:r>
        <w:rPr>
          <w:rFonts w:ascii="Times New Roman" w:eastAsia="仿宋_GB2312" w:hAnsi="Times New Roman"/>
          <w:bCs/>
          <w:sz w:val="32"/>
          <w:szCs w:val="32"/>
        </w:rPr>
        <w:t>需列出所有禁忌证，如凝血功能障碍，穿刺部位感染、脊柱畸形</w:t>
      </w:r>
      <w:r>
        <w:rPr>
          <w:rFonts w:ascii="Times New Roman" w:eastAsia="仿宋_GB2312" w:hAnsi="Times New Roman" w:hint="eastAsia"/>
          <w:bCs/>
          <w:sz w:val="32"/>
          <w:szCs w:val="32"/>
        </w:rPr>
        <w:t>、</w:t>
      </w:r>
      <w:r>
        <w:rPr>
          <w:rFonts w:ascii="Times New Roman" w:eastAsia="仿宋_GB2312" w:hAnsi="Times New Roman"/>
          <w:bCs/>
          <w:sz w:val="32"/>
          <w:szCs w:val="32"/>
        </w:rPr>
        <w:t>解剖异常、难以通过超声解剖学标志</w:t>
      </w:r>
      <w:r>
        <w:rPr>
          <w:rFonts w:ascii="Times New Roman" w:eastAsia="仿宋_GB2312" w:hAnsi="Times New Roman" w:hint="eastAsia"/>
          <w:bCs/>
          <w:sz w:val="32"/>
          <w:szCs w:val="32"/>
        </w:rPr>
        <w:t>对</w:t>
      </w:r>
      <w:r>
        <w:rPr>
          <w:rFonts w:ascii="Times New Roman" w:eastAsia="仿宋_GB2312" w:hAnsi="Times New Roman"/>
          <w:bCs/>
          <w:sz w:val="32"/>
          <w:szCs w:val="32"/>
        </w:rPr>
        <w:t>针</w:t>
      </w:r>
      <w:r>
        <w:rPr>
          <w:rFonts w:ascii="Times New Roman" w:eastAsia="仿宋_GB2312" w:hAnsi="Times New Roman" w:hint="eastAsia"/>
          <w:bCs/>
          <w:sz w:val="32"/>
          <w:szCs w:val="32"/>
        </w:rPr>
        <w:t>进行</w:t>
      </w:r>
      <w:r>
        <w:rPr>
          <w:rFonts w:ascii="Times New Roman" w:eastAsia="仿宋_GB2312" w:hAnsi="Times New Roman"/>
          <w:bCs/>
          <w:sz w:val="32"/>
          <w:szCs w:val="32"/>
        </w:rPr>
        <w:t>定位、</w:t>
      </w:r>
      <w:r>
        <w:rPr>
          <w:rFonts w:ascii="Times New Roman" w:eastAsia="仿宋_GB2312" w:hAnsi="Times New Roman" w:hint="eastAsia"/>
          <w:bCs/>
          <w:sz w:val="32"/>
          <w:szCs w:val="32"/>
        </w:rPr>
        <w:t>已知的先前存在的神经系统疾病</w:t>
      </w:r>
      <w:r>
        <w:rPr>
          <w:rFonts w:ascii="Times New Roman" w:eastAsia="仿宋_GB2312" w:hAnsi="Times New Roman"/>
          <w:bCs/>
          <w:sz w:val="32"/>
          <w:szCs w:val="32"/>
        </w:rPr>
        <w:t>、因针尖位置错误</w:t>
      </w:r>
      <w:proofErr w:type="gramStart"/>
      <w:r>
        <w:rPr>
          <w:rFonts w:ascii="Times New Roman" w:eastAsia="仿宋_GB2312" w:hAnsi="Times New Roman"/>
          <w:bCs/>
          <w:sz w:val="32"/>
          <w:szCs w:val="32"/>
        </w:rPr>
        <w:t>导致局麻药</w:t>
      </w:r>
      <w:proofErr w:type="gramEnd"/>
      <w:r>
        <w:rPr>
          <w:rFonts w:ascii="Times New Roman" w:eastAsia="仿宋_GB2312" w:hAnsi="Times New Roman"/>
          <w:bCs/>
          <w:sz w:val="32"/>
          <w:szCs w:val="32"/>
        </w:rPr>
        <w:t>扩散不充分而导致的神经阻滞不完全等。禁忌证中需包含不适用于申报产品的情形。</w:t>
      </w:r>
    </w:p>
    <w:p w:rsidR="00FF00A5" w:rsidRDefault="00776F0D" w:rsidP="00FF262C">
      <w:pPr>
        <w:spacing w:line="520" w:lineRule="exact"/>
        <w:ind w:firstLineChars="200" w:firstLine="640"/>
        <w:jc w:val="left"/>
        <w:rPr>
          <w:rFonts w:ascii="Times New Roman" w:eastAsia="仿宋_GB2312" w:hAnsi="Times New Roman"/>
          <w:bCs/>
          <w:sz w:val="32"/>
          <w:szCs w:val="32"/>
        </w:rPr>
      </w:pPr>
      <w:r>
        <w:rPr>
          <w:rFonts w:ascii="Times New Roman" w:eastAsia="仿宋_GB2312" w:hAnsi="Times New Roman"/>
          <w:bCs/>
          <w:sz w:val="32"/>
          <w:szCs w:val="32"/>
        </w:rPr>
        <w:lastRenderedPageBreak/>
        <w:t>2</w:t>
      </w:r>
      <w:r w:rsidR="0013408E">
        <w:rPr>
          <w:rFonts w:ascii="Times New Roman" w:eastAsia="仿宋_GB2312" w:hAnsi="Times New Roman"/>
          <w:bCs/>
          <w:sz w:val="32"/>
          <w:szCs w:val="32"/>
        </w:rPr>
        <w:t>.</w:t>
      </w:r>
      <w:r w:rsidR="0013408E">
        <w:rPr>
          <w:rFonts w:ascii="Times New Roman" w:eastAsia="仿宋_GB2312" w:hAnsi="Times New Roman"/>
          <w:bCs/>
          <w:sz w:val="32"/>
          <w:szCs w:val="32"/>
        </w:rPr>
        <w:t>警示信息</w:t>
      </w:r>
    </w:p>
    <w:p w:rsidR="00045193" w:rsidRDefault="0013408E" w:rsidP="00FF262C">
      <w:pPr>
        <w:spacing w:line="520" w:lineRule="exact"/>
        <w:ind w:firstLineChars="200" w:firstLine="640"/>
        <w:jc w:val="left"/>
        <w:rPr>
          <w:rFonts w:ascii="Times New Roman" w:eastAsia="仿宋_GB2312" w:hAnsi="Times New Roman"/>
          <w:bCs/>
          <w:sz w:val="32"/>
          <w:szCs w:val="32"/>
        </w:rPr>
      </w:pPr>
      <w:r>
        <w:rPr>
          <w:rFonts w:ascii="Times New Roman" w:eastAsia="仿宋_GB2312" w:hAnsi="Times New Roman"/>
          <w:bCs/>
          <w:sz w:val="32"/>
          <w:szCs w:val="32"/>
        </w:rPr>
        <w:t>需列出适用于</w:t>
      </w:r>
      <w:r w:rsidR="00B920E5">
        <w:rPr>
          <w:rFonts w:ascii="Times New Roman" w:eastAsia="仿宋_GB2312" w:hAnsi="Times New Roman"/>
          <w:bCs/>
          <w:sz w:val="32"/>
          <w:szCs w:val="32"/>
        </w:rPr>
        <w:t>麻醉用针</w:t>
      </w:r>
      <w:r>
        <w:rPr>
          <w:rFonts w:ascii="Times New Roman" w:eastAsia="仿宋_GB2312" w:hAnsi="Times New Roman"/>
          <w:bCs/>
          <w:sz w:val="32"/>
          <w:szCs w:val="32"/>
        </w:rPr>
        <w:t>的警告。警告中包括器械相关的严重不良事件或潜在的安全危险，并且还需包含可能的后果。建议标明</w:t>
      </w:r>
      <w:r>
        <w:rPr>
          <w:rFonts w:ascii="Times New Roman" w:eastAsia="仿宋_GB2312" w:hAnsi="Times New Roman"/>
          <w:bCs/>
          <w:sz w:val="32"/>
          <w:szCs w:val="32"/>
        </w:rPr>
        <w:t>“</w:t>
      </w:r>
      <w:r>
        <w:rPr>
          <w:rFonts w:ascii="Times New Roman" w:eastAsia="仿宋_GB2312" w:hAnsi="Times New Roman"/>
          <w:bCs/>
          <w:sz w:val="32"/>
          <w:szCs w:val="32"/>
        </w:rPr>
        <w:t>进行</w:t>
      </w:r>
      <w:r>
        <w:rPr>
          <w:rFonts w:ascii="Times New Roman" w:eastAsia="仿宋_GB2312" w:hAnsi="Times New Roman" w:hint="eastAsia"/>
          <w:bCs/>
          <w:sz w:val="32"/>
          <w:szCs w:val="32"/>
        </w:rPr>
        <w:t>椎管内麻醉</w:t>
      </w:r>
      <w:r>
        <w:rPr>
          <w:rFonts w:ascii="Times New Roman" w:eastAsia="仿宋_GB2312" w:hAnsi="Times New Roman"/>
          <w:bCs/>
          <w:sz w:val="32"/>
          <w:szCs w:val="32"/>
        </w:rPr>
        <w:t>，务必由受过专业培训的医务人员操作；医务人员使用</w:t>
      </w:r>
      <w:r>
        <w:rPr>
          <w:rFonts w:ascii="Times New Roman" w:eastAsia="仿宋_GB2312" w:hAnsi="Times New Roman" w:hint="eastAsia"/>
          <w:bCs/>
          <w:sz w:val="32"/>
          <w:szCs w:val="32"/>
        </w:rPr>
        <w:t>该</w:t>
      </w:r>
      <w:r w:rsidR="00B920E5">
        <w:rPr>
          <w:rFonts w:ascii="Times New Roman" w:eastAsia="仿宋_GB2312" w:hAnsi="Times New Roman" w:hint="eastAsia"/>
          <w:bCs/>
          <w:sz w:val="32"/>
          <w:szCs w:val="32"/>
        </w:rPr>
        <w:t>麻醉用针</w:t>
      </w:r>
      <w:r>
        <w:rPr>
          <w:rFonts w:ascii="Times New Roman" w:eastAsia="仿宋_GB2312" w:hAnsi="Times New Roman"/>
          <w:bCs/>
          <w:sz w:val="32"/>
          <w:szCs w:val="32"/>
        </w:rPr>
        <w:t>前需仔细阅读说明书中的警示信息，并严格按照临床操作规程执行</w:t>
      </w:r>
      <w:r w:rsidR="002B6CDF">
        <w:rPr>
          <w:rFonts w:ascii="Times New Roman" w:eastAsia="仿宋_GB2312" w:hAnsi="Times New Roman" w:hint="eastAsia"/>
          <w:bCs/>
          <w:sz w:val="32"/>
          <w:szCs w:val="32"/>
        </w:rPr>
        <w:t>”</w:t>
      </w:r>
      <w:r>
        <w:rPr>
          <w:rFonts w:ascii="Times New Roman" w:eastAsia="仿宋_GB2312" w:hAnsi="Times New Roman"/>
          <w:bCs/>
          <w:sz w:val="32"/>
          <w:szCs w:val="32"/>
        </w:rPr>
        <w:t>。操作不当可能会导致</w:t>
      </w:r>
      <w:r>
        <w:rPr>
          <w:rFonts w:ascii="Times New Roman" w:eastAsia="仿宋_GB2312" w:hAnsi="Times New Roman" w:hint="eastAsia"/>
          <w:bCs/>
          <w:sz w:val="32"/>
          <w:szCs w:val="32"/>
        </w:rPr>
        <w:t>麻醉</w:t>
      </w:r>
      <w:r>
        <w:rPr>
          <w:rFonts w:ascii="Times New Roman" w:eastAsia="仿宋_GB2312" w:hAnsi="Times New Roman"/>
          <w:bCs/>
          <w:sz w:val="32"/>
          <w:szCs w:val="32"/>
        </w:rPr>
        <w:t>导管断裂等不良事件</w:t>
      </w:r>
      <w:r>
        <w:rPr>
          <w:rFonts w:ascii="Times New Roman" w:eastAsia="仿宋_GB2312" w:hAnsi="Times New Roman"/>
          <w:bCs/>
          <w:sz w:val="32"/>
          <w:szCs w:val="32"/>
        </w:rPr>
        <w:t>/</w:t>
      </w:r>
      <w:r>
        <w:rPr>
          <w:rFonts w:ascii="Times New Roman" w:eastAsia="仿宋_GB2312" w:hAnsi="Times New Roman"/>
          <w:bCs/>
          <w:sz w:val="32"/>
          <w:szCs w:val="32"/>
        </w:rPr>
        <w:t>并发症的发生，进而对患者造成继发性的伤害（如异物存留体内、感染、神经损伤等）；使用</w:t>
      </w:r>
      <w:r>
        <w:rPr>
          <w:rFonts w:ascii="Times New Roman" w:eastAsia="仿宋_GB2312" w:hAnsi="Times New Roman" w:hint="eastAsia"/>
          <w:bCs/>
          <w:sz w:val="32"/>
          <w:szCs w:val="32"/>
        </w:rPr>
        <w:t>该</w:t>
      </w:r>
      <w:r w:rsidR="00B920E5">
        <w:rPr>
          <w:rFonts w:ascii="Times New Roman" w:eastAsia="仿宋_GB2312" w:hAnsi="Times New Roman" w:hint="eastAsia"/>
          <w:bCs/>
          <w:sz w:val="32"/>
          <w:szCs w:val="32"/>
        </w:rPr>
        <w:t>麻醉用针</w:t>
      </w:r>
      <w:r>
        <w:rPr>
          <w:rFonts w:ascii="Times New Roman" w:eastAsia="仿宋_GB2312" w:hAnsi="Times New Roman"/>
          <w:bCs/>
          <w:sz w:val="32"/>
          <w:szCs w:val="32"/>
        </w:rPr>
        <w:t>前需常规检查包装有无破损及</w:t>
      </w:r>
      <w:r>
        <w:rPr>
          <w:rFonts w:ascii="Times New Roman" w:eastAsia="仿宋_GB2312" w:hAnsi="Times New Roman" w:hint="eastAsia"/>
          <w:bCs/>
          <w:sz w:val="32"/>
          <w:szCs w:val="32"/>
        </w:rPr>
        <w:t>产品</w:t>
      </w:r>
      <w:r>
        <w:rPr>
          <w:rFonts w:ascii="Times New Roman" w:eastAsia="仿宋_GB2312" w:hAnsi="Times New Roman"/>
          <w:bCs/>
          <w:sz w:val="32"/>
          <w:szCs w:val="32"/>
        </w:rPr>
        <w:t>是否完整，检查</w:t>
      </w:r>
      <w:r>
        <w:rPr>
          <w:rFonts w:ascii="Times New Roman" w:eastAsia="仿宋_GB2312" w:hAnsi="Times New Roman" w:hint="eastAsia"/>
          <w:bCs/>
          <w:sz w:val="32"/>
          <w:szCs w:val="32"/>
        </w:rPr>
        <w:t>针管</w:t>
      </w:r>
      <w:r>
        <w:rPr>
          <w:rFonts w:ascii="Times New Roman" w:eastAsia="仿宋_GB2312" w:hAnsi="Times New Roman"/>
          <w:bCs/>
          <w:sz w:val="32"/>
          <w:szCs w:val="32"/>
        </w:rPr>
        <w:t>是否通畅等；</w:t>
      </w:r>
      <w:r>
        <w:rPr>
          <w:rFonts w:ascii="Times New Roman" w:eastAsia="仿宋_GB2312" w:hAnsi="Times New Roman" w:hint="eastAsia"/>
          <w:bCs/>
          <w:sz w:val="32"/>
          <w:szCs w:val="32"/>
        </w:rPr>
        <w:t>配合使用的</w:t>
      </w:r>
      <w:r w:rsidR="00B920E5">
        <w:rPr>
          <w:rFonts w:ascii="Times New Roman" w:eastAsia="仿宋_GB2312" w:hAnsi="Times New Roman"/>
          <w:bCs/>
          <w:sz w:val="32"/>
          <w:szCs w:val="32"/>
        </w:rPr>
        <w:t>麻醉用针</w:t>
      </w:r>
      <w:r>
        <w:rPr>
          <w:rFonts w:ascii="Times New Roman" w:eastAsia="仿宋_GB2312" w:hAnsi="Times New Roman" w:hint="eastAsia"/>
          <w:bCs/>
          <w:sz w:val="32"/>
          <w:szCs w:val="32"/>
        </w:rPr>
        <w:t>拔出</w:t>
      </w:r>
      <w:r>
        <w:rPr>
          <w:rFonts w:ascii="Times New Roman" w:eastAsia="仿宋_GB2312" w:hAnsi="Times New Roman"/>
          <w:bCs/>
          <w:sz w:val="32"/>
          <w:szCs w:val="32"/>
        </w:rPr>
        <w:t>后临床医护人员宜及时检查</w:t>
      </w:r>
      <w:r>
        <w:rPr>
          <w:rFonts w:ascii="Times New Roman" w:eastAsia="仿宋_GB2312" w:hAnsi="Times New Roman" w:hint="eastAsia"/>
          <w:bCs/>
          <w:sz w:val="32"/>
          <w:szCs w:val="32"/>
        </w:rPr>
        <w:t>穿刺针是</w:t>
      </w:r>
      <w:r w:rsidR="005F6D9F" w:rsidRPr="00045193">
        <w:rPr>
          <w:rFonts w:ascii="Times New Roman" w:eastAsia="仿宋_GB2312" w:hAnsi="Times New Roman" w:hint="eastAsia"/>
          <w:bCs/>
          <w:sz w:val="32"/>
          <w:szCs w:val="32"/>
        </w:rPr>
        <w:t>否完整。</w:t>
      </w:r>
    </w:p>
    <w:p w:rsidR="00FF00A5" w:rsidRDefault="00776F0D" w:rsidP="005E0035">
      <w:pPr>
        <w:spacing w:line="520" w:lineRule="exact"/>
        <w:ind w:firstLineChars="250" w:firstLine="800"/>
        <w:jc w:val="left"/>
        <w:rPr>
          <w:rFonts w:ascii="Times New Roman" w:eastAsia="仿宋_GB2312" w:hAnsi="Times New Roman"/>
          <w:bCs/>
          <w:sz w:val="32"/>
          <w:szCs w:val="32"/>
        </w:rPr>
      </w:pPr>
      <w:r>
        <w:rPr>
          <w:rFonts w:ascii="Times New Roman" w:eastAsia="仿宋_GB2312" w:hAnsi="Times New Roman"/>
          <w:bCs/>
          <w:sz w:val="32"/>
          <w:szCs w:val="32"/>
        </w:rPr>
        <w:t>3</w:t>
      </w:r>
      <w:r w:rsidR="0013408E">
        <w:rPr>
          <w:rFonts w:ascii="Times New Roman" w:eastAsia="仿宋_GB2312" w:hAnsi="Times New Roman"/>
          <w:bCs/>
          <w:sz w:val="32"/>
          <w:szCs w:val="32"/>
        </w:rPr>
        <w:t>.</w:t>
      </w:r>
      <w:r w:rsidR="0013408E">
        <w:rPr>
          <w:rFonts w:ascii="Times New Roman" w:eastAsia="仿宋_GB2312" w:hAnsi="Times New Roman"/>
          <w:bCs/>
          <w:sz w:val="32"/>
          <w:szCs w:val="32"/>
        </w:rPr>
        <w:t>注意事项</w:t>
      </w:r>
    </w:p>
    <w:p w:rsidR="00FF00A5" w:rsidRPr="005F6D9F" w:rsidRDefault="0013408E" w:rsidP="005E0035">
      <w:pPr>
        <w:pStyle w:val="af"/>
        <w:spacing w:line="520" w:lineRule="exact"/>
        <w:ind w:firstLineChars="250" w:firstLine="800"/>
        <w:rPr>
          <w:rFonts w:ascii="Times New Roman" w:eastAsia="仿宋_GB2312" w:hAnsi="Times New Roman"/>
          <w:bCs/>
          <w:sz w:val="32"/>
          <w:szCs w:val="32"/>
        </w:rPr>
      </w:pPr>
      <w:r>
        <w:rPr>
          <w:rFonts w:ascii="Times New Roman" w:eastAsia="仿宋_GB2312" w:hAnsi="Times New Roman"/>
          <w:bCs/>
          <w:sz w:val="32"/>
          <w:szCs w:val="32"/>
        </w:rPr>
        <w:t>需列出适用于</w:t>
      </w:r>
      <w:r w:rsidR="00B920E5">
        <w:rPr>
          <w:rFonts w:ascii="Times New Roman" w:eastAsia="仿宋_GB2312" w:hAnsi="Times New Roman"/>
          <w:bCs/>
          <w:sz w:val="32"/>
          <w:szCs w:val="32"/>
        </w:rPr>
        <w:t>麻醉用针</w:t>
      </w:r>
      <w:r>
        <w:rPr>
          <w:rFonts w:ascii="Times New Roman" w:eastAsia="仿宋_GB2312" w:hAnsi="Times New Roman"/>
          <w:bCs/>
          <w:sz w:val="32"/>
          <w:szCs w:val="32"/>
        </w:rPr>
        <w:t>的注意事项。如临床医生需判定不适用的情形等。与警告事项相同，注意事项中也需说明可能的后果情况。此外，</w:t>
      </w:r>
      <w:r w:rsidR="005F6D9F" w:rsidRPr="00045193">
        <w:rPr>
          <w:rFonts w:ascii="Times New Roman" w:eastAsia="仿宋_GB2312" w:hAnsi="Times New Roman" w:hint="eastAsia"/>
          <w:bCs/>
          <w:sz w:val="32"/>
          <w:szCs w:val="32"/>
        </w:rPr>
        <w:t>还应列出</w:t>
      </w:r>
      <w:r>
        <w:rPr>
          <w:rFonts w:ascii="Times New Roman" w:eastAsia="仿宋_GB2312" w:hAnsi="Times New Roman"/>
          <w:bCs/>
          <w:sz w:val="32"/>
          <w:szCs w:val="32"/>
        </w:rPr>
        <w:t>对于</w:t>
      </w:r>
      <w:r>
        <w:rPr>
          <w:rFonts w:ascii="Times New Roman" w:eastAsia="仿宋_GB2312" w:hAnsi="Times New Roman" w:hint="eastAsia"/>
          <w:bCs/>
          <w:sz w:val="32"/>
          <w:szCs w:val="32"/>
        </w:rPr>
        <w:t>不同内径</w:t>
      </w:r>
      <w:r>
        <w:rPr>
          <w:rFonts w:ascii="Times New Roman" w:eastAsia="仿宋_GB2312" w:hAnsi="Times New Roman"/>
          <w:bCs/>
          <w:sz w:val="32"/>
          <w:szCs w:val="32"/>
        </w:rPr>
        <w:t>穿刺针推荐的麻醉导管尺寸类型，</w:t>
      </w:r>
      <w:r>
        <w:rPr>
          <w:rFonts w:ascii="Times New Roman" w:eastAsia="仿宋_GB2312" w:hAnsi="Times New Roman" w:hint="eastAsia"/>
          <w:bCs/>
          <w:sz w:val="32"/>
          <w:szCs w:val="32"/>
        </w:rPr>
        <w:t>如何</w:t>
      </w:r>
      <w:r>
        <w:rPr>
          <w:rFonts w:ascii="Times New Roman" w:eastAsia="仿宋_GB2312" w:hAnsi="Times New Roman"/>
          <w:bCs/>
          <w:sz w:val="32"/>
          <w:szCs w:val="32"/>
        </w:rPr>
        <w:t>操作可以避免钝</w:t>
      </w:r>
      <w:r>
        <w:rPr>
          <w:rFonts w:ascii="Times New Roman" w:eastAsia="仿宋_GB2312" w:hAnsi="Times New Roman" w:hint="eastAsia"/>
          <w:bCs/>
          <w:sz w:val="32"/>
          <w:szCs w:val="32"/>
        </w:rPr>
        <w:t>性</w:t>
      </w:r>
      <w:r>
        <w:rPr>
          <w:rFonts w:ascii="Times New Roman" w:eastAsia="仿宋_GB2312" w:hAnsi="Times New Roman"/>
          <w:bCs/>
          <w:sz w:val="32"/>
          <w:szCs w:val="32"/>
        </w:rPr>
        <w:t>针尖切割麻醉导管、如何判定穿刺针类型和穿刺层次的准确性，是否存在异位注射麻醉药物的可能性等。</w:t>
      </w:r>
    </w:p>
    <w:p w:rsidR="00FF00A5" w:rsidRDefault="0013408E" w:rsidP="00FF262C">
      <w:pPr>
        <w:tabs>
          <w:tab w:val="left" w:pos="540"/>
        </w:tabs>
        <w:spacing w:line="520" w:lineRule="exact"/>
        <w:ind w:firstLineChars="200" w:firstLine="640"/>
        <w:jc w:val="left"/>
        <w:rPr>
          <w:rFonts w:ascii="Times New Roman" w:eastAsia="楷体_GB2312" w:hAnsi="Times New Roman"/>
          <w:color w:val="000000"/>
          <w:sz w:val="32"/>
          <w:szCs w:val="32"/>
        </w:rPr>
      </w:pPr>
      <w:r w:rsidRPr="00FF262C">
        <w:rPr>
          <w:rFonts w:ascii="Times New Roman" w:eastAsia="楷体_GB2312" w:hAnsi="Times New Roman" w:hint="eastAsia"/>
          <w:sz w:val="32"/>
          <w:szCs w:val="32"/>
        </w:rPr>
        <w:t>（六）</w:t>
      </w:r>
      <w:r>
        <w:rPr>
          <w:rFonts w:ascii="Times New Roman" w:eastAsia="楷体_GB2312" w:hAnsi="Times New Roman"/>
          <w:sz w:val="32"/>
          <w:szCs w:val="32"/>
        </w:rPr>
        <w:t>质量管理体系文件</w:t>
      </w:r>
    </w:p>
    <w:p w:rsidR="00FF00A5" w:rsidRDefault="0013408E" w:rsidP="00FF262C">
      <w:pPr>
        <w:spacing w:line="520" w:lineRule="exact"/>
        <w:ind w:firstLineChars="200" w:firstLine="640"/>
        <w:jc w:val="left"/>
        <w:rPr>
          <w:rFonts w:ascii="Times New Roman" w:eastAsia="仿宋_GB2312" w:hAnsi="Times New Roman"/>
          <w:bCs/>
          <w:sz w:val="32"/>
          <w:szCs w:val="32"/>
        </w:rPr>
      </w:pPr>
      <w:r>
        <w:rPr>
          <w:rFonts w:ascii="Times New Roman" w:eastAsia="仿宋_GB2312" w:hAnsi="Times New Roman"/>
          <w:bCs/>
          <w:sz w:val="32"/>
          <w:szCs w:val="32"/>
        </w:rPr>
        <w:t>提供器械工作</w:t>
      </w:r>
      <w:r w:rsidRPr="00FF262C">
        <w:rPr>
          <w:rFonts w:ascii="Times New Roman" w:eastAsia="楷体_GB2312" w:hAnsi="Times New Roman" w:hint="eastAsia"/>
          <w:sz w:val="32"/>
          <w:szCs w:val="32"/>
        </w:rPr>
        <w:t>原理</w:t>
      </w:r>
      <w:r>
        <w:rPr>
          <w:rFonts w:ascii="Times New Roman" w:eastAsia="仿宋_GB2312" w:hAnsi="Times New Roman"/>
          <w:bCs/>
          <w:sz w:val="32"/>
          <w:szCs w:val="32"/>
        </w:rPr>
        <w:t>和总体生产工艺的简要说明。应包含产品设计过程和生产工艺过程资料，特别是性能指标、指标的选择依据与验证资料。可采用流程图的形式概述设计过程和生产过程。</w:t>
      </w:r>
    </w:p>
    <w:p w:rsidR="00FF00A5" w:rsidRDefault="0013408E" w:rsidP="00FF262C">
      <w:pPr>
        <w:spacing w:line="520" w:lineRule="exact"/>
        <w:ind w:firstLineChars="200" w:firstLine="640"/>
        <w:jc w:val="left"/>
        <w:rPr>
          <w:rFonts w:ascii="Times New Roman" w:eastAsia="仿宋_GB2312" w:hAnsi="Times New Roman"/>
          <w:bCs/>
          <w:sz w:val="32"/>
          <w:szCs w:val="32"/>
        </w:rPr>
      </w:pPr>
      <w:r>
        <w:rPr>
          <w:rFonts w:ascii="Times New Roman" w:eastAsia="仿宋_GB2312" w:hAnsi="Times New Roman"/>
          <w:bCs/>
          <w:sz w:val="32"/>
          <w:szCs w:val="32"/>
        </w:rPr>
        <w:t>需明确产品生产加工工艺，注明关键工艺和特殊工艺，并阐明其过程控制点及控制参数。对生产工艺的可控性、稳定性需进行确认。对生产加工过程使用的所有助</w:t>
      </w:r>
      <w:r>
        <w:rPr>
          <w:rFonts w:ascii="Times New Roman" w:eastAsia="仿宋_GB2312" w:hAnsi="Times New Roman"/>
          <w:bCs/>
          <w:sz w:val="32"/>
          <w:szCs w:val="32"/>
        </w:rPr>
        <w:lastRenderedPageBreak/>
        <w:t>剂、粘合剂等添加剂均应说明使用剂量、对残留量的控制措施和接受标准，以及检验报告和安全性评价报告，如挤出、焊接、尖端成型的过程检验标准若对外购原材料进行改性，需提供工艺的详细过程和参数，以及相应的研究依据。有多个研制、生产场地的，需概述每个研制、生产场地的实际情况。</w:t>
      </w:r>
      <w:bookmarkStart w:id="5" w:name="_Toc432669953"/>
      <w:bookmarkEnd w:id="4"/>
    </w:p>
    <w:p w:rsidR="00FF00A5" w:rsidRDefault="0013408E" w:rsidP="00FF262C">
      <w:pPr>
        <w:spacing w:line="520" w:lineRule="exact"/>
        <w:ind w:firstLineChars="200" w:firstLine="640"/>
        <w:jc w:val="left"/>
        <w:rPr>
          <w:rFonts w:ascii="Times New Roman" w:eastAsia="仿宋_GB2312" w:hAnsi="Times New Roman"/>
          <w:bCs/>
          <w:sz w:val="32"/>
          <w:szCs w:val="32"/>
        </w:rPr>
      </w:pPr>
      <w:r>
        <w:rPr>
          <w:rFonts w:ascii="Times New Roman" w:eastAsia="黑体" w:hAnsi="Times New Roman"/>
          <w:sz w:val="32"/>
          <w:szCs w:val="32"/>
        </w:rPr>
        <w:t>三、参考文献</w:t>
      </w:r>
      <w:bookmarkEnd w:id="5"/>
      <w:r>
        <w:rPr>
          <w:rFonts w:ascii="Times New Roman" w:eastAsia="黑体" w:hAnsi="Times New Roman"/>
          <w:b/>
        </w:rPr>
        <w:t xml:space="preserve"> </w:t>
      </w:r>
    </w:p>
    <w:p w:rsidR="00FF00A5" w:rsidRDefault="0013408E" w:rsidP="00FF262C">
      <w:pPr>
        <w:spacing w:line="520" w:lineRule="exact"/>
        <w:ind w:firstLineChars="200" w:firstLine="640"/>
        <w:jc w:val="left"/>
        <w:rPr>
          <w:rFonts w:ascii="Times New Roman" w:eastAsia="黑体" w:hAnsi="Times New Roman"/>
        </w:rPr>
      </w:pPr>
      <w:r>
        <w:rPr>
          <w:rFonts w:ascii="Times New Roman" w:eastAsia="仿宋_GB2312" w:hAnsi="Times New Roman"/>
          <w:sz w:val="32"/>
          <w:szCs w:val="32"/>
        </w:rPr>
        <w:t>[1]</w:t>
      </w:r>
      <w:r w:rsidR="002B6CDF" w:rsidRPr="00FF262C">
        <w:rPr>
          <w:rFonts w:ascii="Times New Roman" w:eastAsia="仿宋_GB2312" w:hAnsi="Times New Roman"/>
          <w:sz w:val="32"/>
          <w:szCs w:val="32"/>
        </w:rPr>
        <w:t xml:space="preserve"> </w:t>
      </w:r>
      <w:r w:rsidR="002B6CDF" w:rsidRPr="00FF262C">
        <w:rPr>
          <w:rFonts w:ascii="Times New Roman" w:eastAsia="仿宋_GB2312" w:hAnsi="Times New Roman" w:hint="eastAsia"/>
          <w:sz w:val="32"/>
          <w:szCs w:val="32"/>
        </w:rPr>
        <w:t>中华人民共和国国务院</w:t>
      </w:r>
      <w:r w:rsidR="002B6CDF" w:rsidRPr="00FF262C">
        <w:rPr>
          <w:rFonts w:ascii="Times New Roman" w:eastAsia="仿宋_GB2312" w:hAnsi="Times New Roman"/>
          <w:sz w:val="32"/>
          <w:szCs w:val="32"/>
        </w:rPr>
        <w:t>.</w:t>
      </w:r>
      <w:r w:rsidR="002B6CDF" w:rsidRPr="00FF262C">
        <w:rPr>
          <w:rFonts w:ascii="Times New Roman" w:eastAsia="仿宋_GB2312" w:hAnsi="Times New Roman" w:hint="eastAsia"/>
          <w:sz w:val="32"/>
          <w:szCs w:val="32"/>
        </w:rPr>
        <w:t>医疗器械监督管理条例</w:t>
      </w:r>
      <w:r w:rsidR="002B6CDF" w:rsidRPr="00FF262C">
        <w:rPr>
          <w:rFonts w:ascii="Times New Roman" w:eastAsia="仿宋_GB2312" w:hAnsi="Times New Roman"/>
          <w:sz w:val="32"/>
          <w:szCs w:val="32"/>
        </w:rPr>
        <w:t>:</w:t>
      </w:r>
      <w:r w:rsidR="002B6CDF" w:rsidRPr="00FF262C">
        <w:rPr>
          <w:rFonts w:ascii="Times New Roman" w:eastAsia="仿宋_GB2312" w:hAnsi="Times New Roman" w:hint="eastAsia"/>
          <w:sz w:val="32"/>
          <w:szCs w:val="32"/>
        </w:rPr>
        <w:t>中华人民共和国国务院令第</w:t>
      </w:r>
      <w:r w:rsidR="002B6CDF" w:rsidRPr="00FF262C">
        <w:rPr>
          <w:rFonts w:ascii="Times New Roman" w:eastAsia="仿宋_GB2312" w:hAnsi="Times New Roman"/>
          <w:sz w:val="32"/>
          <w:szCs w:val="32"/>
        </w:rPr>
        <w:t>739</w:t>
      </w:r>
      <w:r w:rsidR="002B6CDF" w:rsidRPr="00FF262C">
        <w:rPr>
          <w:rFonts w:ascii="Times New Roman" w:eastAsia="仿宋_GB2312" w:hAnsi="Times New Roman" w:hint="eastAsia"/>
          <w:sz w:val="32"/>
          <w:szCs w:val="32"/>
        </w:rPr>
        <w:t>号</w:t>
      </w:r>
      <w:r w:rsidR="002B6CDF" w:rsidRPr="00FF262C">
        <w:rPr>
          <w:rFonts w:ascii="Times New Roman" w:eastAsia="仿宋_GB2312" w:hAnsi="Times New Roman"/>
          <w:sz w:val="32"/>
          <w:szCs w:val="32"/>
        </w:rPr>
        <w:t>[Z].</w:t>
      </w:r>
    </w:p>
    <w:p w:rsidR="00FF00A5" w:rsidRDefault="0013408E" w:rsidP="00FF262C">
      <w:pPr>
        <w:overflowPunct w:val="0"/>
        <w:spacing w:line="520" w:lineRule="exact"/>
        <w:ind w:firstLineChars="200" w:firstLine="640"/>
        <w:jc w:val="left"/>
        <w:rPr>
          <w:rFonts w:ascii="Times New Roman" w:eastAsia="仿宋_GB2312" w:hAnsi="Times New Roman"/>
          <w:sz w:val="32"/>
          <w:szCs w:val="32"/>
        </w:rPr>
      </w:pPr>
      <w:r>
        <w:rPr>
          <w:rFonts w:ascii="Times New Roman" w:eastAsia="仿宋_GB2312" w:hAnsi="Times New Roman"/>
          <w:sz w:val="32"/>
          <w:szCs w:val="32"/>
        </w:rPr>
        <w:t>[2]</w:t>
      </w:r>
      <w:r w:rsidR="00586CF8">
        <w:rPr>
          <w:rFonts w:ascii="Times New Roman" w:eastAsia="仿宋_GB2312" w:hAnsi="Times New Roman"/>
          <w:sz w:val="32"/>
          <w:szCs w:val="32"/>
        </w:rPr>
        <w:t xml:space="preserve"> </w:t>
      </w:r>
      <w:r w:rsidR="00433C40" w:rsidRPr="00322A23">
        <w:rPr>
          <w:rFonts w:ascii="Times New Roman" w:eastAsia="仿宋_GB2312" w:hAnsi="Times New Roman" w:hint="eastAsia"/>
          <w:sz w:val="32"/>
          <w:szCs w:val="32"/>
        </w:rPr>
        <w:t>国家药品监督管理局</w:t>
      </w:r>
      <w:r w:rsidR="001651AA">
        <w:rPr>
          <w:rFonts w:ascii="Times New Roman" w:eastAsia="仿宋_GB2312" w:hAnsi="Times New Roman" w:hint="eastAsia"/>
          <w:sz w:val="32"/>
          <w:szCs w:val="32"/>
        </w:rPr>
        <w:t>.</w:t>
      </w:r>
      <w:r w:rsidR="001651AA">
        <w:rPr>
          <w:rFonts w:ascii="Times New Roman" w:eastAsia="仿宋_GB2312" w:hAnsi="Times New Roman"/>
          <w:sz w:val="32"/>
          <w:szCs w:val="32"/>
        </w:rPr>
        <w:t>医疗器械注册与</w:t>
      </w:r>
      <w:r w:rsidR="001651AA">
        <w:rPr>
          <w:rFonts w:ascii="Times New Roman" w:eastAsia="仿宋_GB2312" w:hAnsi="Times New Roman" w:hint="eastAsia"/>
          <w:sz w:val="32"/>
          <w:szCs w:val="32"/>
        </w:rPr>
        <w:t>备案</w:t>
      </w:r>
      <w:r w:rsidR="001651AA">
        <w:rPr>
          <w:rFonts w:ascii="Times New Roman" w:eastAsia="仿宋_GB2312" w:hAnsi="Times New Roman"/>
          <w:sz w:val="32"/>
          <w:szCs w:val="32"/>
        </w:rPr>
        <w:t>管理办法</w:t>
      </w:r>
      <w:r w:rsidR="001651AA">
        <w:rPr>
          <w:rFonts w:ascii="Times New Roman" w:eastAsia="仿宋_GB2312" w:hAnsi="Times New Roman" w:hint="eastAsia"/>
          <w:sz w:val="32"/>
          <w:szCs w:val="32"/>
        </w:rPr>
        <w:t>：国家市场监督管理总局令第</w:t>
      </w:r>
      <w:r w:rsidR="001651AA">
        <w:rPr>
          <w:rFonts w:ascii="Times New Roman" w:eastAsia="仿宋_GB2312" w:hAnsi="Times New Roman" w:hint="eastAsia"/>
          <w:sz w:val="32"/>
          <w:szCs w:val="32"/>
        </w:rPr>
        <w:t>47</w:t>
      </w:r>
      <w:r w:rsidR="001651AA">
        <w:rPr>
          <w:rFonts w:ascii="Times New Roman" w:eastAsia="仿宋_GB2312" w:hAnsi="Times New Roman" w:hint="eastAsia"/>
          <w:sz w:val="32"/>
          <w:szCs w:val="32"/>
        </w:rPr>
        <w:t>号</w:t>
      </w:r>
      <w:r>
        <w:rPr>
          <w:rFonts w:ascii="Times New Roman" w:eastAsia="仿宋_GB2312" w:hAnsi="Times New Roman"/>
          <w:sz w:val="32"/>
          <w:szCs w:val="32"/>
        </w:rPr>
        <w:t>[Z].</w:t>
      </w:r>
    </w:p>
    <w:p w:rsidR="00FF00A5" w:rsidRDefault="0013408E" w:rsidP="00FF262C">
      <w:pPr>
        <w:overflowPunct w:val="0"/>
        <w:spacing w:line="520" w:lineRule="exact"/>
        <w:ind w:firstLineChars="200" w:firstLine="640"/>
        <w:jc w:val="left"/>
        <w:rPr>
          <w:rFonts w:ascii="Times New Roman" w:eastAsia="仿宋_GB2312" w:hAnsi="Times New Roman"/>
          <w:sz w:val="32"/>
          <w:szCs w:val="32"/>
        </w:rPr>
      </w:pPr>
      <w:r>
        <w:rPr>
          <w:rFonts w:ascii="Times New Roman" w:eastAsia="仿宋_GB2312" w:hAnsi="Times New Roman"/>
          <w:sz w:val="32"/>
          <w:szCs w:val="32"/>
        </w:rPr>
        <w:t>[3]</w:t>
      </w:r>
      <w:r w:rsidR="004E2941" w:rsidRPr="004E2941">
        <w:rPr>
          <w:rFonts w:ascii="Times New Roman" w:eastAsia="仿宋_GB2312" w:hAnsi="Times New Roman" w:hint="eastAsia"/>
          <w:sz w:val="32"/>
          <w:szCs w:val="32"/>
        </w:rPr>
        <w:t xml:space="preserve"> </w:t>
      </w:r>
      <w:r w:rsidR="00586CF8" w:rsidRPr="005E0035">
        <w:rPr>
          <w:rFonts w:ascii="Times New Roman" w:eastAsia="仿宋_GB2312" w:hAnsi="Times New Roman" w:hint="eastAsia"/>
          <w:sz w:val="32"/>
          <w:szCs w:val="32"/>
        </w:rPr>
        <w:t>国家药品监督管理局</w:t>
      </w:r>
      <w:r w:rsidR="004E2941">
        <w:rPr>
          <w:rFonts w:ascii="Times New Roman" w:eastAsia="仿宋_GB2312" w:hAnsi="Times New Roman" w:hint="eastAsia"/>
          <w:sz w:val="32"/>
          <w:szCs w:val="32"/>
        </w:rPr>
        <w:t>.</w:t>
      </w:r>
      <w:r>
        <w:rPr>
          <w:rFonts w:ascii="Times New Roman" w:eastAsia="仿宋_GB2312" w:hAnsi="Times New Roman"/>
          <w:sz w:val="32"/>
          <w:szCs w:val="32"/>
        </w:rPr>
        <w:t>免于</w:t>
      </w:r>
      <w:r w:rsidR="00586CF8">
        <w:rPr>
          <w:rFonts w:ascii="Times New Roman" w:eastAsia="仿宋_GB2312" w:hAnsi="Times New Roman" w:hint="eastAsia"/>
          <w:sz w:val="32"/>
          <w:szCs w:val="32"/>
        </w:rPr>
        <w:t>进行</w:t>
      </w:r>
      <w:r>
        <w:rPr>
          <w:rFonts w:ascii="Times New Roman" w:eastAsia="仿宋_GB2312" w:hAnsi="Times New Roman"/>
          <w:sz w:val="32"/>
          <w:szCs w:val="32"/>
        </w:rPr>
        <w:t>临床评价医疗器械目录</w:t>
      </w:r>
      <w:r w:rsidR="00586CF8">
        <w:rPr>
          <w:rFonts w:ascii="Times New Roman" w:eastAsia="仿宋_GB2312" w:hAnsi="Times New Roman" w:hint="eastAsia"/>
          <w:sz w:val="32"/>
          <w:szCs w:val="32"/>
        </w:rPr>
        <w:t>：国家药监局</w:t>
      </w:r>
      <w:r w:rsidR="004E2941">
        <w:rPr>
          <w:rFonts w:ascii="Times New Roman" w:eastAsia="仿宋_GB2312" w:hAnsi="Times New Roman" w:hint="eastAsia"/>
          <w:sz w:val="32"/>
          <w:szCs w:val="32"/>
        </w:rPr>
        <w:t>2023</w:t>
      </w:r>
      <w:r w:rsidR="004E2941">
        <w:rPr>
          <w:rFonts w:ascii="Times New Roman" w:eastAsia="仿宋_GB2312" w:hAnsi="Times New Roman" w:hint="eastAsia"/>
          <w:sz w:val="32"/>
          <w:szCs w:val="32"/>
        </w:rPr>
        <w:t>年</w:t>
      </w:r>
      <w:r w:rsidR="004E2941">
        <w:rPr>
          <w:rFonts w:ascii="Times New Roman" w:eastAsia="仿宋_GB2312" w:hAnsi="Times New Roman"/>
          <w:sz w:val="32"/>
          <w:szCs w:val="32"/>
        </w:rPr>
        <w:t>第</w:t>
      </w:r>
      <w:r w:rsidR="004E2941">
        <w:rPr>
          <w:rFonts w:ascii="Times New Roman" w:eastAsia="仿宋_GB2312" w:hAnsi="Times New Roman" w:hint="eastAsia"/>
          <w:sz w:val="32"/>
          <w:szCs w:val="32"/>
        </w:rPr>
        <w:t>33</w:t>
      </w:r>
      <w:r w:rsidR="004E2941">
        <w:rPr>
          <w:rFonts w:ascii="Times New Roman" w:eastAsia="仿宋_GB2312" w:hAnsi="Times New Roman" w:hint="eastAsia"/>
          <w:sz w:val="32"/>
          <w:szCs w:val="32"/>
        </w:rPr>
        <w:t>号</w:t>
      </w:r>
      <w:r>
        <w:rPr>
          <w:rFonts w:ascii="Times New Roman" w:eastAsia="仿宋_GB2312" w:hAnsi="Times New Roman"/>
          <w:sz w:val="32"/>
          <w:szCs w:val="32"/>
        </w:rPr>
        <w:t>[Z].</w:t>
      </w:r>
    </w:p>
    <w:p w:rsidR="00FF00A5" w:rsidRDefault="0013408E" w:rsidP="00FF262C">
      <w:pPr>
        <w:overflowPunct w:val="0"/>
        <w:spacing w:line="520" w:lineRule="exact"/>
        <w:ind w:firstLineChars="200" w:firstLine="640"/>
        <w:jc w:val="left"/>
        <w:rPr>
          <w:rFonts w:ascii="Times New Roman" w:eastAsia="仿宋_GB2312" w:hAnsi="Times New Roman"/>
          <w:sz w:val="32"/>
          <w:szCs w:val="32"/>
        </w:rPr>
      </w:pPr>
      <w:r>
        <w:rPr>
          <w:rFonts w:ascii="Times New Roman" w:eastAsia="仿宋_GB2312" w:hAnsi="Times New Roman"/>
          <w:sz w:val="32"/>
          <w:szCs w:val="32"/>
        </w:rPr>
        <w:t>[4]</w:t>
      </w:r>
      <w:r w:rsidR="004E2941" w:rsidRPr="004E2941">
        <w:rPr>
          <w:rFonts w:ascii="Times New Roman" w:eastAsia="仿宋_GB2312" w:hAnsi="Times New Roman" w:hint="eastAsia"/>
          <w:sz w:val="32"/>
          <w:szCs w:val="32"/>
        </w:rPr>
        <w:t xml:space="preserve"> </w:t>
      </w:r>
      <w:r w:rsidR="00433C40" w:rsidRPr="00322A23">
        <w:rPr>
          <w:rFonts w:ascii="Times New Roman" w:eastAsia="仿宋_GB2312" w:hAnsi="Times New Roman" w:hint="eastAsia"/>
          <w:sz w:val="32"/>
          <w:szCs w:val="32"/>
        </w:rPr>
        <w:t>国家药品监督管理局</w:t>
      </w:r>
      <w:r w:rsidR="004E2941">
        <w:rPr>
          <w:rFonts w:ascii="Times New Roman" w:eastAsia="仿宋_GB2312" w:hAnsi="Times New Roman" w:hint="eastAsia"/>
          <w:sz w:val="32"/>
          <w:szCs w:val="32"/>
        </w:rPr>
        <w:t>.</w:t>
      </w:r>
      <w:r>
        <w:rPr>
          <w:rFonts w:ascii="Times New Roman" w:eastAsia="仿宋_GB2312" w:hAnsi="Times New Roman"/>
          <w:sz w:val="32"/>
          <w:szCs w:val="32"/>
        </w:rPr>
        <w:t>医疗器械说明书和标签管理规定</w:t>
      </w:r>
      <w:r w:rsidR="004E2941">
        <w:rPr>
          <w:rFonts w:ascii="Times New Roman" w:eastAsia="仿宋_GB2312" w:hAnsi="Times New Roman" w:hint="eastAsia"/>
          <w:sz w:val="32"/>
          <w:szCs w:val="32"/>
        </w:rPr>
        <w:t>：国家市场监督管理总局令第</w:t>
      </w:r>
      <w:r w:rsidR="004E2941">
        <w:rPr>
          <w:rFonts w:ascii="Times New Roman" w:eastAsia="仿宋_GB2312" w:hAnsi="Times New Roman"/>
          <w:sz w:val="32"/>
          <w:szCs w:val="32"/>
        </w:rPr>
        <w:t>6</w:t>
      </w:r>
      <w:r w:rsidR="004E2941">
        <w:rPr>
          <w:rFonts w:ascii="Times New Roman" w:eastAsia="仿宋_GB2312" w:hAnsi="Times New Roman" w:hint="eastAsia"/>
          <w:sz w:val="32"/>
          <w:szCs w:val="32"/>
        </w:rPr>
        <w:t>号</w:t>
      </w:r>
      <w:r>
        <w:rPr>
          <w:rFonts w:ascii="Times New Roman" w:eastAsia="仿宋_GB2312" w:hAnsi="Times New Roman"/>
          <w:sz w:val="32"/>
          <w:szCs w:val="32"/>
        </w:rPr>
        <w:t>[Z].</w:t>
      </w:r>
    </w:p>
    <w:p w:rsidR="00FF00A5" w:rsidRDefault="0013408E" w:rsidP="00FF262C">
      <w:pPr>
        <w:adjustRightInd w:val="0"/>
        <w:snapToGrid w:val="0"/>
        <w:spacing w:line="520" w:lineRule="exact"/>
        <w:ind w:firstLineChars="200" w:firstLine="640"/>
        <w:jc w:val="left"/>
        <w:rPr>
          <w:rFonts w:ascii="Times New Roman" w:eastAsia="仿宋_GB2312" w:hAnsi="Times New Roman"/>
          <w:sz w:val="32"/>
          <w:szCs w:val="32"/>
        </w:rPr>
      </w:pPr>
      <w:r>
        <w:rPr>
          <w:rFonts w:ascii="Times New Roman" w:eastAsia="仿宋_GB2312" w:hAnsi="Times New Roman"/>
          <w:sz w:val="32"/>
          <w:szCs w:val="32"/>
        </w:rPr>
        <w:t>[5]</w:t>
      </w:r>
      <w:r w:rsidR="004F21B3" w:rsidRPr="004F21B3">
        <w:rPr>
          <w:rFonts w:ascii="Times New Roman" w:eastAsia="仿宋_GB2312" w:hAnsi="Times New Roman" w:hint="eastAsia"/>
          <w:sz w:val="32"/>
          <w:szCs w:val="32"/>
        </w:rPr>
        <w:t xml:space="preserve"> </w:t>
      </w:r>
      <w:r w:rsidR="00433C40" w:rsidRPr="00322A23">
        <w:rPr>
          <w:rFonts w:ascii="Times New Roman" w:eastAsia="仿宋_GB2312" w:hAnsi="Times New Roman" w:hint="eastAsia"/>
          <w:sz w:val="32"/>
          <w:szCs w:val="32"/>
        </w:rPr>
        <w:t>国家药品监督管理局</w:t>
      </w:r>
      <w:r w:rsidR="004F21B3">
        <w:rPr>
          <w:rFonts w:ascii="Times New Roman" w:eastAsia="仿宋_GB2312" w:hAnsi="Times New Roman" w:hint="eastAsia"/>
          <w:sz w:val="32"/>
          <w:szCs w:val="32"/>
        </w:rPr>
        <w:t>.</w:t>
      </w:r>
      <w:r>
        <w:rPr>
          <w:rFonts w:ascii="Times New Roman" w:eastAsia="仿宋_GB2312" w:hAnsi="Times New Roman"/>
          <w:sz w:val="32"/>
          <w:szCs w:val="32"/>
        </w:rPr>
        <w:t>医疗器械注册申报资料要求和批准证明文件格式的公告</w:t>
      </w:r>
      <w:r w:rsidR="00433C40">
        <w:rPr>
          <w:rFonts w:ascii="Times New Roman" w:eastAsia="仿宋_GB2312" w:hAnsi="Times New Roman" w:hint="eastAsia"/>
          <w:sz w:val="32"/>
          <w:szCs w:val="32"/>
        </w:rPr>
        <w:t>：国家药监局</w:t>
      </w:r>
      <w:r w:rsidR="004F21B3">
        <w:rPr>
          <w:rFonts w:ascii="Times New Roman" w:eastAsia="仿宋_GB2312" w:hAnsi="Times New Roman" w:hint="eastAsia"/>
          <w:sz w:val="32"/>
          <w:szCs w:val="32"/>
        </w:rPr>
        <w:t>202</w:t>
      </w:r>
      <w:r w:rsidR="004F21B3">
        <w:rPr>
          <w:rFonts w:ascii="Times New Roman" w:eastAsia="仿宋_GB2312" w:hAnsi="Times New Roman"/>
          <w:sz w:val="32"/>
          <w:szCs w:val="32"/>
        </w:rPr>
        <w:t>1</w:t>
      </w:r>
      <w:r w:rsidR="004F21B3">
        <w:rPr>
          <w:rFonts w:ascii="Times New Roman" w:eastAsia="仿宋_GB2312" w:hAnsi="Times New Roman" w:hint="eastAsia"/>
          <w:sz w:val="32"/>
          <w:szCs w:val="32"/>
        </w:rPr>
        <w:t>年</w:t>
      </w:r>
      <w:r w:rsidR="004F21B3">
        <w:rPr>
          <w:rFonts w:ascii="Times New Roman" w:eastAsia="仿宋_GB2312" w:hAnsi="Times New Roman"/>
          <w:sz w:val="32"/>
          <w:szCs w:val="32"/>
        </w:rPr>
        <w:t>第</w:t>
      </w:r>
      <w:r w:rsidR="004F21B3">
        <w:rPr>
          <w:rFonts w:ascii="Times New Roman" w:eastAsia="仿宋_GB2312" w:hAnsi="Times New Roman"/>
          <w:sz w:val="32"/>
          <w:szCs w:val="32"/>
        </w:rPr>
        <w:t>121</w:t>
      </w:r>
      <w:r w:rsidR="004F21B3">
        <w:rPr>
          <w:rFonts w:ascii="Times New Roman" w:eastAsia="仿宋_GB2312" w:hAnsi="Times New Roman" w:hint="eastAsia"/>
          <w:sz w:val="32"/>
          <w:szCs w:val="32"/>
        </w:rPr>
        <w:t>号</w:t>
      </w:r>
      <w:r w:rsidR="00433C40" w:rsidDel="00433C40">
        <w:rPr>
          <w:rFonts w:ascii="Times New Roman" w:eastAsia="仿宋_GB2312" w:hAnsi="Times New Roman" w:hint="eastAsia"/>
          <w:sz w:val="32"/>
          <w:szCs w:val="32"/>
        </w:rPr>
        <w:t xml:space="preserve"> </w:t>
      </w:r>
      <w:r>
        <w:rPr>
          <w:rFonts w:ascii="Times New Roman" w:eastAsia="仿宋_GB2312" w:hAnsi="Times New Roman"/>
          <w:sz w:val="32"/>
          <w:szCs w:val="32"/>
        </w:rPr>
        <w:t>[Z].</w:t>
      </w:r>
    </w:p>
    <w:p w:rsidR="00FF00A5" w:rsidRDefault="0013408E" w:rsidP="00FF262C">
      <w:pPr>
        <w:adjustRightInd w:val="0"/>
        <w:snapToGrid w:val="0"/>
        <w:spacing w:line="520" w:lineRule="exact"/>
        <w:ind w:firstLineChars="200" w:firstLine="640"/>
        <w:jc w:val="left"/>
        <w:rPr>
          <w:rFonts w:ascii="Times New Roman" w:eastAsia="仿宋_GB2312" w:hAnsi="Times New Roman"/>
          <w:sz w:val="32"/>
          <w:szCs w:val="32"/>
        </w:rPr>
      </w:pPr>
      <w:r>
        <w:rPr>
          <w:rFonts w:ascii="Times New Roman" w:eastAsia="仿宋_GB2312" w:hAnsi="Times New Roman"/>
          <w:sz w:val="32"/>
          <w:szCs w:val="32"/>
        </w:rPr>
        <w:t>[6]</w:t>
      </w:r>
      <w:r w:rsidR="004F21B3" w:rsidRPr="004F21B3">
        <w:rPr>
          <w:rFonts w:ascii="Times New Roman" w:eastAsia="仿宋_GB2312" w:hAnsi="Times New Roman" w:hint="eastAsia"/>
          <w:sz w:val="32"/>
          <w:szCs w:val="32"/>
        </w:rPr>
        <w:t xml:space="preserve"> </w:t>
      </w:r>
      <w:r w:rsidR="00433C40" w:rsidRPr="00322A23">
        <w:rPr>
          <w:rFonts w:ascii="Times New Roman" w:eastAsia="仿宋_GB2312" w:hAnsi="Times New Roman" w:hint="eastAsia"/>
          <w:sz w:val="32"/>
          <w:szCs w:val="32"/>
        </w:rPr>
        <w:t>国家药品监督管理局</w:t>
      </w:r>
      <w:r w:rsidR="004F21B3">
        <w:rPr>
          <w:rFonts w:ascii="Times New Roman" w:eastAsia="仿宋_GB2312" w:hAnsi="Times New Roman" w:hint="eastAsia"/>
          <w:sz w:val="32"/>
          <w:szCs w:val="32"/>
        </w:rPr>
        <w:t>.</w:t>
      </w:r>
      <w:r>
        <w:rPr>
          <w:rFonts w:ascii="Times New Roman" w:eastAsia="仿宋_GB2312" w:hAnsi="Times New Roman"/>
          <w:sz w:val="32"/>
          <w:szCs w:val="32"/>
        </w:rPr>
        <w:t>医疗器械产品技术要求编写指导原则</w:t>
      </w:r>
      <w:r w:rsidR="00433C40">
        <w:rPr>
          <w:rFonts w:ascii="Times New Roman" w:eastAsia="仿宋_GB2312" w:hAnsi="Times New Roman" w:hint="eastAsia"/>
          <w:sz w:val="32"/>
          <w:szCs w:val="32"/>
        </w:rPr>
        <w:t>：国家药监局</w:t>
      </w:r>
      <w:r w:rsidR="004F21B3">
        <w:rPr>
          <w:rFonts w:ascii="Times New Roman" w:eastAsia="仿宋_GB2312" w:hAnsi="Times New Roman" w:hint="eastAsia"/>
          <w:sz w:val="32"/>
          <w:szCs w:val="32"/>
        </w:rPr>
        <w:t>202</w:t>
      </w:r>
      <w:r w:rsidR="004F21B3">
        <w:rPr>
          <w:rFonts w:ascii="Times New Roman" w:eastAsia="仿宋_GB2312" w:hAnsi="Times New Roman"/>
          <w:sz w:val="32"/>
          <w:szCs w:val="32"/>
        </w:rPr>
        <w:t>2</w:t>
      </w:r>
      <w:r w:rsidR="004F21B3">
        <w:rPr>
          <w:rFonts w:ascii="Times New Roman" w:eastAsia="仿宋_GB2312" w:hAnsi="Times New Roman" w:hint="eastAsia"/>
          <w:sz w:val="32"/>
          <w:szCs w:val="32"/>
        </w:rPr>
        <w:t>年</w:t>
      </w:r>
      <w:r w:rsidR="004F21B3">
        <w:rPr>
          <w:rFonts w:ascii="Times New Roman" w:eastAsia="仿宋_GB2312" w:hAnsi="Times New Roman"/>
          <w:sz w:val="32"/>
          <w:szCs w:val="32"/>
        </w:rPr>
        <w:t>第</w:t>
      </w:r>
      <w:r w:rsidR="004F21B3">
        <w:rPr>
          <w:rFonts w:ascii="Times New Roman" w:eastAsia="仿宋_GB2312" w:hAnsi="Times New Roman"/>
          <w:sz w:val="32"/>
          <w:szCs w:val="32"/>
        </w:rPr>
        <w:t>8</w:t>
      </w:r>
      <w:r w:rsidR="004F21B3">
        <w:rPr>
          <w:rFonts w:ascii="Times New Roman" w:eastAsia="仿宋_GB2312" w:hAnsi="Times New Roman" w:hint="eastAsia"/>
          <w:sz w:val="32"/>
          <w:szCs w:val="32"/>
        </w:rPr>
        <w:t>号</w:t>
      </w:r>
      <w:r>
        <w:rPr>
          <w:rFonts w:ascii="Times New Roman" w:eastAsia="仿宋_GB2312" w:hAnsi="Times New Roman"/>
          <w:sz w:val="32"/>
          <w:szCs w:val="32"/>
        </w:rPr>
        <w:t>[Z].</w:t>
      </w:r>
    </w:p>
    <w:p w:rsidR="00FF00A5" w:rsidRDefault="0013408E" w:rsidP="00FF262C">
      <w:pPr>
        <w:adjustRightInd w:val="0"/>
        <w:snapToGrid w:val="0"/>
        <w:spacing w:line="520" w:lineRule="exact"/>
        <w:ind w:firstLineChars="200" w:firstLine="640"/>
        <w:jc w:val="left"/>
        <w:rPr>
          <w:rFonts w:ascii="Times New Roman" w:eastAsia="仿宋_GB2312" w:hAnsi="Times New Roman"/>
          <w:sz w:val="32"/>
          <w:szCs w:val="32"/>
        </w:rPr>
      </w:pPr>
      <w:r>
        <w:rPr>
          <w:rFonts w:ascii="Times New Roman" w:eastAsia="仿宋_GB2312" w:hAnsi="Times New Roman"/>
          <w:sz w:val="32"/>
          <w:szCs w:val="32"/>
        </w:rPr>
        <w:t>[7]</w:t>
      </w:r>
      <w:r w:rsidR="004F21B3" w:rsidRPr="004F21B3">
        <w:rPr>
          <w:rFonts w:ascii="Times New Roman" w:eastAsia="仿宋_GB2312" w:hAnsi="Times New Roman" w:hint="eastAsia"/>
          <w:sz w:val="32"/>
          <w:szCs w:val="32"/>
        </w:rPr>
        <w:t xml:space="preserve"> </w:t>
      </w:r>
      <w:r w:rsidR="00433C40" w:rsidRPr="00322A23">
        <w:rPr>
          <w:rFonts w:ascii="Times New Roman" w:eastAsia="仿宋_GB2312" w:hAnsi="Times New Roman" w:hint="eastAsia"/>
          <w:sz w:val="32"/>
          <w:szCs w:val="32"/>
        </w:rPr>
        <w:t>国家药品监督管理局</w:t>
      </w:r>
      <w:r w:rsidR="004F21B3">
        <w:rPr>
          <w:rFonts w:ascii="Times New Roman" w:eastAsia="仿宋_GB2312" w:hAnsi="Times New Roman" w:hint="eastAsia"/>
          <w:sz w:val="32"/>
          <w:szCs w:val="32"/>
        </w:rPr>
        <w:t>.</w:t>
      </w:r>
      <w:r>
        <w:rPr>
          <w:rFonts w:ascii="Times New Roman" w:eastAsia="仿宋_GB2312" w:hAnsi="Times New Roman"/>
          <w:color w:val="000000"/>
          <w:sz w:val="32"/>
          <w:szCs w:val="32"/>
        </w:rPr>
        <w:t>医疗器械临床评价技术指导原则</w:t>
      </w:r>
      <w:r w:rsidR="00433C40">
        <w:rPr>
          <w:rFonts w:ascii="Times New Roman" w:eastAsia="仿宋_GB2312" w:hAnsi="Times New Roman" w:hint="eastAsia"/>
          <w:sz w:val="32"/>
          <w:szCs w:val="32"/>
        </w:rPr>
        <w:t>：国家药监局</w:t>
      </w:r>
      <w:r w:rsidR="004F21B3">
        <w:rPr>
          <w:rFonts w:ascii="Times New Roman" w:eastAsia="仿宋_GB2312" w:hAnsi="Times New Roman" w:hint="eastAsia"/>
          <w:sz w:val="32"/>
          <w:szCs w:val="32"/>
        </w:rPr>
        <w:t>202</w:t>
      </w:r>
      <w:r w:rsidR="004F21B3">
        <w:rPr>
          <w:rFonts w:ascii="Times New Roman" w:eastAsia="仿宋_GB2312" w:hAnsi="Times New Roman"/>
          <w:sz w:val="32"/>
          <w:szCs w:val="32"/>
        </w:rPr>
        <w:t>1</w:t>
      </w:r>
      <w:r w:rsidR="004F21B3">
        <w:rPr>
          <w:rFonts w:ascii="Times New Roman" w:eastAsia="仿宋_GB2312" w:hAnsi="Times New Roman" w:hint="eastAsia"/>
          <w:sz w:val="32"/>
          <w:szCs w:val="32"/>
        </w:rPr>
        <w:t>年</w:t>
      </w:r>
      <w:r w:rsidR="004F21B3">
        <w:rPr>
          <w:rFonts w:ascii="Times New Roman" w:eastAsia="仿宋_GB2312" w:hAnsi="Times New Roman"/>
          <w:sz w:val="32"/>
          <w:szCs w:val="32"/>
        </w:rPr>
        <w:t>第</w:t>
      </w:r>
      <w:r w:rsidR="004F21B3">
        <w:rPr>
          <w:rFonts w:ascii="Times New Roman" w:eastAsia="仿宋_GB2312" w:hAnsi="Times New Roman"/>
          <w:sz w:val="32"/>
          <w:szCs w:val="32"/>
        </w:rPr>
        <w:t>73</w:t>
      </w:r>
      <w:r w:rsidR="004F21B3">
        <w:rPr>
          <w:rFonts w:ascii="Times New Roman" w:eastAsia="仿宋_GB2312" w:hAnsi="Times New Roman" w:hint="eastAsia"/>
          <w:sz w:val="32"/>
          <w:szCs w:val="32"/>
        </w:rPr>
        <w:t>号</w:t>
      </w:r>
      <w:r>
        <w:rPr>
          <w:rFonts w:ascii="Times New Roman" w:eastAsia="仿宋_GB2312" w:hAnsi="Times New Roman"/>
          <w:sz w:val="32"/>
          <w:szCs w:val="32"/>
        </w:rPr>
        <w:t>[Z].</w:t>
      </w:r>
    </w:p>
    <w:p w:rsidR="00FF00A5" w:rsidRDefault="0013408E" w:rsidP="00FF262C">
      <w:pPr>
        <w:adjustRightInd w:val="0"/>
        <w:snapToGrid w:val="0"/>
        <w:spacing w:line="520" w:lineRule="exact"/>
        <w:ind w:firstLineChars="200" w:firstLine="640"/>
        <w:jc w:val="left"/>
        <w:rPr>
          <w:rFonts w:ascii="Times New Roman" w:eastAsia="仿宋_GB2312" w:hAnsi="Times New Roman"/>
          <w:sz w:val="32"/>
          <w:szCs w:val="32"/>
        </w:rPr>
      </w:pPr>
      <w:r>
        <w:rPr>
          <w:rFonts w:ascii="Times New Roman" w:eastAsia="仿宋_GB2312" w:hAnsi="Times New Roman"/>
          <w:sz w:val="32"/>
          <w:szCs w:val="32"/>
        </w:rPr>
        <w:t>[8]</w:t>
      </w:r>
      <w:r w:rsidR="00650FE9">
        <w:rPr>
          <w:rFonts w:ascii="Times New Roman" w:eastAsia="仿宋_GB2312" w:hAnsi="Times New Roman"/>
          <w:sz w:val="32"/>
          <w:szCs w:val="32"/>
        </w:rPr>
        <w:t xml:space="preserve"> </w:t>
      </w:r>
      <w:r>
        <w:rPr>
          <w:rFonts w:ascii="Times New Roman" w:eastAsia="仿宋_GB2312" w:hAnsi="Times New Roman"/>
          <w:sz w:val="32"/>
          <w:szCs w:val="32"/>
        </w:rPr>
        <w:t>GB</w:t>
      </w:r>
      <w:r w:rsidR="00F353D4">
        <w:rPr>
          <w:rFonts w:ascii="Times New Roman" w:eastAsia="仿宋_GB2312" w:hAnsi="Times New Roman"/>
          <w:sz w:val="32"/>
          <w:szCs w:val="32"/>
        </w:rPr>
        <w:t xml:space="preserve"> </w:t>
      </w:r>
      <w:r>
        <w:rPr>
          <w:rFonts w:ascii="Times New Roman" w:eastAsia="仿宋_GB2312" w:hAnsi="Times New Roman"/>
          <w:sz w:val="32"/>
          <w:szCs w:val="32"/>
        </w:rPr>
        <w:t>18279.1-2015</w:t>
      </w:r>
      <w:r w:rsidR="002B6CDF">
        <w:rPr>
          <w:rFonts w:ascii="Times New Roman" w:eastAsia="仿宋_GB2312" w:hAnsi="Times New Roman" w:hint="eastAsia"/>
          <w:sz w:val="32"/>
          <w:szCs w:val="32"/>
        </w:rPr>
        <w:t>，</w:t>
      </w:r>
      <w:r w:rsidR="002B6CDF">
        <w:rPr>
          <w:rFonts w:ascii="Times New Roman" w:eastAsia="仿宋_GB2312" w:hAnsi="Times New Roman"/>
          <w:sz w:val="32"/>
          <w:szCs w:val="32"/>
        </w:rPr>
        <w:t>医疗保健产品灭菌</w:t>
      </w:r>
      <w:r w:rsidR="002B6CDF">
        <w:rPr>
          <w:rFonts w:ascii="Times New Roman" w:eastAsia="仿宋_GB2312" w:hAnsi="Times New Roman"/>
          <w:sz w:val="32"/>
          <w:szCs w:val="32"/>
        </w:rPr>
        <w:t xml:space="preserve"> </w:t>
      </w:r>
      <w:r w:rsidR="002B6CDF">
        <w:rPr>
          <w:rFonts w:ascii="Times New Roman" w:eastAsia="仿宋_GB2312" w:hAnsi="Times New Roman"/>
          <w:sz w:val="32"/>
          <w:szCs w:val="32"/>
        </w:rPr>
        <w:t>环氧乙烷</w:t>
      </w:r>
      <w:r w:rsidR="002B6CDF">
        <w:rPr>
          <w:rFonts w:ascii="Times New Roman" w:eastAsia="仿宋_GB2312" w:hAnsi="Times New Roman"/>
          <w:sz w:val="32"/>
          <w:szCs w:val="32"/>
        </w:rPr>
        <w:t xml:space="preserve"> </w:t>
      </w:r>
      <w:r w:rsidR="002B6CDF">
        <w:rPr>
          <w:rFonts w:ascii="Times New Roman" w:eastAsia="仿宋_GB2312" w:hAnsi="Times New Roman"/>
          <w:sz w:val="32"/>
          <w:szCs w:val="32"/>
        </w:rPr>
        <w:t>第</w:t>
      </w:r>
      <w:r w:rsidR="002B6CDF">
        <w:rPr>
          <w:rFonts w:ascii="Times New Roman" w:eastAsia="仿宋_GB2312" w:hAnsi="Times New Roman"/>
          <w:sz w:val="32"/>
          <w:szCs w:val="32"/>
        </w:rPr>
        <w:t>1</w:t>
      </w:r>
      <w:r w:rsidR="002B6CDF">
        <w:rPr>
          <w:rFonts w:ascii="Times New Roman" w:eastAsia="仿宋_GB2312" w:hAnsi="Times New Roman"/>
          <w:sz w:val="32"/>
          <w:szCs w:val="32"/>
        </w:rPr>
        <w:t>部分：灭菌过程确认和常规控制的要求</w:t>
      </w:r>
      <w:r>
        <w:rPr>
          <w:rFonts w:ascii="Times New Roman" w:eastAsia="仿宋_GB2312" w:hAnsi="Times New Roman"/>
          <w:sz w:val="32"/>
          <w:szCs w:val="32"/>
        </w:rPr>
        <w:t>[S].</w:t>
      </w:r>
    </w:p>
    <w:bookmarkEnd w:id="0"/>
    <w:p w:rsidR="00FF00A5" w:rsidRDefault="0013408E" w:rsidP="00FF262C">
      <w:pPr>
        <w:spacing w:line="520" w:lineRule="exact"/>
        <w:ind w:firstLineChars="200" w:firstLine="640"/>
        <w:jc w:val="left"/>
        <w:rPr>
          <w:rFonts w:ascii="Times New Roman" w:eastAsia="仿宋_GB2312" w:hAnsi="Times New Roman"/>
          <w:sz w:val="32"/>
          <w:szCs w:val="32"/>
        </w:rPr>
      </w:pPr>
      <w:r>
        <w:rPr>
          <w:rFonts w:ascii="Times New Roman" w:eastAsia="仿宋_GB2312" w:hAnsi="Times New Roman"/>
          <w:sz w:val="32"/>
          <w:szCs w:val="32"/>
        </w:rPr>
        <w:t>[9]</w:t>
      </w:r>
      <w:r w:rsidR="00650FE9">
        <w:rPr>
          <w:rFonts w:ascii="Times New Roman" w:eastAsia="仿宋_GB2312" w:hAnsi="Times New Roman"/>
          <w:sz w:val="32"/>
          <w:szCs w:val="32"/>
        </w:rPr>
        <w:t xml:space="preserve"> </w:t>
      </w:r>
      <w:r>
        <w:rPr>
          <w:rFonts w:ascii="Times New Roman" w:eastAsia="仿宋_GB2312" w:hAnsi="Times New Roman"/>
          <w:sz w:val="32"/>
          <w:szCs w:val="32"/>
        </w:rPr>
        <w:t>GB/T</w:t>
      </w:r>
      <w:r w:rsidR="00F353D4">
        <w:rPr>
          <w:rFonts w:ascii="Times New Roman" w:eastAsia="仿宋_GB2312" w:hAnsi="Times New Roman"/>
          <w:sz w:val="32"/>
          <w:szCs w:val="32"/>
        </w:rPr>
        <w:t xml:space="preserve"> </w:t>
      </w:r>
      <w:r>
        <w:rPr>
          <w:rFonts w:ascii="Times New Roman" w:eastAsia="仿宋_GB2312" w:hAnsi="Times New Roman"/>
          <w:sz w:val="32"/>
          <w:szCs w:val="32"/>
        </w:rPr>
        <w:t>18279.2-2015</w:t>
      </w:r>
      <w:r w:rsidR="002B6CDF">
        <w:rPr>
          <w:rFonts w:ascii="Times New Roman" w:eastAsia="仿宋_GB2312" w:hAnsi="Times New Roman" w:hint="eastAsia"/>
          <w:sz w:val="32"/>
          <w:szCs w:val="32"/>
        </w:rPr>
        <w:t>，</w:t>
      </w:r>
      <w:r>
        <w:rPr>
          <w:rFonts w:ascii="Times New Roman" w:eastAsia="仿宋_GB2312" w:hAnsi="Times New Roman"/>
          <w:sz w:val="32"/>
          <w:szCs w:val="32"/>
        </w:rPr>
        <w:t>医疗保健产品的灭菌</w:t>
      </w:r>
      <w:r>
        <w:rPr>
          <w:rFonts w:ascii="Times New Roman" w:eastAsia="仿宋_GB2312" w:hAnsi="Times New Roman"/>
          <w:sz w:val="32"/>
          <w:szCs w:val="32"/>
        </w:rPr>
        <w:t xml:space="preserve"> </w:t>
      </w:r>
      <w:r>
        <w:rPr>
          <w:rFonts w:ascii="Times New Roman" w:eastAsia="仿宋_GB2312" w:hAnsi="Times New Roman"/>
          <w:sz w:val="32"/>
          <w:szCs w:val="32"/>
        </w:rPr>
        <w:t>环氧乙烷</w:t>
      </w:r>
      <w:r>
        <w:rPr>
          <w:rFonts w:ascii="Times New Roman" w:eastAsia="仿宋_GB2312" w:hAnsi="Times New Roman"/>
          <w:sz w:val="32"/>
          <w:szCs w:val="32"/>
        </w:rPr>
        <w:t xml:space="preserve"> </w:t>
      </w:r>
      <w:r>
        <w:rPr>
          <w:rFonts w:ascii="Times New Roman" w:eastAsia="仿宋_GB2312" w:hAnsi="Times New Roman"/>
          <w:sz w:val="32"/>
          <w:szCs w:val="32"/>
        </w:rPr>
        <w:t>第</w:t>
      </w:r>
      <w:r>
        <w:rPr>
          <w:rFonts w:ascii="Times New Roman" w:eastAsia="仿宋_GB2312" w:hAnsi="Times New Roman"/>
          <w:sz w:val="32"/>
          <w:szCs w:val="32"/>
        </w:rPr>
        <w:t>2</w:t>
      </w:r>
      <w:r>
        <w:rPr>
          <w:rFonts w:ascii="Times New Roman" w:eastAsia="仿宋_GB2312" w:hAnsi="Times New Roman"/>
          <w:sz w:val="32"/>
          <w:szCs w:val="32"/>
        </w:rPr>
        <w:t>部分：</w:t>
      </w:r>
      <w:r>
        <w:rPr>
          <w:rFonts w:ascii="Times New Roman" w:eastAsia="仿宋_GB2312" w:hAnsi="Times New Roman"/>
          <w:sz w:val="32"/>
          <w:szCs w:val="32"/>
        </w:rPr>
        <w:t>GB 18279.1</w:t>
      </w:r>
      <w:r>
        <w:rPr>
          <w:rFonts w:ascii="Times New Roman" w:eastAsia="仿宋_GB2312" w:hAnsi="Times New Roman"/>
          <w:sz w:val="32"/>
          <w:szCs w:val="32"/>
        </w:rPr>
        <w:t>应用指南</w:t>
      </w:r>
      <w:r>
        <w:rPr>
          <w:rFonts w:ascii="Times New Roman" w:eastAsia="仿宋_GB2312" w:hAnsi="Times New Roman"/>
          <w:sz w:val="32"/>
          <w:szCs w:val="32"/>
        </w:rPr>
        <w:t>[S].</w:t>
      </w:r>
    </w:p>
    <w:p w:rsidR="00FF00A5" w:rsidRDefault="0013408E" w:rsidP="00FF262C">
      <w:pPr>
        <w:spacing w:line="520" w:lineRule="exact"/>
        <w:ind w:firstLineChars="200" w:firstLine="640"/>
        <w:jc w:val="left"/>
        <w:rPr>
          <w:rFonts w:ascii="Times New Roman" w:eastAsia="仿宋_GB2312" w:hAnsi="Times New Roman"/>
          <w:sz w:val="32"/>
          <w:szCs w:val="32"/>
        </w:rPr>
      </w:pPr>
      <w:r>
        <w:rPr>
          <w:rFonts w:ascii="Times New Roman" w:eastAsia="仿宋_GB2312" w:hAnsi="Times New Roman"/>
          <w:sz w:val="32"/>
          <w:szCs w:val="32"/>
        </w:rPr>
        <w:lastRenderedPageBreak/>
        <w:t>[10]</w:t>
      </w:r>
      <w:r w:rsidR="00650FE9">
        <w:rPr>
          <w:rFonts w:ascii="Times New Roman" w:eastAsia="仿宋_GB2312" w:hAnsi="Times New Roman"/>
          <w:sz w:val="32"/>
          <w:szCs w:val="32"/>
        </w:rPr>
        <w:t xml:space="preserve"> </w:t>
      </w:r>
      <w:r>
        <w:rPr>
          <w:rFonts w:ascii="Times New Roman" w:eastAsia="仿宋_GB2312" w:hAnsi="Times New Roman"/>
          <w:sz w:val="32"/>
          <w:szCs w:val="32"/>
        </w:rPr>
        <w:t>GB</w:t>
      </w:r>
      <w:r w:rsidR="00F353D4">
        <w:rPr>
          <w:rFonts w:ascii="Times New Roman" w:eastAsia="仿宋_GB2312" w:hAnsi="Times New Roman"/>
          <w:sz w:val="32"/>
          <w:szCs w:val="32"/>
        </w:rPr>
        <w:t xml:space="preserve"> </w:t>
      </w:r>
      <w:r>
        <w:rPr>
          <w:rFonts w:ascii="Times New Roman" w:eastAsia="仿宋_GB2312" w:hAnsi="Times New Roman"/>
          <w:sz w:val="32"/>
          <w:szCs w:val="32"/>
        </w:rPr>
        <w:t>18280.1-2015</w:t>
      </w:r>
      <w:r w:rsidR="002B6CDF">
        <w:rPr>
          <w:rFonts w:ascii="Times New Roman" w:eastAsia="仿宋_GB2312" w:hAnsi="Times New Roman" w:hint="eastAsia"/>
          <w:sz w:val="32"/>
          <w:szCs w:val="32"/>
        </w:rPr>
        <w:t>，</w:t>
      </w:r>
      <w:r w:rsidR="002B6CDF">
        <w:rPr>
          <w:rFonts w:ascii="Times New Roman" w:eastAsia="仿宋_GB2312" w:hAnsi="Times New Roman"/>
          <w:sz w:val="32"/>
          <w:szCs w:val="32"/>
        </w:rPr>
        <w:t>医疗保健产品灭菌</w:t>
      </w:r>
      <w:r w:rsidR="002B6CDF">
        <w:rPr>
          <w:rFonts w:ascii="Times New Roman" w:eastAsia="仿宋_GB2312" w:hAnsi="Times New Roman"/>
          <w:sz w:val="32"/>
          <w:szCs w:val="32"/>
        </w:rPr>
        <w:t xml:space="preserve"> </w:t>
      </w:r>
      <w:r w:rsidR="002B6CDF">
        <w:rPr>
          <w:rFonts w:ascii="Times New Roman" w:eastAsia="仿宋_GB2312" w:hAnsi="Times New Roman"/>
          <w:sz w:val="32"/>
          <w:szCs w:val="32"/>
        </w:rPr>
        <w:t>辐射</w:t>
      </w:r>
      <w:r w:rsidR="002B6CDF">
        <w:rPr>
          <w:rFonts w:ascii="Times New Roman" w:eastAsia="仿宋_GB2312" w:hAnsi="Times New Roman"/>
          <w:sz w:val="32"/>
          <w:szCs w:val="32"/>
        </w:rPr>
        <w:t xml:space="preserve"> </w:t>
      </w:r>
      <w:r w:rsidR="002B6CDF">
        <w:rPr>
          <w:rFonts w:ascii="Times New Roman" w:eastAsia="仿宋_GB2312" w:hAnsi="Times New Roman"/>
          <w:sz w:val="32"/>
          <w:szCs w:val="32"/>
        </w:rPr>
        <w:t>第</w:t>
      </w:r>
      <w:r w:rsidR="002B6CDF">
        <w:rPr>
          <w:rFonts w:ascii="Times New Roman" w:eastAsia="仿宋_GB2312" w:hAnsi="Times New Roman"/>
          <w:sz w:val="32"/>
          <w:szCs w:val="32"/>
        </w:rPr>
        <w:t>1</w:t>
      </w:r>
      <w:r w:rsidR="002B6CDF">
        <w:rPr>
          <w:rFonts w:ascii="Times New Roman" w:eastAsia="仿宋_GB2312" w:hAnsi="Times New Roman"/>
          <w:sz w:val="32"/>
          <w:szCs w:val="32"/>
        </w:rPr>
        <w:t>部分：医疗器械灭菌过程的开发、确认和常规控制要求</w:t>
      </w:r>
      <w:r>
        <w:rPr>
          <w:rFonts w:ascii="Times New Roman" w:eastAsia="仿宋_GB2312" w:hAnsi="Times New Roman"/>
          <w:sz w:val="32"/>
          <w:szCs w:val="32"/>
        </w:rPr>
        <w:t>[S].</w:t>
      </w:r>
    </w:p>
    <w:p w:rsidR="00FF00A5" w:rsidRDefault="0013408E" w:rsidP="00FF262C">
      <w:pPr>
        <w:spacing w:line="520" w:lineRule="exact"/>
        <w:ind w:firstLineChars="200" w:firstLine="640"/>
        <w:jc w:val="left"/>
        <w:rPr>
          <w:rFonts w:ascii="Times New Roman" w:eastAsia="仿宋_GB2312" w:hAnsi="Times New Roman" w:hint="eastAsia"/>
          <w:sz w:val="32"/>
          <w:szCs w:val="32"/>
        </w:rPr>
      </w:pPr>
      <w:r>
        <w:rPr>
          <w:rFonts w:ascii="Times New Roman" w:eastAsia="仿宋_GB2312" w:hAnsi="Times New Roman"/>
          <w:sz w:val="32"/>
          <w:szCs w:val="32"/>
        </w:rPr>
        <w:t>[11]</w:t>
      </w:r>
      <w:r w:rsidR="00650FE9">
        <w:rPr>
          <w:rFonts w:ascii="Times New Roman" w:eastAsia="仿宋_GB2312" w:hAnsi="Times New Roman"/>
          <w:sz w:val="32"/>
          <w:szCs w:val="32"/>
        </w:rPr>
        <w:t xml:space="preserve"> </w:t>
      </w:r>
      <w:r>
        <w:rPr>
          <w:rFonts w:ascii="Times New Roman" w:eastAsia="仿宋_GB2312" w:hAnsi="Times New Roman"/>
          <w:sz w:val="32"/>
          <w:szCs w:val="32"/>
        </w:rPr>
        <w:t>GB</w:t>
      </w:r>
      <w:r w:rsidR="00F353D4">
        <w:rPr>
          <w:rFonts w:ascii="Times New Roman" w:eastAsia="仿宋_GB2312" w:hAnsi="Times New Roman"/>
          <w:sz w:val="32"/>
          <w:szCs w:val="32"/>
        </w:rPr>
        <w:t xml:space="preserve"> </w:t>
      </w:r>
      <w:r>
        <w:rPr>
          <w:rFonts w:ascii="Times New Roman" w:eastAsia="仿宋_GB2312" w:hAnsi="Times New Roman"/>
          <w:sz w:val="32"/>
          <w:szCs w:val="32"/>
        </w:rPr>
        <w:t>18280.2-2015</w:t>
      </w:r>
      <w:r w:rsidR="002B6CDF">
        <w:rPr>
          <w:rFonts w:ascii="Times New Roman" w:eastAsia="仿宋_GB2312" w:hAnsi="Times New Roman" w:hint="eastAsia"/>
          <w:sz w:val="32"/>
          <w:szCs w:val="32"/>
        </w:rPr>
        <w:t>，</w:t>
      </w:r>
      <w:r w:rsidR="002B6CDF">
        <w:rPr>
          <w:rFonts w:ascii="Times New Roman" w:eastAsia="仿宋_GB2312" w:hAnsi="Times New Roman"/>
          <w:sz w:val="32"/>
          <w:szCs w:val="32"/>
        </w:rPr>
        <w:t>医疗保健产品灭菌</w:t>
      </w:r>
      <w:r w:rsidR="002B6CDF">
        <w:rPr>
          <w:rFonts w:ascii="Times New Roman" w:eastAsia="仿宋_GB2312" w:hAnsi="Times New Roman"/>
          <w:sz w:val="32"/>
          <w:szCs w:val="32"/>
        </w:rPr>
        <w:t xml:space="preserve"> </w:t>
      </w:r>
      <w:r w:rsidR="002B6CDF">
        <w:rPr>
          <w:rFonts w:ascii="Times New Roman" w:eastAsia="仿宋_GB2312" w:hAnsi="Times New Roman"/>
          <w:sz w:val="32"/>
          <w:szCs w:val="32"/>
        </w:rPr>
        <w:t>辐射</w:t>
      </w:r>
      <w:r w:rsidR="002B6CDF">
        <w:rPr>
          <w:rFonts w:ascii="Times New Roman" w:eastAsia="仿宋_GB2312" w:hAnsi="Times New Roman"/>
          <w:sz w:val="32"/>
          <w:szCs w:val="32"/>
        </w:rPr>
        <w:t xml:space="preserve"> </w:t>
      </w:r>
      <w:r w:rsidR="002B6CDF">
        <w:rPr>
          <w:rFonts w:ascii="Times New Roman" w:eastAsia="仿宋_GB2312" w:hAnsi="Times New Roman"/>
          <w:sz w:val="32"/>
          <w:szCs w:val="32"/>
        </w:rPr>
        <w:t>第</w:t>
      </w:r>
      <w:r w:rsidR="002B6CDF">
        <w:rPr>
          <w:rFonts w:ascii="Times New Roman" w:eastAsia="仿宋_GB2312" w:hAnsi="Times New Roman"/>
          <w:sz w:val="32"/>
          <w:szCs w:val="32"/>
        </w:rPr>
        <w:t>2</w:t>
      </w:r>
      <w:r w:rsidR="002B6CDF">
        <w:rPr>
          <w:rFonts w:ascii="Times New Roman" w:eastAsia="仿宋_GB2312" w:hAnsi="Times New Roman"/>
          <w:sz w:val="32"/>
          <w:szCs w:val="32"/>
        </w:rPr>
        <w:t>部分：建立灭菌剂量</w:t>
      </w:r>
      <w:r w:rsidR="002B6CDF">
        <w:rPr>
          <w:rFonts w:ascii="Times New Roman" w:eastAsia="仿宋_GB2312" w:hAnsi="Times New Roman"/>
          <w:sz w:val="32"/>
          <w:szCs w:val="32"/>
        </w:rPr>
        <w:t xml:space="preserve"> </w:t>
      </w:r>
      <w:r>
        <w:rPr>
          <w:rFonts w:ascii="Times New Roman" w:eastAsia="仿宋_GB2312" w:hAnsi="Times New Roman"/>
          <w:sz w:val="32"/>
          <w:szCs w:val="32"/>
        </w:rPr>
        <w:t>[S]</w:t>
      </w:r>
      <w:r w:rsidR="009E3B36">
        <w:rPr>
          <w:rFonts w:ascii="Times New Roman" w:eastAsia="仿宋_GB2312" w:hAnsi="Times New Roman" w:hint="eastAsia"/>
          <w:sz w:val="32"/>
          <w:szCs w:val="32"/>
        </w:rPr>
        <w:t>.</w:t>
      </w:r>
    </w:p>
    <w:p w:rsidR="00FF00A5" w:rsidRDefault="0013408E" w:rsidP="00FF262C">
      <w:pPr>
        <w:adjustRightInd w:val="0"/>
        <w:snapToGrid w:val="0"/>
        <w:spacing w:line="520" w:lineRule="exact"/>
        <w:ind w:firstLineChars="200" w:firstLine="640"/>
        <w:jc w:val="left"/>
        <w:rPr>
          <w:rFonts w:ascii="Times New Roman" w:eastAsia="仿宋_GB2312" w:hAnsi="Times New Roman"/>
          <w:sz w:val="32"/>
          <w:szCs w:val="32"/>
        </w:rPr>
      </w:pPr>
      <w:r>
        <w:rPr>
          <w:rFonts w:ascii="Times New Roman" w:eastAsia="仿宋_GB2312" w:hAnsi="Times New Roman"/>
          <w:sz w:val="32"/>
          <w:szCs w:val="32"/>
        </w:rPr>
        <w:t>[12]</w:t>
      </w:r>
      <w:r w:rsidR="00650FE9">
        <w:rPr>
          <w:rFonts w:ascii="Times New Roman" w:eastAsia="仿宋_GB2312" w:hAnsi="Times New Roman"/>
          <w:sz w:val="32"/>
          <w:szCs w:val="32"/>
        </w:rPr>
        <w:t xml:space="preserve"> </w:t>
      </w:r>
      <w:r>
        <w:rPr>
          <w:rFonts w:ascii="Times New Roman" w:eastAsia="仿宋_GB2312" w:hAnsi="Times New Roman"/>
          <w:sz w:val="32"/>
          <w:szCs w:val="32"/>
        </w:rPr>
        <w:t>GB/T</w:t>
      </w:r>
      <w:r w:rsidR="00F353D4">
        <w:rPr>
          <w:rFonts w:ascii="Times New Roman" w:eastAsia="仿宋_GB2312" w:hAnsi="Times New Roman"/>
          <w:sz w:val="32"/>
          <w:szCs w:val="32"/>
        </w:rPr>
        <w:t xml:space="preserve"> </w:t>
      </w:r>
      <w:r>
        <w:rPr>
          <w:rFonts w:ascii="Times New Roman" w:eastAsia="仿宋_GB2312" w:hAnsi="Times New Roman"/>
          <w:sz w:val="32"/>
          <w:szCs w:val="32"/>
        </w:rPr>
        <w:t>18280.3-2015</w:t>
      </w:r>
      <w:r w:rsidR="002B6CDF">
        <w:rPr>
          <w:rFonts w:ascii="Times New Roman" w:eastAsia="仿宋_GB2312" w:hAnsi="Times New Roman" w:hint="eastAsia"/>
          <w:sz w:val="32"/>
          <w:szCs w:val="32"/>
        </w:rPr>
        <w:t>，</w:t>
      </w:r>
      <w:r w:rsidR="002B6CDF">
        <w:rPr>
          <w:rFonts w:ascii="Times New Roman" w:eastAsia="仿宋_GB2312" w:hAnsi="Times New Roman"/>
          <w:sz w:val="32"/>
          <w:szCs w:val="32"/>
        </w:rPr>
        <w:t>医疗保健产品灭菌</w:t>
      </w:r>
      <w:r w:rsidR="002B6CDF">
        <w:rPr>
          <w:rFonts w:ascii="Times New Roman" w:eastAsia="仿宋_GB2312" w:hAnsi="Times New Roman"/>
          <w:sz w:val="32"/>
          <w:szCs w:val="32"/>
        </w:rPr>
        <w:t xml:space="preserve"> </w:t>
      </w:r>
      <w:r w:rsidR="002B6CDF">
        <w:rPr>
          <w:rFonts w:ascii="Times New Roman" w:eastAsia="仿宋_GB2312" w:hAnsi="Times New Roman"/>
          <w:sz w:val="32"/>
          <w:szCs w:val="32"/>
        </w:rPr>
        <w:t>辐射</w:t>
      </w:r>
      <w:r w:rsidR="002B6CDF">
        <w:rPr>
          <w:rFonts w:ascii="Times New Roman" w:eastAsia="仿宋_GB2312" w:hAnsi="Times New Roman"/>
          <w:sz w:val="32"/>
          <w:szCs w:val="32"/>
        </w:rPr>
        <w:t xml:space="preserve"> </w:t>
      </w:r>
      <w:r w:rsidR="002B6CDF">
        <w:rPr>
          <w:rFonts w:ascii="Times New Roman" w:eastAsia="仿宋_GB2312" w:hAnsi="Times New Roman"/>
          <w:sz w:val="32"/>
          <w:szCs w:val="32"/>
        </w:rPr>
        <w:t>第</w:t>
      </w:r>
      <w:r w:rsidR="002B6CDF">
        <w:rPr>
          <w:rFonts w:ascii="Times New Roman" w:eastAsia="仿宋_GB2312" w:hAnsi="Times New Roman"/>
          <w:sz w:val="32"/>
          <w:szCs w:val="32"/>
        </w:rPr>
        <w:t>3</w:t>
      </w:r>
      <w:r w:rsidR="002B6CDF">
        <w:rPr>
          <w:rFonts w:ascii="Times New Roman" w:eastAsia="仿宋_GB2312" w:hAnsi="Times New Roman"/>
          <w:sz w:val="32"/>
          <w:szCs w:val="32"/>
        </w:rPr>
        <w:t>部分：剂量测量指南</w:t>
      </w:r>
      <w:r>
        <w:rPr>
          <w:rFonts w:ascii="Times New Roman" w:eastAsia="仿宋_GB2312" w:hAnsi="Times New Roman"/>
          <w:sz w:val="32"/>
          <w:szCs w:val="32"/>
        </w:rPr>
        <w:t>[S]</w:t>
      </w:r>
      <w:r w:rsidR="009E3B36">
        <w:rPr>
          <w:rFonts w:ascii="Times New Roman" w:eastAsia="仿宋_GB2312" w:hAnsi="Times New Roman"/>
          <w:sz w:val="32"/>
          <w:szCs w:val="32"/>
        </w:rPr>
        <w:t>.</w:t>
      </w:r>
    </w:p>
    <w:p w:rsidR="00FF00A5" w:rsidRDefault="0013408E" w:rsidP="00FF262C">
      <w:pPr>
        <w:adjustRightInd w:val="0"/>
        <w:snapToGrid w:val="0"/>
        <w:spacing w:line="520" w:lineRule="exact"/>
        <w:ind w:firstLineChars="200" w:firstLine="640"/>
        <w:jc w:val="left"/>
        <w:rPr>
          <w:rFonts w:ascii="Times New Roman" w:eastAsia="仿宋_GB2312" w:hAnsi="Times New Roman"/>
          <w:sz w:val="32"/>
          <w:szCs w:val="32"/>
        </w:rPr>
      </w:pPr>
      <w:r>
        <w:rPr>
          <w:rFonts w:ascii="Times New Roman" w:eastAsia="仿宋_GB2312" w:hAnsi="Times New Roman"/>
          <w:sz w:val="32"/>
          <w:szCs w:val="32"/>
        </w:rPr>
        <w:t>[13]</w:t>
      </w:r>
      <w:r w:rsidR="00650FE9">
        <w:rPr>
          <w:rFonts w:ascii="Times New Roman" w:eastAsia="仿宋_GB2312" w:hAnsi="Times New Roman"/>
          <w:sz w:val="32"/>
          <w:szCs w:val="32"/>
        </w:rPr>
        <w:t xml:space="preserve"> </w:t>
      </w:r>
      <w:r>
        <w:rPr>
          <w:rFonts w:ascii="Times New Roman" w:eastAsia="仿宋_GB2312" w:hAnsi="Times New Roman"/>
          <w:sz w:val="32"/>
          <w:szCs w:val="32"/>
        </w:rPr>
        <w:t>YY/T</w:t>
      </w:r>
      <w:r w:rsidR="00F353D4">
        <w:rPr>
          <w:rFonts w:ascii="Times New Roman" w:eastAsia="仿宋_GB2312" w:hAnsi="Times New Roman"/>
          <w:sz w:val="32"/>
          <w:szCs w:val="32"/>
        </w:rPr>
        <w:t xml:space="preserve"> </w:t>
      </w:r>
      <w:r>
        <w:rPr>
          <w:rFonts w:ascii="Times New Roman" w:eastAsia="仿宋_GB2312" w:hAnsi="Times New Roman"/>
          <w:sz w:val="32"/>
          <w:szCs w:val="32"/>
        </w:rPr>
        <w:t>0681.1-2018</w:t>
      </w:r>
      <w:r w:rsidR="002B6CDF">
        <w:rPr>
          <w:rFonts w:ascii="Times New Roman" w:eastAsia="仿宋_GB2312" w:hAnsi="Times New Roman" w:hint="eastAsia"/>
          <w:sz w:val="32"/>
          <w:szCs w:val="32"/>
        </w:rPr>
        <w:t>，</w:t>
      </w:r>
      <w:r w:rsidR="002B6CDF">
        <w:rPr>
          <w:rFonts w:ascii="Times New Roman" w:eastAsia="仿宋_GB2312" w:hAnsi="Times New Roman"/>
          <w:sz w:val="32"/>
          <w:szCs w:val="32"/>
        </w:rPr>
        <w:t>无菌医疗器械包装试验方法加速老化试验指南</w:t>
      </w:r>
      <w:r>
        <w:rPr>
          <w:rFonts w:ascii="Times New Roman" w:eastAsia="仿宋_GB2312" w:hAnsi="Times New Roman"/>
          <w:sz w:val="32"/>
          <w:szCs w:val="32"/>
        </w:rPr>
        <w:t>[S]</w:t>
      </w:r>
      <w:r w:rsidR="009E3B36">
        <w:rPr>
          <w:rFonts w:ascii="Times New Roman" w:eastAsia="仿宋_GB2312" w:hAnsi="Times New Roman"/>
          <w:sz w:val="32"/>
          <w:szCs w:val="32"/>
        </w:rPr>
        <w:t>.</w:t>
      </w:r>
    </w:p>
    <w:p w:rsidR="00FF00A5" w:rsidRDefault="0013408E" w:rsidP="00FF262C">
      <w:pPr>
        <w:adjustRightInd w:val="0"/>
        <w:snapToGrid w:val="0"/>
        <w:spacing w:line="520" w:lineRule="exact"/>
        <w:ind w:firstLineChars="200" w:firstLine="640"/>
        <w:jc w:val="left"/>
        <w:rPr>
          <w:rFonts w:ascii="Times New Roman" w:eastAsia="仿宋_GB2312" w:hAnsi="Times New Roman"/>
          <w:sz w:val="32"/>
          <w:szCs w:val="32"/>
          <w:shd w:val="pct10" w:color="auto" w:fill="FFFFFF"/>
        </w:rPr>
      </w:pPr>
      <w:r>
        <w:rPr>
          <w:rFonts w:ascii="Times New Roman" w:eastAsia="仿宋_GB2312" w:hAnsi="Times New Roman"/>
          <w:sz w:val="32"/>
          <w:szCs w:val="32"/>
        </w:rPr>
        <w:t>[14]</w:t>
      </w:r>
      <w:r>
        <w:rPr>
          <w:rFonts w:ascii="Times New Roman" w:eastAsia="仿宋_GB2312" w:hAnsi="Times New Roman"/>
          <w:sz w:val="32"/>
          <w:szCs w:val="32"/>
        </w:rPr>
        <w:t>《中华人民共和国药典》</w:t>
      </w:r>
      <w:r>
        <w:rPr>
          <w:rFonts w:ascii="Times New Roman" w:eastAsia="仿宋_GB2312" w:hAnsi="Times New Roman"/>
          <w:sz w:val="32"/>
          <w:szCs w:val="32"/>
        </w:rPr>
        <w:t>[Z].2020.</w:t>
      </w:r>
    </w:p>
    <w:p w:rsidR="00FF00A5" w:rsidRDefault="0013408E" w:rsidP="00FF262C">
      <w:pPr>
        <w:adjustRightInd w:val="0"/>
        <w:snapToGrid w:val="0"/>
        <w:spacing w:line="520" w:lineRule="exact"/>
        <w:ind w:firstLineChars="200" w:firstLine="640"/>
        <w:jc w:val="left"/>
        <w:rPr>
          <w:rFonts w:ascii="Times New Roman" w:eastAsia="仿宋_GB2312" w:hAnsi="Times New Roman"/>
          <w:sz w:val="32"/>
          <w:szCs w:val="32"/>
        </w:rPr>
      </w:pPr>
      <w:r>
        <w:rPr>
          <w:rFonts w:ascii="Times New Roman" w:eastAsia="仿宋_GB2312" w:hAnsi="Times New Roman"/>
          <w:sz w:val="32"/>
          <w:szCs w:val="32"/>
        </w:rPr>
        <w:t>[15]</w:t>
      </w:r>
      <w:r w:rsidR="00433C40" w:rsidRPr="00433C40">
        <w:rPr>
          <w:rFonts w:ascii="Times New Roman" w:eastAsia="仿宋_GB2312" w:hAnsi="Times New Roman" w:hint="eastAsia"/>
          <w:sz w:val="32"/>
          <w:szCs w:val="32"/>
        </w:rPr>
        <w:t xml:space="preserve"> </w:t>
      </w:r>
      <w:r w:rsidR="00433C40" w:rsidRPr="00322A23">
        <w:rPr>
          <w:rFonts w:ascii="Times New Roman" w:eastAsia="仿宋_GB2312" w:hAnsi="Times New Roman" w:hint="eastAsia"/>
          <w:sz w:val="32"/>
          <w:szCs w:val="32"/>
        </w:rPr>
        <w:t>国家药品监督管理局</w:t>
      </w:r>
      <w:r w:rsidR="00670A7F">
        <w:rPr>
          <w:rFonts w:ascii="Times New Roman" w:eastAsia="仿宋_GB2312" w:hAnsi="Times New Roman"/>
          <w:sz w:val="32"/>
          <w:szCs w:val="32"/>
        </w:rPr>
        <w:t>.</w:t>
      </w:r>
      <w:r w:rsidR="00433C40" w:rsidRPr="00433C40">
        <w:rPr>
          <w:rFonts w:ascii="Times New Roman" w:eastAsia="仿宋_GB2312" w:hAnsi="Times New Roman"/>
          <w:sz w:val="32"/>
          <w:szCs w:val="32"/>
        </w:rPr>
        <w:t xml:space="preserve"> </w:t>
      </w:r>
      <w:r w:rsidR="00433C40">
        <w:rPr>
          <w:rFonts w:ascii="Times New Roman" w:eastAsia="仿宋_GB2312" w:hAnsi="Times New Roman"/>
          <w:sz w:val="32"/>
          <w:szCs w:val="32"/>
        </w:rPr>
        <w:t>医疗器械通用名称命名规则</w:t>
      </w:r>
      <w:r w:rsidR="00433C40">
        <w:rPr>
          <w:rFonts w:ascii="Times New Roman" w:eastAsia="仿宋_GB2312" w:hAnsi="Times New Roman" w:hint="eastAsia"/>
          <w:sz w:val="32"/>
          <w:szCs w:val="32"/>
        </w:rPr>
        <w:t>：</w:t>
      </w:r>
      <w:r w:rsidR="00670A7F">
        <w:rPr>
          <w:rFonts w:ascii="Times New Roman" w:eastAsia="仿宋_GB2312" w:hAnsi="Times New Roman" w:hint="eastAsia"/>
          <w:sz w:val="32"/>
          <w:szCs w:val="32"/>
        </w:rPr>
        <w:t>国家</w:t>
      </w:r>
      <w:r w:rsidR="00670A7F">
        <w:rPr>
          <w:rFonts w:ascii="Times New Roman" w:eastAsia="仿宋_GB2312" w:hAnsi="Times New Roman"/>
          <w:sz w:val="32"/>
          <w:szCs w:val="32"/>
        </w:rPr>
        <w:t>药监局</w:t>
      </w:r>
      <w:r w:rsidR="00433C40">
        <w:rPr>
          <w:rFonts w:ascii="Times New Roman" w:eastAsia="仿宋_GB2312" w:hAnsi="Times New Roman" w:hint="eastAsia"/>
          <w:sz w:val="32"/>
          <w:szCs w:val="32"/>
        </w:rPr>
        <w:t>2</w:t>
      </w:r>
      <w:r w:rsidR="00433C40">
        <w:rPr>
          <w:rFonts w:ascii="Times New Roman" w:eastAsia="仿宋_GB2312" w:hAnsi="Times New Roman"/>
          <w:sz w:val="32"/>
          <w:szCs w:val="32"/>
        </w:rPr>
        <w:t>016</w:t>
      </w:r>
      <w:r w:rsidR="00433C40">
        <w:rPr>
          <w:rFonts w:ascii="Times New Roman" w:eastAsia="仿宋_GB2312" w:hAnsi="Times New Roman" w:hint="eastAsia"/>
          <w:sz w:val="32"/>
          <w:szCs w:val="32"/>
        </w:rPr>
        <w:t>年</w:t>
      </w:r>
      <w:r w:rsidR="00670A7F">
        <w:rPr>
          <w:rFonts w:ascii="Times New Roman" w:eastAsia="仿宋_GB2312" w:hAnsi="Times New Roman"/>
          <w:sz w:val="32"/>
          <w:szCs w:val="32"/>
        </w:rPr>
        <w:t>第</w:t>
      </w:r>
      <w:r w:rsidR="00670A7F">
        <w:rPr>
          <w:rFonts w:ascii="Times New Roman" w:eastAsia="仿宋_GB2312" w:hAnsi="Times New Roman" w:hint="eastAsia"/>
          <w:sz w:val="32"/>
          <w:szCs w:val="32"/>
        </w:rPr>
        <w:t>19</w:t>
      </w:r>
      <w:r w:rsidR="00670A7F">
        <w:rPr>
          <w:rFonts w:ascii="Times New Roman" w:eastAsia="仿宋_GB2312" w:hAnsi="Times New Roman" w:hint="eastAsia"/>
          <w:sz w:val="32"/>
          <w:szCs w:val="32"/>
        </w:rPr>
        <w:t>号</w:t>
      </w:r>
      <w:r>
        <w:rPr>
          <w:rFonts w:ascii="Times New Roman" w:eastAsia="仿宋_GB2312" w:hAnsi="Times New Roman"/>
          <w:sz w:val="32"/>
          <w:szCs w:val="32"/>
        </w:rPr>
        <w:t>[Z].</w:t>
      </w:r>
    </w:p>
    <w:p w:rsidR="00FF00A5" w:rsidRDefault="0013408E" w:rsidP="00FF262C">
      <w:pPr>
        <w:adjustRightInd w:val="0"/>
        <w:snapToGrid w:val="0"/>
        <w:spacing w:line="520" w:lineRule="exact"/>
        <w:ind w:firstLineChars="200" w:firstLine="640"/>
        <w:jc w:val="left"/>
        <w:rPr>
          <w:rFonts w:ascii="Times New Roman" w:eastAsia="仿宋_GB2312" w:hAnsi="Times New Roman"/>
          <w:sz w:val="32"/>
          <w:szCs w:val="32"/>
        </w:rPr>
      </w:pPr>
      <w:r>
        <w:rPr>
          <w:rFonts w:ascii="Times New Roman" w:eastAsia="仿宋_GB2312" w:hAnsi="Times New Roman"/>
          <w:sz w:val="32"/>
          <w:szCs w:val="32"/>
        </w:rPr>
        <w:t>[16]</w:t>
      </w:r>
      <w:r w:rsidR="00650FE9">
        <w:rPr>
          <w:rFonts w:ascii="Times New Roman" w:eastAsia="仿宋_GB2312" w:hAnsi="Times New Roman"/>
          <w:sz w:val="32"/>
          <w:szCs w:val="32"/>
        </w:rPr>
        <w:t xml:space="preserve"> </w:t>
      </w:r>
      <w:r>
        <w:rPr>
          <w:rFonts w:ascii="Times New Roman" w:eastAsia="仿宋_GB2312" w:hAnsi="Times New Roman"/>
          <w:sz w:val="32"/>
          <w:szCs w:val="32"/>
        </w:rPr>
        <w:t>GB/T 16886.1-2023</w:t>
      </w:r>
      <w:r w:rsidR="002B6CDF">
        <w:rPr>
          <w:rFonts w:ascii="Times New Roman" w:eastAsia="仿宋_GB2312" w:hAnsi="Times New Roman" w:hint="eastAsia"/>
          <w:sz w:val="32"/>
          <w:szCs w:val="32"/>
        </w:rPr>
        <w:t>，</w:t>
      </w:r>
      <w:r w:rsidR="002B6CDF">
        <w:rPr>
          <w:rFonts w:ascii="Times New Roman" w:eastAsia="仿宋_GB2312" w:hAnsi="Times New Roman"/>
          <w:sz w:val="32"/>
          <w:szCs w:val="32"/>
        </w:rPr>
        <w:t>医疗器械生物学评价第</w:t>
      </w:r>
      <w:r w:rsidR="002B6CDF">
        <w:rPr>
          <w:rFonts w:ascii="Times New Roman" w:eastAsia="仿宋_GB2312" w:hAnsi="Times New Roman"/>
          <w:sz w:val="32"/>
          <w:szCs w:val="32"/>
        </w:rPr>
        <w:t>1</w:t>
      </w:r>
      <w:r w:rsidR="002B6CDF">
        <w:rPr>
          <w:rFonts w:ascii="Times New Roman" w:eastAsia="仿宋_GB2312" w:hAnsi="Times New Roman"/>
          <w:sz w:val="32"/>
          <w:szCs w:val="32"/>
        </w:rPr>
        <w:t>部分：风险管理过程中的评价与试验</w:t>
      </w:r>
      <w:r>
        <w:rPr>
          <w:rFonts w:ascii="Times New Roman" w:eastAsia="仿宋_GB2312" w:hAnsi="Times New Roman"/>
          <w:sz w:val="32"/>
          <w:szCs w:val="32"/>
        </w:rPr>
        <w:t>[S].</w:t>
      </w:r>
    </w:p>
    <w:p w:rsidR="00FF00A5" w:rsidRDefault="0013408E" w:rsidP="00FF262C">
      <w:pPr>
        <w:adjustRightInd w:val="0"/>
        <w:snapToGrid w:val="0"/>
        <w:spacing w:line="520" w:lineRule="exact"/>
        <w:ind w:firstLineChars="200" w:firstLine="640"/>
        <w:jc w:val="left"/>
        <w:rPr>
          <w:rStyle w:val="ac"/>
          <w:rFonts w:ascii="Times New Roman" w:hAnsi="Times New Roman"/>
        </w:rPr>
      </w:pPr>
      <w:r>
        <w:rPr>
          <w:rFonts w:ascii="Times New Roman" w:eastAsia="仿宋_GB2312" w:hAnsi="Times New Roman"/>
          <w:sz w:val="32"/>
          <w:szCs w:val="32"/>
        </w:rPr>
        <w:t>[17]</w:t>
      </w:r>
      <w:r w:rsidR="00650FE9">
        <w:rPr>
          <w:rFonts w:ascii="Times New Roman" w:eastAsia="仿宋_GB2312" w:hAnsi="Times New Roman"/>
          <w:sz w:val="32"/>
          <w:szCs w:val="32"/>
        </w:rPr>
        <w:t xml:space="preserve"> </w:t>
      </w:r>
      <w:r>
        <w:rPr>
          <w:rFonts w:ascii="Times New Roman" w:eastAsia="仿宋_GB2312" w:hAnsi="Times New Roman"/>
          <w:sz w:val="32"/>
          <w:szCs w:val="32"/>
        </w:rPr>
        <w:t>YY</w:t>
      </w:r>
      <w:r w:rsidR="00F353D4">
        <w:rPr>
          <w:rFonts w:ascii="Times New Roman" w:eastAsia="仿宋_GB2312" w:hAnsi="Times New Roman"/>
          <w:sz w:val="32"/>
          <w:szCs w:val="32"/>
        </w:rPr>
        <w:t xml:space="preserve"> </w:t>
      </w:r>
      <w:r>
        <w:rPr>
          <w:rFonts w:ascii="Times New Roman" w:eastAsia="仿宋_GB2312" w:hAnsi="Times New Roman"/>
          <w:sz w:val="32"/>
          <w:szCs w:val="32"/>
        </w:rPr>
        <w:t>0321.2-2021</w:t>
      </w:r>
      <w:r w:rsidR="002B6CDF">
        <w:rPr>
          <w:rFonts w:ascii="Times New Roman" w:eastAsia="仿宋_GB2312" w:hAnsi="Times New Roman" w:hint="eastAsia"/>
          <w:sz w:val="32"/>
          <w:szCs w:val="32"/>
        </w:rPr>
        <w:t>，</w:t>
      </w:r>
      <w:r w:rsidR="002B6CDF">
        <w:rPr>
          <w:rFonts w:ascii="Times New Roman" w:eastAsia="仿宋_GB2312" w:hAnsi="Times New Roman"/>
          <w:sz w:val="32"/>
          <w:szCs w:val="32"/>
        </w:rPr>
        <w:t>一次性使用麻醉</w:t>
      </w:r>
      <w:r w:rsidR="002B6CDF">
        <w:rPr>
          <w:rFonts w:ascii="Times New Roman" w:eastAsia="仿宋_GB2312" w:hAnsi="Times New Roman" w:hint="eastAsia"/>
          <w:sz w:val="32"/>
          <w:szCs w:val="32"/>
        </w:rPr>
        <w:t>用针</w:t>
      </w:r>
      <w:r>
        <w:rPr>
          <w:rFonts w:ascii="Times New Roman" w:eastAsia="仿宋_GB2312" w:hAnsi="Times New Roman"/>
          <w:sz w:val="32"/>
          <w:szCs w:val="32"/>
        </w:rPr>
        <w:t>[S]</w:t>
      </w:r>
      <w:r w:rsidR="009E3B36">
        <w:rPr>
          <w:rFonts w:ascii="Times New Roman" w:eastAsia="仿宋_GB2312" w:hAnsi="Times New Roman"/>
          <w:sz w:val="32"/>
          <w:szCs w:val="32"/>
        </w:rPr>
        <w:t>.</w:t>
      </w:r>
      <w:bookmarkStart w:id="6" w:name="_GoBack"/>
      <w:bookmarkEnd w:id="6"/>
    </w:p>
    <w:p w:rsidR="00FF00A5" w:rsidRDefault="0013408E" w:rsidP="00FF262C">
      <w:pPr>
        <w:adjustRightInd w:val="0"/>
        <w:snapToGrid w:val="0"/>
        <w:spacing w:line="520" w:lineRule="exact"/>
        <w:ind w:firstLineChars="200" w:firstLine="640"/>
        <w:jc w:val="left"/>
        <w:rPr>
          <w:rFonts w:ascii="Times New Roman" w:eastAsia="仿宋_GB2312" w:hAnsi="Times New Roman"/>
          <w:sz w:val="32"/>
          <w:szCs w:val="32"/>
        </w:rPr>
      </w:pPr>
      <w:r>
        <w:rPr>
          <w:rFonts w:ascii="Times New Roman" w:eastAsia="仿宋_GB2312" w:hAnsi="Times New Roman"/>
          <w:sz w:val="32"/>
          <w:szCs w:val="32"/>
        </w:rPr>
        <w:t>[18]</w:t>
      </w:r>
      <w:r w:rsidR="003F1C79" w:rsidRPr="003F1C79">
        <w:rPr>
          <w:rFonts w:ascii="Times New Roman" w:eastAsia="仿宋_GB2312" w:hAnsi="Times New Roman" w:hint="eastAsia"/>
          <w:sz w:val="32"/>
          <w:szCs w:val="32"/>
        </w:rPr>
        <w:t xml:space="preserve"> </w:t>
      </w:r>
      <w:r w:rsidR="00433C40" w:rsidRPr="00322A23">
        <w:rPr>
          <w:rFonts w:ascii="Times New Roman" w:eastAsia="仿宋_GB2312" w:hAnsi="Times New Roman" w:hint="eastAsia"/>
          <w:sz w:val="32"/>
          <w:szCs w:val="32"/>
        </w:rPr>
        <w:t>国家药品监督管理局</w:t>
      </w:r>
      <w:r w:rsidR="003F1C79">
        <w:rPr>
          <w:rFonts w:ascii="Times New Roman" w:eastAsia="仿宋_GB2312" w:hAnsi="Times New Roman"/>
          <w:sz w:val="32"/>
          <w:szCs w:val="32"/>
        </w:rPr>
        <w:t>.</w:t>
      </w:r>
      <w:r w:rsidR="00433C40" w:rsidRPr="00433C40">
        <w:rPr>
          <w:rFonts w:ascii="Times New Roman" w:eastAsia="仿宋_GB2312" w:hAnsi="Times New Roman"/>
          <w:kern w:val="0"/>
          <w:sz w:val="32"/>
          <w:szCs w:val="32"/>
        </w:rPr>
        <w:t xml:space="preserve"> </w:t>
      </w:r>
      <w:r w:rsidR="00433C40">
        <w:rPr>
          <w:rFonts w:ascii="Times New Roman" w:eastAsia="仿宋_GB2312" w:hAnsi="Times New Roman"/>
          <w:kern w:val="0"/>
          <w:sz w:val="32"/>
          <w:szCs w:val="32"/>
        </w:rPr>
        <w:t>医疗器械分类</w:t>
      </w:r>
      <w:r w:rsidR="00433C40">
        <w:rPr>
          <w:rFonts w:ascii="Times New Roman" w:eastAsia="仿宋_GB2312" w:hAnsi="Times New Roman" w:hint="eastAsia"/>
          <w:kern w:val="0"/>
          <w:sz w:val="32"/>
          <w:szCs w:val="32"/>
        </w:rPr>
        <w:t>规则：</w:t>
      </w:r>
      <w:r w:rsidR="00433C40">
        <w:rPr>
          <w:rFonts w:ascii="Times New Roman" w:eastAsia="仿宋_GB2312" w:hAnsi="Times New Roman" w:hint="eastAsia"/>
          <w:sz w:val="32"/>
          <w:szCs w:val="32"/>
        </w:rPr>
        <w:t>国家</w:t>
      </w:r>
      <w:r w:rsidR="00433C40">
        <w:rPr>
          <w:rFonts w:ascii="Times New Roman" w:eastAsia="仿宋_GB2312" w:hAnsi="Times New Roman"/>
          <w:sz w:val="32"/>
          <w:szCs w:val="32"/>
        </w:rPr>
        <w:t>药监局</w:t>
      </w:r>
      <w:r w:rsidR="00433C40">
        <w:rPr>
          <w:rFonts w:ascii="Times New Roman" w:eastAsia="仿宋_GB2312" w:hAnsi="Times New Roman" w:hint="eastAsia"/>
          <w:sz w:val="32"/>
          <w:szCs w:val="32"/>
        </w:rPr>
        <w:t>2016</w:t>
      </w:r>
      <w:r w:rsidR="00433C40">
        <w:rPr>
          <w:rFonts w:ascii="Times New Roman" w:eastAsia="仿宋_GB2312" w:hAnsi="Times New Roman" w:hint="eastAsia"/>
          <w:sz w:val="32"/>
          <w:szCs w:val="32"/>
        </w:rPr>
        <w:t>年</w:t>
      </w:r>
      <w:r w:rsidR="003F1C79">
        <w:rPr>
          <w:rFonts w:ascii="Times New Roman" w:eastAsia="仿宋_GB2312" w:hAnsi="Times New Roman"/>
          <w:sz w:val="32"/>
          <w:szCs w:val="32"/>
        </w:rPr>
        <w:t>第</w:t>
      </w:r>
      <w:r w:rsidR="003F1C79">
        <w:rPr>
          <w:rFonts w:ascii="Times New Roman" w:eastAsia="仿宋_GB2312" w:hAnsi="Times New Roman" w:hint="eastAsia"/>
          <w:sz w:val="32"/>
          <w:szCs w:val="32"/>
        </w:rPr>
        <w:t>1</w:t>
      </w:r>
      <w:r w:rsidR="003F1C79">
        <w:rPr>
          <w:rFonts w:ascii="Times New Roman" w:eastAsia="仿宋_GB2312" w:hAnsi="Times New Roman"/>
          <w:sz w:val="32"/>
          <w:szCs w:val="32"/>
        </w:rPr>
        <w:t>5</w:t>
      </w:r>
      <w:r w:rsidR="003F1C79">
        <w:rPr>
          <w:rFonts w:ascii="Times New Roman" w:eastAsia="仿宋_GB2312" w:hAnsi="Times New Roman" w:hint="eastAsia"/>
          <w:sz w:val="32"/>
          <w:szCs w:val="32"/>
        </w:rPr>
        <w:t>号</w:t>
      </w:r>
      <w:r w:rsidR="00433C40" w:rsidDel="00433C40">
        <w:rPr>
          <w:rFonts w:ascii="Times New Roman" w:eastAsia="仿宋_GB2312" w:hAnsi="Times New Roman"/>
          <w:sz w:val="32"/>
          <w:szCs w:val="32"/>
        </w:rPr>
        <w:t xml:space="preserve"> </w:t>
      </w:r>
      <w:r>
        <w:rPr>
          <w:rFonts w:ascii="Times New Roman" w:eastAsia="仿宋_GB2312" w:hAnsi="Times New Roman"/>
          <w:sz w:val="32"/>
          <w:szCs w:val="32"/>
        </w:rPr>
        <w:t>[Z].</w:t>
      </w:r>
    </w:p>
    <w:p w:rsidR="00FF00A5" w:rsidRDefault="0013408E" w:rsidP="00FF262C">
      <w:pPr>
        <w:adjustRightInd w:val="0"/>
        <w:snapToGrid w:val="0"/>
        <w:spacing w:line="520" w:lineRule="exact"/>
        <w:ind w:firstLineChars="200" w:firstLine="640"/>
        <w:jc w:val="left"/>
        <w:rPr>
          <w:rFonts w:ascii="Times New Roman" w:eastAsia="仿宋_GB2312" w:hAnsi="Times New Roman"/>
          <w:sz w:val="32"/>
          <w:szCs w:val="32"/>
        </w:rPr>
      </w:pPr>
      <w:r>
        <w:rPr>
          <w:rFonts w:ascii="Times New Roman" w:eastAsia="仿宋_GB2312" w:hAnsi="Times New Roman"/>
          <w:sz w:val="32"/>
          <w:szCs w:val="32"/>
        </w:rPr>
        <w:t>[19]</w:t>
      </w:r>
      <w:r w:rsidR="00650FE9">
        <w:rPr>
          <w:rFonts w:ascii="Times New Roman" w:eastAsia="仿宋_GB2312" w:hAnsi="Times New Roman"/>
          <w:sz w:val="32"/>
          <w:szCs w:val="32"/>
        </w:rPr>
        <w:t xml:space="preserve"> </w:t>
      </w:r>
      <w:r w:rsidR="00433C40">
        <w:rPr>
          <w:rFonts w:ascii="Times New Roman" w:eastAsia="仿宋_GB2312" w:hAnsi="Times New Roman"/>
          <w:sz w:val="32"/>
          <w:szCs w:val="32"/>
        </w:rPr>
        <w:t>GB/T42062-2022</w:t>
      </w:r>
      <w:r w:rsidR="002B6CDF">
        <w:rPr>
          <w:rFonts w:ascii="Times New Roman" w:eastAsia="仿宋_GB2312" w:hAnsi="Times New Roman"/>
          <w:sz w:val="32"/>
          <w:szCs w:val="32"/>
        </w:rPr>
        <w:t>医疗器械</w:t>
      </w:r>
      <w:r w:rsidR="002B6CDF">
        <w:rPr>
          <w:rFonts w:ascii="Times New Roman" w:eastAsia="仿宋_GB2312" w:hAnsi="Times New Roman"/>
          <w:sz w:val="32"/>
          <w:szCs w:val="32"/>
        </w:rPr>
        <w:t xml:space="preserve"> </w:t>
      </w:r>
      <w:r w:rsidR="002B6CDF">
        <w:rPr>
          <w:rFonts w:ascii="Times New Roman" w:eastAsia="仿宋_GB2312" w:hAnsi="Times New Roman"/>
          <w:sz w:val="32"/>
          <w:szCs w:val="32"/>
        </w:rPr>
        <w:t>风险管理对医疗器械的应用</w:t>
      </w:r>
      <w:r>
        <w:rPr>
          <w:rFonts w:ascii="Times New Roman" w:eastAsia="仿宋_GB2312" w:hAnsi="Times New Roman"/>
          <w:sz w:val="32"/>
          <w:szCs w:val="32"/>
        </w:rPr>
        <w:t>[S].</w:t>
      </w:r>
    </w:p>
    <w:p w:rsidR="00FF00A5" w:rsidRDefault="0013408E" w:rsidP="00FF262C">
      <w:pPr>
        <w:adjustRightInd w:val="0"/>
        <w:snapToGrid w:val="0"/>
        <w:spacing w:line="520" w:lineRule="exact"/>
        <w:ind w:firstLineChars="200" w:firstLine="640"/>
        <w:jc w:val="left"/>
        <w:rPr>
          <w:rFonts w:ascii="Times New Roman" w:eastAsia="仿宋_GB2312" w:hAnsi="Times New Roman"/>
          <w:sz w:val="32"/>
          <w:szCs w:val="32"/>
        </w:rPr>
      </w:pPr>
      <w:r>
        <w:rPr>
          <w:rFonts w:ascii="Times New Roman" w:eastAsia="仿宋_GB2312" w:hAnsi="Times New Roman"/>
          <w:sz w:val="32"/>
          <w:szCs w:val="32"/>
        </w:rPr>
        <w:t>[20]</w:t>
      </w:r>
      <w:r w:rsidR="003F1C79" w:rsidRPr="003F1C79">
        <w:rPr>
          <w:rFonts w:ascii="Times New Roman" w:eastAsia="仿宋_GB2312" w:hAnsi="Times New Roman" w:hint="eastAsia"/>
          <w:sz w:val="32"/>
          <w:szCs w:val="32"/>
        </w:rPr>
        <w:t xml:space="preserve"> </w:t>
      </w:r>
      <w:r w:rsidR="00433C40" w:rsidRPr="00322A23">
        <w:rPr>
          <w:rFonts w:ascii="Times New Roman" w:eastAsia="仿宋_GB2312" w:hAnsi="Times New Roman" w:hint="eastAsia"/>
          <w:sz w:val="32"/>
          <w:szCs w:val="32"/>
        </w:rPr>
        <w:t>国家药品监督管理局</w:t>
      </w:r>
      <w:r w:rsidR="003F1C79">
        <w:rPr>
          <w:rFonts w:ascii="Times New Roman" w:eastAsia="仿宋_GB2312" w:hAnsi="Times New Roman"/>
          <w:sz w:val="32"/>
          <w:szCs w:val="32"/>
        </w:rPr>
        <w:t>.</w:t>
      </w:r>
      <w:r w:rsidR="00433C40" w:rsidRPr="00433C40">
        <w:rPr>
          <w:rFonts w:ascii="Times New Roman" w:eastAsia="仿宋_GB2312" w:hAnsi="Times New Roman"/>
          <w:sz w:val="32"/>
          <w:szCs w:val="32"/>
        </w:rPr>
        <w:t xml:space="preserve"> </w:t>
      </w:r>
      <w:r w:rsidR="00433C40">
        <w:rPr>
          <w:rFonts w:ascii="Times New Roman" w:eastAsia="仿宋_GB2312" w:hAnsi="Times New Roman"/>
          <w:sz w:val="32"/>
          <w:szCs w:val="32"/>
        </w:rPr>
        <w:t>医疗器械注册单元划分指导原则</w:t>
      </w:r>
      <w:r w:rsidR="00433C40">
        <w:rPr>
          <w:rFonts w:ascii="Times New Roman" w:eastAsia="仿宋_GB2312" w:hAnsi="Times New Roman" w:hint="eastAsia"/>
          <w:sz w:val="32"/>
          <w:szCs w:val="32"/>
        </w:rPr>
        <w:t>：国家</w:t>
      </w:r>
      <w:r w:rsidR="00433C40">
        <w:rPr>
          <w:rFonts w:ascii="Times New Roman" w:eastAsia="仿宋_GB2312" w:hAnsi="Times New Roman"/>
          <w:sz w:val="32"/>
          <w:szCs w:val="32"/>
        </w:rPr>
        <w:t>药监局</w:t>
      </w:r>
      <w:r w:rsidR="00433C40">
        <w:rPr>
          <w:rFonts w:ascii="Times New Roman" w:eastAsia="仿宋_GB2312" w:hAnsi="Times New Roman" w:hint="eastAsia"/>
          <w:sz w:val="32"/>
          <w:szCs w:val="32"/>
        </w:rPr>
        <w:t>2017</w:t>
      </w:r>
      <w:r w:rsidR="00433C40">
        <w:rPr>
          <w:rFonts w:ascii="Times New Roman" w:eastAsia="仿宋_GB2312" w:hAnsi="Times New Roman" w:hint="eastAsia"/>
          <w:sz w:val="32"/>
          <w:szCs w:val="32"/>
        </w:rPr>
        <w:t>年</w:t>
      </w:r>
      <w:r w:rsidR="003F1C79">
        <w:rPr>
          <w:rFonts w:ascii="Times New Roman" w:eastAsia="仿宋_GB2312" w:hAnsi="Times New Roman"/>
          <w:sz w:val="32"/>
          <w:szCs w:val="32"/>
        </w:rPr>
        <w:t>第</w:t>
      </w:r>
      <w:r w:rsidR="003F1C79">
        <w:rPr>
          <w:rFonts w:ascii="Times New Roman" w:eastAsia="仿宋_GB2312" w:hAnsi="Times New Roman"/>
          <w:sz w:val="32"/>
          <w:szCs w:val="32"/>
        </w:rPr>
        <w:t>187</w:t>
      </w:r>
      <w:r w:rsidR="003F1C79">
        <w:rPr>
          <w:rFonts w:ascii="Times New Roman" w:eastAsia="仿宋_GB2312" w:hAnsi="Times New Roman" w:hint="eastAsia"/>
          <w:sz w:val="32"/>
          <w:szCs w:val="32"/>
        </w:rPr>
        <w:t>号</w:t>
      </w:r>
      <w:r>
        <w:rPr>
          <w:rFonts w:ascii="Times New Roman" w:eastAsia="仿宋_GB2312" w:hAnsi="Times New Roman"/>
          <w:sz w:val="32"/>
          <w:szCs w:val="32"/>
        </w:rPr>
        <w:t>[Z].</w:t>
      </w:r>
    </w:p>
    <w:p w:rsidR="00FF00A5" w:rsidRDefault="0013408E" w:rsidP="00FF262C">
      <w:pPr>
        <w:adjustRightInd w:val="0"/>
        <w:snapToGrid w:val="0"/>
        <w:spacing w:line="520" w:lineRule="exact"/>
        <w:ind w:firstLineChars="200" w:firstLine="640"/>
        <w:jc w:val="left"/>
        <w:rPr>
          <w:rFonts w:ascii="Times New Roman" w:eastAsia="仿宋_GB2312" w:hAnsi="Times New Roman"/>
          <w:sz w:val="32"/>
          <w:szCs w:val="32"/>
        </w:rPr>
      </w:pPr>
      <w:r>
        <w:rPr>
          <w:rFonts w:ascii="Times New Roman" w:eastAsia="仿宋_GB2312" w:hAnsi="Times New Roman"/>
          <w:sz w:val="32"/>
          <w:szCs w:val="32"/>
        </w:rPr>
        <w:t>[21]</w:t>
      </w:r>
      <w:r w:rsidR="00650FE9">
        <w:rPr>
          <w:rFonts w:ascii="Times New Roman" w:eastAsia="仿宋_GB2312" w:hAnsi="Times New Roman"/>
          <w:sz w:val="32"/>
          <w:szCs w:val="32"/>
        </w:rPr>
        <w:t xml:space="preserve"> </w:t>
      </w:r>
      <w:r>
        <w:rPr>
          <w:rFonts w:ascii="Times New Roman" w:eastAsia="仿宋_GB2312" w:hAnsi="Times New Roman"/>
          <w:sz w:val="32"/>
          <w:szCs w:val="32"/>
        </w:rPr>
        <w:t>GB/T</w:t>
      </w:r>
      <w:r w:rsidR="00F353D4">
        <w:rPr>
          <w:rFonts w:ascii="Times New Roman" w:eastAsia="仿宋_GB2312" w:hAnsi="Times New Roman"/>
          <w:sz w:val="32"/>
          <w:szCs w:val="32"/>
        </w:rPr>
        <w:t xml:space="preserve"> </w:t>
      </w:r>
      <w:r>
        <w:rPr>
          <w:rFonts w:ascii="Times New Roman" w:eastAsia="仿宋_GB2312" w:hAnsi="Times New Roman"/>
          <w:sz w:val="32"/>
          <w:szCs w:val="32"/>
        </w:rPr>
        <w:t>19633.1-2015</w:t>
      </w:r>
      <w:r w:rsidR="002B6CDF">
        <w:rPr>
          <w:rFonts w:ascii="Times New Roman" w:eastAsia="仿宋_GB2312" w:hAnsi="Times New Roman" w:hint="eastAsia"/>
          <w:sz w:val="32"/>
          <w:szCs w:val="32"/>
        </w:rPr>
        <w:t>，</w:t>
      </w:r>
      <w:r w:rsidR="002B6CDF">
        <w:rPr>
          <w:rFonts w:ascii="Times New Roman" w:eastAsia="仿宋_GB2312" w:hAnsi="Times New Roman"/>
          <w:sz w:val="32"/>
          <w:szCs w:val="32"/>
        </w:rPr>
        <w:t>最终灭菌医疗器械包装</w:t>
      </w:r>
      <w:r w:rsidR="002B6CDF">
        <w:rPr>
          <w:rFonts w:ascii="Times New Roman" w:eastAsia="仿宋_GB2312" w:hAnsi="Times New Roman"/>
          <w:sz w:val="32"/>
          <w:szCs w:val="32"/>
        </w:rPr>
        <w:t xml:space="preserve"> </w:t>
      </w:r>
      <w:r w:rsidR="002B6CDF">
        <w:rPr>
          <w:rFonts w:ascii="Times New Roman" w:eastAsia="仿宋_GB2312" w:hAnsi="Times New Roman"/>
          <w:sz w:val="32"/>
          <w:szCs w:val="32"/>
        </w:rPr>
        <w:t>第</w:t>
      </w:r>
      <w:r w:rsidR="002B6CDF">
        <w:rPr>
          <w:rFonts w:ascii="Times New Roman" w:eastAsia="仿宋_GB2312" w:hAnsi="Times New Roman"/>
          <w:sz w:val="32"/>
          <w:szCs w:val="32"/>
        </w:rPr>
        <w:t>1</w:t>
      </w:r>
      <w:r w:rsidR="002B6CDF">
        <w:rPr>
          <w:rFonts w:ascii="Times New Roman" w:eastAsia="仿宋_GB2312" w:hAnsi="Times New Roman"/>
          <w:sz w:val="32"/>
          <w:szCs w:val="32"/>
        </w:rPr>
        <w:t>部分：材料、无菌屏障系统和包装系统的要求</w:t>
      </w:r>
      <w:r>
        <w:rPr>
          <w:rFonts w:ascii="Times New Roman" w:eastAsia="仿宋_GB2312" w:hAnsi="Times New Roman"/>
          <w:sz w:val="32"/>
          <w:szCs w:val="32"/>
        </w:rPr>
        <w:t>[S].</w:t>
      </w:r>
    </w:p>
    <w:p w:rsidR="00FF00A5" w:rsidRDefault="0013408E" w:rsidP="00FF262C">
      <w:pPr>
        <w:overflowPunct w:val="0"/>
        <w:spacing w:line="520" w:lineRule="exact"/>
        <w:ind w:firstLineChars="200" w:firstLine="640"/>
        <w:jc w:val="left"/>
        <w:rPr>
          <w:rFonts w:ascii="Times New Roman" w:eastAsia="仿宋_GB2312" w:hAnsi="Times New Roman"/>
          <w:sz w:val="32"/>
          <w:szCs w:val="32"/>
        </w:rPr>
      </w:pPr>
      <w:r>
        <w:rPr>
          <w:rFonts w:ascii="Times New Roman" w:eastAsia="仿宋_GB2312" w:hAnsi="Times New Roman"/>
          <w:sz w:val="32"/>
          <w:szCs w:val="32"/>
        </w:rPr>
        <w:t>[22]</w:t>
      </w:r>
      <w:r w:rsidR="00650FE9">
        <w:rPr>
          <w:rFonts w:ascii="Times New Roman" w:eastAsia="仿宋_GB2312" w:hAnsi="Times New Roman"/>
          <w:sz w:val="32"/>
          <w:szCs w:val="32"/>
        </w:rPr>
        <w:t xml:space="preserve"> </w:t>
      </w:r>
      <w:r>
        <w:rPr>
          <w:rFonts w:ascii="Times New Roman" w:eastAsia="仿宋_GB2312" w:hAnsi="Times New Roman"/>
          <w:sz w:val="32"/>
          <w:szCs w:val="32"/>
        </w:rPr>
        <w:t>GB/T</w:t>
      </w:r>
      <w:r w:rsidR="00F353D4">
        <w:rPr>
          <w:rFonts w:ascii="Times New Roman" w:eastAsia="仿宋_GB2312" w:hAnsi="Times New Roman"/>
          <w:sz w:val="32"/>
          <w:szCs w:val="32"/>
        </w:rPr>
        <w:t xml:space="preserve"> </w:t>
      </w:r>
      <w:r>
        <w:rPr>
          <w:rFonts w:ascii="Times New Roman" w:eastAsia="仿宋_GB2312" w:hAnsi="Times New Roman"/>
          <w:sz w:val="32"/>
          <w:szCs w:val="32"/>
        </w:rPr>
        <w:t>19633.2-2015</w:t>
      </w:r>
      <w:r w:rsidR="002B6CDF">
        <w:rPr>
          <w:rFonts w:ascii="Times New Roman" w:eastAsia="仿宋_GB2312" w:hAnsi="Times New Roman" w:hint="eastAsia"/>
          <w:sz w:val="32"/>
          <w:szCs w:val="32"/>
        </w:rPr>
        <w:t>，</w:t>
      </w:r>
      <w:r w:rsidR="002B6CDF">
        <w:rPr>
          <w:rFonts w:ascii="Times New Roman" w:eastAsia="仿宋_GB2312" w:hAnsi="Times New Roman"/>
          <w:sz w:val="32"/>
          <w:szCs w:val="32"/>
        </w:rPr>
        <w:t>最终灭菌医疗器械包装</w:t>
      </w:r>
      <w:r w:rsidR="002B6CDF">
        <w:rPr>
          <w:rFonts w:ascii="Times New Roman" w:eastAsia="仿宋_GB2312" w:hAnsi="Times New Roman"/>
          <w:sz w:val="32"/>
          <w:szCs w:val="32"/>
        </w:rPr>
        <w:t xml:space="preserve"> </w:t>
      </w:r>
      <w:r w:rsidR="002B6CDF">
        <w:rPr>
          <w:rFonts w:ascii="Times New Roman" w:eastAsia="仿宋_GB2312" w:hAnsi="Times New Roman"/>
          <w:sz w:val="32"/>
          <w:szCs w:val="32"/>
        </w:rPr>
        <w:t>第</w:t>
      </w:r>
      <w:r w:rsidR="002B6CDF">
        <w:rPr>
          <w:rFonts w:ascii="Times New Roman" w:eastAsia="仿宋_GB2312" w:hAnsi="Times New Roman"/>
          <w:sz w:val="32"/>
          <w:szCs w:val="32"/>
        </w:rPr>
        <w:t>2</w:t>
      </w:r>
      <w:r w:rsidR="002B6CDF">
        <w:rPr>
          <w:rFonts w:ascii="Times New Roman" w:eastAsia="仿宋_GB2312" w:hAnsi="Times New Roman"/>
          <w:sz w:val="32"/>
          <w:szCs w:val="32"/>
        </w:rPr>
        <w:t>部分：成形、密封和装配过程的确认的要求</w:t>
      </w:r>
      <w:r>
        <w:rPr>
          <w:rFonts w:ascii="Times New Roman" w:eastAsia="仿宋_GB2312" w:hAnsi="Times New Roman"/>
          <w:sz w:val="32"/>
          <w:szCs w:val="32"/>
        </w:rPr>
        <w:t>[S].</w:t>
      </w:r>
    </w:p>
    <w:p w:rsidR="005E0035" w:rsidRDefault="005E0035" w:rsidP="007867FD">
      <w:pPr>
        <w:overflowPunct w:val="0"/>
        <w:spacing w:line="520" w:lineRule="exact"/>
        <w:jc w:val="left"/>
        <w:rPr>
          <w:rFonts w:ascii="Times New Roman" w:eastAsia="仿宋_GB2312" w:hAnsi="Times New Roman"/>
          <w:bCs/>
          <w:sz w:val="32"/>
          <w:szCs w:val="32"/>
        </w:rPr>
      </w:pPr>
    </w:p>
    <w:p w:rsidR="005E0035" w:rsidRDefault="005E0035" w:rsidP="007867FD">
      <w:pPr>
        <w:overflowPunct w:val="0"/>
        <w:spacing w:line="520" w:lineRule="exact"/>
        <w:jc w:val="left"/>
        <w:rPr>
          <w:rFonts w:ascii="Times New Roman" w:eastAsia="仿宋_GB2312" w:hAnsi="Times New Roman"/>
          <w:bCs/>
          <w:sz w:val="32"/>
          <w:szCs w:val="32"/>
        </w:rPr>
      </w:pPr>
    </w:p>
    <w:p w:rsidR="00E21B94" w:rsidRDefault="00586CF8" w:rsidP="007867FD">
      <w:pPr>
        <w:overflowPunct w:val="0"/>
        <w:spacing w:line="520" w:lineRule="exact"/>
        <w:jc w:val="left"/>
        <w:rPr>
          <w:rFonts w:ascii="黑体" w:eastAsia="黑体" w:hAnsi="黑体"/>
          <w:b/>
          <w:bCs/>
          <w:sz w:val="28"/>
          <w:szCs w:val="28"/>
        </w:rPr>
      </w:pPr>
      <w:r>
        <w:rPr>
          <w:rFonts w:ascii="Times New Roman" w:eastAsia="仿宋_GB2312" w:hAnsi="Times New Roman" w:hint="eastAsia"/>
          <w:bCs/>
          <w:sz w:val="32"/>
          <w:szCs w:val="32"/>
        </w:rPr>
        <w:lastRenderedPageBreak/>
        <w:t>附件</w:t>
      </w:r>
      <w:r w:rsidR="00E21B94">
        <w:rPr>
          <w:rFonts w:ascii="Times New Roman" w:eastAsia="仿宋_GB2312" w:hAnsi="Times New Roman" w:hint="eastAsia"/>
          <w:bCs/>
          <w:sz w:val="32"/>
          <w:szCs w:val="32"/>
        </w:rPr>
        <w:t>：</w:t>
      </w:r>
      <w:r w:rsidR="00E21B94">
        <w:rPr>
          <w:rFonts w:ascii="Times New Roman" w:eastAsia="仿宋_GB2312" w:hAnsi="Times New Roman" w:hint="eastAsia"/>
          <w:bCs/>
          <w:sz w:val="32"/>
          <w:szCs w:val="32"/>
        </w:rPr>
        <w:t xml:space="preserve">  </w:t>
      </w:r>
    </w:p>
    <w:p w:rsidR="00E21B94" w:rsidRPr="00FF262C" w:rsidRDefault="00B01FE3" w:rsidP="00E21B94">
      <w:pPr>
        <w:spacing w:line="520" w:lineRule="exact"/>
        <w:ind w:firstLineChars="550" w:firstLine="1546"/>
        <w:jc w:val="left"/>
        <w:rPr>
          <w:rFonts w:ascii="黑体" w:eastAsia="黑体" w:hAnsi="黑体"/>
          <w:b/>
          <w:bCs/>
          <w:sz w:val="28"/>
          <w:szCs w:val="28"/>
        </w:rPr>
      </w:pPr>
      <w:r>
        <w:rPr>
          <w:rFonts w:ascii="黑体" w:eastAsia="黑体" w:hAnsi="黑体" w:hint="eastAsia"/>
          <w:b/>
          <w:bCs/>
          <w:sz w:val="28"/>
          <w:szCs w:val="28"/>
        </w:rPr>
        <w:t xml:space="preserve">    </w:t>
      </w:r>
      <w:r w:rsidR="00E21B94" w:rsidRPr="00FF262C">
        <w:rPr>
          <w:rFonts w:ascii="黑体" w:eastAsia="黑体" w:hAnsi="黑体"/>
          <w:b/>
          <w:bCs/>
          <w:sz w:val="28"/>
          <w:szCs w:val="28"/>
        </w:rPr>
        <w:t xml:space="preserve">   </w:t>
      </w:r>
      <w:r w:rsidR="00E21B94" w:rsidRPr="00FF262C">
        <w:rPr>
          <w:rFonts w:ascii="黑体" w:eastAsia="黑体" w:hAnsi="黑体" w:hint="eastAsia"/>
          <w:b/>
          <w:bCs/>
          <w:sz w:val="28"/>
          <w:szCs w:val="28"/>
        </w:rPr>
        <w:t>产品风险评价和管理报告表</w:t>
      </w:r>
    </w:p>
    <w:tbl>
      <w:tblPr>
        <w:tblStyle w:val="ab"/>
        <w:tblW w:w="9039" w:type="dxa"/>
        <w:tblLook w:val="04A0" w:firstRow="1" w:lastRow="0" w:firstColumn="1" w:lastColumn="0" w:noHBand="0" w:noVBand="1"/>
      </w:tblPr>
      <w:tblGrid>
        <w:gridCol w:w="4928"/>
        <w:gridCol w:w="4111"/>
      </w:tblGrid>
      <w:tr w:rsidR="00E21B94" w:rsidTr="007009DC">
        <w:tc>
          <w:tcPr>
            <w:tcW w:w="4928" w:type="dxa"/>
          </w:tcPr>
          <w:p w:rsidR="00E21B94" w:rsidRPr="00FF262C" w:rsidRDefault="00E21B94" w:rsidP="007009DC">
            <w:pPr>
              <w:overflowPunct w:val="0"/>
              <w:spacing w:line="520" w:lineRule="exact"/>
              <w:jc w:val="left"/>
              <w:rPr>
                <w:rFonts w:ascii="Times New Roman" w:eastAsia="仿宋_GB2312" w:hAnsi="Times New Roman"/>
                <w:bCs/>
                <w:sz w:val="28"/>
                <w:szCs w:val="28"/>
              </w:rPr>
            </w:pPr>
            <w:r w:rsidRPr="00FF262C">
              <w:rPr>
                <w:rFonts w:ascii="Times New Roman" w:eastAsia="仿宋_GB2312" w:hAnsi="Times New Roman" w:hint="eastAsia"/>
                <w:bCs/>
                <w:sz w:val="28"/>
                <w:szCs w:val="28"/>
              </w:rPr>
              <w:t>（一）原材料的生物学和化学危险：</w:t>
            </w:r>
          </w:p>
        </w:tc>
        <w:tc>
          <w:tcPr>
            <w:tcW w:w="4111" w:type="dxa"/>
          </w:tcPr>
          <w:p w:rsidR="00E21B94" w:rsidRPr="00FF262C" w:rsidRDefault="00E21B94" w:rsidP="007009DC">
            <w:pPr>
              <w:overflowPunct w:val="0"/>
              <w:spacing w:line="520" w:lineRule="exact"/>
              <w:jc w:val="left"/>
              <w:rPr>
                <w:rFonts w:ascii="Times New Roman" w:eastAsia="仿宋_GB2312" w:hAnsi="Times New Roman"/>
                <w:bCs/>
                <w:sz w:val="28"/>
                <w:szCs w:val="28"/>
              </w:rPr>
            </w:pPr>
            <w:r w:rsidRPr="00FF262C">
              <w:rPr>
                <w:rFonts w:ascii="Times New Roman" w:eastAsia="仿宋_GB2312" w:hAnsi="Times New Roman" w:hint="eastAsia"/>
                <w:bCs/>
                <w:sz w:val="28"/>
                <w:szCs w:val="28"/>
              </w:rPr>
              <w:t>材料或材料来源变化</w:t>
            </w:r>
          </w:p>
          <w:p w:rsidR="00E21B94" w:rsidRPr="00FF262C" w:rsidRDefault="00E21B94" w:rsidP="007009DC">
            <w:pPr>
              <w:overflowPunct w:val="0"/>
              <w:spacing w:line="520" w:lineRule="exact"/>
              <w:jc w:val="left"/>
              <w:rPr>
                <w:rFonts w:ascii="Times New Roman" w:eastAsia="仿宋_GB2312" w:hAnsi="Times New Roman"/>
                <w:bCs/>
                <w:sz w:val="28"/>
                <w:szCs w:val="28"/>
              </w:rPr>
            </w:pPr>
            <w:r w:rsidRPr="00FF262C">
              <w:rPr>
                <w:rFonts w:ascii="Times New Roman" w:eastAsia="仿宋_GB2312" w:hAnsi="Times New Roman" w:hint="eastAsia"/>
                <w:bCs/>
                <w:sz w:val="28"/>
                <w:szCs w:val="28"/>
              </w:rPr>
              <w:t>原材料纯度</w:t>
            </w:r>
          </w:p>
          <w:p w:rsidR="00E21B94" w:rsidRPr="00FF262C" w:rsidRDefault="00E21B94" w:rsidP="007009DC">
            <w:pPr>
              <w:overflowPunct w:val="0"/>
              <w:spacing w:line="520" w:lineRule="exact"/>
              <w:jc w:val="left"/>
              <w:rPr>
                <w:color w:val="FF0000"/>
                <w:sz w:val="28"/>
                <w:szCs w:val="28"/>
              </w:rPr>
            </w:pPr>
            <w:r w:rsidRPr="00FF262C">
              <w:rPr>
                <w:rFonts w:ascii="Times New Roman" w:eastAsia="仿宋_GB2312" w:hAnsi="Times New Roman" w:hint="eastAsia"/>
                <w:bCs/>
                <w:sz w:val="28"/>
                <w:szCs w:val="28"/>
              </w:rPr>
              <w:t>添加剂的危害性</w:t>
            </w:r>
          </w:p>
          <w:p w:rsidR="00E21B94" w:rsidRPr="00FF262C" w:rsidRDefault="00E21B94" w:rsidP="007009DC">
            <w:pPr>
              <w:overflowPunct w:val="0"/>
              <w:spacing w:line="520" w:lineRule="exact"/>
              <w:jc w:val="left"/>
              <w:rPr>
                <w:rFonts w:ascii="Times New Roman" w:eastAsia="仿宋_GB2312" w:hAnsi="Times New Roman"/>
                <w:bCs/>
                <w:sz w:val="28"/>
                <w:szCs w:val="28"/>
              </w:rPr>
            </w:pPr>
            <w:r w:rsidRPr="00FF262C">
              <w:rPr>
                <w:rFonts w:ascii="Times New Roman" w:eastAsia="仿宋_GB2312" w:hAnsi="Times New Roman" w:hint="eastAsia"/>
                <w:bCs/>
                <w:sz w:val="28"/>
                <w:szCs w:val="28"/>
              </w:rPr>
              <w:t>材料的生物相容性</w:t>
            </w:r>
          </w:p>
        </w:tc>
      </w:tr>
      <w:tr w:rsidR="00E21B94" w:rsidTr="007009DC">
        <w:tc>
          <w:tcPr>
            <w:tcW w:w="4928" w:type="dxa"/>
          </w:tcPr>
          <w:p w:rsidR="00E21B94" w:rsidRPr="00FF262C" w:rsidRDefault="00E21B94" w:rsidP="007009DC">
            <w:pPr>
              <w:overflowPunct w:val="0"/>
              <w:spacing w:line="520" w:lineRule="exact"/>
              <w:jc w:val="left"/>
              <w:rPr>
                <w:rFonts w:ascii="Times New Roman" w:eastAsia="仿宋_GB2312" w:hAnsi="Times New Roman"/>
                <w:bCs/>
                <w:sz w:val="28"/>
                <w:szCs w:val="28"/>
              </w:rPr>
            </w:pPr>
            <w:r w:rsidRPr="00FF262C">
              <w:rPr>
                <w:rFonts w:ascii="Times New Roman" w:eastAsia="仿宋_GB2312" w:hAnsi="Times New Roman" w:hint="eastAsia"/>
                <w:bCs/>
                <w:sz w:val="28"/>
                <w:szCs w:val="28"/>
              </w:rPr>
              <w:t>（二）生产：</w:t>
            </w:r>
          </w:p>
          <w:p w:rsidR="00E21B94" w:rsidRPr="00FF262C" w:rsidRDefault="00E21B94" w:rsidP="007009DC">
            <w:pPr>
              <w:tabs>
                <w:tab w:val="left" w:pos="360"/>
                <w:tab w:val="left" w:pos="952"/>
                <w:tab w:val="left" w:pos="1078"/>
                <w:tab w:val="left" w:pos="1140"/>
              </w:tabs>
              <w:autoSpaceDE w:val="0"/>
              <w:autoSpaceDN w:val="0"/>
              <w:adjustRightInd w:val="0"/>
              <w:snapToGrid w:val="0"/>
              <w:spacing w:line="520" w:lineRule="exact"/>
              <w:jc w:val="left"/>
              <w:rPr>
                <w:rFonts w:ascii="Times New Roman" w:eastAsia="仿宋_GB2312" w:hAnsi="Times New Roman"/>
                <w:bCs/>
                <w:sz w:val="28"/>
                <w:szCs w:val="28"/>
              </w:rPr>
            </w:pPr>
          </w:p>
        </w:tc>
        <w:tc>
          <w:tcPr>
            <w:tcW w:w="4111" w:type="dxa"/>
          </w:tcPr>
          <w:p w:rsidR="00E21B94" w:rsidRPr="00FF262C" w:rsidRDefault="00E21B94" w:rsidP="007009DC">
            <w:pPr>
              <w:overflowPunct w:val="0"/>
              <w:spacing w:line="520" w:lineRule="exact"/>
              <w:jc w:val="left"/>
              <w:rPr>
                <w:rFonts w:ascii="Times New Roman" w:eastAsia="仿宋_GB2312" w:hAnsi="Times New Roman"/>
                <w:bCs/>
                <w:sz w:val="28"/>
                <w:szCs w:val="28"/>
              </w:rPr>
            </w:pPr>
            <w:r w:rsidRPr="00FF262C">
              <w:rPr>
                <w:rFonts w:ascii="Times New Roman" w:eastAsia="仿宋_GB2312" w:hAnsi="Times New Roman" w:hint="eastAsia"/>
                <w:bCs/>
                <w:sz w:val="28"/>
                <w:szCs w:val="28"/>
              </w:rPr>
              <w:t>加工过程可能产生的危险</w:t>
            </w:r>
          </w:p>
          <w:p w:rsidR="00E21B94" w:rsidRPr="00FF262C" w:rsidRDefault="00E21B94" w:rsidP="007009DC">
            <w:pPr>
              <w:overflowPunct w:val="0"/>
              <w:spacing w:line="520" w:lineRule="exact"/>
              <w:jc w:val="left"/>
              <w:rPr>
                <w:rFonts w:ascii="Times New Roman" w:eastAsia="仿宋_GB2312" w:hAnsi="Times New Roman"/>
                <w:bCs/>
                <w:sz w:val="28"/>
                <w:szCs w:val="28"/>
              </w:rPr>
            </w:pPr>
            <w:r w:rsidRPr="00FF262C">
              <w:rPr>
                <w:rFonts w:ascii="Times New Roman" w:eastAsia="仿宋_GB2312" w:hAnsi="Times New Roman" w:hint="eastAsia"/>
                <w:bCs/>
                <w:sz w:val="28"/>
                <w:szCs w:val="28"/>
              </w:rPr>
              <w:t>污染</w:t>
            </w:r>
          </w:p>
          <w:p w:rsidR="00E21B94" w:rsidRPr="00FF262C" w:rsidRDefault="00E21B94" w:rsidP="007009DC">
            <w:pPr>
              <w:overflowPunct w:val="0"/>
              <w:spacing w:line="520" w:lineRule="exact"/>
              <w:jc w:val="left"/>
              <w:rPr>
                <w:rFonts w:ascii="Times New Roman" w:eastAsia="仿宋_GB2312" w:hAnsi="Times New Roman"/>
                <w:bCs/>
                <w:sz w:val="28"/>
                <w:szCs w:val="28"/>
              </w:rPr>
            </w:pPr>
            <w:r w:rsidRPr="00FF262C">
              <w:rPr>
                <w:rFonts w:ascii="Times New Roman" w:eastAsia="仿宋_GB2312" w:hAnsi="Times New Roman" w:hint="eastAsia"/>
                <w:bCs/>
                <w:sz w:val="28"/>
                <w:szCs w:val="28"/>
              </w:rPr>
              <w:t>添加剂、助剂、辅剂的残留</w:t>
            </w:r>
          </w:p>
          <w:p w:rsidR="00E21B94" w:rsidRPr="00FF262C" w:rsidRDefault="00E21B94" w:rsidP="007009DC">
            <w:pPr>
              <w:overflowPunct w:val="0"/>
              <w:spacing w:line="520" w:lineRule="exact"/>
              <w:jc w:val="left"/>
              <w:rPr>
                <w:rFonts w:ascii="Times New Roman" w:eastAsia="仿宋_GB2312" w:hAnsi="Times New Roman"/>
                <w:bCs/>
                <w:sz w:val="28"/>
                <w:szCs w:val="28"/>
              </w:rPr>
            </w:pPr>
            <w:r w:rsidRPr="00FF262C">
              <w:rPr>
                <w:rFonts w:ascii="Times New Roman" w:eastAsia="仿宋_GB2312" w:hAnsi="Times New Roman" w:hint="eastAsia"/>
                <w:bCs/>
                <w:sz w:val="28"/>
                <w:szCs w:val="28"/>
              </w:rPr>
              <w:t>工艺用水</w:t>
            </w:r>
          </w:p>
          <w:p w:rsidR="00E21B94" w:rsidRPr="00FF262C" w:rsidRDefault="00E21B94" w:rsidP="007009DC">
            <w:pPr>
              <w:overflowPunct w:val="0"/>
              <w:spacing w:line="520" w:lineRule="exact"/>
              <w:jc w:val="left"/>
              <w:rPr>
                <w:rFonts w:ascii="Times New Roman" w:eastAsia="仿宋_GB2312" w:hAnsi="Times New Roman"/>
                <w:bCs/>
                <w:sz w:val="28"/>
                <w:szCs w:val="28"/>
              </w:rPr>
            </w:pPr>
            <w:r w:rsidRPr="00FF262C">
              <w:rPr>
                <w:rFonts w:ascii="Times New Roman" w:eastAsia="仿宋_GB2312" w:hAnsi="Times New Roman" w:hint="eastAsia"/>
                <w:bCs/>
                <w:sz w:val="28"/>
                <w:szCs w:val="28"/>
              </w:rPr>
              <w:t>生产环境洁净度</w:t>
            </w:r>
          </w:p>
          <w:p w:rsidR="00E21B94" w:rsidRPr="00FF262C" w:rsidRDefault="00E21B94" w:rsidP="007009DC">
            <w:pPr>
              <w:overflowPunct w:val="0"/>
              <w:spacing w:line="520" w:lineRule="exact"/>
              <w:jc w:val="left"/>
              <w:rPr>
                <w:rFonts w:ascii="Times New Roman" w:eastAsia="仿宋_GB2312" w:hAnsi="Times New Roman"/>
                <w:bCs/>
                <w:sz w:val="28"/>
                <w:szCs w:val="28"/>
              </w:rPr>
            </w:pPr>
            <w:r w:rsidRPr="00FF262C">
              <w:rPr>
                <w:rFonts w:ascii="Times New Roman" w:eastAsia="仿宋_GB2312" w:hAnsi="Times New Roman" w:hint="eastAsia"/>
                <w:bCs/>
                <w:sz w:val="28"/>
                <w:szCs w:val="28"/>
              </w:rPr>
              <w:t>细菌内毒素</w:t>
            </w:r>
          </w:p>
        </w:tc>
      </w:tr>
      <w:tr w:rsidR="00E21B94" w:rsidTr="007009DC">
        <w:tc>
          <w:tcPr>
            <w:tcW w:w="4928" w:type="dxa"/>
          </w:tcPr>
          <w:p w:rsidR="00E21B94" w:rsidRPr="00FF262C" w:rsidRDefault="00E21B94" w:rsidP="007009DC">
            <w:pPr>
              <w:tabs>
                <w:tab w:val="left" w:pos="360"/>
                <w:tab w:val="left" w:pos="952"/>
                <w:tab w:val="left" w:pos="1078"/>
                <w:tab w:val="left" w:pos="1140"/>
              </w:tabs>
              <w:autoSpaceDE w:val="0"/>
              <w:autoSpaceDN w:val="0"/>
              <w:adjustRightInd w:val="0"/>
              <w:snapToGrid w:val="0"/>
              <w:spacing w:line="520" w:lineRule="exact"/>
              <w:jc w:val="left"/>
              <w:rPr>
                <w:rFonts w:ascii="Times New Roman" w:eastAsia="仿宋_GB2312" w:hAnsi="Times New Roman"/>
                <w:bCs/>
                <w:sz w:val="28"/>
                <w:szCs w:val="28"/>
              </w:rPr>
            </w:pPr>
            <w:r w:rsidRPr="00FF262C">
              <w:rPr>
                <w:rFonts w:ascii="Times New Roman" w:eastAsia="仿宋_GB2312" w:hAnsi="Times New Roman" w:hint="eastAsia"/>
                <w:bCs/>
                <w:sz w:val="28"/>
                <w:szCs w:val="28"/>
              </w:rPr>
              <w:t>（三）产品使用风险因素：</w:t>
            </w:r>
          </w:p>
        </w:tc>
        <w:tc>
          <w:tcPr>
            <w:tcW w:w="4111" w:type="dxa"/>
          </w:tcPr>
          <w:p w:rsidR="00E21B94" w:rsidRPr="00FF262C" w:rsidRDefault="00E21B94" w:rsidP="007009DC">
            <w:pPr>
              <w:overflowPunct w:val="0"/>
              <w:spacing w:line="520" w:lineRule="exact"/>
              <w:jc w:val="left"/>
              <w:rPr>
                <w:rFonts w:ascii="Times New Roman" w:eastAsia="仿宋_GB2312" w:hAnsi="Times New Roman"/>
                <w:bCs/>
                <w:sz w:val="28"/>
                <w:szCs w:val="28"/>
              </w:rPr>
            </w:pPr>
            <w:r w:rsidRPr="00FF262C">
              <w:rPr>
                <w:rFonts w:ascii="Times New Roman" w:eastAsia="仿宋_GB2312" w:hAnsi="Times New Roman" w:hint="eastAsia"/>
                <w:bCs/>
                <w:sz w:val="28"/>
                <w:szCs w:val="28"/>
              </w:rPr>
              <w:t>规格选择不当</w:t>
            </w:r>
          </w:p>
          <w:p w:rsidR="00E21B94" w:rsidRPr="00FF262C" w:rsidRDefault="00E21B94" w:rsidP="007009DC">
            <w:pPr>
              <w:overflowPunct w:val="0"/>
              <w:spacing w:line="520" w:lineRule="exact"/>
              <w:jc w:val="left"/>
              <w:rPr>
                <w:rFonts w:ascii="Times New Roman" w:eastAsia="仿宋_GB2312" w:hAnsi="Times New Roman"/>
                <w:bCs/>
                <w:sz w:val="28"/>
                <w:szCs w:val="28"/>
              </w:rPr>
            </w:pPr>
            <w:r w:rsidRPr="00FF262C">
              <w:rPr>
                <w:rFonts w:ascii="Times New Roman" w:eastAsia="仿宋_GB2312" w:hAnsi="Times New Roman" w:hint="eastAsia"/>
                <w:bCs/>
                <w:sz w:val="28"/>
                <w:szCs w:val="28"/>
              </w:rPr>
              <w:t>术中并发症</w:t>
            </w:r>
          </w:p>
          <w:p w:rsidR="00E21B94" w:rsidRPr="00FF262C" w:rsidRDefault="00E21B94" w:rsidP="007009DC">
            <w:pPr>
              <w:overflowPunct w:val="0"/>
              <w:spacing w:line="520" w:lineRule="exact"/>
              <w:jc w:val="left"/>
              <w:rPr>
                <w:rFonts w:ascii="Times New Roman" w:eastAsia="仿宋_GB2312" w:hAnsi="Times New Roman"/>
                <w:bCs/>
                <w:sz w:val="28"/>
                <w:szCs w:val="28"/>
              </w:rPr>
            </w:pPr>
            <w:r w:rsidRPr="00FF262C">
              <w:rPr>
                <w:rFonts w:ascii="Times New Roman" w:eastAsia="仿宋_GB2312" w:hAnsi="Times New Roman" w:hint="eastAsia"/>
                <w:bCs/>
                <w:sz w:val="28"/>
                <w:szCs w:val="28"/>
              </w:rPr>
              <w:t>断裂</w:t>
            </w:r>
          </w:p>
          <w:p w:rsidR="00E21B94" w:rsidRPr="00FF262C" w:rsidRDefault="00E21B94" w:rsidP="007009DC">
            <w:pPr>
              <w:overflowPunct w:val="0"/>
              <w:spacing w:line="520" w:lineRule="exact"/>
              <w:jc w:val="left"/>
              <w:rPr>
                <w:rFonts w:ascii="Times New Roman" w:eastAsia="仿宋_GB2312" w:hAnsi="Times New Roman"/>
                <w:bCs/>
                <w:sz w:val="28"/>
                <w:szCs w:val="28"/>
              </w:rPr>
            </w:pPr>
            <w:r w:rsidRPr="00FF262C">
              <w:rPr>
                <w:rFonts w:ascii="Times New Roman" w:eastAsia="仿宋_GB2312" w:hAnsi="Times New Roman" w:hint="eastAsia"/>
                <w:bCs/>
                <w:sz w:val="28"/>
                <w:szCs w:val="28"/>
              </w:rPr>
              <w:t>出血</w:t>
            </w:r>
          </w:p>
          <w:p w:rsidR="00E21B94" w:rsidRPr="00FF262C" w:rsidRDefault="00E21B94" w:rsidP="007009DC">
            <w:pPr>
              <w:overflowPunct w:val="0"/>
              <w:spacing w:line="520" w:lineRule="exact"/>
              <w:jc w:val="left"/>
              <w:rPr>
                <w:rFonts w:ascii="Times New Roman" w:eastAsia="仿宋_GB2312" w:hAnsi="Times New Roman"/>
                <w:bCs/>
                <w:sz w:val="28"/>
                <w:szCs w:val="28"/>
              </w:rPr>
            </w:pPr>
            <w:r w:rsidRPr="00FF262C">
              <w:rPr>
                <w:rFonts w:ascii="Times New Roman" w:eastAsia="仿宋_GB2312" w:hAnsi="Times New Roman" w:hint="eastAsia"/>
                <w:bCs/>
                <w:sz w:val="28"/>
                <w:szCs w:val="28"/>
              </w:rPr>
              <w:t>感染</w:t>
            </w:r>
          </w:p>
          <w:p w:rsidR="00E21B94" w:rsidRPr="00FF262C" w:rsidRDefault="00E21B94" w:rsidP="007009DC">
            <w:pPr>
              <w:overflowPunct w:val="0"/>
              <w:spacing w:line="520" w:lineRule="exact"/>
              <w:jc w:val="left"/>
              <w:rPr>
                <w:rFonts w:ascii="Times New Roman" w:eastAsia="仿宋_GB2312" w:hAnsi="Times New Roman"/>
                <w:bCs/>
                <w:sz w:val="28"/>
                <w:szCs w:val="28"/>
              </w:rPr>
            </w:pPr>
            <w:r w:rsidRPr="00FF262C">
              <w:rPr>
                <w:rFonts w:ascii="Times New Roman" w:eastAsia="仿宋_GB2312" w:hAnsi="Times New Roman" w:hint="eastAsia"/>
                <w:bCs/>
                <w:sz w:val="28"/>
                <w:szCs w:val="28"/>
              </w:rPr>
              <w:t>神经损伤</w:t>
            </w:r>
          </w:p>
          <w:p w:rsidR="00E21B94" w:rsidRPr="00FF262C" w:rsidRDefault="00E21B94" w:rsidP="007009DC">
            <w:pPr>
              <w:overflowPunct w:val="0"/>
              <w:spacing w:line="520" w:lineRule="exact"/>
              <w:jc w:val="left"/>
              <w:rPr>
                <w:rFonts w:ascii="Times New Roman" w:eastAsia="仿宋_GB2312" w:hAnsi="Times New Roman"/>
                <w:bCs/>
                <w:sz w:val="28"/>
                <w:szCs w:val="28"/>
              </w:rPr>
            </w:pPr>
            <w:r w:rsidRPr="00FF262C">
              <w:rPr>
                <w:rFonts w:ascii="Times New Roman" w:eastAsia="仿宋_GB2312" w:hAnsi="Times New Roman" w:hint="eastAsia"/>
                <w:bCs/>
                <w:sz w:val="28"/>
                <w:szCs w:val="28"/>
              </w:rPr>
              <w:t>全脊髓麻醉</w:t>
            </w:r>
          </w:p>
        </w:tc>
      </w:tr>
      <w:tr w:rsidR="00E21B94" w:rsidTr="007009DC">
        <w:tc>
          <w:tcPr>
            <w:tcW w:w="4928" w:type="dxa"/>
          </w:tcPr>
          <w:p w:rsidR="00E21B94" w:rsidRPr="00FF262C" w:rsidRDefault="00E21B94" w:rsidP="007009DC">
            <w:pPr>
              <w:overflowPunct w:val="0"/>
              <w:spacing w:line="520" w:lineRule="exact"/>
              <w:jc w:val="left"/>
              <w:rPr>
                <w:rFonts w:ascii="Times New Roman" w:eastAsia="仿宋_GB2312" w:hAnsi="Times New Roman"/>
                <w:bCs/>
                <w:sz w:val="28"/>
                <w:szCs w:val="28"/>
              </w:rPr>
            </w:pPr>
            <w:r w:rsidRPr="00FF262C">
              <w:rPr>
                <w:rFonts w:ascii="Times New Roman" w:eastAsia="仿宋_GB2312" w:hAnsi="Times New Roman" w:hint="eastAsia"/>
                <w:bCs/>
                <w:sz w:val="28"/>
                <w:szCs w:val="28"/>
              </w:rPr>
              <w:t>（四）灭菌过程可能产生的危险：</w:t>
            </w:r>
          </w:p>
        </w:tc>
        <w:tc>
          <w:tcPr>
            <w:tcW w:w="4111" w:type="dxa"/>
          </w:tcPr>
          <w:p w:rsidR="00E21B94" w:rsidRPr="00FF262C" w:rsidRDefault="00E21B94" w:rsidP="007009DC">
            <w:pPr>
              <w:overflowPunct w:val="0"/>
              <w:spacing w:line="520" w:lineRule="exact"/>
              <w:jc w:val="left"/>
              <w:rPr>
                <w:rFonts w:ascii="Times New Roman" w:eastAsia="仿宋_GB2312" w:hAnsi="Times New Roman"/>
                <w:bCs/>
                <w:sz w:val="28"/>
                <w:szCs w:val="28"/>
              </w:rPr>
            </w:pPr>
            <w:r w:rsidRPr="00FF262C">
              <w:rPr>
                <w:rFonts w:ascii="Times New Roman" w:eastAsia="仿宋_GB2312" w:hAnsi="Times New Roman" w:hint="eastAsia"/>
                <w:bCs/>
                <w:sz w:val="28"/>
                <w:szCs w:val="28"/>
              </w:rPr>
              <w:t>灭菌方式对产品不适宜，灭菌不完全等</w:t>
            </w:r>
          </w:p>
        </w:tc>
      </w:tr>
      <w:tr w:rsidR="00E21B94" w:rsidTr="007009DC">
        <w:tc>
          <w:tcPr>
            <w:tcW w:w="4928" w:type="dxa"/>
          </w:tcPr>
          <w:p w:rsidR="00E21B94" w:rsidRPr="00FF262C" w:rsidRDefault="00E21B94" w:rsidP="007009DC">
            <w:pPr>
              <w:overflowPunct w:val="0"/>
              <w:spacing w:line="520" w:lineRule="exact"/>
              <w:jc w:val="left"/>
              <w:rPr>
                <w:rFonts w:ascii="Times New Roman" w:eastAsia="仿宋_GB2312" w:hAnsi="Times New Roman"/>
                <w:bCs/>
                <w:sz w:val="28"/>
                <w:szCs w:val="28"/>
              </w:rPr>
            </w:pPr>
            <w:r w:rsidRPr="00FF262C">
              <w:rPr>
                <w:rFonts w:ascii="Times New Roman" w:eastAsia="仿宋_GB2312" w:hAnsi="Times New Roman" w:hint="eastAsia"/>
                <w:bCs/>
                <w:sz w:val="28"/>
                <w:szCs w:val="28"/>
              </w:rPr>
              <w:t>（五）不正确使用产生的危险：</w:t>
            </w:r>
          </w:p>
        </w:tc>
        <w:tc>
          <w:tcPr>
            <w:tcW w:w="4111" w:type="dxa"/>
          </w:tcPr>
          <w:p w:rsidR="00E21B94" w:rsidRPr="00FF262C" w:rsidRDefault="00E21B94" w:rsidP="007009DC">
            <w:pPr>
              <w:overflowPunct w:val="0"/>
              <w:spacing w:line="520" w:lineRule="exact"/>
              <w:jc w:val="left"/>
              <w:rPr>
                <w:rFonts w:ascii="Times New Roman" w:eastAsia="仿宋_GB2312" w:hAnsi="Times New Roman"/>
                <w:bCs/>
                <w:sz w:val="28"/>
                <w:szCs w:val="28"/>
              </w:rPr>
            </w:pPr>
            <w:r w:rsidRPr="00FF262C">
              <w:rPr>
                <w:rFonts w:ascii="Times New Roman" w:eastAsia="仿宋_GB2312" w:hAnsi="Times New Roman" w:hint="eastAsia"/>
                <w:bCs/>
                <w:sz w:val="28"/>
                <w:szCs w:val="28"/>
              </w:rPr>
              <w:t>未按照说明书中操作方法操作的使用风险等</w:t>
            </w:r>
          </w:p>
        </w:tc>
      </w:tr>
      <w:tr w:rsidR="00E21B94" w:rsidTr="007009DC">
        <w:tc>
          <w:tcPr>
            <w:tcW w:w="4928" w:type="dxa"/>
          </w:tcPr>
          <w:p w:rsidR="00E21B94" w:rsidRPr="00FF262C" w:rsidRDefault="00E21B94" w:rsidP="007009DC">
            <w:pPr>
              <w:overflowPunct w:val="0"/>
              <w:spacing w:line="520" w:lineRule="exact"/>
              <w:jc w:val="left"/>
              <w:rPr>
                <w:rFonts w:ascii="Times New Roman" w:eastAsia="仿宋_GB2312" w:hAnsi="Times New Roman"/>
                <w:bCs/>
                <w:sz w:val="28"/>
                <w:szCs w:val="28"/>
              </w:rPr>
            </w:pPr>
            <w:r w:rsidRPr="00FF262C">
              <w:rPr>
                <w:rFonts w:ascii="Times New Roman" w:eastAsia="仿宋_GB2312" w:hAnsi="Times New Roman" w:hint="eastAsia"/>
                <w:bCs/>
                <w:sz w:val="28"/>
                <w:szCs w:val="28"/>
              </w:rPr>
              <w:t>（六）产品包装可能产生的危险：</w:t>
            </w:r>
          </w:p>
        </w:tc>
        <w:tc>
          <w:tcPr>
            <w:tcW w:w="4111" w:type="dxa"/>
          </w:tcPr>
          <w:p w:rsidR="00E21B94" w:rsidRPr="00FF262C" w:rsidRDefault="00E21B94" w:rsidP="007009DC">
            <w:pPr>
              <w:overflowPunct w:val="0"/>
              <w:spacing w:line="520" w:lineRule="exact"/>
              <w:jc w:val="left"/>
              <w:rPr>
                <w:rFonts w:ascii="Times New Roman" w:eastAsia="仿宋_GB2312" w:hAnsi="Times New Roman"/>
                <w:bCs/>
                <w:sz w:val="28"/>
                <w:szCs w:val="28"/>
              </w:rPr>
            </w:pPr>
            <w:r w:rsidRPr="00FF262C">
              <w:rPr>
                <w:rFonts w:ascii="Times New Roman" w:eastAsia="仿宋_GB2312" w:hAnsi="Times New Roman" w:hint="eastAsia"/>
                <w:bCs/>
                <w:sz w:val="28"/>
                <w:szCs w:val="28"/>
              </w:rPr>
              <w:t>包装破损、标识不清等</w:t>
            </w:r>
          </w:p>
        </w:tc>
      </w:tr>
    </w:tbl>
    <w:p w:rsidR="00E21B94" w:rsidRPr="00E21B94" w:rsidRDefault="00E21B94" w:rsidP="00FF262C">
      <w:pPr>
        <w:overflowPunct w:val="0"/>
        <w:spacing w:line="520" w:lineRule="exact"/>
        <w:jc w:val="left"/>
        <w:rPr>
          <w:rFonts w:ascii="Times New Roman" w:eastAsia="仿宋_GB2312" w:hAnsi="Times New Roman"/>
          <w:bCs/>
          <w:sz w:val="32"/>
          <w:szCs w:val="32"/>
        </w:rPr>
      </w:pPr>
    </w:p>
    <w:sectPr w:rsidR="00E21B94" w:rsidRPr="00E21B94">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4535" w:rsidRDefault="0013408E">
      <w:r>
        <w:separator/>
      </w:r>
    </w:p>
  </w:endnote>
  <w:endnote w:type="continuationSeparator" w:id="0">
    <w:p w:rsidR="00484535" w:rsidRDefault="00134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00A5" w:rsidRDefault="0013408E">
    <w:pPr>
      <w:pStyle w:val="a6"/>
      <w:jc w:val="center"/>
    </w:pPr>
    <w:r>
      <w:rPr>
        <w:b/>
        <w:bCs/>
      </w:rPr>
      <w:fldChar w:fldCharType="begin"/>
    </w:r>
    <w:r>
      <w:rPr>
        <w:b/>
        <w:bCs/>
      </w:rPr>
      <w:instrText>PAGE</w:instrText>
    </w:r>
    <w:r>
      <w:rPr>
        <w:b/>
        <w:bCs/>
      </w:rPr>
      <w:fldChar w:fldCharType="separate"/>
    </w:r>
    <w:r w:rsidR="009E3B36">
      <w:rPr>
        <w:b/>
        <w:bCs/>
        <w:noProof/>
      </w:rPr>
      <w:t>16</w:t>
    </w:r>
    <w:r>
      <w:rPr>
        <w:b/>
        <w:bCs/>
      </w:rPr>
      <w:fldChar w:fldCharType="end"/>
    </w:r>
    <w:r>
      <w:rPr>
        <w:lang w:val="zh-CN"/>
      </w:rPr>
      <w:t xml:space="preserve"> / </w:t>
    </w:r>
    <w:r>
      <w:rPr>
        <w:b/>
        <w:bCs/>
      </w:rPr>
      <w:fldChar w:fldCharType="begin"/>
    </w:r>
    <w:r>
      <w:rPr>
        <w:b/>
        <w:bCs/>
      </w:rPr>
      <w:instrText>NUMPAGES</w:instrText>
    </w:r>
    <w:r>
      <w:rPr>
        <w:b/>
        <w:bCs/>
      </w:rPr>
      <w:fldChar w:fldCharType="separate"/>
    </w:r>
    <w:r w:rsidR="009E3B36">
      <w:rPr>
        <w:b/>
        <w:bCs/>
        <w:noProof/>
      </w:rPr>
      <w:t>17</w:t>
    </w:r>
    <w:r>
      <w:rPr>
        <w:b/>
        <w:bCs/>
      </w:rPr>
      <w:fldChar w:fldCharType="end"/>
    </w:r>
  </w:p>
  <w:p w:rsidR="00FF00A5" w:rsidRDefault="00FF00A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4535" w:rsidRDefault="0013408E">
      <w:r>
        <w:separator/>
      </w:r>
    </w:p>
  </w:footnote>
  <w:footnote w:type="continuationSeparator" w:id="0">
    <w:p w:rsidR="00484535" w:rsidRDefault="001340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4EDF904"/>
    <w:multiLevelType w:val="singleLevel"/>
    <w:tmpl w:val="D4EDF904"/>
    <w:lvl w:ilvl="0">
      <w:start w:val="1"/>
      <w:numFmt w:val="chineseCounting"/>
      <w:suff w:val="nothing"/>
      <w:lvlText w:val="（%1）"/>
      <w:lvlJc w:val="left"/>
      <w:rPr>
        <w:rFonts w:hint="eastAsia"/>
      </w:rPr>
    </w:lvl>
  </w:abstractNum>
  <w:abstractNum w:abstractNumId="1" w15:restartNumberingAfterBreak="0">
    <w:nsid w:val="64BE9D0F"/>
    <w:multiLevelType w:val="singleLevel"/>
    <w:tmpl w:val="64BE9D0F"/>
    <w:lvl w:ilvl="0">
      <w:start w:val="2"/>
      <w:numFmt w:val="decimal"/>
      <w:suff w:val="space"/>
      <w:lvlText w:val="%1."/>
      <w:lvlJc w:val="left"/>
    </w:lvl>
  </w:abstractNum>
  <w:abstractNum w:abstractNumId="2" w15:restartNumberingAfterBreak="0">
    <w:nsid w:val="7B6161FA"/>
    <w:multiLevelType w:val="singleLevel"/>
    <w:tmpl w:val="7B6161FA"/>
    <w:lvl w:ilvl="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915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3EF"/>
    <w:rsid w:val="00007353"/>
    <w:rsid w:val="000123FA"/>
    <w:rsid w:val="00013605"/>
    <w:rsid w:val="00045193"/>
    <w:rsid w:val="00095AE7"/>
    <w:rsid w:val="000C1FA7"/>
    <w:rsid w:val="000F57CC"/>
    <w:rsid w:val="00107899"/>
    <w:rsid w:val="0011324C"/>
    <w:rsid w:val="00113C68"/>
    <w:rsid w:val="001161A2"/>
    <w:rsid w:val="00117613"/>
    <w:rsid w:val="001251C6"/>
    <w:rsid w:val="0013159A"/>
    <w:rsid w:val="0013272F"/>
    <w:rsid w:val="0013408E"/>
    <w:rsid w:val="001430D5"/>
    <w:rsid w:val="0016017C"/>
    <w:rsid w:val="001604FE"/>
    <w:rsid w:val="001651AA"/>
    <w:rsid w:val="001804BD"/>
    <w:rsid w:val="001851C4"/>
    <w:rsid w:val="001A1977"/>
    <w:rsid w:val="001B0954"/>
    <w:rsid w:val="001C049E"/>
    <w:rsid w:val="001D2748"/>
    <w:rsid w:val="001D6343"/>
    <w:rsid w:val="001E3785"/>
    <w:rsid w:val="001F67EB"/>
    <w:rsid w:val="00211C53"/>
    <w:rsid w:val="00223410"/>
    <w:rsid w:val="0023466E"/>
    <w:rsid w:val="0026406F"/>
    <w:rsid w:val="0027537D"/>
    <w:rsid w:val="0028308B"/>
    <w:rsid w:val="002938F0"/>
    <w:rsid w:val="002B6CDF"/>
    <w:rsid w:val="002C4EF4"/>
    <w:rsid w:val="002E64F0"/>
    <w:rsid w:val="002F12FB"/>
    <w:rsid w:val="00347608"/>
    <w:rsid w:val="00355260"/>
    <w:rsid w:val="003A041A"/>
    <w:rsid w:val="003A3309"/>
    <w:rsid w:val="003A7359"/>
    <w:rsid w:val="003B14D5"/>
    <w:rsid w:val="003E13A0"/>
    <w:rsid w:val="003E6D17"/>
    <w:rsid w:val="003F1C79"/>
    <w:rsid w:val="003F55DA"/>
    <w:rsid w:val="003F6314"/>
    <w:rsid w:val="00421EA9"/>
    <w:rsid w:val="0042437A"/>
    <w:rsid w:val="00433C40"/>
    <w:rsid w:val="0044390C"/>
    <w:rsid w:val="00446969"/>
    <w:rsid w:val="00471D76"/>
    <w:rsid w:val="004803EF"/>
    <w:rsid w:val="00484535"/>
    <w:rsid w:val="004914BA"/>
    <w:rsid w:val="00491C60"/>
    <w:rsid w:val="004D39E9"/>
    <w:rsid w:val="004D6BFC"/>
    <w:rsid w:val="004E2941"/>
    <w:rsid w:val="004E4AD6"/>
    <w:rsid w:val="004F21B3"/>
    <w:rsid w:val="004F6E5C"/>
    <w:rsid w:val="005278FE"/>
    <w:rsid w:val="00530D93"/>
    <w:rsid w:val="00535743"/>
    <w:rsid w:val="00536DDD"/>
    <w:rsid w:val="005513DE"/>
    <w:rsid w:val="00551FCB"/>
    <w:rsid w:val="0055781F"/>
    <w:rsid w:val="00564066"/>
    <w:rsid w:val="00586CF8"/>
    <w:rsid w:val="00586D12"/>
    <w:rsid w:val="005D16C4"/>
    <w:rsid w:val="005D3DEE"/>
    <w:rsid w:val="005E0035"/>
    <w:rsid w:val="005F3245"/>
    <w:rsid w:val="005F6D9F"/>
    <w:rsid w:val="00623B44"/>
    <w:rsid w:val="00650FE9"/>
    <w:rsid w:val="006532F4"/>
    <w:rsid w:val="00670A7F"/>
    <w:rsid w:val="00677FA3"/>
    <w:rsid w:val="00682C73"/>
    <w:rsid w:val="006A729E"/>
    <w:rsid w:val="006B368A"/>
    <w:rsid w:val="006E13D1"/>
    <w:rsid w:val="006E4C9F"/>
    <w:rsid w:val="006F01AF"/>
    <w:rsid w:val="006F082C"/>
    <w:rsid w:val="006F7A7B"/>
    <w:rsid w:val="00716AC3"/>
    <w:rsid w:val="00721D98"/>
    <w:rsid w:val="0072648F"/>
    <w:rsid w:val="00727377"/>
    <w:rsid w:val="00731947"/>
    <w:rsid w:val="00743229"/>
    <w:rsid w:val="00753022"/>
    <w:rsid w:val="00753A72"/>
    <w:rsid w:val="00754485"/>
    <w:rsid w:val="00756B24"/>
    <w:rsid w:val="007622EF"/>
    <w:rsid w:val="00776F0D"/>
    <w:rsid w:val="007867FD"/>
    <w:rsid w:val="007C2018"/>
    <w:rsid w:val="008111B1"/>
    <w:rsid w:val="00824F25"/>
    <w:rsid w:val="00845FFF"/>
    <w:rsid w:val="00855EF0"/>
    <w:rsid w:val="008738CD"/>
    <w:rsid w:val="00880F03"/>
    <w:rsid w:val="00885C39"/>
    <w:rsid w:val="00886728"/>
    <w:rsid w:val="0089035D"/>
    <w:rsid w:val="008B0A0F"/>
    <w:rsid w:val="008C2B33"/>
    <w:rsid w:val="008E13C3"/>
    <w:rsid w:val="009050D4"/>
    <w:rsid w:val="009109E1"/>
    <w:rsid w:val="00935E40"/>
    <w:rsid w:val="00936556"/>
    <w:rsid w:val="00943525"/>
    <w:rsid w:val="009444F3"/>
    <w:rsid w:val="00956E3E"/>
    <w:rsid w:val="00957BA8"/>
    <w:rsid w:val="009766CD"/>
    <w:rsid w:val="009952C7"/>
    <w:rsid w:val="00995DD7"/>
    <w:rsid w:val="009C13AB"/>
    <w:rsid w:val="009D0CE8"/>
    <w:rsid w:val="009E1133"/>
    <w:rsid w:val="009E3B36"/>
    <w:rsid w:val="00A145A5"/>
    <w:rsid w:val="00A20CAD"/>
    <w:rsid w:val="00A56ED2"/>
    <w:rsid w:val="00A872EF"/>
    <w:rsid w:val="00A97606"/>
    <w:rsid w:val="00AA115D"/>
    <w:rsid w:val="00AB591A"/>
    <w:rsid w:val="00AD11DB"/>
    <w:rsid w:val="00AD6C18"/>
    <w:rsid w:val="00B01FE3"/>
    <w:rsid w:val="00B108DB"/>
    <w:rsid w:val="00B17273"/>
    <w:rsid w:val="00B261A8"/>
    <w:rsid w:val="00B26BC0"/>
    <w:rsid w:val="00B920E5"/>
    <w:rsid w:val="00BA2FE6"/>
    <w:rsid w:val="00BC4DF0"/>
    <w:rsid w:val="00BC623F"/>
    <w:rsid w:val="00BD012E"/>
    <w:rsid w:val="00BE4006"/>
    <w:rsid w:val="00C232F7"/>
    <w:rsid w:val="00C36E80"/>
    <w:rsid w:val="00C86DE6"/>
    <w:rsid w:val="00C93BDF"/>
    <w:rsid w:val="00CA0268"/>
    <w:rsid w:val="00CB23CF"/>
    <w:rsid w:val="00CB288C"/>
    <w:rsid w:val="00D07F7F"/>
    <w:rsid w:val="00D106B5"/>
    <w:rsid w:val="00D20BFB"/>
    <w:rsid w:val="00D37E41"/>
    <w:rsid w:val="00D65DD3"/>
    <w:rsid w:val="00D66448"/>
    <w:rsid w:val="00DB393C"/>
    <w:rsid w:val="00DC4FEC"/>
    <w:rsid w:val="00DF0D5A"/>
    <w:rsid w:val="00DF4CBD"/>
    <w:rsid w:val="00DF4E09"/>
    <w:rsid w:val="00E067C4"/>
    <w:rsid w:val="00E17841"/>
    <w:rsid w:val="00E21B94"/>
    <w:rsid w:val="00E2593B"/>
    <w:rsid w:val="00E6119C"/>
    <w:rsid w:val="00E76907"/>
    <w:rsid w:val="00E80E60"/>
    <w:rsid w:val="00E84F88"/>
    <w:rsid w:val="00E97E20"/>
    <w:rsid w:val="00EB314F"/>
    <w:rsid w:val="00EB3466"/>
    <w:rsid w:val="00ED75C8"/>
    <w:rsid w:val="00EE35E1"/>
    <w:rsid w:val="00EE4D75"/>
    <w:rsid w:val="00F1481D"/>
    <w:rsid w:val="00F212DE"/>
    <w:rsid w:val="00F2179A"/>
    <w:rsid w:val="00F26E85"/>
    <w:rsid w:val="00F353D4"/>
    <w:rsid w:val="00F42456"/>
    <w:rsid w:val="00F514CE"/>
    <w:rsid w:val="00F72039"/>
    <w:rsid w:val="00F73DAA"/>
    <w:rsid w:val="00F75DCA"/>
    <w:rsid w:val="00F91F5D"/>
    <w:rsid w:val="00F93ABB"/>
    <w:rsid w:val="00FE11D0"/>
    <w:rsid w:val="00FF00A5"/>
    <w:rsid w:val="00FF1EAD"/>
    <w:rsid w:val="00FF262C"/>
    <w:rsid w:val="2A1415CE"/>
    <w:rsid w:val="717203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9153"/>
    <o:shapelayout v:ext="edit">
      <o:idmap v:ext="edit" data="1"/>
    </o:shapelayout>
  </w:shapeDefaults>
  <w:decimalSymbol w:val="."/>
  <w:listSeparator w:val=","/>
  <w14:docId w14:val="25911CF9"/>
  <w15:docId w15:val="{4244161B-A7E5-4CEB-BF47-E97635AC1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qFormat="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等线" w:eastAsia="等线" w:hAnsi="等线" w:cs="Times New Roman"/>
      <w:kern w:val="2"/>
      <w:sz w:val="21"/>
      <w:szCs w:val="22"/>
    </w:rPr>
  </w:style>
  <w:style w:type="paragraph" w:styleId="3">
    <w:name w:val="heading 3"/>
    <w:basedOn w:val="a"/>
    <w:next w:val="a"/>
    <w:link w:val="30"/>
    <w:qFormat/>
    <w:rsid w:val="00BC623F"/>
    <w:pPr>
      <w:keepNext/>
      <w:keepLines/>
      <w:spacing w:before="260" w:after="260" w:line="413" w:lineRule="auto"/>
      <w:outlineLvl w:val="2"/>
    </w:pPr>
    <w:rPr>
      <w:rFonts w:ascii="Times New Roman" w:eastAsia="宋体" w:hAnsi="Times New Roman"/>
      <w:b/>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1"/>
    <w:uiPriority w:val="99"/>
    <w:qFormat/>
    <w:rPr>
      <w:rFonts w:ascii="宋体" w:eastAsia="宋体" w:hAnsi="Courier New" w:cs="Courier New"/>
      <w:szCs w:val="21"/>
    </w:rPr>
  </w:style>
  <w:style w:type="paragraph" w:styleId="a4">
    <w:name w:val="Balloon Text"/>
    <w:basedOn w:val="a"/>
    <w:link w:val="a5"/>
    <w:semiHidden/>
    <w:rPr>
      <w:rFonts w:ascii="Calibri" w:eastAsia="宋体" w:hAnsi="Calibri"/>
      <w:sz w:val="16"/>
      <w:szCs w:val="16"/>
    </w:rPr>
  </w:style>
  <w:style w:type="paragraph" w:styleId="a6">
    <w:name w:val="footer"/>
    <w:basedOn w:val="a"/>
    <w:link w:val="a7"/>
    <w:uiPriority w:val="99"/>
    <w:unhideWhenUsed/>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1" w:color="auto"/>
      </w:pBdr>
      <w:tabs>
        <w:tab w:val="center" w:pos="4153"/>
        <w:tab w:val="right" w:pos="8306"/>
      </w:tabs>
      <w:snapToGrid w:val="0"/>
      <w:jc w:val="center"/>
    </w:pPr>
    <w:rPr>
      <w:sz w:val="18"/>
      <w:szCs w:val="18"/>
    </w:rPr>
  </w:style>
  <w:style w:type="paragraph" w:styleId="aa">
    <w:name w:val="Normal (Web)"/>
    <w:basedOn w:val="a"/>
    <w:uiPriority w:val="99"/>
    <w:unhideWhenUsed/>
    <w:pPr>
      <w:widowControl/>
      <w:spacing w:before="75" w:after="75"/>
      <w:jc w:val="left"/>
    </w:pPr>
    <w:rPr>
      <w:rFonts w:ascii="宋体" w:eastAsia="宋体" w:hAnsi="宋体" w:cs="宋体"/>
      <w:kern w:val="0"/>
      <w:sz w:val="24"/>
      <w:szCs w:val="24"/>
    </w:r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uiPriority w:val="99"/>
    <w:semiHidden/>
    <w:rPr>
      <w:rFonts w:cs="Times New Roman"/>
      <w:sz w:val="21"/>
      <w:szCs w:val="21"/>
    </w:rPr>
  </w:style>
  <w:style w:type="character" w:customStyle="1" w:styleId="a9">
    <w:name w:val="页眉 字符"/>
    <w:basedOn w:val="a0"/>
    <w:link w:val="a8"/>
    <w:uiPriority w:val="99"/>
    <w:rPr>
      <w:sz w:val="18"/>
      <w:szCs w:val="18"/>
    </w:rPr>
  </w:style>
  <w:style w:type="character" w:customStyle="1" w:styleId="a7">
    <w:name w:val="页脚 字符"/>
    <w:basedOn w:val="a0"/>
    <w:link w:val="a6"/>
    <w:uiPriority w:val="99"/>
    <w:qFormat/>
    <w:rPr>
      <w:sz w:val="18"/>
      <w:szCs w:val="18"/>
    </w:rPr>
  </w:style>
  <w:style w:type="character" w:customStyle="1" w:styleId="ad">
    <w:name w:val="纯文本 字符"/>
    <w:basedOn w:val="a0"/>
    <w:uiPriority w:val="99"/>
    <w:qFormat/>
    <w:rPr>
      <w:rFonts w:asciiTheme="minorEastAsia" w:hAnsi="Courier New" w:cs="Courier New"/>
    </w:rPr>
  </w:style>
  <w:style w:type="character" w:customStyle="1" w:styleId="1">
    <w:name w:val="纯文本 字符1"/>
    <w:link w:val="a3"/>
    <w:uiPriority w:val="99"/>
    <w:qFormat/>
    <w:locked/>
    <w:rPr>
      <w:rFonts w:ascii="宋体" w:eastAsia="宋体" w:hAnsi="Courier New" w:cs="Courier New"/>
      <w:szCs w:val="21"/>
    </w:rPr>
  </w:style>
  <w:style w:type="character" w:customStyle="1" w:styleId="Char">
    <w:name w:val="页脚 Char"/>
    <w:uiPriority w:val="99"/>
    <w:locked/>
    <w:rPr>
      <w:kern w:val="2"/>
      <w:sz w:val="18"/>
      <w:szCs w:val="18"/>
    </w:rPr>
  </w:style>
  <w:style w:type="paragraph" w:styleId="ae">
    <w:name w:val="List Paragraph"/>
    <w:basedOn w:val="a"/>
    <w:uiPriority w:val="99"/>
    <w:qFormat/>
    <w:pPr>
      <w:ind w:firstLineChars="200" w:firstLine="420"/>
    </w:pPr>
    <w:rPr>
      <w:rFonts w:ascii="Calibri" w:eastAsia="宋体" w:hAnsi="Calibri"/>
    </w:rPr>
  </w:style>
  <w:style w:type="character" w:customStyle="1" w:styleId="a5">
    <w:name w:val="批注框文本 字符"/>
    <w:basedOn w:val="a0"/>
    <w:link w:val="a4"/>
    <w:semiHidden/>
    <w:rPr>
      <w:rFonts w:ascii="Calibri" w:eastAsia="宋体" w:hAnsi="Calibri" w:cs="Times New Roman"/>
      <w:sz w:val="16"/>
      <w:szCs w:val="16"/>
    </w:rPr>
  </w:style>
  <w:style w:type="character" w:customStyle="1" w:styleId="30">
    <w:name w:val="标题 3 字符"/>
    <w:basedOn w:val="a0"/>
    <w:link w:val="3"/>
    <w:rsid w:val="00BC623F"/>
    <w:rPr>
      <w:rFonts w:ascii="Times New Roman" w:eastAsia="宋体" w:hAnsi="Times New Roman" w:cs="Times New Roman"/>
      <w:b/>
      <w:kern w:val="2"/>
      <w:sz w:val="32"/>
      <w:szCs w:val="24"/>
    </w:rPr>
  </w:style>
  <w:style w:type="paragraph" w:styleId="af">
    <w:name w:val="annotation text"/>
    <w:basedOn w:val="a"/>
    <w:link w:val="af0"/>
    <w:uiPriority w:val="99"/>
    <w:unhideWhenUsed/>
    <w:rsid w:val="005F6D9F"/>
    <w:pPr>
      <w:jc w:val="left"/>
    </w:pPr>
  </w:style>
  <w:style w:type="character" w:customStyle="1" w:styleId="af0">
    <w:name w:val="批注文字 字符"/>
    <w:basedOn w:val="a0"/>
    <w:link w:val="af"/>
    <w:uiPriority w:val="99"/>
    <w:rsid w:val="005F6D9F"/>
    <w:rPr>
      <w:rFonts w:ascii="等线" w:eastAsia="等线" w:hAnsi="等线" w:cs="Times New Roman"/>
      <w:kern w:val="2"/>
      <w:sz w:val="21"/>
      <w:szCs w:val="22"/>
    </w:rPr>
  </w:style>
  <w:style w:type="paragraph" w:styleId="af1">
    <w:name w:val="Date"/>
    <w:basedOn w:val="a"/>
    <w:next w:val="a"/>
    <w:link w:val="af2"/>
    <w:uiPriority w:val="99"/>
    <w:semiHidden/>
    <w:unhideWhenUsed/>
    <w:rsid w:val="00716AC3"/>
    <w:pPr>
      <w:ind w:leftChars="2500" w:left="100"/>
    </w:pPr>
  </w:style>
  <w:style w:type="character" w:customStyle="1" w:styleId="af2">
    <w:name w:val="日期 字符"/>
    <w:basedOn w:val="a0"/>
    <w:link w:val="af1"/>
    <w:uiPriority w:val="99"/>
    <w:semiHidden/>
    <w:rsid w:val="00716AC3"/>
    <w:rPr>
      <w:rFonts w:ascii="等线" w:eastAsia="等线" w:hAnsi="等线" w:cs="Times New Roman"/>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D8C49F5-C670-4080-A16E-7A85D236A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17</Pages>
  <Words>1362</Words>
  <Characters>7770</Characters>
  <Application>Microsoft Office Word</Application>
  <DocSecurity>0</DocSecurity>
  <Lines>64</Lines>
  <Paragraphs>18</Paragraphs>
  <ScaleCrop>false</ScaleCrop>
  <Company/>
  <LinksUpToDate>false</LinksUpToDate>
  <CharactersWithSpaces>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湛娜</dc:creator>
  <cp:lastModifiedBy>湛娜</cp:lastModifiedBy>
  <cp:revision>17</cp:revision>
  <cp:lastPrinted>2024-06-14T06:09:00Z</cp:lastPrinted>
  <dcterms:created xsi:type="dcterms:W3CDTF">2024-07-18T08:52:00Z</dcterms:created>
  <dcterms:modified xsi:type="dcterms:W3CDTF">2024-09-29T03:25:00Z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