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49" w:rsidRPr="006D5F55" w:rsidRDefault="00B40B49" w:rsidP="00B40B49">
      <w:pPr>
        <w:snapToGrid w:val="0"/>
        <w:spacing w:line="520" w:lineRule="exact"/>
        <w:jc w:val="left"/>
        <w:rPr>
          <w:rFonts w:ascii="黑体" w:eastAsia="黑体" w:hAnsi="黑体"/>
          <w:sz w:val="32"/>
          <w:szCs w:val="32"/>
        </w:rPr>
      </w:pPr>
      <w:r w:rsidRPr="006D5F55">
        <w:rPr>
          <w:rFonts w:ascii="黑体" w:eastAsia="黑体" w:hAnsi="黑体" w:hint="eastAsia"/>
          <w:sz w:val="32"/>
          <w:szCs w:val="32"/>
        </w:rPr>
        <w:t>附件</w:t>
      </w:r>
      <w:r w:rsidR="00A94B79">
        <w:rPr>
          <w:rFonts w:ascii="黑体" w:eastAsia="黑体" w:hAnsi="黑体"/>
          <w:sz w:val="32"/>
          <w:szCs w:val="32"/>
        </w:rPr>
        <w:t>5</w:t>
      </w:r>
    </w:p>
    <w:p w:rsidR="00B40B49" w:rsidRPr="006D5F55" w:rsidRDefault="00B40B49" w:rsidP="00160F6C">
      <w:pPr>
        <w:spacing w:line="520" w:lineRule="exact"/>
        <w:ind w:firstLineChars="200" w:firstLine="640"/>
        <w:rPr>
          <w:rFonts w:eastAsia="仿宋_GB2312"/>
          <w:sz w:val="32"/>
          <w:szCs w:val="32"/>
        </w:rPr>
      </w:pPr>
    </w:p>
    <w:p w:rsidR="009B2B5A" w:rsidRPr="006D5F55" w:rsidRDefault="006E5556">
      <w:pPr>
        <w:spacing w:line="520" w:lineRule="exact"/>
        <w:jc w:val="center"/>
        <w:rPr>
          <w:rFonts w:eastAsia="方正小标宋简体"/>
          <w:sz w:val="44"/>
          <w:szCs w:val="44"/>
        </w:rPr>
      </w:pPr>
      <w:r w:rsidRPr="006D5F55">
        <w:rPr>
          <w:rFonts w:eastAsia="方正小标宋简体" w:hint="eastAsia"/>
          <w:sz w:val="44"/>
          <w:szCs w:val="44"/>
        </w:rPr>
        <w:t>胸骨捆扎</w:t>
      </w:r>
      <w:r w:rsidR="006D5F55" w:rsidRPr="006D5F55">
        <w:rPr>
          <w:rFonts w:eastAsia="方正小标宋简体" w:hint="eastAsia"/>
          <w:sz w:val="44"/>
          <w:szCs w:val="44"/>
        </w:rPr>
        <w:t>固</w:t>
      </w:r>
      <w:r w:rsidRPr="006D5F55">
        <w:rPr>
          <w:rFonts w:eastAsia="方正小标宋简体" w:hint="eastAsia"/>
          <w:sz w:val="44"/>
          <w:szCs w:val="44"/>
        </w:rPr>
        <w:t>定系统注册审查指导原则</w:t>
      </w:r>
      <w:bookmarkStart w:id="0" w:name="_GoBack"/>
      <w:bookmarkEnd w:id="0"/>
    </w:p>
    <w:p w:rsidR="005C2E55" w:rsidRPr="006D5F55" w:rsidRDefault="005C2E55">
      <w:pPr>
        <w:spacing w:line="520" w:lineRule="exact"/>
        <w:jc w:val="center"/>
        <w:rPr>
          <w:rFonts w:eastAsia="方正小标宋简体"/>
          <w:sz w:val="44"/>
          <w:szCs w:val="44"/>
        </w:rPr>
      </w:pPr>
      <w:r w:rsidRPr="006D5F55">
        <w:rPr>
          <w:rFonts w:eastAsia="方正小标宋简体" w:hint="eastAsia"/>
          <w:sz w:val="44"/>
          <w:szCs w:val="44"/>
        </w:rPr>
        <w:t>(</w:t>
      </w:r>
      <w:r w:rsidR="009B2B5A" w:rsidRPr="006D5F55">
        <w:rPr>
          <w:rFonts w:eastAsia="方正小标宋简体" w:hint="eastAsia"/>
          <w:sz w:val="44"/>
          <w:szCs w:val="44"/>
        </w:rPr>
        <w:t>征求意见</w:t>
      </w:r>
      <w:r w:rsidR="006E625D" w:rsidRPr="006D5F55">
        <w:rPr>
          <w:rFonts w:eastAsia="方正小标宋简体" w:hint="eastAsia"/>
          <w:sz w:val="44"/>
          <w:szCs w:val="44"/>
        </w:rPr>
        <w:t>稿）</w:t>
      </w:r>
    </w:p>
    <w:p w:rsidR="006D5F55" w:rsidRPr="006D5F55" w:rsidRDefault="006D5F55">
      <w:pPr>
        <w:spacing w:line="520" w:lineRule="exact"/>
        <w:ind w:firstLineChars="200" w:firstLine="640"/>
        <w:rPr>
          <w:rFonts w:eastAsia="仿宋_GB2312"/>
          <w:sz w:val="32"/>
          <w:szCs w:val="32"/>
        </w:rPr>
      </w:pP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本指导原则旨在指导</w:t>
      </w:r>
      <w:r w:rsidR="00C57CDF" w:rsidRPr="006D5F55">
        <w:rPr>
          <w:rFonts w:eastAsia="仿宋_GB2312" w:hint="eastAsia"/>
          <w:sz w:val="32"/>
          <w:szCs w:val="32"/>
        </w:rPr>
        <w:t>注册</w:t>
      </w:r>
      <w:r w:rsidR="006B1B6E" w:rsidRPr="006D5F55">
        <w:rPr>
          <w:rFonts w:eastAsia="仿宋_GB2312" w:hint="eastAsia"/>
          <w:sz w:val="32"/>
          <w:szCs w:val="32"/>
        </w:rPr>
        <w:t>申请人</w:t>
      </w:r>
      <w:r w:rsidRPr="006D5F55">
        <w:rPr>
          <w:rFonts w:eastAsia="仿宋_GB2312" w:hint="eastAsia"/>
          <w:sz w:val="32"/>
          <w:szCs w:val="32"/>
        </w:rPr>
        <w:t>对</w:t>
      </w:r>
      <w:r w:rsidR="006E5556" w:rsidRPr="006D5F55">
        <w:rPr>
          <w:rFonts w:eastAsia="仿宋_GB2312" w:hint="eastAsia"/>
          <w:sz w:val="32"/>
          <w:szCs w:val="32"/>
        </w:rPr>
        <w:t>胸骨捆扎固定系统</w:t>
      </w:r>
      <w:r w:rsidRPr="006D5F55">
        <w:rPr>
          <w:rFonts w:eastAsia="仿宋_GB2312" w:hint="eastAsia"/>
          <w:sz w:val="32"/>
          <w:szCs w:val="32"/>
        </w:rPr>
        <w:t>注册申报资料的准备及撰写，同时也为技术审评部门对注册申报资料的审评提供参考。</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本指导原则是对</w:t>
      </w:r>
      <w:r w:rsidR="006E5556" w:rsidRPr="006D5F55">
        <w:rPr>
          <w:rFonts w:eastAsia="仿宋_GB2312" w:hint="eastAsia"/>
          <w:sz w:val="32"/>
          <w:szCs w:val="32"/>
        </w:rPr>
        <w:t>胸骨捆扎固定系统</w:t>
      </w:r>
      <w:r w:rsidRPr="006D5F55">
        <w:rPr>
          <w:rFonts w:eastAsia="仿宋_GB2312"/>
          <w:sz w:val="32"/>
          <w:szCs w:val="32"/>
        </w:rPr>
        <w:t>注册申报资料的</w:t>
      </w:r>
      <w:r w:rsidR="00DF135A" w:rsidRPr="006D5F55">
        <w:rPr>
          <w:rFonts w:eastAsia="仿宋_GB2312"/>
          <w:sz w:val="32"/>
          <w:szCs w:val="32"/>
        </w:rPr>
        <w:t>一般要求</w:t>
      </w:r>
      <w:r w:rsidR="00DF135A" w:rsidRPr="006D5F55">
        <w:rPr>
          <w:rFonts w:eastAsia="仿宋_GB2312" w:hint="eastAsia"/>
          <w:sz w:val="32"/>
          <w:szCs w:val="32"/>
        </w:rPr>
        <w:t>，注册申请人需依据</w:t>
      </w:r>
      <w:r w:rsidR="00DF135A" w:rsidRPr="006D5F55">
        <w:rPr>
          <w:rFonts w:eastAsia="仿宋_GB2312"/>
          <w:sz w:val="32"/>
          <w:szCs w:val="32"/>
        </w:rPr>
        <w:t>产品的具体特性确定其中内容是否适用。若不适用，需具体阐述理由及相应的科学依据，并依据产品的具体特性对注册申报资料的内容进行充实和细化</w:t>
      </w:r>
      <w:r w:rsidR="0040403F">
        <w:rPr>
          <w:rFonts w:eastAsia="仿宋_GB2312" w:hint="eastAsia"/>
          <w:sz w:val="32"/>
          <w:szCs w:val="32"/>
        </w:rPr>
        <w:t>。</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本指导原则是对</w:t>
      </w:r>
      <w:r w:rsidR="00C57CDF" w:rsidRPr="006D5F55">
        <w:rPr>
          <w:rFonts w:eastAsia="仿宋_GB2312"/>
          <w:sz w:val="32"/>
          <w:szCs w:val="32"/>
        </w:rPr>
        <w:t>注册</w:t>
      </w:r>
      <w:r w:rsidR="006B1B6E" w:rsidRPr="006D5F55">
        <w:rPr>
          <w:rFonts w:eastAsia="仿宋_GB2312"/>
          <w:sz w:val="32"/>
          <w:szCs w:val="32"/>
        </w:rPr>
        <w:t>申请人</w:t>
      </w:r>
      <w:r w:rsidRPr="006D5F55">
        <w:rPr>
          <w:rFonts w:eastAsia="仿宋_GB2312"/>
          <w:sz w:val="32"/>
          <w:szCs w:val="32"/>
        </w:rPr>
        <w:t>和技术审评人员使用</w:t>
      </w:r>
      <w:r w:rsidRPr="006D5F55">
        <w:rPr>
          <w:rFonts w:eastAsia="仿宋_GB2312" w:hint="eastAsia"/>
          <w:sz w:val="32"/>
          <w:szCs w:val="32"/>
        </w:rPr>
        <w:t>的指导性文件，但不包括注册审批所涉及的行政事项，亦不作为法规强制执行，需</w:t>
      </w:r>
      <w:r w:rsidRPr="006D5F55">
        <w:rPr>
          <w:rFonts w:eastAsia="仿宋_GB2312"/>
          <w:sz w:val="32"/>
          <w:szCs w:val="32"/>
        </w:rPr>
        <w:t>在遵循相关法规</w:t>
      </w:r>
      <w:r w:rsidRPr="006D5F55">
        <w:rPr>
          <w:rFonts w:eastAsia="仿宋_GB2312" w:hint="eastAsia"/>
          <w:sz w:val="32"/>
          <w:szCs w:val="32"/>
        </w:rPr>
        <w:t>和现行有效的国家标准或行业标准</w:t>
      </w:r>
      <w:r w:rsidRPr="006D5F55">
        <w:rPr>
          <w:rFonts w:eastAsia="仿宋_GB2312"/>
          <w:sz w:val="32"/>
          <w:szCs w:val="32"/>
        </w:rPr>
        <w:t>的前提下使用本指导原则。如果有能够满足相关法规要求的其他方法，也可以采用，但是需要提供详细的研究资料和验证资料</w:t>
      </w:r>
      <w:r w:rsidRPr="006D5F55">
        <w:rPr>
          <w:rFonts w:eastAsia="仿宋_GB2312" w:hint="eastAsia"/>
          <w:sz w:val="32"/>
          <w:szCs w:val="32"/>
        </w:rPr>
        <w:t>。</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497C20" w:rsidRPr="006D5F55" w:rsidRDefault="00C03E85">
      <w:pPr>
        <w:spacing w:line="520" w:lineRule="exact"/>
        <w:ind w:rightChars="-32" w:right="-67" w:firstLineChars="200" w:firstLine="640"/>
        <w:rPr>
          <w:rFonts w:eastAsia="仿宋_GB2312"/>
          <w:sz w:val="32"/>
          <w:szCs w:val="32"/>
        </w:rPr>
      </w:pPr>
      <w:r w:rsidRPr="006D5F55">
        <w:rPr>
          <w:rFonts w:eastAsia="黑体" w:hint="eastAsia"/>
          <w:sz w:val="32"/>
          <w:szCs w:val="32"/>
        </w:rPr>
        <w:t>一、适用范围</w:t>
      </w:r>
    </w:p>
    <w:p w:rsidR="005C2E55" w:rsidRPr="006D5F55" w:rsidRDefault="00C03E85" w:rsidP="005C2E55">
      <w:pPr>
        <w:spacing w:line="520" w:lineRule="exact"/>
        <w:ind w:firstLineChars="200" w:firstLine="640"/>
        <w:rPr>
          <w:rFonts w:eastAsia="仿宋_GB2312"/>
          <w:kern w:val="0"/>
          <w:sz w:val="32"/>
          <w:szCs w:val="32"/>
        </w:rPr>
      </w:pPr>
      <w:r w:rsidRPr="006D5F55">
        <w:rPr>
          <w:rFonts w:eastAsia="仿宋_GB2312" w:hint="eastAsia"/>
          <w:sz w:val="32"/>
          <w:szCs w:val="32"/>
        </w:rPr>
        <w:t>本指导原则适用于</w:t>
      </w:r>
      <w:r w:rsidR="00872C2F" w:rsidRPr="006D5F55">
        <w:rPr>
          <w:rFonts w:eastAsia="仿宋_GB2312" w:hint="eastAsia"/>
          <w:sz w:val="32"/>
          <w:szCs w:val="32"/>
        </w:rPr>
        <w:t>开胸术中胸骨固定</w:t>
      </w:r>
      <w:r w:rsidR="004B2BEC" w:rsidRPr="006D5F55">
        <w:rPr>
          <w:rFonts w:eastAsia="仿宋_GB2312" w:hint="eastAsia"/>
          <w:sz w:val="32"/>
          <w:szCs w:val="32"/>
        </w:rPr>
        <w:t>的</w:t>
      </w:r>
      <w:r w:rsidR="006E5556" w:rsidRPr="006D5F55">
        <w:rPr>
          <w:rFonts w:eastAsia="仿宋_GB2312" w:hint="eastAsia"/>
          <w:sz w:val="32"/>
          <w:szCs w:val="32"/>
        </w:rPr>
        <w:t>胸骨捆扎固定系统</w:t>
      </w:r>
      <w:r w:rsidRPr="006D5F55">
        <w:rPr>
          <w:rFonts w:eastAsia="仿宋_GB2312"/>
          <w:sz w:val="32"/>
          <w:szCs w:val="32"/>
        </w:rPr>
        <w:t>，</w:t>
      </w:r>
      <w:r w:rsidR="00704D83" w:rsidRPr="006D5F55">
        <w:rPr>
          <w:rFonts w:eastAsia="仿宋_GB2312" w:hint="eastAsia"/>
          <w:sz w:val="32"/>
          <w:szCs w:val="32"/>
        </w:rPr>
        <w:t>如用于胸骨固定的柔性金属丝</w:t>
      </w:r>
      <w:r w:rsidR="00C92280" w:rsidRPr="006D5F55">
        <w:rPr>
          <w:rFonts w:eastAsia="仿宋_GB2312" w:hint="eastAsia"/>
          <w:sz w:val="32"/>
          <w:szCs w:val="32"/>
        </w:rPr>
        <w:t>（分类编码为</w:t>
      </w:r>
      <w:r w:rsidR="00C92280" w:rsidRPr="006D5F55">
        <w:rPr>
          <w:rFonts w:eastAsia="仿宋_GB2312" w:hint="eastAsia"/>
          <w:sz w:val="32"/>
          <w:szCs w:val="32"/>
        </w:rPr>
        <w:t>13-01-05</w:t>
      </w:r>
      <w:r w:rsidR="00C92280" w:rsidRPr="006D5F55">
        <w:rPr>
          <w:rFonts w:eastAsia="仿宋_GB2312" w:hint="eastAsia"/>
          <w:sz w:val="32"/>
          <w:szCs w:val="32"/>
        </w:rPr>
        <w:t>）</w:t>
      </w:r>
      <w:r w:rsidR="00704D83" w:rsidRPr="006D5F55">
        <w:rPr>
          <w:rFonts w:eastAsia="仿宋_GB2312" w:hint="eastAsia"/>
          <w:sz w:val="32"/>
          <w:szCs w:val="32"/>
        </w:rPr>
        <w:t>、胸骨结扎带</w:t>
      </w:r>
      <w:r w:rsidR="00C92280" w:rsidRPr="006D5F55">
        <w:rPr>
          <w:rFonts w:eastAsia="仿宋_GB2312" w:hint="eastAsia"/>
          <w:sz w:val="32"/>
          <w:szCs w:val="32"/>
        </w:rPr>
        <w:t>（分类编码为</w:t>
      </w:r>
      <w:r w:rsidR="00C92280" w:rsidRPr="006D5F55">
        <w:rPr>
          <w:rFonts w:eastAsia="仿宋_GB2312" w:hint="eastAsia"/>
          <w:sz w:val="32"/>
          <w:szCs w:val="32"/>
        </w:rPr>
        <w:t>13-11-03</w:t>
      </w:r>
      <w:r w:rsidR="00C92280" w:rsidRPr="006D5F55">
        <w:rPr>
          <w:rFonts w:eastAsia="仿宋_GB2312" w:hint="eastAsia"/>
          <w:sz w:val="32"/>
          <w:szCs w:val="32"/>
        </w:rPr>
        <w:t>）</w:t>
      </w:r>
      <w:r w:rsidR="00704D83" w:rsidRPr="006D5F55">
        <w:rPr>
          <w:rFonts w:eastAsia="仿宋_GB2312" w:hint="eastAsia"/>
          <w:sz w:val="32"/>
          <w:szCs w:val="32"/>
        </w:rPr>
        <w:t>等。</w:t>
      </w:r>
      <w:r w:rsidR="00E04D7B" w:rsidRPr="006D5F55">
        <w:rPr>
          <w:rFonts w:eastAsia="仿宋_GB2312" w:hint="eastAsia"/>
          <w:sz w:val="32"/>
          <w:szCs w:val="32"/>
        </w:rPr>
        <w:t>产品通常由植入部</w:t>
      </w:r>
      <w:r w:rsidR="00E04D7B" w:rsidRPr="006D5F55">
        <w:rPr>
          <w:rFonts w:eastAsia="仿宋_GB2312" w:hint="eastAsia"/>
          <w:sz w:val="32"/>
          <w:szCs w:val="32"/>
        </w:rPr>
        <w:lastRenderedPageBreak/>
        <w:t>分和非植入部分组成，</w:t>
      </w:r>
      <w:r w:rsidR="005D2683" w:rsidRPr="006D5F55">
        <w:rPr>
          <w:rFonts w:eastAsia="仿宋_GB2312" w:hint="eastAsia"/>
          <w:sz w:val="32"/>
          <w:szCs w:val="32"/>
        </w:rPr>
        <w:t>通常由钛合金材料、不锈钢材料和聚醚醚酮材料制成。</w:t>
      </w:r>
      <w:r w:rsidR="00E04D7B" w:rsidRPr="006D5F55">
        <w:rPr>
          <w:rFonts w:eastAsia="仿宋_GB2312" w:hint="eastAsia"/>
          <w:sz w:val="32"/>
          <w:szCs w:val="32"/>
        </w:rPr>
        <w:t>本指导原则不适用于四肢骨折捆扎器械，也不适用于由可吸收材料制成的胸骨捆扎固定系统，</w:t>
      </w:r>
      <w:r w:rsidRPr="006D5F55">
        <w:rPr>
          <w:rFonts w:eastAsia="仿宋_GB2312" w:hint="eastAsia"/>
          <w:sz w:val="32"/>
          <w:szCs w:val="32"/>
        </w:rPr>
        <w:t>但</w:t>
      </w:r>
      <w:r w:rsidR="004B556E" w:rsidRPr="006D5F55">
        <w:rPr>
          <w:rFonts w:eastAsia="仿宋_GB2312" w:hint="eastAsia"/>
          <w:sz w:val="32"/>
          <w:szCs w:val="32"/>
        </w:rPr>
        <w:t>可根据产品的具体设计原理、结构特征、生物力学特性及临床使用要求，参考本指导原则中</w:t>
      </w:r>
      <w:r w:rsidR="00E25FA5" w:rsidRPr="006D5F55">
        <w:rPr>
          <w:rFonts w:eastAsia="仿宋_GB2312" w:hint="eastAsia"/>
          <w:sz w:val="32"/>
          <w:szCs w:val="32"/>
        </w:rPr>
        <w:t>适用</w:t>
      </w:r>
      <w:r w:rsidR="004B556E" w:rsidRPr="006D5F55">
        <w:rPr>
          <w:rFonts w:eastAsia="仿宋_GB2312" w:hint="eastAsia"/>
          <w:sz w:val="32"/>
          <w:szCs w:val="32"/>
        </w:rPr>
        <w:t>的内容。</w:t>
      </w:r>
      <w:r w:rsidR="005C2E55" w:rsidRPr="006D5F55">
        <w:rPr>
          <w:rFonts w:eastAsia="仿宋_GB2312" w:hint="eastAsia"/>
          <w:kern w:val="0"/>
          <w:sz w:val="32"/>
          <w:szCs w:val="32"/>
        </w:rPr>
        <w:t>按现行《医疗器械分类目录》，该类产品管理类别为Ⅲ类。</w:t>
      </w:r>
    </w:p>
    <w:p w:rsidR="00497C20" w:rsidRPr="006D5F55" w:rsidRDefault="00C03E85">
      <w:pPr>
        <w:spacing w:line="520" w:lineRule="exact"/>
        <w:ind w:firstLineChars="200" w:firstLine="640"/>
        <w:rPr>
          <w:rFonts w:eastAsia="黑体"/>
          <w:sz w:val="32"/>
          <w:szCs w:val="32"/>
        </w:rPr>
      </w:pPr>
      <w:r w:rsidRPr="006D5F55">
        <w:rPr>
          <w:rFonts w:eastAsia="黑体" w:hint="eastAsia"/>
          <w:sz w:val="32"/>
          <w:szCs w:val="32"/>
        </w:rPr>
        <w:t>二</w:t>
      </w:r>
      <w:r w:rsidRPr="006D5F55">
        <w:rPr>
          <w:rFonts w:eastAsia="黑体"/>
          <w:sz w:val="32"/>
          <w:szCs w:val="32"/>
        </w:rPr>
        <w:t>、</w:t>
      </w:r>
      <w:r w:rsidRPr="006D5F55">
        <w:rPr>
          <w:rFonts w:eastAsia="黑体" w:hint="eastAsia"/>
          <w:sz w:val="32"/>
          <w:szCs w:val="32"/>
        </w:rPr>
        <w:t>注册审查要点</w:t>
      </w:r>
    </w:p>
    <w:p w:rsidR="007732CA" w:rsidRPr="006D5F55" w:rsidRDefault="007732CA" w:rsidP="007732CA">
      <w:pPr>
        <w:spacing w:line="520" w:lineRule="exact"/>
        <w:ind w:firstLineChars="200" w:firstLine="640"/>
        <w:rPr>
          <w:rFonts w:eastAsia="仿宋_GB2312"/>
          <w:kern w:val="0"/>
          <w:sz w:val="32"/>
          <w:szCs w:val="32"/>
        </w:rPr>
      </w:pPr>
      <w:r w:rsidRPr="006D5F55">
        <w:rPr>
          <w:rFonts w:eastAsia="仿宋_GB2312" w:hint="eastAsia"/>
          <w:kern w:val="0"/>
          <w:sz w:val="32"/>
          <w:szCs w:val="32"/>
        </w:rPr>
        <w:t>注册申报资料</w:t>
      </w:r>
      <w:r w:rsidR="00327754" w:rsidRPr="006D5F55">
        <w:rPr>
          <w:rFonts w:eastAsia="仿宋_GB2312" w:hint="eastAsia"/>
          <w:kern w:val="0"/>
          <w:sz w:val="32"/>
          <w:szCs w:val="32"/>
        </w:rPr>
        <w:t>应</w:t>
      </w:r>
      <w:r w:rsidRPr="006D5F55">
        <w:rPr>
          <w:rFonts w:eastAsia="仿宋_GB2312" w:hint="eastAsia"/>
          <w:kern w:val="0"/>
          <w:sz w:val="32"/>
          <w:szCs w:val="32"/>
        </w:rPr>
        <w:t>符合国家药品监督管理局《关于公布医</w:t>
      </w:r>
      <w:r w:rsidR="00327754" w:rsidRPr="006D5F55">
        <w:rPr>
          <w:rFonts w:eastAsia="仿宋_GB2312" w:hint="eastAsia"/>
          <w:kern w:val="0"/>
          <w:sz w:val="32"/>
          <w:szCs w:val="32"/>
        </w:rPr>
        <w:t>疗器械注册申报资料要求和批准证明文件格式的公告》中的要求，同时应</w:t>
      </w:r>
      <w:r w:rsidRPr="006D5F55">
        <w:rPr>
          <w:rFonts w:eastAsia="仿宋_GB2312" w:hint="eastAsia"/>
          <w:kern w:val="0"/>
          <w:sz w:val="32"/>
          <w:szCs w:val="32"/>
        </w:rPr>
        <w:t>符合以下要求：</w:t>
      </w:r>
    </w:p>
    <w:p w:rsidR="00497C20" w:rsidRPr="006D5F55" w:rsidRDefault="00C03E85">
      <w:pPr>
        <w:spacing w:line="520" w:lineRule="exact"/>
        <w:ind w:firstLineChars="200" w:firstLine="640"/>
        <w:rPr>
          <w:rFonts w:eastAsia="仿宋_GB2312"/>
          <w:sz w:val="32"/>
          <w:szCs w:val="32"/>
        </w:rPr>
      </w:pPr>
      <w:r w:rsidRPr="006D5F55">
        <w:rPr>
          <w:rFonts w:eastAsia="楷体_GB2312" w:hint="eastAsia"/>
          <w:sz w:val="32"/>
          <w:szCs w:val="32"/>
        </w:rPr>
        <w:t>（一）监管信息</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w:t>
      </w:r>
      <w:r w:rsidRPr="006D5F55">
        <w:rPr>
          <w:rFonts w:eastAsia="仿宋_GB2312" w:hint="eastAsia"/>
          <w:sz w:val="32"/>
          <w:szCs w:val="32"/>
        </w:rPr>
        <w:t>产品名称</w:t>
      </w:r>
    </w:p>
    <w:p w:rsidR="008D6B7E" w:rsidRPr="006D5F55" w:rsidRDefault="00C03E85" w:rsidP="008D6B7E">
      <w:pPr>
        <w:widowControl/>
        <w:spacing w:line="520" w:lineRule="exact"/>
        <w:ind w:firstLineChars="200" w:firstLine="640"/>
        <w:rPr>
          <w:rFonts w:eastAsia="仿宋_GB2312"/>
          <w:sz w:val="32"/>
          <w:szCs w:val="32"/>
        </w:rPr>
      </w:pPr>
      <w:r w:rsidRPr="006D5F55">
        <w:rPr>
          <w:rFonts w:eastAsia="仿宋_GB2312" w:hint="eastAsia"/>
          <w:sz w:val="32"/>
          <w:szCs w:val="32"/>
        </w:rPr>
        <w:t>产品的命名需采用国家标准、行业标准中的通用名称，或以产品结构及组成、临床预</w:t>
      </w:r>
      <w:r w:rsidR="00327754" w:rsidRPr="006D5F55">
        <w:rPr>
          <w:rFonts w:eastAsia="仿宋_GB2312" w:hint="eastAsia"/>
          <w:sz w:val="32"/>
          <w:szCs w:val="32"/>
        </w:rPr>
        <w:t>期用途、适用部位为依据命名，需符合《医疗器械通用名称命名规则》</w:t>
      </w:r>
      <w:r w:rsidRPr="006D5F55">
        <w:rPr>
          <w:rFonts w:eastAsia="仿宋_GB2312" w:hint="eastAsia"/>
          <w:sz w:val="32"/>
          <w:szCs w:val="32"/>
        </w:rPr>
        <w:t>《无源植入器械通用名称命名指导原则》等相关法规的要求，可增加表述</w:t>
      </w:r>
      <w:r w:rsidR="008D6B7E" w:rsidRPr="006D5F55">
        <w:rPr>
          <w:rFonts w:eastAsia="仿宋_GB2312" w:hint="eastAsia"/>
          <w:sz w:val="32"/>
          <w:szCs w:val="32"/>
        </w:rPr>
        <w:t>产品材料等特征词，例如</w:t>
      </w:r>
      <w:r w:rsidR="005D2683" w:rsidRPr="006D5F55">
        <w:rPr>
          <w:rFonts w:eastAsia="仿宋_GB2312" w:hint="eastAsia"/>
          <w:sz w:val="32"/>
          <w:szCs w:val="32"/>
        </w:rPr>
        <w:t>聚醚醚酮胸骨结扎带</w:t>
      </w:r>
      <w:r w:rsidR="008D6B7E" w:rsidRPr="006D5F55">
        <w:rPr>
          <w:rFonts w:eastAsia="仿宋_GB2312" w:hint="eastAsia"/>
          <w:sz w:val="32"/>
          <w:szCs w:val="32"/>
        </w:rPr>
        <w:t>等。</w:t>
      </w:r>
    </w:p>
    <w:p w:rsidR="00497C20" w:rsidRPr="006D5F55" w:rsidRDefault="007732CA">
      <w:pPr>
        <w:spacing w:line="520" w:lineRule="exact"/>
        <w:ind w:firstLineChars="200" w:firstLine="640"/>
        <w:rPr>
          <w:rFonts w:eastAsia="仿宋_GB2312"/>
          <w:sz w:val="32"/>
          <w:szCs w:val="32"/>
        </w:rPr>
      </w:pPr>
      <w:r w:rsidRPr="006D5F55">
        <w:rPr>
          <w:rFonts w:eastAsia="楷体_GB2312" w:hint="eastAsia"/>
          <w:sz w:val="32"/>
          <w:szCs w:val="32"/>
        </w:rPr>
        <w:t>2</w:t>
      </w:r>
      <w:r w:rsidR="00C03E85" w:rsidRPr="006D5F55">
        <w:rPr>
          <w:rFonts w:eastAsia="楷体_GB2312"/>
          <w:sz w:val="32"/>
          <w:szCs w:val="32"/>
        </w:rPr>
        <w:t>.</w:t>
      </w:r>
      <w:r w:rsidR="00C03E85" w:rsidRPr="006D5F55">
        <w:rPr>
          <w:rFonts w:eastAsia="仿宋_GB2312" w:hint="eastAsia"/>
          <w:sz w:val="32"/>
          <w:szCs w:val="32"/>
        </w:rPr>
        <w:t>注册单元划分</w:t>
      </w:r>
    </w:p>
    <w:p w:rsidR="008A6431" w:rsidRPr="006D5F55" w:rsidRDefault="00C03E85" w:rsidP="008A6431">
      <w:pPr>
        <w:spacing w:line="520" w:lineRule="exact"/>
        <w:ind w:firstLineChars="200" w:firstLine="640"/>
        <w:rPr>
          <w:rFonts w:eastAsia="仿宋_GB2312"/>
          <w:sz w:val="32"/>
          <w:szCs w:val="32"/>
        </w:rPr>
      </w:pPr>
      <w:r w:rsidRPr="006D5F55">
        <w:rPr>
          <w:rFonts w:eastAsia="仿宋_GB2312" w:hint="eastAsia"/>
          <w:sz w:val="32"/>
          <w:szCs w:val="32"/>
        </w:rPr>
        <w:t>产品注册单元的划分需符合《医疗器械注册单元划分指导原则》的要求。</w:t>
      </w:r>
    </w:p>
    <w:p w:rsidR="00497C20" w:rsidRPr="006D5F55" w:rsidRDefault="00FC1FEC">
      <w:pPr>
        <w:spacing w:line="520" w:lineRule="exact"/>
        <w:ind w:firstLineChars="200" w:firstLine="640"/>
        <w:rPr>
          <w:rFonts w:eastAsia="仿宋_GB2312"/>
          <w:sz w:val="32"/>
          <w:szCs w:val="32"/>
        </w:rPr>
      </w:pPr>
      <w:r w:rsidRPr="006D5F55">
        <w:rPr>
          <w:rFonts w:eastAsia="仿宋_GB2312" w:hint="eastAsia"/>
          <w:sz w:val="32"/>
          <w:szCs w:val="32"/>
        </w:rPr>
        <w:t>植入部分</w:t>
      </w:r>
      <w:r w:rsidR="005D2683" w:rsidRPr="006D5F55">
        <w:rPr>
          <w:rFonts w:eastAsia="仿宋_GB2312" w:hint="eastAsia"/>
          <w:sz w:val="32"/>
          <w:szCs w:val="32"/>
        </w:rPr>
        <w:t>材质不同的需划分为不同的注册单元，如不锈钢</w:t>
      </w:r>
      <w:r w:rsidRPr="006D5F55">
        <w:rPr>
          <w:rFonts w:eastAsia="仿宋_GB2312" w:hint="eastAsia"/>
          <w:sz w:val="32"/>
          <w:szCs w:val="32"/>
        </w:rPr>
        <w:t>结扎带和聚醚醚酮</w:t>
      </w:r>
      <w:proofErr w:type="gramStart"/>
      <w:r w:rsidRPr="006D5F55">
        <w:rPr>
          <w:rFonts w:eastAsia="仿宋_GB2312" w:hint="eastAsia"/>
          <w:sz w:val="32"/>
          <w:szCs w:val="32"/>
        </w:rPr>
        <w:t>结扎带</w:t>
      </w:r>
      <w:r w:rsidR="005D2683" w:rsidRPr="006D5F55">
        <w:rPr>
          <w:rFonts w:eastAsia="仿宋_GB2312" w:hint="eastAsia"/>
          <w:sz w:val="32"/>
          <w:szCs w:val="32"/>
        </w:rPr>
        <w:t>需划分</w:t>
      </w:r>
      <w:proofErr w:type="gramEnd"/>
      <w:r w:rsidR="005D2683" w:rsidRPr="006D5F55">
        <w:rPr>
          <w:rFonts w:eastAsia="仿宋_GB2312" w:hint="eastAsia"/>
          <w:sz w:val="32"/>
          <w:szCs w:val="32"/>
        </w:rPr>
        <w:t>不同注册单元；作为同一系统组件配合使用的、材质已确定的配件，如</w:t>
      </w:r>
      <w:r w:rsidR="00F0771B" w:rsidRPr="006D5F55">
        <w:rPr>
          <w:rFonts w:eastAsia="仿宋_GB2312"/>
          <w:sz w:val="32"/>
          <w:szCs w:val="32"/>
        </w:rPr>
        <w:t>结扎带</w:t>
      </w:r>
      <w:r w:rsidRPr="006D5F55">
        <w:rPr>
          <w:rFonts w:eastAsia="仿宋_GB2312" w:hint="eastAsia"/>
          <w:sz w:val="32"/>
          <w:szCs w:val="32"/>
        </w:rPr>
        <w:t>（聚醚醚酮）</w:t>
      </w:r>
      <w:r w:rsidR="00F0771B" w:rsidRPr="006D5F55">
        <w:rPr>
          <w:rFonts w:eastAsia="仿宋_GB2312" w:hint="eastAsia"/>
          <w:sz w:val="32"/>
          <w:szCs w:val="32"/>
        </w:rPr>
        <w:t>、</w:t>
      </w:r>
      <w:r w:rsidR="00F0771B" w:rsidRPr="006D5F55">
        <w:rPr>
          <w:rFonts w:eastAsia="仿宋_GB2312"/>
          <w:sz w:val="32"/>
          <w:szCs w:val="32"/>
        </w:rPr>
        <w:t>穿引弯钩</w:t>
      </w:r>
      <w:r w:rsidR="00F0771B" w:rsidRPr="006D5F55">
        <w:rPr>
          <w:rFonts w:eastAsia="仿宋_GB2312" w:hint="eastAsia"/>
          <w:sz w:val="32"/>
          <w:szCs w:val="32"/>
        </w:rPr>
        <w:t>和锁扣</w:t>
      </w:r>
      <w:r w:rsidRPr="006D5F55">
        <w:rPr>
          <w:rFonts w:eastAsia="仿宋_GB2312" w:hint="eastAsia"/>
          <w:sz w:val="32"/>
          <w:szCs w:val="32"/>
        </w:rPr>
        <w:t>（钛合金）</w:t>
      </w:r>
      <w:r w:rsidR="005D2683" w:rsidRPr="006D5F55">
        <w:rPr>
          <w:rFonts w:eastAsia="仿宋_GB2312" w:hint="eastAsia"/>
          <w:sz w:val="32"/>
          <w:szCs w:val="32"/>
        </w:rPr>
        <w:t>，虽材质不同，但因组合使用，可作为同一注册单元申报。</w:t>
      </w:r>
      <w:r w:rsidR="00C03E85" w:rsidRPr="006D5F55">
        <w:rPr>
          <w:rFonts w:eastAsia="仿宋_GB2312" w:hint="eastAsia"/>
          <w:sz w:val="32"/>
          <w:szCs w:val="32"/>
        </w:rPr>
        <w:t>主要制造工艺方法不同（</w:t>
      </w:r>
      <w:r w:rsidR="00A60FFA" w:rsidRPr="006D5F55">
        <w:rPr>
          <w:rFonts w:eastAsia="仿宋_GB2312" w:hint="eastAsia"/>
          <w:sz w:val="32"/>
          <w:szCs w:val="32"/>
        </w:rPr>
        <w:t>如经注塑或机加工的聚醚醚酮</w:t>
      </w:r>
      <w:r w:rsidR="00F0771B" w:rsidRPr="006D5F55">
        <w:rPr>
          <w:rFonts w:eastAsia="仿宋_GB2312" w:hint="eastAsia"/>
          <w:sz w:val="32"/>
          <w:szCs w:val="32"/>
        </w:rPr>
        <w:t>胸骨结扎带</w:t>
      </w:r>
      <w:r w:rsidR="00C03E85" w:rsidRPr="006D5F55">
        <w:rPr>
          <w:rFonts w:eastAsia="仿宋_GB2312" w:hint="eastAsia"/>
          <w:sz w:val="32"/>
          <w:szCs w:val="32"/>
        </w:rPr>
        <w:t>）的同类组件，</w:t>
      </w:r>
      <w:r w:rsidR="00405B5D" w:rsidRPr="006D5F55">
        <w:rPr>
          <w:rFonts w:eastAsia="仿宋_GB2312" w:hint="eastAsia"/>
          <w:sz w:val="32"/>
          <w:szCs w:val="32"/>
        </w:rPr>
        <w:t>需</w:t>
      </w:r>
      <w:r w:rsidR="00C03E85" w:rsidRPr="006D5F55">
        <w:rPr>
          <w:rFonts w:eastAsia="仿宋_GB2312" w:hint="eastAsia"/>
          <w:sz w:val="32"/>
          <w:szCs w:val="32"/>
        </w:rPr>
        <w:t>划分为不同注册单元。</w:t>
      </w:r>
    </w:p>
    <w:p w:rsidR="00497C20" w:rsidRPr="006D5F55" w:rsidRDefault="00C03E85">
      <w:pPr>
        <w:spacing w:line="520" w:lineRule="exact"/>
        <w:ind w:firstLineChars="200" w:firstLine="640"/>
        <w:rPr>
          <w:rFonts w:eastAsia="楷体_GB2312"/>
          <w:sz w:val="32"/>
          <w:szCs w:val="32"/>
        </w:rPr>
      </w:pPr>
      <w:r w:rsidRPr="006D5F55">
        <w:rPr>
          <w:rFonts w:eastAsia="楷体_GB2312" w:hint="eastAsia"/>
          <w:sz w:val="32"/>
          <w:szCs w:val="32"/>
        </w:rPr>
        <w:t>（二）综述资料</w:t>
      </w:r>
    </w:p>
    <w:p w:rsidR="00E275A8" w:rsidRDefault="00F80037">
      <w:pPr>
        <w:widowControl/>
        <w:spacing w:line="520" w:lineRule="exact"/>
        <w:ind w:firstLineChars="200" w:firstLine="640"/>
        <w:rPr>
          <w:rFonts w:eastAsia="仿宋_GB2312"/>
          <w:sz w:val="32"/>
          <w:szCs w:val="32"/>
        </w:rPr>
      </w:pPr>
      <w:r w:rsidRPr="001D7044">
        <w:rPr>
          <w:rFonts w:eastAsia="仿宋_GB2312" w:hint="eastAsia"/>
          <w:sz w:val="32"/>
          <w:szCs w:val="32"/>
        </w:rPr>
        <w:t>详述产品立题依据，描述产品研发的目的、研发的基础和必要性。</w:t>
      </w:r>
      <w:r w:rsidR="008C160C" w:rsidRPr="001D7044">
        <w:rPr>
          <w:rFonts w:eastAsia="仿宋_GB2312" w:hint="eastAsia"/>
          <w:sz w:val="32"/>
          <w:szCs w:val="32"/>
        </w:rPr>
        <w:t>胸骨捆扎固定系统的产品设计开发应以临床需求为导向，应能保证胸骨捆扎固定系统产品的输入、输出、评审、验证、确认、转化、更改等各环节的科学性和合理性。重点对</w:t>
      </w:r>
      <w:r w:rsidR="00DA4534" w:rsidRPr="001D7044">
        <w:rPr>
          <w:rFonts w:eastAsia="仿宋_GB2312" w:hint="eastAsia"/>
          <w:sz w:val="32"/>
          <w:szCs w:val="32"/>
        </w:rPr>
        <w:t>产品安全有效性和质量可控性</w:t>
      </w:r>
      <w:r w:rsidR="008C160C" w:rsidRPr="001D7044">
        <w:rPr>
          <w:rFonts w:eastAsia="仿宋_GB2312" w:hint="eastAsia"/>
          <w:sz w:val="32"/>
          <w:szCs w:val="32"/>
        </w:rPr>
        <w:t>进行确认。产品设计应考虑医疗器械可用性工程的要求。</w:t>
      </w:r>
    </w:p>
    <w:p w:rsidR="00497C20" w:rsidRPr="006D5F55" w:rsidRDefault="00C03E85">
      <w:pPr>
        <w:spacing w:line="520" w:lineRule="exact"/>
        <w:ind w:firstLineChars="200" w:firstLine="640"/>
        <w:rPr>
          <w:rFonts w:eastAsia="仿宋_GB2312"/>
          <w:sz w:val="32"/>
          <w:szCs w:val="32"/>
        </w:rPr>
      </w:pPr>
      <w:r w:rsidRPr="006D5F55">
        <w:rPr>
          <w:rFonts w:eastAsia="楷体_GB2312"/>
          <w:sz w:val="32"/>
          <w:szCs w:val="32"/>
        </w:rPr>
        <w:t>1</w:t>
      </w:r>
      <w:r w:rsidRPr="006D5F55">
        <w:rPr>
          <w:rFonts w:eastAsia="仿宋_GB2312"/>
          <w:sz w:val="32"/>
          <w:szCs w:val="32"/>
        </w:rPr>
        <w:t>.</w:t>
      </w:r>
      <w:r w:rsidRPr="006D5F55">
        <w:rPr>
          <w:rFonts w:eastAsia="仿宋_GB2312" w:hint="eastAsia"/>
          <w:sz w:val="32"/>
          <w:szCs w:val="32"/>
        </w:rPr>
        <w:t>产品描述</w:t>
      </w:r>
    </w:p>
    <w:p w:rsidR="00324F58" w:rsidRPr="006D5F55" w:rsidRDefault="00324F58">
      <w:pPr>
        <w:widowControl/>
        <w:spacing w:line="520" w:lineRule="exact"/>
        <w:ind w:firstLineChars="200" w:firstLine="640"/>
        <w:rPr>
          <w:rFonts w:eastAsia="仿宋_GB2312"/>
          <w:sz w:val="32"/>
          <w:szCs w:val="32"/>
        </w:rPr>
      </w:pPr>
      <w:r w:rsidRPr="006D5F55">
        <w:rPr>
          <w:rFonts w:eastAsia="仿宋_GB2312" w:hint="eastAsia"/>
          <w:sz w:val="32"/>
          <w:szCs w:val="32"/>
        </w:rPr>
        <w:t>需在产品描述中明确产品的通用名称及其确定依据；明确产品的管理类别，包括：所属分类子目录名称、一级产品类别、二级产品类别，管理类别，分类编码；明确产品的适用范围；明确产品的背景信息概述或特别细节，如：申报产品的历史概述、历次提交的信息，与其他经批准上市产品的关系等。如不适用，应说明。</w:t>
      </w:r>
    </w:p>
    <w:p w:rsidR="007D41F8" w:rsidRPr="006D5F55" w:rsidRDefault="007D41F8">
      <w:pPr>
        <w:spacing w:line="520" w:lineRule="exact"/>
        <w:ind w:firstLineChars="200" w:firstLine="640"/>
        <w:rPr>
          <w:rFonts w:eastAsia="仿宋_GB2312"/>
          <w:sz w:val="32"/>
          <w:szCs w:val="32"/>
        </w:rPr>
      </w:pPr>
      <w:r w:rsidRPr="006D5F55">
        <w:rPr>
          <w:rFonts w:eastAsia="仿宋_GB2312" w:hint="eastAsia"/>
          <w:sz w:val="32"/>
          <w:szCs w:val="32"/>
        </w:rPr>
        <w:t>2.</w:t>
      </w:r>
      <w:r w:rsidRPr="006D5F55">
        <w:rPr>
          <w:rFonts w:eastAsia="仿宋_GB2312" w:hint="eastAsia"/>
          <w:sz w:val="32"/>
          <w:szCs w:val="32"/>
        </w:rPr>
        <w:t>器械及操作原理描述</w:t>
      </w:r>
    </w:p>
    <w:p w:rsidR="002742B3" w:rsidRPr="006D5F55" w:rsidRDefault="007D41F8" w:rsidP="005B7C79">
      <w:pPr>
        <w:spacing w:line="520" w:lineRule="exact"/>
        <w:ind w:firstLineChars="200" w:firstLine="640"/>
        <w:rPr>
          <w:rFonts w:eastAsia="仿宋_GB2312"/>
          <w:sz w:val="32"/>
          <w:szCs w:val="32"/>
        </w:rPr>
      </w:pPr>
      <w:r w:rsidRPr="006D5F55">
        <w:rPr>
          <w:rFonts w:eastAsia="仿宋_GB2312" w:hint="eastAsia"/>
          <w:sz w:val="32"/>
          <w:szCs w:val="32"/>
        </w:rPr>
        <w:t>2.1</w:t>
      </w:r>
      <w:r w:rsidRPr="006D5F55">
        <w:rPr>
          <w:rFonts w:eastAsia="仿宋_GB2312"/>
          <w:kern w:val="0"/>
          <w:sz w:val="32"/>
          <w:szCs w:val="32"/>
        </w:rPr>
        <w:t>提供</w:t>
      </w:r>
      <w:r w:rsidRPr="006D5F55">
        <w:rPr>
          <w:rFonts w:eastAsia="仿宋_GB2312" w:hint="eastAsia"/>
          <w:kern w:val="0"/>
          <w:sz w:val="32"/>
          <w:szCs w:val="32"/>
        </w:rPr>
        <w:t>各部件（包括附件）</w:t>
      </w:r>
      <w:r w:rsidRPr="006D5F55">
        <w:rPr>
          <w:rFonts w:eastAsia="仿宋_GB2312"/>
          <w:kern w:val="0"/>
          <w:sz w:val="32"/>
          <w:szCs w:val="32"/>
        </w:rPr>
        <w:t>的结构图示（建议提供工程结构图）和照片，图示中注意标注各部分名称、关键尺寸信息及测量位置，结合图示详细描述申报产品的结构组成、</w:t>
      </w:r>
      <w:r w:rsidRPr="006D5F55">
        <w:rPr>
          <w:rFonts w:eastAsia="仿宋_GB2312" w:hint="eastAsia"/>
          <w:kern w:val="0"/>
          <w:sz w:val="32"/>
          <w:szCs w:val="32"/>
        </w:rPr>
        <w:t>产品所有部件组成</w:t>
      </w:r>
      <w:r w:rsidRPr="006D5F55">
        <w:rPr>
          <w:rFonts w:eastAsia="仿宋_GB2312"/>
          <w:kern w:val="0"/>
          <w:sz w:val="32"/>
          <w:szCs w:val="32"/>
        </w:rPr>
        <w:t>的工作原理</w:t>
      </w:r>
      <w:r w:rsidRPr="006D5F55">
        <w:rPr>
          <w:rFonts w:eastAsia="仿宋_GB2312"/>
          <w:kern w:val="0"/>
          <w:sz w:val="32"/>
          <w:szCs w:val="32"/>
        </w:rPr>
        <w:t>/</w:t>
      </w:r>
      <w:r w:rsidRPr="006D5F55">
        <w:rPr>
          <w:rFonts w:eastAsia="仿宋_GB2312"/>
          <w:kern w:val="0"/>
          <w:sz w:val="32"/>
          <w:szCs w:val="32"/>
        </w:rPr>
        <w:t>功能</w:t>
      </w:r>
      <w:r w:rsidRPr="006D5F55">
        <w:rPr>
          <w:rFonts w:eastAsia="仿宋_GB2312"/>
          <w:kern w:val="0"/>
          <w:sz w:val="32"/>
          <w:szCs w:val="32"/>
        </w:rPr>
        <w:t>/</w:t>
      </w:r>
      <w:r w:rsidRPr="006D5F55">
        <w:rPr>
          <w:rFonts w:eastAsia="仿宋_GB2312"/>
          <w:kern w:val="0"/>
          <w:sz w:val="32"/>
          <w:szCs w:val="32"/>
        </w:rPr>
        <w:t>作用机理，明确</w:t>
      </w:r>
      <w:r w:rsidRPr="006D5F55">
        <w:rPr>
          <w:rFonts w:eastAsia="仿宋_GB2312" w:hint="eastAsia"/>
          <w:kern w:val="0"/>
          <w:sz w:val="32"/>
          <w:szCs w:val="32"/>
        </w:rPr>
        <w:t>各部件</w:t>
      </w:r>
      <w:r w:rsidRPr="006D5F55">
        <w:rPr>
          <w:rFonts w:eastAsia="仿宋_GB2312"/>
          <w:kern w:val="0"/>
          <w:sz w:val="32"/>
          <w:szCs w:val="32"/>
        </w:rPr>
        <w:t>的连接情况。</w:t>
      </w:r>
      <w:r w:rsidRPr="006D5F55">
        <w:rPr>
          <w:rFonts w:eastAsia="仿宋_GB2312" w:hint="eastAsia"/>
          <w:kern w:val="0"/>
          <w:sz w:val="32"/>
          <w:szCs w:val="32"/>
        </w:rPr>
        <w:t>对申报产品</w:t>
      </w:r>
      <w:r w:rsidR="00FC1FEC" w:rsidRPr="006D5F55">
        <w:rPr>
          <w:rFonts w:eastAsia="仿宋_GB2312" w:hint="eastAsia"/>
          <w:kern w:val="0"/>
          <w:sz w:val="32"/>
          <w:szCs w:val="32"/>
        </w:rPr>
        <w:t>需</w:t>
      </w:r>
      <w:r w:rsidRPr="006D5F55">
        <w:rPr>
          <w:rFonts w:eastAsia="仿宋_GB2312" w:hint="eastAsia"/>
          <w:kern w:val="0"/>
          <w:sz w:val="32"/>
          <w:szCs w:val="32"/>
        </w:rPr>
        <w:t>提供能够体现部件结构及其位置关系的图示（如</w:t>
      </w:r>
      <w:r w:rsidR="008B10CB" w:rsidRPr="006D5F55">
        <w:rPr>
          <w:rFonts w:eastAsia="仿宋_GB2312" w:hint="eastAsia"/>
          <w:kern w:val="0"/>
          <w:sz w:val="32"/>
          <w:szCs w:val="32"/>
        </w:rPr>
        <w:t>实物图、</w:t>
      </w:r>
      <w:r w:rsidR="002C489F" w:rsidRPr="006D5F55">
        <w:rPr>
          <w:rFonts w:eastAsia="仿宋_GB2312" w:hint="eastAsia"/>
          <w:kern w:val="0"/>
          <w:sz w:val="32"/>
          <w:szCs w:val="32"/>
        </w:rPr>
        <w:t>三视图、组装</w:t>
      </w:r>
      <w:r w:rsidRPr="006D5F55">
        <w:rPr>
          <w:rFonts w:eastAsia="仿宋_GB2312" w:hint="eastAsia"/>
          <w:kern w:val="0"/>
          <w:sz w:val="32"/>
          <w:szCs w:val="32"/>
        </w:rPr>
        <w:t>图等）</w:t>
      </w:r>
      <w:r w:rsidRPr="006D5F55">
        <w:rPr>
          <w:rFonts w:eastAsia="仿宋_GB2312"/>
          <w:kern w:val="0"/>
          <w:sz w:val="32"/>
          <w:szCs w:val="32"/>
        </w:rPr>
        <w:t>。</w:t>
      </w:r>
      <w:r w:rsidR="002C489F" w:rsidRPr="006D5F55">
        <w:rPr>
          <w:rFonts w:eastAsia="仿宋_GB2312" w:hint="eastAsia"/>
          <w:sz w:val="32"/>
          <w:szCs w:val="32"/>
        </w:rPr>
        <w:t>根据</w:t>
      </w:r>
      <w:r w:rsidR="002C489F" w:rsidRPr="006D5F55">
        <w:rPr>
          <w:rFonts w:eastAsia="仿宋_GB2312"/>
          <w:sz w:val="32"/>
          <w:szCs w:val="32"/>
        </w:rPr>
        <w:t>产品特征，</w:t>
      </w:r>
      <w:r w:rsidR="002C489F" w:rsidRPr="006D5F55">
        <w:rPr>
          <w:rFonts w:eastAsia="仿宋_GB2312" w:hint="eastAsia"/>
          <w:sz w:val="32"/>
          <w:szCs w:val="32"/>
        </w:rPr>
        <w:t>明确产品的几何尺寸。</w:t>
      </w:r>
      <w:r w:rsidR="002C489F" w:rsidRPr="006D5F55">
        <w:rPr>
          <w:rFonts w:eastAsia="仿宋_GB2312" w:hint="eastAsia"/>
          <w:kern w:val="0"/>
          <w:sz w:val="32"/>
          <w:szCs w:val="32"/>
        </w:rPr>
        <w:t>例如</w:t>
      </w:r>
      <w:r w:rsidR="00682BA5" w:rsidRPr="006D5F55">
        <w:rPr>
          <w:rFonts w:eastAsia="仿宋_GB2312" w:hint="eastAsia"/>
          <w:kern w:val="0"/>
          <w:sz w:val="32"/>
          <w:szCs w:val="32"/>
        </w:rPr>
        <w:t>结扎带的</w:t>
      </w:r>
      <w:r w:rsidR="006D5F55" w:rsidRPr="006D5F55">
        <w:rPr>
          <w:rFonts w:eastAsia="仿宋_GB2312" w:hint="eastAsia"/>
          <w:kern w:val="0"/>
          <w:sz w:val="32"/>
          <w:szCs w:val="32"/>
        </w:rPr>
        <w:t>直径、</w:t>
      </w:r>
      <w:r w:rsidR="00682BA5" w:rsidRPr="006D5F55">
        <w:rPr>
          <w:rFonts w:eastAsia="仿宋_GB2312" w:hint="eastAsia"/>
          <w:kern w:val="0"/>
          <w:sz w:val="32"/>
          <w:szCs w:val="32"/>
        </w:rPr>
        <w:t>长度、宽度、厚度；锁扣</w:t>
      </w:r>
      <w:r w:rsidR="006F297D" w:rsidRPr="006D5F55">
        <w:rPr>
          <w:rFonts w:eastAsia="仿宋_GB2312" w:hint="eastAsia"/>
          <w:kern w:val="0"/>
          <w:sz w:val="32"/>
          <w:szCs w:val="32"/>
        </w:rPr>
        <w:t>孔直径</w:t>
      </w:r>
      <w:r w:rsidR="00682BA5" w:rsidRPr="006D5F55">
        <w:rPr>
          <w:rFonts w:eastAsia="仿宋_GB2312" w:hint="eastAsia"/>
          <w:kern w:val="0"/>
          <w:sz w:val="32"/>
          <w:szCs w:val="32"/>
        </w:rPr>
        <w:t>、长度、宽度、厚度；</w:t>
      </w:r>
      <w:r w:rsidR="006F297D" w:rsidRPr="006D5F55">
        <w:rPr>
          <w:rFonts w:eastAsia="仿宋_GB2312"/>
          <w:sz w:val="32"/>
          <w:szCs w:val="32"/>
        </w:rPr>
        <w:t>穿引弯钩</w:t>
      </w:r>
      <w:r w:rsidR="00D6508F" w:rsidRPr="006D5F55">
        <w:rPr>
          <w:rFonts w:eastAsia="仿宋_GB2312" w:hint="eastAsia"/>
          <w:sz w:val="32"/>
          <w:szCs w:val="32"/>
        </w:rPr>
        <w:t>/</w:t>
      </w:r>
      <w:r w:rsidR="00D6508F" w:rsidRPr="006D5F55">
        <w:rPr>
          <w:rFonts w:eastAsia="仿宋_GB2312" w:hint="eastAsia"/>
          <w:sz w:val="32"/>
          <w:szCs w:val="32"/>
        </w:rPr>
        <w:t>针的</w:t>
      </w:r>
      <w:r w:rsidR="006F297D" w:rsidRPr="006D5F55">
        <w:rPr>
          <w:rFonts w:eastAsia="仿宋_GB2312" w:hint="eastAsia"/>
          <w:sz w:val="32"/>
          <w:szCs w:val="32"/>
        </w:rPr>
        <w:t>直径</w:t>
      </w:r>
      <w:r w:rsidR="006F6E7E" w:rsidRPr="006D5F55">
        <w:rPr>
          <w:rFonts w:eastAsia="仿宋_GB2312" w:hint="eastAsia"/>
          <w:sz w:val="32"/>
          <w:szCs w:val="32"/>
        </w:rPr>
        <w:t>/</w:t>
      </w:r>
      <w:r w:rsidR="006F6E7E" w:rsidRPr="006D5F55">
        <w:rPr>
          <w:rFonts w:eastAsia="仿宋_GB2312" w:hint="eastAsia"/>
          <w:sz w:val="32"/>
          <w:szCs w:val="32"/>
        </w:rPr>
        <w:t>宽度</w:t>
      </w:r>
      <w:r w:rsidR="006F297D" w:rsidRPr="006D5F55">
        <w:rPr>
          <w:rFonts w:eastAsia="仿宋_GB2312" w:hint="eastAsia"/>
          <w:sz w:val="32"/>
          <w:szCs w:val="32"/>
        </w:rPr>
        <w:t>、长度</w:t>
      </w:r>
      <w:r w:rsidR="00ED037C" w:rsidRPr="006D5F55">
        <w:rPr>
          <w:rFonts w:eastAsia="仿宋_GB2312" w:hint="eastAsia"/>
          <w:kern w:val="0"/>
          <w:sz w:val="32"/>
          <w:szCs w:val="32"/>
        </w:rPr>
        <w:t>；</w:t>
      </w:r>
      <w:r w:rsidR="001F2DAA" w:rsidRPr="006D5F55">
        <w:rPr>
          <w:rFonts w:eastAsia="仿宋_GB2312" w:hint="eastAsia"/>
          <w:kern w:val="0"/>
          <w:sz w:val="32"/>
          <w:szCs w:val="32"/>
        </w:rPr>
        <w:t>柔性</w:t>
      </w:r>
      <w:r w:rsidR="00682BA5" w:rsidRPr="006D5F55">
        <w:rPr>
          <w:rFonts w:eastAsia="仿宋_GB2312" w:hint="eastAsia"/>
          <w:kern w:val="0"/>
          <w:sz w:val="32"/>
          <w:szCs w:val="32"/>
        </w:rPr>
        <w:t>金属丝直径、长度</w:t>
      </w:r>
      <w:r w:rsidR="002C489F" w:rsidRPr="006D5F55">
        <w:rPr>
          <w:rFonts w:eastAsia="仿宋_GB2312" w:hint="eastAsia"/>
          <w:sz w:val="32"/>
          <w:szCs w:val="32"/>
        </w:rPr>
        <w:t>等识别产品规格特征、结构和配合的重要尺寸。</w:t>
      </w:r>
    </w:p>
    <w:p w:rsidR="002C489F" w:rsidRPr="006D5F55" w:rsidRDefault="002C489F" w:rsidP="002C489F">
      <w:pPr>
        <w:spacing w:line="520" w:lineRule="exact"/>
        <w:ind w:firstLineChars="200" w:firstLine="640"/>
        <w:rPr>
          <w:rFonts w:eastAsia="仿宋_GB2312"/>
          <w:kern w:val="0"/>
          <w:sz w:val="32"/>
          <w:szCs w:val="32"/>
        </w:rPr>
      </w:pPr>
      <w:r w:rsidRPr="006D5F55">
        <w:rPr>
          <w:rFonts w:eastAsia="仿宋_GB2312" w:hint="eastAsia"/>
          <w:sz w:val="32"/>
          <w:szCs w:val="32"/>
        </w:rPr>
        <w:t>2.2</w:t>
      </w:r>
      <w:r w:rsidRPr="006D5F55">
        <w:rPr>
          <w:rFonts w:eastAsia="仿宋_GB2312" w:hint="eastAsia"/>
          <w:kern w:val="0"/>
          <w:sz w:val="32"/>
          <w:szCs w:val="32"/>
        </w:rPr>
        <w:t>明确产品与使用者和</w:t>
      </w:r>
      <w:r w:rsidRPr="006D5F55">
        <w:rPr>
          <w:rFonts w:eastAsia="仿宋_GB2312"/>
          <w:kern w:val="0"/>
          <w:sz w:val="32"/>
          <w:szCs w:val="32"/>
        </w:rPr>
        <w:t>/</w:t>
      </w:r>
      <w:r w:rsidRPr="006D5F55">
        <w:rPr>
          <w:rFonts w:eastAsia="仿宋_GB2312"/>
          <w:kern w:val="0"/>
          <w:sz w:val="32"/>
          <w:szCs w:val="32"/>
        </w:rPr>
        <w:t>或患者直接或间接接触</w:t>
      </w:r>
      <w:r w:rsidRPr="006D5F55">
        <w:rPr>
          <w:rFonts w:eastAsia="仿宋_GB2312" w:hint="eastAsia"/>
          <w:kern w:val="0"/>
          <w:sz w:val="32"/>
          <w:szCs w:val="32"/>
        </w:rPr>
        <w:t>的部件组成材料的通用名称</w:t>
      </w:r>
      <w:r w:rsidRPr="006D5F55">
        <w:rPr>
          <w:rFonts w:eastAsia="仿宋_GB2312"/>
          <w:kern w:val="0"/>
          <w:sz w:val="32"/>
          <w:szCs w:val="32"/>
        </w:rPr>
        <w:t>/</w:t>
      </w:r>
      <w:r w:rsidRPr="006D5F55">
        <w:rPr>
          <w:rFonts w:eastAsia="仿宋_GB2312"/>
          <w:kern w:val="0"/>
          <w:sz w:val="32"/>
          <w:szCs w:val="32"/>
        </w:rPr>
        <w:t>化学名称、商品名</w:t>
      </w:r>
      <w:r w:rsidRPr="006D5F55">
        <w:rPr>
          <w:rFonts w:eastAsia="仿宋_GB2312"/>
          <w:kern w:val="0"/>
          <w:sz w:val="32"/>
          <w:szCs w:val="32"/>
        </w:rPr>
        <w:t>/</w:t>
      </w:r>
      <w:r w:rsidRPr="006D5F55">
        <w:rPr>
          <w:rFonts w:eastAsia="仿宋_GB2312"/>
          <w:kern w:val="0"/>
          <w:sz w:val="32"/>
          <w:szCs w:val="32"/>
        </w:rPr>
        <w:t>牌号、符合的材料标准（如适用）及材料供应商等基本信息，包括制造过程中使用的</w:t>
      </w:r>
      <w:r w:rsidRPr="006D5F55">
        <w:rPr>
          <w:rFonts w:eastAsia="仿宋_GB2312" w:hint="eastAsia"/>
          <w:kern w:val="0"/>
          <w:sz w:val="32"/>
          <w:szCs w:val="32"/>
        </w:rPr>
        <w:t>加工助</w:t>
      </w:r>
      <w:r w:rsidRPr="006D5F55">
        <w:rPr>
          <w:rFonts w:eastAsia="仿宋_GB2312"/>
          <w:kern w:val="0"/>
          <w:sz w:val="32"/>
          <w:szCs w:val="32"/>
        </w:rPr>
        <w:t>剂。建议产品组成材料以列表的形式提供，并与产品结构图示中标识的部件名称一一对应。</w:t>
      </w:r>
    </w:p>
    <w:p w:rsidR="002C489F" w:rsidRPr="006D5F55" w:rsidRDefault="008B10CB" w:rsidP="002C489F">
      <w:pPr>
        <w:spacing w:line="520" w:lineRule="exact"/>
        <w:ind w:firstLineChars="200" w:firstLine="640"/>
        <w:rPr>
          <w:rFonts w:eastAsia="仿宋_GB2312"/>
          <w:kern w:val="0"/>
          <w:sz w:val="32"/>
          <w:szCs w:val="32"/>
        </w:rPr>
      </w:pPr>
      <w:r w:rsidRPr="006D5F55">
        <w:rPr>
          <w:rFonts w:eastAsia="仿宋_GB2312" w:hint="eastAsia"/>
          <w:kern w:val="0"/>
          <w:sz w:val="32"/>
          <w:szCs w:val="32"/>
        </w:rPr>
        <w:t>2.3</w:t>
      </w:r>
      <w:r w:rsidR="002C489F" w:rsidRPr="006D5F55">
        <w:rPr>
          <w:rFonts w:eastAsia="仿宋_GB2312" w:hint="eastAsia"/>
          <w:kern w:val="0"/>
          <w:sz w:val="32"/>
          <w:szCs w:val="32"/>
        </w:rPr>
        <w:t>需简述关键部件的生产工艺，如聚醚醚酮</w:t>
      </w:r>
      <w:r w:rsidRPr="006D5F55">
        <w:rPr>
          <w:rFonts w:eastAsia="仿宋_GB2312" w:hint="eastAsia"/>
          <w:kern w:val="0"/>
          <w:sz w:val="32"/>
          <w:szCs w:val="32"/>
        </w:rPr>
        <w:t>胸骨结扎带</w:t>
      </w:r>
      <w:r w:rsidR="002C489F" w:rsidRPr="006D5F55">
        <w:rPr>
          <w:rFonts w:eastAsia="仿宋_GB2312" w:hint="eastAsia"/>
          <w:kern w:val="0"/>
          <w:sz w:val="32"/>
          <w:szCs w:val="32"/>
        </w:rPr>
        <w:t>的加工成型过程等。</w:t>
      </w:r>
    </w:p>
    <w:p w:rsidR="008B10CB" w:rsidRPr="006D5F55" w:rsidRDefault="008B10CB" w:rsidP="002C489F">
      <w:pPr>
        <w:spacing w:line="520" w:lineRule="exact"/>
        <w:ind w:firstLineChars="200" w:firstLine="640"/>
        <w:rPr>
          <w:rFonts w:eastAsia="仿宋_GB2312"/>
          <w:kern w:val="0"/>
          <w:sz w:val="32"/>
          <w:szCs w:val="32"/>
        </w:rPr>
      </w:pPr>
      <w:r w:rsidRPr="006D5F55">
        <w:rPr>
          <w:rFonts w:eastAsia="仿宋_GB2312"/>
          <w:kern w:val="0"/>
          <w:sz w:val="32"/>
          <w:szCs w:val="32"/>
        </w:rPr>
        <w:t xml:space="preserve">2.4 </w:t>
      </w:r>
      <w:r w:rsidRPr="006D5F55">
        <w:rPr>
          <w:rFonts w:eastAsia="仿宋_GB2312" w:hint="eastAsia"/>
          <w:kern w:val="0"/>
          <w:sz w:val="32"/>
          <w:szCs w:val="32"/>
        </w:rPr>
        <w:t>提供产品详细使用方法，</w:t>
      </w:r>
      <w:r w:rsidR="00FC1FEC" w:rsidRPr="006D5F55">
        <w:rPr>
          <w:rFonts w:eastAsia="仿宋_GB2312" w:hint="eastAsia"/>
          <w:kern w:val="0"/>
          <w:sz w:val="32"/>
          <w:szCs w:val="32"/>
        </w:rPr>
        <w:t>建议</w:t>
      </w:r>
      <w:r w:rsidRPr="006D5F55">
        <w:rPr>
          <w:rFonts w:eastAsia="仿宋_GB2312" w:hint="eastAsia"/>
          <w:kern w:val="0"/>
          <w:sz w:val="32"/>
          <w:szCs w:val="32"/>
        </w:rPr>
        <w:t>提交解剖适配图，明确各组件在临床使用过程中的功能。</w:t>
      </w:r>
    </w:p>
    <w:p w:rsidR="00497C20" w:rsidRPr="006D5F55" w:rsidRDefault="00AF4DB4">
      <w:pPr>
        <w:spacing w:line="520" w:lineRule="exact"/>
        <w:ind w:firstLineChars="200" w:firstLine="640"/>
        <w:rPr>
          <w:rFonts w:eastAsia="仿宋_GB2312"/>
          <w:sz w:val="32"/>
          <w:szCs w:val="32"/>
        </w:rPr>
      </w:pPr>
      <w:r w:rsidRPr="006D5F55">
        <w:rPr>
          <w:rFonts w:eastAsia="仿宋_GB2312" w:hint="eastAsia"/>
          <w:sz w:val="32"/>
          <w:szCs w:val="32"/>
        </w:rPr>
        <w:t>3</w:t>
      </w:r>
      <w:r w:rsidR="00C03E85" w:rsidRPr="006D5F55">
        <w:rPr>
          <w:rFonts w:eastAsia="仿宋_GB2312"/>
          <w:sz w:val="32"/>
          <w:szCs w:val="32"/>
        </w:rPr>
        <w:t>.</w:t>
      </w:r>
      <w:r w:rsidR="00C03E85" w:rsidRPr="006D5F55">
        <w:rPr>
          <w:rFonts w:eastAsia="仿宋_GB2312" w:hint="eastAsia"/>
          <w:sz w:val="32"/>
          <w:szCs w:val="32"/>
        </w:rPr>
        <w:t>型号规格</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对于存在多种型号规格的产品，需</w:t>
      </w:r>
      <w:r w:rsidRPr="006D5F55">
        <w:rPr>
          <w:rFonts w:eastAsia="仿宋_GB2312"/>
          <w:sz w:val="32"/>
          <w:szCs w:val="32"/>
        </w:rPr>
        <w:t>明确各型号规格的区别</w:t>
      </w:r>
      <w:r w:rsidRPr="006D5F55">
        <w:rPr>
          <w:rFonts w:eastAsia="仿宋_GB2312" w:hint="eastAsia"/>
          <w:sz w:val="32"/>
          <w:szCs w:val="32"/>
        </w:rPr>
        <w:t>，</w:t>
      </w:r>
      <w:r w:rsidRPr="006D5F55">
        <w:rPr>
          <w:rFonts w:eastAsia="仿宋_GB2312"/>
          <w:sz w:val="32"/>
          <w:szCs w:val="32"/>
        </w:rPr>
        <w:t>采用对比表及带有说明性文字的图片、图表，</w:t>
      </w:r>
      <w:r w:rsidR="00842ED7" w:rsidRPr="006D5F55">
        <w:rPr>
          <w:rFonts w:eastAsia="仿宋_GB2312" w:hint="eastAsia"/>
          <w:sz w:val="32"/>
          <w:szCs w:val="32"/>
        </w:rPr>
        <w:t>如提供</w:t>
      </w:r>
      <w:r w:rsidR="006E5556" w:rsidRPr="006D5F55">
        <w:rPr>
          <w:rFonts w:eastAsia="仿宋_GB2312"/>
          <w:sz w:val="32"/>
          <w:szCs w:val="32"/>
        </w:rPr>
        <w:t>胸骨捆扎固定系统</w:t>
      </w:r>
      <w:r w:rsidR="00842ED7" w:rsidRPr="006D5F55">
        <w:rPr>
          <w:rFonts w:eastAsia="仿宋_GB2312" w:hint="eastAsia"/>
          <w:sz w:val="32"/>
          <w:szCs w:val="32"/>
        </w:rPr>
        <w:t>固定在</w:t>
      </w:r>
      <w:r w:rsidR="00B8177B" w:rsidRPr="006D5F55">
        <w:rPr>
          <w:rFonts w:eastAsia="仿宋_GB2312" w:hint="eastAsia"/>
          <w:sz w:val="32"/>
          <w:szCs w:val="32"/>
        </w:rPr>
        <w:t>胸骨</w:t>
      </w:r>
      <w:r w:rsidR="00842ED7" w:rsidRPr="006D5F55">
        <w:rPr>
          <w:rFonts w:eastAsia="仿宋_GB2312"/>
          <w:sz w:val="32"/>
          <w:szCs w:val="32"/>
        </w:rPr>
        <w:t>模型</w:t>
      </w:r>
      <w:r w:rsidR="00842ED7" w:rsidRPr="006D5F55">
        <w:rPr>
          <w:rFonts w:eastAsia="仿宋_GB2312" w:hint="eastAsia"/>
          <w:sz w:val="32"/>
          <w:szCs w:val="32"/>
        </w:rPr>
        <w:t>上</w:t>
      </w:r>
      <w:r w:rsidR="00842ED7" w:rsidRPr="006D5F55">
        <w:rPr>
          <w:rFonts w:eastAsia="仿宋_GB2312"/>
          <w:sz w:val="32"/>
          <w:szCs w:val="32"/>
        </w:rPr>
        <w:t>的放大照片和</w:t>
      </w:r>
      <w:r w:rsidR="00842ED7" w:rsidRPr="006D5F55">
        <w:rPr>
          <w:rFonts w:eastAsia="仿宋_GB2312"/>
          <w:sz w:val="32"/>
          <w:szCs w:val="32"/>
        </w:rPr>
        <w:t>/</w:t>
      </w:r>
      <w:r w:rsidR="00842ED7" w:rsidRPr="006D5F55">
        <w:rPr>
          <w:rFonts w:eastAsia="仿宋_GB2312"/>
          <w:sz w:val="32"/>
          <w:szCs w:val="32"/>
        </w:rPr>
        <w:t>或</w:t>
      </w:r>
      <w:r w:rsidR="00842ED7" w:rsidRPr="006D5F55">
        <w:rPr>
          <w:rFonts w:eastAsia="仿宋_GB2312" w:hint="eastAsia"/>
          <w:sz w:val="32"/>
          <w:szCs w:val="32"/>
        </w:rPr>
        <w:t>实体</w:t>
      </w:r>
      <w:r w:rsidR="00842ED7" w:rsidRPr="006D5F55">
        <w:rPr>
          <w:rFonts w:eastAsia="仿宋_GB2312"/>
          <w:sz w:val="32"/>
          <w:szCs w:val="32"/>
        </w:rPr>
        <w:t>图</w:t>
      </w:r>
      <w:r w:rsidR="00842ED7" w:rsidRPr="006D5F55">
        <w:rPr>
          <w:rFonts w:eastAsia="仿宋_GB2312" w:hint="eastAsia"/>
          <w:sz w:val="32"/>
          <w:szCs w:val="32"/>
        </w:rPr>
        <w:t>，</w:t>
      </w:r>
      <w:r w:rsidRPr="006D5F55">
        <w:rPr>
          <w:rFonts w:eastAsia="仿宋_GB2312"/>
          <w:sz w:val="32"/>
          <w:szCs w:val="32"/>
        </w:rPr>
        <w:t>对各种型号规格的结构组成、产品特征、性能指标、功能等方面加以描述。</w:t>
      </w:r>
    </w:p>
    <w:p w:rsidR="00497C20" w:rsidRPr="006D5F55" w:rsidRDefault="0058206C">
      <w:pPr>
        <w:widowControl/>
        <w:spacing w:line="520" w:lineRule="exact"/>
        <w:ind w:firstLineChars="200" w:firstLine="640"/>
        <w:rPr>
          <w:rFonts w:eastAsia="仿宋_GB2312"/>
          <w:sz w:val="32"/>
          <w:szCs w:val="32"/>
        </w:rPr>
      </w:pPr>
      <w:bookmarkStart w:id="1" w:name="_Toc431215381"/>
      <w:r w:rsidRPr="006D5F55">
        <w:rPr>
          <w:rFonts w:eastAsia="仿宋_GB2312" w:hint="eastAsia"/>
          <w:sz w:val="32"/>
          <w:szCs w:val="32"/>
        </w:rPr>
        <w:t>4</w:t>
      </w:r>
      <w:r w:rsidR="00C03E85" w:rsidRPr="006D5F55">
        <w:rPr>
          <w:rFonts w:eastAsia="仿宋_GB2312"/>
          <w:sz w:val="32"/>
          <w:szCs w:val="32"/>
        </w:rPr>
        <w:t>.</w:t>
      </w:r>
      <w:r w:rsidR="00C03E85" w:rsidRPr="006D5F55">
        <w:rPr>
          <w:rFonts w:eastAsia="仿宋_GB2312" w:hint="eastAsia"/>
          <w:sz w:val="32"/>
          <w:szCs w:val="32"/>
        </w:rPr>
        <w:t>包装说明</w:t>
      </w:r>
      <w:bookmarkEnd w:id="1"/>
    </w:p>
    <w:p w:rsidR="00497C20" w:rsidRPr="006D5F55" w:rsidRDefault="00AA6477" w:rsidP="00AA6477">
      <w:pPr>
        <w:spacing w:line="520" w:lineRule="exact"/>
        <w:ind w:firstLineChars="200" w:firstLine="640"/>
        <w:rPr>
          <w:rFonts w:eastAsia="仿宋_GB2312"/>
          <w:sz w:val="32"/>
          <w:szCs w:val="32"/>
        </w:rPr>
      </w:pPr>
      <w:r w:rsidRPr="006D5F55">
        <w:rPr>
          <w:rFonts w:eastAsia="仿宋_GB2312" w:hint="eastAsia"/>
          <w:sz w:val="32"/>
          <w:szCs w:val="32"/>
        </w:rPr>
        <w:t>明确产品所有组成部分的包装形式及初包装（无菌屏障系统）材料信息。建议提供初包装的照片及图示，</w:t>
      </w:r>
      <w:proofErr w:type="gramStart"/>
      <w:r w:rsidRPr="006D5F55">
        <w:rPr>
          <w:rFonts w:eastAsia="仿宋_GB2312" w:hint="eastAsia"/>
          <w:sz w:val="32"/>
          <w:szCs w:val="32"/>
        </w:rPr>
        <w:t>明确初</w:t>
      </w:r>
      <w:proofErr w:type="gramEnd"/>
      <w:r w:rsidRPr="006D5F55">
        <w:rPr>
          <w:rFonts w:eastAsia="仿宋_GB2312" w:hint="eastAsia"/>
          <w:sz w:val="32"/>
          <w:szCs w:val="32"/>
        </w:rPr>
        <w:t>包装的</w:t>
      </w:r>
      <w:r w:rsidRPr="006D5F55">
        <w:rPr>
          <w:rFonts w:eastAsia="仿宋_GB2312"/>
          <w:sz w:val="32"/>
          <w:szCs w:val="32"/>
        </w:rPr>
        <w:t>材料</w:t>
      </w:r>
      <w:r w:rsidR="00C03E85" w:rsidRPr="006D5F55">
        <w:rPr>
          <w:rFonts w:eastAsia="仿宋_GB2312"/>
          <w:sz w:val="32"/>
          <w:szCs w:val="32"/>
        </w:rPr>
        <w:t>信息，并以列表形式说明所有包装内容物。</w:t>
      </w:r>
    </w:p>
    <w:p w:rsidR="00497C20" w:rsidRPr="006D5F55" w:rsidRDefault="0058206C">
      <w:pPr>
        <w:tabs>
          <w:tab w:val="left" w:pos="993"/>
        </w:tabs>
        <w:spacing w:line="520" w:lineRule="exact"/>
        <w:ind w:firstLineChars="200" w:firstLine="640"/>
        <w:rPr>
          <w:rFonts w:eastAsia="仿宋_GB2312"/>
          <w:sz w:val="32"/>
          <w:szCs w:val="32"/>
        </w:rPr>
      </w:pPr>
      <w:r w:rsidRPr="006D5F55">
        <w:rPr>
          <w:rFonts w:eastAsia="仿宋_GB2312" w:hint="eastAsia"/>
          <w:sz w:val="32"/>
          <w:szCs w:val="32"/>
        </w:rPr>
        <w:t>5</w:t>
      </w:r>
      <w:r w:rsidR="00C03E85" w:rsidRPr="006D5F55">
        <w:rPr>
          <w:rFonts w:eastAsia="仿宋_GB2312"/>
          <w:sz w:val="32"/>
          <w:szCs w:val="32"/>
        </w:rPr>
        <w:t>.</w:t>
      </w:r>
      <w:r w:rsidR="00C03E85" w:rsidRPr="006D5F55">
        <w:rPr>
          <w:rFonts w:eastAsia="仿宋_GB2312" w:hint="eastAsia"/>
          <w:sz w:val="32"/>
          <w:szCs w:val="32"/>
        </w:rPr>
        <w:t>与同类和</w:t>
      </w:r>
      <w:r w:rsidR="00C03E85" w:rsidRPr="006D5F55">
        <w:rPr>
          <w:rFonts w:eastAsia="仿宋_GB2312"/>
          <w:sz w:val="32"/>
          <w:szCs w:val="32"/>
        </w:rPr>
        <w:t>/</w:t>
      </w:r>
      <w:r w:rsidR="00C03E85" w:rsidRPr="006D5F55">
        <w:rPr>
          <w:rFonts w:eastAsia="仿宋_GB2312" w:hint="eastAsia"/>
          <w:sz w:val="32"/>
          <w:szCs w:val="32"/>
        </w:rPr>
        <w:t>或前代产品的参考和比较</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需</w:t>
      </w:r>
      <w:r w:rsidRPr="006D5F55">
        <w:rPr>
          <w:rFonts w:eastAsia="仿宋_GB2312"/>
          <w:sz w:val="32"/>
          <w:szCs w:val="32"/>
        </w:rPr>
        <w:t>提供同类产品（国内</w:t>
      </w:r>
      <w:r w:rsidR="00CB1ADA" w:rsidRPr="006D5F55">
        <w:rPr>
          <w:rFonts w:eastAsia="仿宋_GB2312" w:hint="eastAsia"/>
          <w:sz w:val="32"/>
          <w:szCs w:val="32"/>
        </w:rPr>
        <w:t>或国</w:t>
      </w:r>
      <w:r w:rsidRPr="006D5F55">
        <w:rPr>
          <w:rFonts w:eastAsia="仿宋_GB2312"/>
          <w:sz w:val="32"/>
          <w:szCs w:val="32"/>
        </w:rPr>
        <w:t>外已上市）或前代产品（如有）的信息，阐述申请注册产品的研发背景和目的。</w:t>
      </w:r>
      <w:r w:rsidR="00EA4B65" w:rsidRPr="006D5F55">
        <w:rPr>
          <w:rFonts w:eastAsia="仿宋_GB2312" w:hint="eastAsia"/>
          <w:sz w:val="32"/>
          <w:szCs w:val="32"/>
        </w:rPr>
        <w:t>如有参考的同类产品或前代产品，应当提供同类产品或前代产品的信息，并说明选择其作为研发参考的原因</w:t>
      </w:r>
      <w:r w:rsidRPr="006D5F55">
        <w:rPr>
          <w:rFonts w:eastAsia="仿宋_GB2312"/>
          <w:sz w:val="32"/>
          <w:szCs w:val="32"/>
        </w:rPr>
        <w:t>。</w:t>
      </w:r>
    </w:p>
    <w:p w:rsidR="00497C20" w:rsidRPr="006D5F55" w:rsidRDefault="00C03E85">
      <w:pPr>
        <w:widowControl/>
        <w:spacing w:line="520" w:lineRule="exact"/>
        <w:ind w:firstLineChars="200" w:firstLine="640"/>
        <w:rPr>
          <w:rFonts w:eastAsia="仿宋_GB2312"/>
          <w:sz w:val="32"/>
          <w:szCs w:val="32"/>
        </w:rPr>
      </w:pPr>
      <w:r w:rsidRPr="006D5F55">
        <w:rPr>
          <w:rFonts w:eastAsia="仿宋_GB2312"/>
          <w:sz w:val="32"/>
          <w:szCs w:val="32"/>
        </w:rPr>
        <w:t>需综述同类产品国内</w:t>
      </w:r>
      <w:r w:rsidR="001B142E" w:rsidRPr="006D5F55">
        <w:rPr>
          <w:rFonts w:eastAsia="仿宋_GB2312" w:hint="eastAsia"/>
          <w:sz w:val="32"/>
          <w:szCs w:val="32"/>
        </w:rPr>
        <w:t>或国</w:t>
      </w:r>
      <w:r w:rsidRPr="006D5F55">
        <w:rPr>
          <w:rFonts w:eastAsia="仿宋_GB2312"/>
          <w:sz w:val="32"/>
          <w:szCs w:val="32"/>
        </w:rPr>
        <w:t>外研究</w:t>
      </w:r>
      <w:r w:rsidRPr="006D5F55">
        <w:rPr>
          <w:rFonts w:eastAsia="仿宋_GB2312" w:hint="eastAsia"/>
          <w:sz w:val="32"/>
          <w:szCs w:val="32"/>
        </w:rPr>
        <w:t>、</w:t>
      </w:r>
      <w:r w:rsidRPr="006D5F55">
        <w:rPr>
          <w:rFonts w:eastAsia="仿宋_GB2312"/>
          <w:sz w:val="32"/>
          <w:szCs w:val="32"/>
        </w:rPr>
        <w:t>临床使用现状及发展趋势。同时列表比较说明申报产品与参考产品（同类产品或前代产品）在材料</w:t>
      </w:r>
      <w:r w:rsidRPr="006D5F55">
        <w:rPr>
          <w:rFonts w:eastAsia="仿宋_GB2312" w:hint="eastAsia"/>
          <w:sz w:val="32"/>
          <w:szCs w:val="32"/>
        </w:rPr>
        <w:t>、结构</w:t>
      </w:r>
      <w:r w:rsidRPr="006D5F55">
        <w:rPr>
          <w:rFonts w:eastAsia="仿宋_GB2312"/>
          <w:sz w:val="32"/>
          <w:szCs w:val="32"/>
        </w:rPr>
        <w:t>设计、</w:t>
      </w:r>
      <w:r w:rsidR="00AA6477" w:rsidRPr="006D5F55">
        <w:rPr>
          <w:rFonts w:eastAsia="仿宋_GB2312" w:hint="eastAsia"/>
          <w:sz w:val="32"/>
          <w:szCs w:val="32"/>
        </w:rPr>
        <w:t>工作原理、</w:t>
      </w:r>
      <w:r w:rsidRPr="006D5F55">
        <w:rPr>
          <w:rFonts w:eastAsia="仿宋_GB2312" w:hint="eastAsia"/>
          <w:sz w:val="32"/>
          <w:szCs w:val="32"/>
        </w:rPr>
        <w:t>适用范围</w:t>
      </w:r>
      <w:r w:rsidRPr="006D5F55">
        <w:rPr>
          <w:rFonts w:eastAsia="仿宋_GB2312"/>
          <w:sz w:val="32"/>
          <w:szCs w:val="32"/>
        </w:rPr>
        <w:t>及</w:t>
      </w:r>
      <w:r w:rsidRPr="006D5F55">
        <w:rPr>
          <w:rFonts w:eastAsia="仿宋_GB2312" w:hint="eastAsia"/>
          <w:sz w:val="32"/>
          <w:szCs w:val="32"/>
        </w:rPr>
        <w:t>产品</w:t>
      </w:r>
      <w:r w:rsidRPr="006D5F55">
        <w:rPr>
          <w:rFonts w:eastAsia="仿宋_GB2312"/>
          <w:sz w:val="32"/>
          <w:szCs w:val="32"/>
        </w:rPr>
        <w:t>性能指标等方面的异同。明确产品有无使用了新材料、新技术、新设计或具有新作用机理、新功能。</w:t>
      </w:r>
    </w:p>
    <w:p w:rsidR="00497C20" w:rsidRPr="006D5F55" w:rsidRDefault="0058206C">
      <w:pPr>
        <w:widowControl/>
        <w:spacing w:line="520" w:lineRule="exact"/>
        <w:ind w:firstLineChars="200" w:firstLine="640"/>
        <w:rPr>
          <w:rFonts w:eastAsia="仿宋_GB2312"/>
          <w:kern w:val="0"/>
          <w:sz w:val="32"/>
          <w:szCs w:val="32"/>
        </w:rPr>
      </w:pPr>
      <w:bookmarkStart w:id="2" w:name="_Toc431215382"/>
      <w:r w:rsidRPr="006D5F55">
        <w:rPr>
          <w:rFonts w:eastAsia="仿宋_GB2312" w:hint="eastAsia"/>
          <w:sz w:val="32"/>
          <w:szCs w:val="32"/>
        </w:rPr>
        <w:t>6</w:t>
      </w:r>
      <w:r w:rsidR="00C03E85" w:rsidRPr="006D5F55">
        <w:rPr>
          <w:rFonts w:eastAsia="仿宋_GB2312"/>
          <w:sz w:val="32"/>
          <w:szCs w:val="32"/>
        </w:rPr>
        <w:t>.</w:t>
      </w:r>
      <w:r w:rsidR="00C03E85" w:rsidRPr="006D5F55">
        <w:rPr>
          <w:rFonts w:eastAsia="仿宋_GB2312"/>
          <w:sz w:val="32"/>
          <w:szCs w:val="32"/>
        </w:rPr>
        <w:t>适用范围</w:t>
      </w:r>
      <w:bookmarkEnd w:id="2"/>
      <w:r w:rsidR="00C03E85" w:rsidRPr="006D5F55">
        <w:rPr>
          <w:rFonts w:eastAsia="仿宋_GB2312" w:hint="eastAsia"/>
          <w:sz w:val="32"/>
          <w:szCs w:val="32"/>
        </w:rPr>
        <w:t>和禁忌证</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产品的适用范围、适用人群、禁忌证需与申报产品的性能、功能相符。</w:t>
      </w:r>
    </w:p>
    <w:p w:rsidR="00497C20" w:rsidRPr="006D5F55" w:rsidRDefault="0058206C">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6</w:t>
      </w:r>
      <w:r w:rsidR="00C03E85" w:rsidRPr="006D5F55">
        <w:rPr>
          <w:rFonts w:eastAsia="仿宋_GB2312"/>
          <w:sz w:val="32"/>
          <w:szCs w:val="32"/>
        </w:rPr>
        <w:t>.1</w:t>
      </w:r>
      <w:r w:rsidR="00C03E85" w:rsidRPr="006D5F55">
        <w:rPr>
          <w:rFonts w:eastAsia="仿宋_GB2312"/>
          <w:sz w:val="32"/>
          <w:szCs w:val="32"/>
        </w:rPr>
        <w:t>适用范围</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适用范围的表述需客观、清晰，使用有明确定义或行业公认的术语或名词。例如：</w:t>
      </w:r>
      <w:r w:rsidR="006D5F55" w:rsidRPr="006D5F55">
        <w:rPr>
          <w:rFonts w:eastAsia="仿宋_GB2312" w:hint="eastAsia"/>
          <w:sz w:val="32"/>
          <w:szCs w:val="32"/>
        </w:rPr>
        <w:t>该产品</w:t>
      </w:r>
      <w:r w:rsidR="008B10CB" w:rsidRPr="006D5F55">
        <w:rPr>
          <w:rFonts w:eastAsia="仿宋_GB2312" w:hint="eastAsia"/>
          <w:sz w:val="32"/>
          <w:szCs w:val="32"/>
        </w:rPr>
        <w:t>适用于开胸术中的胸骨</w:t>
      </w:r>
      <w:r w:rsidR="006D5F55" w:rsidRPr="006D5F55">
        <w:rPr>
          <w:rFonts w:eastAsia="仿宋_GB2312" w:hint="eastAsia"/>
          <w:sz w:val="32"/>
          <w:szCs w:val="32"/>
        </w:rPr>
        <w:t>捆扎</w:t>
      </w:r>
      <w:r w:rsidR="008B10CB" w:rsidRPr="006D5F55">
        <w:rPr>
          <w:rFonts w:eastAsia="仿宋_GB2312" w:hint="eastAsia"/>
          <w:sz w:val="32"/>
          <w:szCs w:val="32"/>
        </w:rPr>
        <w:t>固定</w:t>
      </w:r>
      <w:r w:rsidRPr="006D5F55">
        <w:rPr>
          <w:rFonts w:eastAsia="仿宋_GB2312" w:hint="eastAsia"/>
          <w:sz w:val="32"/>
          <w:szCs w:val="32"/>
        </w:rPr>
        <w:t>。</w:t>
      </w:r>
      <w:r w:rsidR="008B10CB" w:rsidRPr="006D5F55">
        <w:rPr>
          <w:rFonts w:eastAsia="仿宋_GB2312" w:hint="eastAsia"/>
          <w:sz w:val="32"/>
          <w:szCs w:val="32"/>
        </w:rPr>
        <w:t>需根据申报产品的实际使用方法限定适用范围。</w:t>
      </w:r>
    </w:p>
    <w:p w:rsidR="00497C20" w:rsidRPr="006D5F55" w:rsidRDefault="0058206C">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6</w:t>
      </w:r>
      <w:r w:rsidR="00C03E85" w:rsidRPr="006D5F55">
        <w:rPr>
          <w:rFonts w:eastAsia="仿宋_GB2312"/>
          <w:sz w:val="32"/>
          <w:szCs w:val="32"/>
        </w:rPr>
        <w:t>.2</w:t>
      </w:r>
      <w:r w:rsidR="00C03E85" w:rsidRPr="006D5F55">
        <w:rPr>
          <w:rFonts w:eastAsia="仿宋_GB2312"/>
          <w:sz w:val="32"/>
          <w:szCs w:val="32"/>
        </w:rPr>
        <w:t>预期使用环境</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明确预期使用的地点（如</w:t>
      </w:r>
      <w:r w:rsidRPr="006D5F55">
        <w:rPr>
          <w:rFonts w:eastAsia="仿宋_GB2312"/>
          <w:sz w:val="32"/>
          <w:szCs w:val="32"/>
        </w:rPr>
        <w:t>医疗机构</w:t>
      </w:r>
      <w:r w:rsidRPr="006D5F55">
        <w:rPr>
          <w:rFonts w:eastAsia="仿宋_GB2312" w:hint="eastAsia"/>
          <w:sz w:val="32"/>
          <w:szCs w:val="32"/>
        </w:rPr>
        <w:t>），</w:t>
      </w:r>
      <w:r w:rsidRPr="006D5F55">
        <w:rPr>
          <w:rFonts w:eastAsia="仿宋_GB2312"/>
          <w:sz w:val="32"/>
          <w:szCs w:val="32"/>
        </w:rPr>
        <w:t>说明可能影响其安全性和有效性的环境条件</w:t>
      </w:r>
      <w:r w:rsidRPr="006D5F55">
        <w:rPr>
          <w:rFonts w:eastAsia="仿宋_GB2312" w:hint="eastAsia"/>
          <w:sz w:val="32"/>
          <w:szCs w:val="32"/>
        </w:rPr>
        <w:t>。</w:t>
      </w:r>
    </w:p>
    <w:p w:rsidR="00497C20" w:rsidRPr="006D5F55" w:rsidRDefault="0058206C">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6</w:t>
      </w:r>
      <w:r w:rsidR="00C03E85" w:rsidRPr="006D5F55">
        <w:rPr>
          <w:rFonts w:eastAsia="仿宋_GB2312"/>
          <w:sz w:val="32"/>
          <w:szCs w:val="32"/>
        </w:rPr>
        <w:t>.3</w:t>
      </w:r>
      <w:r w:rsidR="00C03E85" w:rsidRPr="006D5F55">
        <w:rPr>
          <w:rFonts w:eastAsia="仿宋_GB2312"/>
          <w:sz w:val="32"/>
          <w:szCs w:val="32"/>
        </w:rPr>
        <w:t>适用人群</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说明该器械目标患者人群信息，以及使用过程中需要考虑的因素、不适宜应用的某些疾病、情况或特定人群（如</w:t>
      </w:r>
      <w:r w:rsidRPr="006D5F55">
        <w:rPr>
          <w:rFonts w:eastAsia="仿宋_GB2312"/>
          <w:sz w:val="32"/>
          <w:szCs w:val="32"/>
        </w:rPr>
        <w:t>适用）</w:t>
      </w:r>
      <w:r w:rsidRPr="006D5F55">
        <w:rPr>
          <w:rFonts w:eastAsia="仿宋_GB2312" w:hint="eastAsia"/>
          <w:sz w:val="32"/>
          <w:szCs w:val="32"/>
        </w:rPr>
        <w:t>。</w:t>
      </w:r>
      <w:r w:rsidR="006F297D" w:rsidRPr="006D5F55">
        <w:rPr>
          <w:rFonts w:eastAsia="仿宋_GB2312" w:hint="eastAsia"/>
          <w:sz w:val="32"/>
          <w:szCs w:val="32"/>
        </w:rPr>
        <w:t>如申报产品目标患者人群包含新生儿、婴儿或者儿童，应当描述预期使用申报产品治疗、诊断、预防、缓解或治愈疾病、病况的非成人特定群体。</w:t>
      </w:r>
    </w:p>
    <w:p w:rsidR="00497C20" w:rsidRPr="006D5F55" w:rsidRDefault="0058206C">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6</w:t>
      </w:r>
      <w:r w:rsidR="00C03E85" w:rsidRPr="006D5F55">
        <w:rPr>
          <w:rFonts w:eastAsia="仿宋_GB2312"/>
          <w:sz w:val="32"/>
          <w:szCs w:val="32"/>
        </w:rPr>
        <w:t>.4</w:t>
      </w:r>
      <w:r w:rsidR="00C03E85" w:rsidRPr="006D5F55">
        <w:rPr>
          <w:rFonts w:eastAsia="仿宋_GB2312" w:hint="eastAsia"/>
          <w:sz w:val="32"/>
          <w:szCs w:val="32"/>
        </w:rPr>
        <w:t>禁忌证</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如适用，通过风险</w:t>
      </w:r>
      <w:r w:rsidRPr="006D5F55">
        <w:rPr>
          <w:rFonts w:eastAsia="仿宋_GB2312"/>
          <w:sz w:val="32"/>
          <w:szCs w:val="32"/>
        </w:rPr>
        <w:t>/</w:t>
      </w:r>
      <w:r w:rsidRPr="006D5F55">
        <w:rPr>
          <w:rFonts w:eastAsia="仿宋_GB2312" w:hint="eastAsia"/>
          <w:sz w:val="32"/>
          <w:szCs w:val="32"/>
        </w:rPr>
        <w:t>受益评估后，针对某些疾病、情况或特定的人群，认为不</w:t>
      </w:r>
      <w:r w:rsidR="00EA4B65" w:rsidRPr="006D5F55">
        <w:rPr>
          <w:rFonts w:eastAsia="仿宋_GB2312" w:hint="eastAsia"/>
          <w:sz w:val="32"/>
          <w:szCs w:val="32"/>
        </w:rPr>
        <w:t>适合</w:t>
      </w:r>
      <w:r w:rsidRPr="006D5F55">
        <w:rPr>
          <w:rFonts w:eastAsia="仿宋_GB2312" w:hint="eastAsia"/>
          <w:sz w:val="32"/>
          <w:szCs w:val="32"/>
        </w:rPr>
        <w:t>使用该产品</w:t>
      </w:r>
      <w:r w:rsidR="00EA4B65" w:rsidRPr="006D5F55">
        <w:rPr>
          <w:rFonts w:eastAsia="仿宋_GB2312" w:hint="eastAsia"/>
          <w:sz w:val="32"/>
          <w:szCs w:val="32"/>
        </w:rPr>
        <w:t>的</w:t>
      </w:r>
      <w:r w:rsidRPr="006D5F55">
        <w:rPr>
          <w:rFonts w:eastAsia="仿宋_GB2312" w:hint="eastAsia"/>
          <w:sz w:val="32"/>
          <w:szCs w:val="32"/>
        </w:rPr>
        <w:t>，需明确说明。</w:t>
      </w:r>
    </w:p>
    <w:p w:rsidR="00497C20" w:rsidRPr="006D5F55" w:rsidRDefault="0058206C">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7</w:t>
      </w:r>
      <w:r w:rsidR="00C03E85" w:rsidRPr="006D5F55">
        <w:rPr>
          <w:rFonts w:eastAsia="仿宋_GB2312"/>
          <w:sz w:val="32"/>
          <w:szCs w:val="32"/>
        </w:rPr>
        <w:t>.</w:t>
      </w:r>
      <w:r w:rsidR="00C03E85" w:rsidRPr="006D5F55">
        <w:rPr>
          <w:rFonts w:eastAsia="仿宋_GB2312" w:hint="eastAsia"/>
          <w:sz w:val="32"/>
          <w:szCs w:val="32"/>
        </w:rPr>
        <w:t>申报产品上市历史</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如适用，提交申报产品在各国家或地区的上市批准时间、销售情况。如</w:t>
      </w:r>
      <w:r w:rsidRPr="006D5F55">
        <w:rPr>
          <w:rFonts w:eastAsia="仿宋_GB2312"/>
          <w:sz w:val="32"/>
          <w:szCs w:val="32"/>
        </w:rPr>
        <w:t>有</w:t>
      </w:r>
      <w:r w:rsidRPr="006D5F55">
        <w:rPr>
          <w:rFonts w:eastAsia="仿宋_GB2312" w:hint="eastAsia"/>
          <w:sz w:val="32"/>
          <w:szCs w:val="32"/>
        </w:rPr>
        <w:t>不良事件和召回，分别对申报产品上市后发生的不良事件、召回的发生时间、</w:t>
      </w:r>
      <w:r w:rsidR="006B1B6E" w:rsidRPr="006D5F55">
        <w:rPr>
          <w:rFonts w:eastAsia="仿宋_GB2312" w:hint="eastAsia"/>
          <w:sz w:val="32"/>
          <w:szCs w:val="32"/>
        </w:rPr>
        <w:t>注册申请人</w:t>
      </w:r>
      <w:r w:rsidRPr="006D5F55">
        <w:rPr>
          <w:rFonts w:eastAsia="仿宋_GB2312" w:hint="eastAsia"/>
          <w:sz w:val="32"/>
          <w:szCs w:val="32"/>
        </w:rPr>
        <w:t>采取的处理和解决方案、相关部门的调查处理情况等进行描述。</w:t>
      </w:r>
    </w:p>
    <w:p w:rsidR="00CF54DB" w:rsidRPr="006D5F55" w:rsidRDefault="00CF54DB" w:rsidP="00CF54DB">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8.</w:t>
      </w:r>
      <w:r w:rsidRPr="006D5F55">
        <w:rPr>
          <w:rFonts w:eastAsia="仿宋_GB2312" w:hint="eastAsia"/>
          <w:sz w:val="32"/>
          <w:szCs w:val="32"/>
        </w:rPr>
        <w:t>配合使用器械</w:t>
      </w:r>
    </w:p>
    <w:p w:rsidR="00CF54DB" w:rsidRPr="006D5F55" w:rsidRDefault="00CF54DB">
      <w:pPr>
        <w:adjustRightInd w:val="0"/>
        <w:snapToGrid w:val="0"/>
        <w:spacing w:line="520" w:lineRule="exact"/>
        <w:ind w:firstLineChars="200" w:firstLine="640"/>
        <w:rPr>
          <w:rFonts w:eastAsia="仿宋_GB2312"/>
          <w:sz w:val="32"/>
          <w:szCs w:val="32"/>
        </w:rPr>
      </w:pPr>
      <w:r w:rsidRPr="006D5F55">
        <w:rPr>
          <w:rFonts w:eastAsia="仿宋_GB2312" w:hint="eastAsia"/>
          <w:sz w:val="32"/>
          <w:szCs w:val="32"/>
        </w:rPr>
        <w:t>如预期与申报产品联合使用实现预期用途的其他产品，需明确其详细信息。</w:t>
      </w:r>
    </w:p>
    <w:p w:rsidR="00497C20" w:rsidRPr="006D5F55" w:rsidRDefault="00C03E85">
      <w:pPr>
        <w:adjustRightInd w:val="0"/>
        <w:snapToGrid w:val="0"/>
        <w:spacing w:line="520" w:lineRule="exact"/>
        <w:ind w:firstLineChars="200" w:firstLine="640"/>
        <w:outlineLvl w:val="1"/>
        <w:rPr>
          <w:rFonts w:eastAsia="楷体_GB2312"/>
          <w:sz w:val="32"/>
          <w:szCs w:val="32"/>
        </w:rPr>
      </w:pPr>
      <w:r w:rsidRPr="006D5F55">
        <w:rPr>
          <w:rFonts w:eastAsia="楷体_GB2312" w:hint="eastAsia"/>
          <w:sz w:val="32"/>
          <w:szCs w:val="32"/>
        </w:rPr>
        <w:t>（三）非临床研究资料</w:t>
      </w:r>
    </w:p>
    <w:p w:rsidR="00497C20" w:rsidRPr="006D5F55" w:rsidRDefault="00C03E85">
      <w:pPr>
        <w:adjustRightInd w:val="0"/>
        <w:snapToGrid w:val="0"/>
        <w:spacing w:line="520" w:lineRule="exact"/>
        <w:ind w:firstLineChars="200" w:firstLine="640"/>
        <w:rPr>
          <w:rFonts w:eastAsia="仿宋_GB2312"/>
          <w:bCs/>
          <w:sz w:val="32"/>
          <w:szCs w:val="32"/>
        </w:rPr>
      </w:pPr>
      <w:r w:rsidRPr="006D5F55">
        <w:rPr>
          <w:rFonts w:eastAsia="仿宋_GB2312"/>
          <w:bCs/>
          <w:sz w:val="32"/>
          <w:szCs w:val="32"/>
        </w:rPr>
        <w:t>1.</w:t>
      </w:r>
      <w:r w:rsidRPr="006D5F55">
        <w:rPr>
          <w:rFonts w:eastAsia="仿宋_GB2312" w:hint="eastAsia"/>
          <w:bCs/>
          <w:sz w:val="32"/>
          <w:szCs w:val="32"/>
        </w:rPr>
        <w:t>产品风险管理资料</w:t>
      </w:r>
    </w:p>
    <w:p w:rsidR="00497C20" w:rsidRPr="006D5F55" w:rsidRDefault="00C57CDF">
      <w:pPr>
        <w:widowControl/>
        <w:spacing w:line="520" w:lineRule="exact"/>
        <w:ind w:firstLineChars="200" w:firstLine="640"/>
        <w:rPr>
          <w:rFonts w:eastAsia="仿宋_GB2312"/>
          <w:kern w:val="0"/>
          <w:sz w:val="32"/>
          <w:szCs w:val="32"/>
        </w:rPr>
      </w:pPr>
      <w:r w:rsidRPr="006D5F55">
        <w:rPr>
          <w:rFonts w:eastAsia="仿宋_GB2312" w:hint="eastAsia"/>
          <w:sz w:val="32"/>
          <w:szCs w:val="32"/>
        </w:rPr>
        <w:t>注册</w:t>
      </w:r>
      <w:r w:rsidR="006B1B6E" w:rsidRPr="006D5F55">
        <w:rPr>
          <w:rFonts w:eastAsia="仿宋_GB2312" w:hint="eastAsia"/>
          <w:sz w:val="32"/>
          <w:szCs w:val="32"/>
        </w:rPr>
        <w:t>申请人</w:t>
      </w:r>
      <w:r w:rsidR="00C03E85" w:rsidRPr="006D5F55">
        <w:rPr>
          <w:rFonts w:eastAsia="仿宋_GB2312" w:hint="eastAsia"/>
          <w:sz w:val="32"/>
          <w:szCs w:val="32"/>
        </w:rPr>
        <w:t>需对产品全生命周期实施风险管理，提交风险管理资料（参照</w:t>
      </w:r>
      <w:r w:rsidR="00C03E85" w:rsidRPr="006D5F55">
        <w:rPr>
          <w:rFonts w:eastAsia="仿宋_GB2312"/>
          <w:sz w:val="32"/>
          <w:szCs w:val="32"/>
        </w:rPr>
        <w:t>GB/T</w:t>
      </w:r>
      <w:r w:rsidR="00327754" w:rsidRPr="006D5F55">
        <w:rPr>
          <w:rFonts w:eastAsia="仿宋_GB2312" w:hint="eastAsia"/>
          <w:sz w:val="32"/>
          <w:szCs w:val="32"/>
        </w:rPr>
        <w:t xml:space="preserve"> </w:t>
      </w:r>
      <w:r w:rsidR="00C03E85" w:rsidRPr="006D5F55">
        <w:rPr>
          <w:rFonts w:eastAsia="仿宋_GB2312"/>
          <w:sz w:val="32"/>
          <w:szCs w:val="32"/>
        </w:rPr>
        <w:t>42062</w:t>
      </w:r>
      <w:r w:rsidR="00C03E85" w:rsidRPr="006D5F55">
        <w:rPr>
          <w:rFonts w:eastAsia="仿宋_GB2312" w:hint="eastAsia"/>
          <w:sz w:val="32"/>
          <w:szCs w:val="32"/>
        </w:rPr>
        <w:t>《医疗器械</w:t>
      </w:r>
      <w:r w:rsidR="00C03E85" w:rsidRPr="006D5F55">
        <w:rPr>
          <w:rFonts w:eastAsia="仿宋_GB2312"/>
          <w:sz w:val="32"/>
          <w:szCs w:val="32"/>
        </w:rPr>
        <w:t xml:space="preserve"> </w:t>
      </w:r>
      <w:r w:rsidR="00C03E85" w:rsidRPr="006D5F55">
        <w:rPr>
          <w:rFonts w:eastAsia="仿宋_GB2312" w:hint="eastAsia"/>
          <w:sz w:val="32"/>
          <w:szCs w:val="32"/>
        </w:rPr>
        <w:t>风险管理对医疗器械的应用》），</w:t>
      </w:r>
      <w:r w:rsidR="00C03E85" w:rsidRPr="006D5F55">
        <w:rPr>
          <w:rFonts w:eastAsia="仿宋_GB2312"/>
          <w:kern w:val="0"/>
          <w:sz w:val="32"/>
          <w:szCs w:val="32"/>
        </w:rPr>
        <w:t>充分识别产品的设计、原材料、制造过程</w:t>
      </w:r>
      <w:r w:rsidR="00C03E85" w:rsidRPr="006D5F55">
        <w:rPr>
          <w:rFonts w:eastAsia="仿宋_GB2312" w:hint="eastAsia"/>
          <w:kern w:val="0"/>
          <w:sz w:val="32"/>
          <w:szCs w:val="32"/>
        </w:rPr>
        <w:t>、</w:t>
      </w:r>
      <w:r w:rsidR="00C03E85" w:rsidRPr="006D5F55">
        <w:rPr>
          <w:rFonts w:eastAsia="仿宋_GB2312"/>
          <w:kern w:val="0"/>
          <w:sz w:val="32"/>
          <w:szCs w:val="32"/>
        </w:rPr>
        <w:t>产品包装、灭菌、运输、贮存、使用等产品生命周期内各个环节的安全特征，从生物学危险（源）、环境危险（源）、有关</w:t>
      </w:r>
      <w:r w:rsidR="00C03E85" w:rsidRPr="006D5F55">
        <w:rPr>
          <w:rFonts w:eastAsia="仿宋_GB2312" w:hint="eastAsia"/>
          <w:kern w:val="0"/>
          <w:sz w:val="32"/>
          <w:szCs w:val="32"/>
        </w:rPr>
        <w:t>植入过程</w:t>
      </w:r>
      <w:r w:rsidR="00C03E85" w:rsidRPr="006D5F55">
        <w:rPr>
          <w:rFonts w:eastAsia="仿宋_GB2312"/>
          <w:kern w:val="0"/>
          <w:sz w:val="32"/>
          <w:szCs w:val="32"/>
        </w:rPr>
        <w:t>的</w:t>
      </w:r>
      <w:r w:rsidR="00C03E85" w:rsidRPr="006D5F55">
        <w:rPr>
          <w:rFonts w:eastAsia="仿宋_GB2312" w:hint="eastAsia"/>
          <w:kern w:val="0"/>
          <w:sz w:val="32"/>
          <w:szCs w:val="32"/>
        </w:rPr>
        <w:t>危险（源）</w:t>
      </w:r>
      <w:r w:rsidR="00C03E85" w:rsidRPr="006D5F55">
        <w:rPr>
          <w:rFonts w:eastAsia="仿宋_GB2312"/>
          <w:kern w:val="0"/>
          <w:sz w:val="32"/>
          <w:szCs w:val="32"/>
        </w:rPr>
        <w:t>、由</w:t>
      </w:r>
      <w:r w:rsidR="00C03E85" w:rsidRPr="006D5F55">
        <w:rPr>
          <w:rFonts w:eastAsia="仿宋_GB2312" w:hint="eastAsia"/>
          <w:kern w:val="0"/>
          <w:sz w:val="32"/>
          <w:szCs w:val="32"/>
        </w:rPr>
        <w:t>功能失效、疲劳所</w:t>
      </w:r>
      <w:r w:rsidR="00C03E85" w:rsidRPr="006D5F55">
        <w:rPr>
          <w:rFonts w:eastAsia="仿宋_GB2312"/>
          <w:kern w:val="0"/>
          <w:sz w:val="32"/>
          <w:szCs w:val="32"/>
        </w:rPr>
        <w:t>引起的危险</w:t>
      </w:r>
      <w:r w:rsidR="00C03E85" w:rsidRPr="006D5F55">
        <w:rPr>
          <w:rFonts w:eastAsia="仿宋_GB2312" w:hint="eastAsia"/>
          <w:kern w:val="0"/>
          <w:sz w:val="32"/>
          <w:szCs w:val="32"/>
        </w:rPr>
        <w:t>（如</w:t>
      </w:r>
      <w:r w:rsidR="006E5556" w:rsidRPr="006D5F55">
        <w:rPr>
          <w:rFonts w:eastAsia="仿宋_GB2312" w:hint="eastAsia"/>
          <w:kern w:val="0"/>
          <w:sz w:val="32"/>
          <w:szCs w:val="32"/>
        </w:rPr>
        <w:t>胸骨捆扎固定系统</w:t>
      </w:r>
      <w:r w:rsidR="00C03E85" w:rsidRPr="006D5F55">
        <w:rPr>
          <w:rFonts w:eastAsia="仿宋_GB2312" w:hint="eastAsia"/>
          <w:kern w:val="0"/>
          <w:sz w:val="32"/>
          <w:szCs w:val="32"/>
        </w:rPr>
        <w:t>不稳、松动、</w:t>
      </w:r>
      <w:r w:rsidR="00CF54DB" w:rsidRPr="006D5F55">
        <w:rPr>
          <w:rFonts w:eastAsia="仿宋_GB2312" w:hint="eastAsia"/>
          <w:kern w:val="0"/>
          <w:sz w:val="32"/>
          <w:szCs w:val="32"/>
        </w:rPr>
        <w:t>断裂、</w:t>
      </w:r>
      <w:r w:rsidR="00C03E85" w:rsidRPr="006D5F55">
        <w:rPr>
          <w:rFonts w:eastAsia="仿宋_GB2312" w:hint="eastAsia"/>
          <w:kern w:val="0"/>
          <w:sz w:val="32"/>
          <w:szCs w:val="32"/>
        </w:rPr>
        <w:t>组件分离、组件尺寸不匹配等失效风险）</w:t>
      </w:r>
      <w:r w:rsidR="00C03E85" w:rsidRPr="006D5F55">
        <w:rPr>
          <w:rFonts w:eastAsia="仿宋_GB2312"/>
          <w:kern w:val="0"/>
          <w:sz w:val="32"/>
          <w:szCs w:val="32"/>
        </w:rPr>
        <w:t>等方面，对产品进行全面的风险分析，并详述所采取的风险控制措施。</w:t>
      </w:r>
    </w:p>
    <w:p w:rsidR="00497C20" w:rsidRPr="006D5F55" w:rsidRDefault="00C03E85">
      <w:pPr>
        <w:widowControl/>
        <w:spacing w:line="520" w:lineRule="exact"/>
        <w:ind w:firstLineChars="200" w:firstLine="640"/>
        <w:rPr>
          <w:rFonts w:eastAsia="仿宋_GB2312"/>
          <w:kern w:val="0"/>
          <w:sz w:val="32"/>
          <w:szCs w:val="32"/>
        </w:rPr>
      </w:pPr>
      <w:r w:rsidRPr="006D5F55">
        <w:rPr>
          <w:rFonts w:eastAsia="仿宋_GB2312" w:hint="eastAsia"/>
          <w:kern w:val="0"/>
          <w:sz w:val="32"/>
          <w:szCs w:val="32"/>
        </w:rPr>
        <w:t>风险管理报告</w:t>
      </w:r>
      <w:proofErr w:type="gramStart"/>
      <w:r w:rsidRPr="006D5F55">
        <w:rPr>
          <w:rFonts w:eastAsia="仿宋_GB2312" w:hint="eastAsia"/>
          <w:kern w:val="0"/>
          <w:sz w:val="32"/>
          <w:szCs w:val="32"/>
        </w:rPr>
        <w:t>需包括</w:t>
      </w:r>
      <w:proofErr w:type="gramEnd"/>
      <w:r w:rsidRPr="006D5F55">
        <w:rPr>
          <w:rFonts w:eastAsia="仿宋_GB2312" w:hint="eastAsia"/>
          <w:kern w:val="0"/>
          <w:sz w:val="32"/>
          <w:szCs w:val="32"/>
        </w:rPr>
        <w:t>生产和生产后信息（具体内容参考</w:t>
      </w:r>
      <w:r w:rsidR="00B848DF" w:rsidRPr="006D5F55">
        <w:rPr>
          <w:rFonts w:eastAsia="仿宋_GB2312"/>
          <w:sz w:val="32"/>
          <w:szCs w:val="32"/>
        </w:rPr>
        <w:t>GB/T 42062</w:t>
      </w:r>
      <w:r w:rsidR="00B848DF" w:rsidRPr="006D5F55">
        <w:rPr>
          <w:rFonts w:eastAsia="仿宋_GB2312" w:hint="eastAsia"/>
          <w:sz w:val="32"/>
          <w:szCs w:val="32"/>
        </w:rPr>
        <w:t>《医疗器械</w:t>
      </w:r>
      <w:r w:rsidR="00B848DF" w:rsidRPr="006D5F55">
        <w:rPr>
          <w:rFonts w:eastAsia="仿宋_GB2312"/>
          <w:sz w:val="32"/>
          <w:szCs w:val="32"/>
        </w:rPr>
        <w:t xml:space="preserve"> </w:t>
      </w:r>
      <w:r w:rsidR="00B848DF" w:rsidRPr="006D5F55">
        <w:rPr>
          <w:rFonts w:eastAsia="仿宋_GB2312" w:hint="eastAsia"/>
          <w:sz w:val="32"/>
          <w:szCs w:val="32"/>
        </w:rPr>
        <w:t>风险管理对医疗器械的应用》</w:t>
      </w:r>
      <w:r w:rsidRPr="006D5F55">
        <w:rPr>
          <w:rFonts w:eastAsia="仿宋_GB2312" w:hint="eastAsia"/>
          <w:kern w:val="0"/>
          <w:sz w:val="32"/>
          <w:szCs w:val="32"/>
        </w:rPr>
        <w:t>第</w:t>
      </w:r>
      <w:r w:rsidRPr="006D5F55">
        <w:rPr>
          <w:rFonts w:eastAsia="仿宋_GB2312"/>
          <w:kern w:val="0"/>
          <w:sz w:val="32"/>
          <w:szCs w:val="32"/>
        </w:rPr>
        <w:t>9</w:t>
      </w:r>
      <w:r w:rsidRPr="006D5F55">
        <w:rPr>
          <w:rFonts w:eastAsia="仿宋_GB2312" w:hint="eastAsia"/>
          <w:kern w:val="0"/>
          <w:sz w:val="32"/>
          <w:szCs w:val="32"/>
        </w:rPr>
        <w:t>章和《医疗器械安全和性能的基本原则》的</w:t>
      </w:r>
      <w:r w:rsidRPr="006D5F55">
        <w:rPr>
          <w:rFonts w:eastAsia="仿宋_GB2312"/>
          <w:kern w:val="0"/>
          <w:sz w:val="32"/>
          <w:szCs w:val="32"/>
        </w:rPr>
        <w:t>2.1.2e</w:t>
      </w:r>
      <w:r w:rsidR="00C731FC">
        <w:rPr>
          <w:rFonts w:eastAsia="仿宋_GB2312" w:hint="eastAsia"/>
          <w:kern w:val="0"/>
          <w:sz w:val="32"/>
          <w:szCs w:val="32"/>
        </w:rPr>
        <w:t>)</w:t>
      </w:r>
      <w:r w:rsidR="00C731FC">
        <w:rPr>
          <w:rFonts w:eastAsia="仿宋_GB2312" w:hint="eastAsia"/>
          <w:kern w:val="0"/>
          <w:sz w:val="32"/>
          <w:szCs w:val="32"/>
        </w:rPr>
        <w:t>和</w:t>
      </w:r>
      <w:r w:rsidRPr="006D5F55">
        <w:rPr>
          <w:rFonts w:eastAsia="仿宋_GB2312"/>
          <w:kern w:val="0"/>
          <w:sz w:val="32"/>
          <w:szCs w:val="32"/>
        </w:rPr>
        <w:t>f</w:t>
      </w:r>
      <w:r w:rsidR="00C731FC">
        <w:rPr>
          <w:rFonts w:eastAsia="仿宋_GB2312" w:hint="eastAsia"/>
          <w:kern w:val="0"/>
          <w:sz w:val="32"/>
          <w:szCs w:val="32"/>
        </w:rPr>
        <w:t>)</w:t>
      </w:r>
      <w:r w:rsidR="00F447E8" w:rsidRPr="006D5F55">
        <w:rPr>
          <w:rFonts w:eastAsia="仿宋_GB2312" w:hint="eastAsia"/>
          <w:kern w:val="0"/>
          <w:sz w:val="32"/>
          <w:szCs w:val="32"/>
        </w:rPr>
        <w:t>部分</w:t>
      </w:r>
      <w:r w:rsidRPr="006D5F55">
        <w:rPr>
          <w:rFonts w:eastAsia="仿宋_GB2312" w:hint="eastAsia"/>
          <w:kern w:val="0"/>
          <w:sz w:val="32"/>
          <w:szCs w:val="32"/>
        </w:rPr>
        <w:t>）。产品变更注册和已在境外上市产品注册时，申报资料中的风险管理报告</w:t>
      </w:r>
      <w:proofErr w:type="gramStart"/>
      <w:r w:rsidRPr="006D5F55">
        <w:rPr>
          <w:rFonts w:eastAsia="仿宋_GB2312" w:hint="eastAsia"/>
          <w:kern w:val="0"/>
          <w:sz w:val="32"/>
          <w:szCs w:val="32"/>
        </w:rPr>
        <w:t>需包括</w:t>
      </w:r>
      <w:proofErr w:type="gramEnd"/>
      <w:r w:rsidRPr="006D5F55">
        <w:rPr>
          <w:rFonts w:eastAsia="仿宋_GB2312" w:hint="eastAsia"/>
          <w:kern w:val="0"/>
          <w:sz w:val="32"/>
          <w:szCs w:val="32"/>
        </w:rPr>
        <w:t>上述内容，将风险管理贯穿于产品的全生命周期。</w:t>
      </w:r>
    </w:p>
    <w:p w:rsidR="00497C20" w:rsidRPr="006D5F55" w:rsidRDefault="00C03E85">
      <w:pPr>
        <w:adjustRightInd w:val="0"/>
        <w:snapToGrid w:val="0"/>
        <w:spacing w:line="520" w:lineRule="exact"/>
        <w:ind w:firstLineChars="200" w:firstLine="640"/>
        <w:rPr>
          <w:rFonts w:eastAsia="仿宋_GB2312"/>
          <w:sz w:val="32"/>
          <w:szCs w:val="32"/>
        </w:rPr>
      </w:pPr>
      <w:r w:rsidRPr="006D5F55">
        <w:rPr>
          <w:rFonts w:eastAsia="仿宋_GB2312"/>
          <w:sz w:val="32"/>
          <w:szCs w:val="32"/>
        </w:rPr>
        <w:t>2.</w:t>
      </w:r>
      <w:r w:rsidRPr="006D5F55">
        <w:rPr>
          <w:rFonts w:eastAsia="仿宋_GB2312" w:hint="eastAsia"/>
          <w:sz w:val="32"/>
          <w:szCs w:val="32"/>
        </w:rPr>
        <w:t>医疗器械安全和</w:t>
      </w:r>
      <w:r w:rsidRPr="006D5F55">
        <w:rPr>
          <w:rFonts w:eastAsia="仿宋_GB2312"/>
          <w:sz w:val="32"/>
          <w:szCs w:val="32"/>
        </w:rPr>
        <w:t>性能基本原则</w:t>
      </w:r>
      <w:r w:rsidRPr="006D5F55">
        <w:rPr>
          <w:rFonts w:eastAsia="仿宋_GB2312" w:hint="eastAsia"/>
          <w:sz w:val="32"/>
          <w:szCs w:val="32"/>
        </w:rPr>
        <w:t>清单</w:t>
      </w:r>
    </w:p>
    <w:p w:rsidR="00497C20" w:rsidRPr="006D5F55" w:rsidRDefault="00C731FC">
      <w:pPr>
        <w:numPr>
          <w:ilvl w:val="255"/>
          <w:numId w:val="0"/>
        </w:numPr>
        <w:spacing w:line="520" w:lineRule="exact"/>
        <w:ind w:firstLineChars="200" w:firstLine="640"/>
        <w:rPr>
          <w:rFonts w:eastAsia="仿宋_GB2312"/>
          <w:sz w:val="32"/>
          <w:szCs w:val="32"/>
        </w:rPr>
      </w:pPr>
      <w:r w:rsidRPr="001D7044">
        <w:rPr>
          <w:rFonts w:eastAsia="仿宋_GB2312" w:hint="eastAsia"/>
          <w:sz w:val="32"/>
          <w:szCs w:val="32"/>
        </w:rPr>
        <w:t>明确</w:t>
      </w:r>
      <w:r w:rsidR="00C03E85" w:rsidRPr="001D7044">
        <w:rPr>
          <w:rFonts w:eastAsia="仿宋_GB2312" w:hint="eastAsia"/>
          <w:sz w:val="32"/>
          <w:szCs w:val="32"/>
        </w:rPr>
        <w:t>产品符合《医疗器械安全和性能基本原则清单》各</w:t>
      </w:r>
      <w:r w:rsidRPr="001D7044">
        <w:rPr>
          <w:rFonts w:eastAsia="仿宋_GB2312" w:hint="eastAsia"/>
          <w:sz w:val="32"/>
          <w:szCs w:val="32"/>
        </w:rPr>
        <w:t>适用</w:t>
      </w:r>
      <w:r w:rsidR="00C03E85" w:rsidRPr="001D7044">
        <w:rPr>
          <w:rFonts w:eastAsia="仿宋_GB2312" w:hint="eastAsia"/>
          <w:sz w:val="32"/>
          <w:szCs w:val="32"/>
        </w:rPr>
        <w:t>项要求所采用的方法及证明其符合性的文件。</w:t>
      </w:r>
    </w:p>
    <w:p w:rsidR="00497C20" w:rsidRPr="006D5F55" w:rsidRDefault="00C03E85">
      <w:pPr>
        <w:numPr>
          <w:ilvl w:val="255"/>
          <w:numId w:val="0"/>
        </w:numPr>
        <w:spacing w:line="520" w:lineRule="exact"/>
        <w:ind w:firstLineChars="200" w:firstLine="640"/>
        <w:rPr>
          <w:rFonts w:eastAsia="仿宋_GB2312"/>
          <w:sz w:val="32"/>
          <w:szCs w:val="32"/>
        </w:rPr>
      </w:pPr>
      <w:r w:rsidRPr="006D5F55">
        <w:rPr>
          <w:rFonts w:eastAsia="仿宋_GB2312"/>
          <w:sz w:val="32"/>
          <w:szCs w:val="32"/>
        </w:rPr>
        <w:t>3.</w:t>
      </w:r>
      <w:r w:rsidRPr="006D5F55">
        <w:rPr>
          <w:rFonts w:eastAsia="仿宋_GB2312"/>
          <w:sz w:val="32"/>
          <w:szCs w:val="32"/>
        </w:rPr>
        <w:t>产品技术要求</w:t>
      </w:r>
    </w:p>
    <w:p w:rsidR="00497C20" w:rsidRPr="006D5F55" w:rsidRDefault="00C03E85">
      <w:pPr>
        <w:widowControl/>
        <w:spacing w:line="520" w:lineRule="exact"/>
        <w:ind w:firstLineChars="200" w:firstLine="640"/>
        <w:rPr>
          <w:rFonts w:eastAsia="仿宋_GB2312"/>
          <w:kern w:val="0"/>
          <w:sz w:val="32"/>
          <w:szCs w:val="32"/>
        </w:rPr>
      </w:pPr>
      <w:r w:rsidRPr="006D5F55">
        <w:rPr>
          <w:rFonts w:eastAsia="仿宋_GB2312" w:hint="eastAsia"/>
          <w:sz w:val="32"/>
          <w:szCs w:val="32"/>
        </w:rPr>
        <w:t>产品技术要求的制定需符合《医疗器械产品技术要求编写指导原则》的要求，</w:t>
      </w:r>
      <w:r w:rsidRPr="006D5F55">
        <w:rPr>
          <w:rFonts w:eastAsia="仿宋_GB2312"/>
          <w:kern w:val="0"/>
          <w:sz w:val="32"/>
          <w:szCs w:val="32"/>
        </w:rPr>
        <w:t>同时结合产品具体适用的指导原则或相关国家标准、行业标准以及产品的特点，</w:t>
      </w:r>
      <w:r w:rsidRPr="006D5F55">
        <w:rPr>
          <w:rFonts w:eastAsia="仿宋_GB2312" w:hint="eastAsia"/>
          <w:kern w:val="0"/>
          <w:sz w:val="32"/>
          <w:szCs w:val="32"/>
        </w:rPr>
        <w:t>选择适用项对</w:t>
      </w:r>
      <w:r w:rsidRPr="006D5F55">
        <w:rPr>
          <w:rFonts w:eastAsia="仿宋_GB2312"/>
          <w:kern w:val="0"/>
          <w:sz w:val="32"/>
          <w:szCs w:val="32"/>
        </w:rPr>
        <w:t>各项性能指标和检验方法</w:t>
      </w:r>
      <w:r w:rsidRPr="006D5F55">
        <w:rPr>
          <w:rFonts w:eastAsia="仿宋_GB2312" w:hint="eastAsia"/>
          <w:kern w:val="0"/>
          <w:sz w:val="32"/>
          <w:szCs w:val="32"/>
        </w:rPr>
        <w:t>进行制定，以</w:t>
      </w:r>
      <w:r w:rsidRPr="006D5F55">
        <w:rPr>
          <w:rFonts w:eastAsia="仿宋_GB2312"/>
          <w:kern w:val="0"/>
          <w:sz w:val="32"/>
          <w:szCs w:val="32"/>
        </w:rPr>
        <w:t>保证产品安全、有效、质量可控。</w:t>
      </w:r>
    </w:p>
    <w:p w:rsidR="00497C20" w:rsidRPr="006D5F55" w:rsidRDefault="00C03E85">
      <w:pPr>
        <w:adjustRightInd w:val="0"/>
        <w:snapToGrid w:val="0"/>
        <w:spacing w:line="520" w:lineRule="exact"/>
        <w:ind w:firstLineChars="200" w:firstLine="640"/>
        <w:rPr>
          <w:rFonts w:eastAsia="仿宋_GB2312"/>
          <w:bCs/>
          <w:sz w:val="32"/>
          <w:szCs w:val="32"/>
        </w:rPr>
      </w:pPr>
      <w:r w:rsidRPr="006D5F55">
        <w:rPr>
          <w:rFonts w:eastAsia="仿宋_GB2312"/>
          <w:bCs/>
          <w:sz w:val="32"/>
          <w:szCs w:val="32"/>
        </w:rPr>
        <w:t>3.1</w:t>
      </w:r>
      <w:r w:rsidRPr="006D5F55">
        <w:rPr>
          <w:rFonts w:eastAsia="仿宋_GB2312" w:hint="eastAsia"/>
          <w:kern w:val="0"/>
          <w:sz w:val="32"/>
          <w:szCs w:val="32"/>
        </w:rPr>
        <w:t>产品型号</w:t>
      </w:r>
      <w:r w:rsidRPr="006D5F55">
        <w:rPr>
          <w:rFonts w:eastAsia="仿宋_GB2312"/>
          <w:kern w:val="0"/>
          <w:sz w:val="32"/>
          <w:szCs w:val="32"/>
        </w:rPr>
        <w:t>/</w:t>
      </w:r>
      <w:r w:rsidRPr="006D5F55">
        <w:rPr>
          <w:rFonts w:eastAsia="仿宋_GB2312" w:hint="eastAsia"/>
          <w:kern w:val="0"/>
          <w:sz w:val="32"/>
          <w:szCs w:val="32"/>
        </w:rPr>
        <w:t>规格及其</w:t>
      </w:r>
      <w:r w:rsidRPr="006D5F55">
        <w:rPr>
          <w:rFonts w:eastAsia="仿宋_GB2312"/>
          <w:bCs/>
          <w:sz w:val="32"/>
          <w:szCs w:val="32"/>
        </w:rPr>
        <w:t>划分说明</w:t>
      </w:r>
    </w:p>
    <w:p w:rsidR="0058206C" w:rsidRPr="006D5F55" w:rsidRDefault="0058206C" w:rsidP="0058206C">
      <w:pPr>
        <w:spacing w:line="520" w:lineRule="exact"/>
        <w:ind w:firstLineChars="200" w:firstLine="640"/>
        <w:rPr>
          <w:rFonts w:eastAsia="仿宋_GB2312"/>
          <w:sz w:val="32"/>
          <w:szCs w:val="32"/>
        </w:rPr>
      </w:pPr>
      <w:r w:rsidRPr="006D5F55">
        <w:rPr>
          <w:rFonts w:eastAsia="仿宋_GB2312" w:hint="eastAsia"/>
          <w:sz w:val="32"/>
          <w:szCs w:val="32"/>
        </w:rPr>
        <w:t>明确产品型号</w:t>
      </w:r>
      <w:r w:rsidRPr="006D5F55">
        <w:rPr>
          <w:rFonts w:eastAsia="仿宋_GB2312"/>
          <w:sz w:val="32"/>
          <w:szCs w:val="32"/>
        </w:rPr>
        <w:t>/</w:t>
      </w:r>
      <w:r w:rsidRPr="006D5F55">
        <w:rPr>
          <w:rFonts w:eastAsia="仿宋_GB2312"/>
          <w:sz w:val="32"/>
          <w:szCs w:val="32"/>
        </w:rPr>
        <w:t>规格，阐明各型号</w:t>
      </w:r>
      <w:r w:rsidRPr="006D5F55">
        <w:rPr>
          <w:rFonts w:eastAsia="仿宋_GB2312"/>
          <w:sz w:val="32"/>
          <w:szCs w:val="32"/>
        </w:rPr>
        <w:t>/</w:t>
      </w:r>
      <w:r w:rsidRPr="006D5F55">
        <w:rPr>
          <w:rFonts w:eastAsia="仿宋_GB2312"/>
          <w:sz w:val="32"/>
          <w:szCs w:val="32"/>
        </w:rPr>
        <w:t>规格间的区别及划分说明，型号</w:t>
      </w:r>
      <w:r w:rsidRPr="006D5F55">
        <w:rPr>
          <w:rFonts w:eastAsia="仿宋_GB2312"/>
          <w:sz w:val="32"/>
          <w:szCs w:val="32"/>
        </w:rPr>
        <w:t>/</w:t>
      </w:r>
      <w:r w:rsidRPr="006D5F55">
        <w:rPr>
          <w:rFonts w:eastAsia="仿宋_GB2312"/>
          <w:sz w:val="32"/>
          <w:szCs w:val="32"/>
        </w:rPr>
        <w:t>规格的表述需在全部注册申报资料中保持一致。</w:t>
      </w:r>
    </w:p>
    <w:p w:rsidR="006F297D" w:rsidRPr="006D5F55" w:rsidRDefault="006F297D" w:rsidP="0058206C">
      <w:pPr>
        <w:spacing w:line="520" w:lineRule="exact"/>
        <w:ind w:firstLineChars="200" w:firstLine="640"/>
        <w:rPr>
          <w:rFonts w:eastAsia="仿宋_GB2312"/>
          <w:sz w:val="32"/>
          <w:szCs w:val="32"/>
        </w:rPr>
      </w:pPr>
      <w:r w:rsidRPr="006D5F55">
        <w:rPr>
          <w:rFonts w:eastAsia="仿宋_GB2312" w:hint="eastAsia"/>
          <w:sz w:val="32"/>
          <w:szCs w:val="32"/>
        </w:rPr>
        <w:t>该部分需明确各组件的详细结构示意图和特征尺寸参数，例如</w:t>
      </w:r>
      <w:r w:rsidR="006F6E7E" w:rsidRPr="006D5F55">
        <w:rPr>
          <w:rFonts w:eastAsia="仿宋_GB2312" w:hint="eastAsia"/>
          <w:kern w:val="0"/>
          <w:sz w:val="32"/>
          <w:szCs w:val="32"/>
        </w:rPr>
        <w:t>结扎带的</w:t>
      </w:r>
      <w:r w:rsidR="006D5F55" w:rsidRPr="006D5F55">
        <w:rPr>
          <w:rFonts w:eastAsia="仿宋_GB2312" w:hint="eastAsia"/>
          <w:kern w:val="0"/>
          <w:sz w:val="32"/>
          <w:szCs w:val="32"/>
        </w:rPr>
        <w:t>直径、</w:t>
      </w:r>
      <w:r w:rsidR="006F6E7E" w:rsidRPr="006D5F55">
        <w:rPr>
          <w:rFonts w:eastAsia="仿宋_GB2312" w:hint="eastAsia"/>
          <w:kern w:val="0"/>
          <w:sz w:val="32"/>
          <w:szCs w:val="32"/>
        </w:rPr>
        <w:t>长度、宽度、厚度；锁扣孔直径、长度、宽度、厚度；</w:t>
      </w:r>
      <w:r w:rsidR="006F6E7E" w:rsidRPr="006D5F55">
        <w:rPr>
          <w:rFonts w:eastAsia="仿宋_GB2312"/>
          <w:sz w:val="32"/>
          <w:szCs w:val="32"/>
        </w:rPr>
        <w:t>穿引弯钩</w:t>
      </w:r>
      <w:r w:rsidR="00D6508F" w:rsidRPr="006D5F55">
        <w:rPr>
          <w:rFonts w:eastAsia="仿宋_GB2312" w:hint="eastAsia"/>
          <w:sz w:val="32"/>
          <w:szCs w:val="32"/>
        </w:rPr>
        <w:t>/</w:t>
      </w:r>
      <w:r w:rsidR="00D6508F" w:rsidRPr="006D5F55">
        <w:rPr>
          <w:rFonts w:eastAsia="仿宋_GB2312" w:hint="eastAsia"/>
          <w:sz w:val="32"/>
          <w:szCs w:val="32"/>
        </w:rPr>
        <w:t>针的</w:t>
      </w:r>
      <w:r w:rsidR="006F6E7E" w:rsidRPr="006D5F55">
        <w:rPr>
          <w:rFonts w:eastAsia="仿宋_GB2312" w:hint="eastAsia"/>
          <w:sz w:val="32"/>
          <w:szCs w:val="32"/>
        </w:rPr>
        <w:t>直径</w:t>
      </w:r>
      <w:r w:rsidR="006F6E7E" w:rsidRPr="006D5F55">
        <w:rPr>
          <w:rFonts w:eastAsia="仿宋_GB2312" w:hint="eastAsia"/>
          <w:sz w:val="32"/>
          <w:szCs w:val="32"/>
        </w:rPr>
        <w:t>/</w:t>
      </w:r>
      <w:r w:rsidR="006F6E7E" w:rsidRPr="006D5F55">
        <w:rPr>
          <w:rFonts w:eastAsia="仿宋_GB2312" w:hint="eastAsia"/>
          <w:sz w:val="32"/>
          <w:szCs w:val="32"/>
        </w:rPr>
        <w:t>宽度、长度</w:t>
      </w:r>
      <w:r w:rsidR="00ED037C" w:rsidRPr="006D5F55">
        <w:rPr>
          <w:rFonts w:eastAsia="仿宋_GB2312" w:hint="eastAsia"/>
          <w:kern w:val="0"/>
          <w:sz w:val="32"/>
          <w:szCs w:val="32"/>
        </w:rPr>
        <w:t>；</w:t>
      </w:r>
      <w:r w:rsidR="001F2DAA" w:rsidRPr="006D5F55">
        <w:rPr>
          <w:rFonts w:eastAsia="仿宋_GB2312" w:hint="eastAsia"/>
          <w:kern w:val="0"/>
          <w:sz w:val="32"/>
          <w:szCs w:val="32"/>
        </w:rPr>
        <w:t>柔性</w:t>
      </w:r>
      <w:r w:rsidR="006F6E7E" w:rsidRPr="006D5F55">
        <w:rPr>
          <w:rFonts w:eastAsia="仿宋_GB2312" w:hint="eastAsia"/>
          <w:kern w:val="0"/>
          <w:sz w:val="32"/>
          <w:szCs w:val="32"/>
        </w:rPr>
        <w:t>金属丝直径、长度</w:t>
      </w:r>
      <w:r w:rsidRPr="006D5F55">
        <w:rPr>
          <w:rFonts w:eastAsia="仿宋_GB2312" w:hint="eastAsia"/>
          <w:sz w:val="32"/>
          <w:szCs w:val="32"/>
        </w:rPr>
        <w:t>等识别产品规格特征、结构和配合的重要尺寸。</w:t>
      </w:r>
    </w:p>
    <w:p w:rsidR="00497C20" w:rsidRPr="006D5F55" w:rsidRDefault="00C03E85" w:rsidP="0058206C">
      <w:pPr>
        <w:spacing w:line="520" w:lineRule="exact"/>
        <w:ind w:firstLineChars="200" w:firstLine="640"/>
        <w:rPr>
          <w:rFonts w:eastAsia="仿宋_GB2312"/>
          <w:kern w:val="0"/>
          <w:sz w:val="32"/>
          <w:szCs w:val="32"/>
        </w:rPr>
      </w:pPr>
      <w:r w:rsidRPr="006D5F55">
        <w:rPr>
          <w:rFonts w:eastAsia="仿宋_GB2312"/>
          <w:kern w:val="0"/>
          <w:sz w:val="32"/>
          <w:szCs w:val="32"/>
        </w:rPr>
        <w:t>3.2</w:t>
      </w:r>
      <w:r w:rsidRPr="006D5F55">
        <w:rPr>
          <w:rFonts w:eastAsia="仿宋_GB2312" w:hint="eastAsia"/>
          <w:kern w:val="0"/>
          <w:sz w:val="32"/>
          <w:szCs w:val="32"/>
        </w:rPr>
        <w:t>性能指标</w:t>
      </w:r>
    </w:p>
    <w:p w:rsidR="00497C20" w:rsidRPr="006D5F55" w:rsidRDefault="00C03E85">
      <w:pPr>
        <w:spacing w:line="520" w:lineRule="exact"/>
        <w:ind w:firstLineChars="200" w:firstLine="640"/>
        <w:rPr>
          <w:rFonts w:eastAsia="仿宋_GB2312"/>
          <w:kern w:val="0"/>
          <w:sz w:val="32"/>
          <w:szCs w:val="32"/>
          <w:lang w:val="zh-CN"/>
        </w:rPr>
      </w:pPr>
      <w:r w:rsidRPr="006D5F55">
        <w:rPr>
          <w:rFonts w:eastAsia="仿宋_GB2312"/>
          <w:kern w:val="0"/>
          <w:sz w:val="32"/>
          <w:szCs w:val="32"/>
        </w:rPr>
        <w:t>产品技术要求中指标</w:t>
      </w:r>
      <w:r w:rsidRPr="006D5F55">
        <w:rPr>
          <w:rFonts w:eastAsia="仿宋_GB2312" w:hint="eastAsia"/>
          <w:kern w:val="0"/>
          <w:sz w:val="32"/>
          <w:szCs w:val="32"/>
        </w:rPr>
        <w:t>需</w:t>
      </w:r>
      <w:r w:rsidRPr="006D5F55">
        <w:rPr>
          <w:rFonts w:eastAsia="仿宋_GB2312"/>
          <w:kern w:val="0"/>
          <w:sz w:val="32"/>
          <w:szCs w:val="32"/>
        </w:rPr>
        <w:t>针对终产品</w:t>
      </w:r>
      <w:r w:rsidRPr="006D5F55">
        <w:rPr>
          <w:rFonts w:eastAsia="仿宋_GB2312" w:hint="eastAsia"/>
          <w:kern w:val="0"/>
          <w:sz w:val="32"/>
          <w:szCs w:val="32"/>
        </w:rPr>
        <w:t>，选取适用的项目</w:t>
      </w:r>
      <w:r w:rsidRPr="006D5F55">
        <w:rPr>
          <w:rFonts w:eastAsia="仿宋_GB2312"/>
          <w:kern w:val="0"/>
          <w:sz w:val="32"/>
          <w:szCs w:val="32"/>
        </w:rPr>
        <w:t>制定，且性能指标不低于产品适用的强制性国家标准和强制性行业标准</w:t>
      </w:r>
      <w:r w:rsidRPr="006D5F55">
        <w:rPr>
          <w:rFonts w:eastAsia="仿宋_GB2312" w:hint="eastAsia"/>
          <w:kern w:val="0"/>
          <w:sz w:val="32"/>
          <w:szCs w:val="32"/>
        </w:rPr>
        <w:t>。</w:t>
      </w:r>
      <w:r w:rsidR="000B3617" w:rsidRPr="006D5F55">
        <w:rPr>
          <w:rFonts w:eastAsia="仿宋_GB2312"/>
          <w:kern w:val="0"/>
          <w:sz w:val="32"/>
          <w:szCs w:val="32"/>
        </w:rPr>
        <w:t>如产品有特定设计，</w:t>
      </w:r>
      <w:r w:rsidR="006B1B6E" w:rsidRPr="006D5F55">
        <w:rPr>
          <w:rFonts w:eastAsia="仿宋_GB2312"/>
          <w:kern w:val="0"/>
          <w:sz w:val="32"/>
          <w:szCs w:val="32"/>
        </w:rPr>
        <w:t>注册申请人</w:t>
      </w:r>
      <w:r w:rsidR="000B3617" w:rsidRPr="006D5F55">
        <w:rPr>
          <w:rFonts w:eastAsia="仿宋_GB2312"/>
          <w:kern w:val="0"/>
          <w:sz w:val="32"/>
          <w:szCs w:val="32"/>
        </w:rPr>
        <w:t>还需根据产品设计特征设定相应的性能指标，并将其列入产品技术要求。对于可进行客观判定的成品定性或定量的功能性、安全性指标，需将其列入产品技术要求。</w:t>
      </w:r>
    </w:p>
    <w:p w:rsidR="00497C20" w:rsidRPr="006D5F55" w:rsidRDefault="00C03E85">
      <w:pPr>
        <w:spacing w:line="520" w:lineRule="exact"/>
        <w:ind w:firstLineChars="200" w:firstLine="640"/>
        <w:rPr>
          <w:rFonts w:eastAsia="仿宋_GB2312"/>
          <w:kern w:val="0"/>
          <w:sz w:val="32"/>
          <w:szCs w:val="32"/>
        </w:rPr>
      </w:pPr>
      <w:r w:rsidRPr="006D5F55">
        <w:rPr>
          <w:rFonts w:eastAsia="仿宋_GB2312"/>
          <w:kern w:val="0"/>
          <w:sz w:val="32"/>
          <w:szCs w:val="32"/>
        </w:rPr>
        <w:t>3.2.1</w:t>
      </w:r>
      <w:r w:rsidRPr="006D5F55">
        <w:rPr>
          <w:rFonts w:eastAsia="仿宋_GB2312" w:hint="eastAsia"/>
          <w:kern w:val="0"/>
          <w:sz w:val="32"/>
          <w:szCs w:val="32"/>
        </w:rPr>
        <w:t>外观</w:t>
      </w:r>
      <w:r w:rsidR="001F2DAA" w:rsidRPr="006D5F55">
        <w:rPr>
          <w:rFonts w:eastAsia="仿宋_GB2312" w:hint="eastAsia"/>
          <w:kern w:val="0"/>
          <w:sz w:val="32"/>
          <w:szCs w:val="32"/>
        </w:rPr>
        <w:t>；</w:t>
      </w:r>
    </w:p>
    <w:p w:rsidR="001D08D8" w:rsidRPr="006D5F55" w:rsidRDefault="00C72139">
      <w:pPr>
        <w:spacing w:line="520" w:lineRule="exact"/>
        <w:ind w:firstLineChars="200" w:firstLine="640"/>
        <w:rPr>
          <w:rFonts w:eastAsia="仿宋_GB2312"/>
          <w:kern w:val="0"/>
          <w:sz w:val="32"/>
          <w:szCs w:val="32"/>
        </w:rPr>
      </w:pPr>
      <w:r w:rsidRPr="006D5F55">
        <w:rPr>
          <w:rFonts w:eastAsia="仿宋_GB2312" w:hint="eastAsia"/>
          <w:kern w:val="0"/>
          <w:sz w:val="32"/>
          <w:szCs w:val="32"/>
          <w:lang w:val="zh-CN"/>
        </w:rPr>
        <w:t>3.2.2</w:t>
      </w:r>
      <w:r w:rsidR="00DE2A3F" w:rsidRPr="006D5F55">
        <w:rPr>
          <w:rFonts w:eastAsia="仿宋_GB2312" w:hint="eastAsia"/>
          <w:kern w:val="0"/>
          <w:sz w:val="32"/>
          <w:szCs w:val="32"/>
          <w:lang w:val="zh-CN"/>
        </w:rPr>
        <w:t>不锈钢产品的</w:t>
      </w:r>
      <w:r w:rsidR="001D08D8" w:rsidRPr="006D5F55">
        <w:rPr>
          <w:rFonts w:eastAsia="仿宋_GB2312" w:hint="eastAsia"/>
          <w:kern w:val="0"/>
          <w:sz w:val="32"/>
          <w:szCs w:val="32"/>
          <w:lang w:val="zh-CN"/>
        </w:rPr>
        <w:t>耐腐蚀性能</w:t>
      </w:r>
      <w:r w:rsidR="006D303E" w:rsidRPr="006D5F55">
        <w:rPr>
          <w:rFonts w:eastAsia="仿宋_GB2312" w:hint="eastAsia"/>
          <w:kern w:val="0"/>
          <w:sz w:val="32"/>
          <w:szCs w:val="32"/>
          <w:lang w:val="zh-CN"/>
        </w:rPr>
        <w:t>（如适用）</w:t>
      </w:r>
      <w:r w:rsidR="001F2DAA" w:rsidRPr="006D5F55">
        <w:rPr>
          <w:rFonts w:eastAsia="仿宋_GB2312" w:hint="eastAsia"/>
          <w:kern w:val="0"/>
          <w:sz w:val="32"/>
          <w:szCs w:val="32"/>
          <w:lang w:val="zh-CN"/>
        </w:rPr>
        <w:t>；</w:t>
      </w:r>
    </w:p>
    <w:p w:rsidR="003F38DA" w:rsidRPr="006D5F55" w:rsidRDefault="003F38DA">
      <w:pPr>
        <w:spacing w:line="520" w:lineRule="exact"/>
        <w:ind w:firstLineChars="200" w:firstLine="640"/>
        <w:rPr>
          <w:rFonts w:eastAsia="仿宋_GB2312"/>
          <w:kern w:val="0"/>
          <w:sz w:val="32"/>
          <w:szCs w:val="32"/>
        </w:rPr>
      </w:pPr>
      <w:r w:rsidRPr="006D5F55">
        <w:rPr>
          <w:rFonts w:eastAsia="仿宋_GB2312" w:hint="eastAsia"/>
          <w:kern w:val="0"/>
          <w:sz w:val="32"/>
          <w:szCs w:val="32"/>
        </w:rPr>
        <w:t>3.2.</w:t>
      </w:r>
      <w:r w:rsidR="00C72139" w:rsidRPr="006D5F55">
        <w:rPr>
          <w:rFonts w:eastAsia="仿宋_GB2312" w:hint="eastAsia"/>
          <w:kern w:val="0"/>
          <w:sz w:val="32"/>
          <w:szCs w:val="32"/>
        </w:rPr>
        <w:t>3</w:t>
      </w:r>
      <w:r w:rsidRPr="006D5F55">
        <w:rPr>
          <w:rFonts w:eastAsia="仿宋_GB2312" w:hint="eastAsia"/>
          <w:kern w:val="0"/>
          <w:sz w:val="32"/>
          <w:szCs w:val="32"/>
        </w:rPr>
        <w:t>硬度</w:t>
      </w:r>
      <w:r w:rsidR="001F2DAA" w:rsidRPr="006D5F55">
        <w:rPr>
          <w:rFonts w:eastAsia="仿宋_GB2312" w:hint="eastAsia"/>
          <w:kern w:val="0"/>
          <w:sz w:val="32"/>
          <w:szCs w:val="32"/>
        </w:rPr>
        <w:t>；</w:t>
      </w:r>
    </w:p>
    <w:p w:rsidR="00497C20"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C72139" w:rsidRPr="006D5F55">
        <w:rPr>
          <w:rFonts w:eastAsia="仿宋_GB2312" w:hint="eastAsia"/>
          <w:kern w:val="0"/>
          <w:sz w:val="32"/>
          <w:szCs w:val="32"/>
        </w:rPr>
        <w:t>4</w:t>
      </w:r>
      <w:r w:rsidR="00C03E85" w:rsidRPr="006D5F55">
        <w:rPr>
          <w:rFonts w:eastAsia="仿宋_GB2312" w:hint="eastAsia"/>
          <w:kern w:val="0"/>
          <w:sz w:val="32"/>
          <w:szCs w:val="32"/>
        </w:rPr>
        <w:t>表面缺陷</w:t>
      </w:r>
      <w:r w:rsidR="001F2DAA" w:rsidRPr="006D5F55">
        <w:rPr>
          <w:rFonts w:eastAsia="仿宋_GB2312" w:hint="eastAsia"/>
          <w:kern w:val="0"/>
          <w:sz w:val="32"/>
          <w:szCs w:val="32"/>
        </w:rPr>
        <w:t>；</w:t>
      </w:r>
    </w:p>
    <w:p w:rsidR="00497C20"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C72139" w:rsidRPr="006D5F55">
        <w:rPr>
          <w:rFonts w:eastAsia="仿宋_GB2312" w:hint="eastAsia"/>
          <w:kern w:val="0"/>
          <w:sz w:val="32"/>
          <w:szCs w:val="32"/>
        </w:rPr>
        <w:t>5</w:t>
      </w:r>
      <w:r w:rsidR="00C03E85" w:rsidRPr="006D5F55">
        <w:rPr>
          <w:rFonts w:eastAsia="仿宋_GB2312" w:hint="eastAsia"/>
          <w:kern w:val="0"/>
          <w:sz w:val="32"/>
          <w:szCs w:val="32"/>
        </w:rPr>
        <w:t>表面粗糙度</w:t>
      </w:r>
      <w:r w:rsidR="001F2DAA" w:rsidRPr="006D5F55">
        <w:rPr>
          <w:rFonts w:eastAsia="仿宋_GB2312" w:hint="eastAsia"/>
          <w:kern w:val="0"/>
          <w:sz w:val="32"/>
          <w:szCs w:val="32"/>
        </w:rPr>
        <w:t>；</w:t>
      </w:r>
    </w:p>
    <w:p w:rsidR="00977098"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C72139" w:rsidRPr="006D5F55">
        <w:rPr>
          <w:rFonts w:eastAsia="仿宋_GB2312" w:hint="eastAsia"/>
          <w:kern w:val="0"/>
          <w:sz w:val="32"/>
          <w:szCs w:val="32"/>
        </w:rPr>
        <w:t>6</w:t>
      </w:r>
      <w:r w:rsidR="007642DF" w:rsidRPr="006D5F55">
        <w:rPr>
          <w:rFonts w:eastAsia="仿宋_GB2312" w:hint="eastAsia"/>
          <w:kern w:val="0"/>
          <w:sz w:val="32"/>
          <w:szCs w:val="32"/>
        </w:rPr>
        <w:t>关键</w:t>
      </w:r>
      <w:r w:rsidR="00C03E85" w:rsidRPr="006D5F55">
        <w:rPr>
          <w:rFonts w:eastAsia="仿宋_GB2312" w:hint="eastAsia"/>
          <w:kern w:val="0"/>
          <w:sz w:val="32"/>
          <w:szCs w:val="32"/>
        </w:rPr>
        <w:t>尺寸及公差</w:t>
      </w:r>
      <w:r w:rsidR="001F2DAA" w:rsidRPr="006D5F55">
        <w:rPr>
          <w:rFonts w:eastAsia="仿宋_GB2312" w:hint="eastAsia"/>
          <w:kern w:val="0"/>
          <w:sz w:val="32"/>
          <w:szCs w:val="32"/>
        </w:rPr>
        <w:t>；</w:t>
      </w:r>
    </w:p>
    <w:p w:rsidR="00497C20"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C72139" w:rsidRPr="006D5F55">
        <w:rPr>
          <w:rFonts w:eastAsia="仿宋_GB2312" w:hint="eastAsia"/>
          <w:kern w:val="0"/>
          <w:sz w:val="32"/>
          <w:szCs w:val="32"/>
        </w:rPr>
        <w:t>7</w:t>
      </w:r>
      <w:r w:rsidR="001F2DAA" w:rsidRPr="006D5F55">
        <w:rPr>
          <w:rFonts w:eastAsia="仿宋_GB2312" w:hint="eastAsia"/>
          <w:kern w:val="0"/>
          <w:sz w:val="32"/>
          <w:szCs w:val="32"/>
        </w:rPr>
        <w:t>抗拉强度</w:t>
      </w:r>
      <w:r w:rsidR="00AF73F1" w:rsidRPr="006D5F55">
        <w:rPr>
          <w:rFonts w:eastAsia="仿宋_GB2312" w:hint="eastAsia"/>
          <w:kern w:val="0"/>
          <w:sz w:val="32"/>
          <w:szCs w:val="32"/>
        </w:rPr>
        <w:t>；</w:t>
      </w:r>
    </w:p>
    <w:p w:rsidR="00497C20"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AF73F1" w:rsidRPr="006D5F55">
        <w:rPr>
          <w:rFonts w:eastAsia="仿宋_GB2312" w:hint="eastAsia"/>
          <w:kern w:val="0"/>
          <w:sz w:val="32"/>
          <w:szCs w:val="32"/>
        </w:rPr>
        <w:t>8</w:t>
      </w:r>
      <w:r w:rsidRPr="006D5F55">
        <w:rPr>
          <w:rFonts w:eastAsia="仿宋_GB2312" w:hint="eastAsia"/>
          <w:kern w:val="0"/>
          <w:sz w:val="32"/>
          <w:szCs w:val="32"/>
        </w:rPr>
        <w:t>配合性能</w:t>
      </w:r>
      <w:r w:rsidR="00C03E85" w:rsidRPr="006D5F55">
        <w:rPr>
          <w:rFonts w:eastAsia="仿宋_GB2312" w:hint="eastAsia"/>
          <w:kern w:val="0"/>
          <w:sz w:val="32"/>
          <w:szCs w:val="32"/>
        </w:rPr>
        <w:t>（如适用</w:t>
      </w:r>
      <w:r w:rsidR="007642DF" w:rsidRPr="006D5F55">
        <w:rPr>
          <w:rFonts w:eastAsia="仿宋_GB2312"/>
          <w:kern w:val="0"/>
          <w:sz w:val="32"/>
          <w:szCs w:val="32"/>
        </w:rPr>
        <w:t>，单个组件申报时不适用</w:t>
      </w:r>
      <w:r w:rsidR="00C03E85" w:rsidRPr="006D5F55">
        <w:rPr>
          <w:rFonts w:eastAsia="仿宋_GB2312" w:hint="eastAsia"/>
          <w:kern w:val="0"/>
          <w:sz w:val="32"/>
          <w:szCs w:val="32"/>
        </w:rPr>
        <w:t>）</w:t>
      </w:r>
      <w:r w:rsidR="001F2DAA" w:rsidRPr="006D5F55">
        <w:rPr>
          <w:rFonts w:eastAsia="仿宋_GB2312" w:hint="eastAsia"/>
          <w:kern w:val="0"/>
          <w:sz w:val="32"/>
          <w:szCs w:val="32"/>
        </w:rPr>
        <w:t>；</w:t>
      </w:r>
    </w:p>
    <w:p w:rsidR="00497C20" w:rsidRPr="006D5F55" w:rsidRDefault="00C03E85">
      <w:pPr>
        <w:spacing w:line="520" w:lineRule="exact"/>
        <w:ind w:firstLineChars="200" w:firstLine="640"/>
        <w:rPr>
          <w:rFonts w:eastAsia="仿宋_GB2312"/>
          <w:kern w:val="0"/>
          <w:sz w:val="32"/>
          <w:szCs w:val="32"/>
        </w:rPr>
      </w:pPr>
      <w:r w:rsidRPr="006D5F55">
        <w:rPr>
          <w:rFonts w:eastAsia="仿宋_GB2312"/>
          <w:kern w:val="0"/>
          <w:sz w:val="32"/>
          <w:szCs w:val="32"/>
        </w:rPr>
        <w:t>3.2.</w:t>
      </w:r>
      <w:r w:rsidR="00AF73F1" w:rsidRPr="006D5F55">
        <w:rPr>
          <w:rFonts w:eastAsia="仿宋_GB2312" w:hint="eastAsia"/>
          <w:kern w:val="0"/>
          <w:sz w:val="32"/>
          <w:szCs w:val="32"/>
        </w:rPr>
        <w:t>9</w:t>
      </w:r>
      <w:r w:rsidR="00AF73F1" w:rsidRPr="006D5F55">
        <w:rPr>
          <w:rFonts w:eastAsia="仿宋_GB2312" w:hint="eastAsia"/>
          <w:kern w:val="0"/>
          <w:sz w:val="32"/>
          <w:szCs w:val="32"/>
        </w:rPr>
        <w:t>锁紧扣的锁紧力</w:t>
      </w:r>
      <w:r w:rsidR="001F2DAA" w:rsidRPr="006D5F55">
        <w:rPr>
          <w:rFonts w:eastAsia="仿宋_GB2312" w:hint="eastAsia"/>
          <w:kern w:val="0"/>
          <w:sz w:val="32"/>
          <w:szCs w:val="32"/>
        </w:rPr>
        <w:t>；</w:t>
      </w:r>
    </w:p>
    <w:p w:rsidR="00AF73F1" w:rsidRPr="006D5F55" w:rsidRDefault="00AF73F1" w:rsidP="00AF73F1">
      <w:pPr>
        <w:spacing w:line="520" w:lineRule="exact"/>
        <w:ind w:firstLineChars="200" w:firstLine="640"/>
        <w:rPr>
          <w:rFonts w:eastAsia="仿宋_GB2312"/>
          <w:kern w:val="0"/>
          <w:sz w:val="32"/>
          <w:szCs w:val="32"/>
        </w:rPr>
      </w:pPr>
      <w:r w:rsidRPr="006D5F55">
        <w:rPr>
          <w:rFonts w:eastAsia="仿宋_GB2312"/>
          <w:kern w:val="0"/>
          <w:sz w:val="32"/>
          <w:szCs w:val="32"/>
        </w:rPr>
        <w:t>3.2.</w:t>
      </w:r>
      <w:r w:rsidRPr="006D5F55">
        <w:rPr>
          <w:rFonts w:eastAsia="仿宋_GB2312" w:hint="eastAsia"/>
          <w:kern w:val="0"/>
          <w:sz w:val="32"/>
          <w:szCs w:val="32"/>
        </w:rPr>
        <w:t>10</w:t>
      </w:r>
      <w:r w:rsidRPr="006D5F55">
        <w:rPr>
          <w:rFonts w:eastAsia="仿宋_GB2312" w:hint="eastAsia"/>
          <w:kern w:val="0"/>
          <w:sz w:val="32"/>
          <w:szCs w:val="32"/>
        </w:rPr>
        <w:t>组件连接强度</w:t>
      </w:r>
      <w:r w:rsidR="001F2DAA" w:rsidRPr="006D5F55">
        <w:rPr>
          <w:rFonts w:eastAsia="仿宋_GB2312" w:hint="eastAsia"/>
          <w:kern w:val="0"/>
          <w:sz w:val="32"/>
          <w:szCs w:val="32"/>
        </w:rPr>
        <w:t>；</w:t>
      </w:r>
    </w:p>
    <w:p w:rsidR="00AF73F1" w:rsidRPr="006D5F55" w:rsidRDefault="00AF73F1" w:rsidP="00AF73F1">
      <w:pPr>
        <w:spacing w:line="520" w:lineRule="exact"/>
        <w:ind w:firstLineChars="200" w:firstLine="640"/>
        <w:rPr>
          <w:rFonts w:eastAsia="仿宋_GB2312"/>
          <w:kern w:val="0"/>
          <w:sz w:val="32"/>
          <w:szCs w:val="32"/>
        </w:rPr>
      </w:pPr>
      <w:r w:rsidRPr="006D5F55">
        <w:rPr>
          <w:rFonts w:eastAsia="仿宋_GB2312"/>
          <w:kern w:val="0"/>
          <w:sz w:val="32"/>
          <w:szCs w:val="32"/>
        </w:rPr>
        <w:t>3.2.</w:t>
      </w:r>
      <w:r w:rsidRPr="006D5F55">
        <w:rPr>
          <w:rFonts w:eastAsia="仿宋_GB2312" w:hint="eastAsia"/>
          <w:kern w:val="0"/>
          <w:sz w:val="32"/>
          <w:szCs w:val="32"/>
        </w:rPr>
        <w:t>11</w:t>
      </w:r>
      <w:r w:rsidRPr="006D5F55">
        <w:rPr>
          <w:rFonts w:eastAsia="仿宋_GB2312" w:hint="eastAsia"/>
          <w:kern w:val="0"/>
          <w:sz w:val="32"/>
          <w:szCs w:val="32"/>
        </w:rPr>
        <w:t>针的特性指标（如适用，包括硬度、弹性、韧性、针尖强度、使用性能等）</w:t>
      </w:r>
      <w:r w:rsidR="001F2DAA" w:rsidRPr="006D5F55">
        <w:rPr>
          <w:rFonts w:eastAsia="仿宋_GB2312" w:hint="eastAsia"/>
          <w:kern w:val="0"/>
          <w:sz w:val="32"/>
          <w:szCs w:val="32"/>
        </w:rPr>
        <w:t>；</w:t>
      </w:r>
    </w:p>
    <w:p w:rsidR="00497C20"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w:t>
      </w:r>
      <w:r w:rsidR="00C72139" w:rsidRPr="006D5F55">
        <w:rPr>
          <w:rFonts w:eastAsia="仿宋_GB2312" w:hint="eastAsia"/>
          <w:kern w:val="0"/>
          <w:sz w:val="32"/>
          <w:szCs w:val="32"/>
        </w:rPr>
        <w:t>1</w:t>
      </w:r>
      <w:r w:rsidR="00AF73F1" w:rsidRPr="006D5F55">
        <w:rPr>
          <w:rFonts w:eastAsia="仿宋_GB2312" w:hint="eastAsia"/>
          <w:kern w:val="0"/>
          <w:sz w:val="32"/>
          <w:szCs w:val="32"/>
        </w:rPr>
        <w:t>2</w:t>
      </w:r>
      <w:r w:rsidR="00C03E85" w:rsidRPr="006D5F55">
        <w:rPr>
          <w:rFonts w:eastAsia="仿宋_GB2312" w:hint="eastAsia"/>
          <w:kern w:val="0"/>
          <w:sz w:val="32"/>
          <w:szCs w:val="32"/>
        </w:rPr>
        <w:t>无菌</w:t>
      </w:r>
      <w:r w:rsidR="007642DF" w:rsidRPr="006D5F55">
        <w:rPr>
          <w:rFonts w:eastAsia="仿宋_GB2312" w:hint="eastAsia"/>
          <w:kern w:val="0"/>
          <w:sz w:val="32"/>
          <w:szCs w:val="32"/>
        </w:rPr>
        <w:t>（如适用）</w:t>
      </w:r>
      <w:r w:rsidR="001F2DAA" w:rsidRPr="006D5F55">
        <w:rPr>
          <w:rFonts w:eastAsia="仿宋_GB2312" w:hint="eastAsia"/>
          <w:kern w:val="0"/>
          <w:sz w:val="32"/>
          <w:szCs w:val="32"/>
        </w:rPr>
        <w:t>；</w:t>
      </w:r>
    </w:p>
    <w:p w:rsidR="00917CD9" w:rsidRPr="006D5F55" w:rsidRDefault="003F38DA">
      <w:pPr>
        <w:spacing w:line="520" w:lineRule="exact"/>
        <w:ind w:firstLineChars="200" w:firstLine="640"/>
        <w:rPr>
          <w:rFonts w:eastAsia="仿宋_GB2312"/>
          <w:kern w:val="0"/>
          <w:sz w:val="32"/>
          <w:szCs w:val="32"/>
        </w:rPr>
      </w:pPr>
      <w:r w:rsidRPr="006D5F55">
        <w:rPr>
          <w:rFonts w:eastAsia="仿宋_GB2312"/>
          <w:kern w:val="0"/>
          <w:sz w:val="32"/>
          <w:szCs w:val="32"/>
        </w:rPr>
        <w:t>3.2.1</w:t>
      </w:r>
      <w:r w:rsidR="00AF73F1" w:rsidRPr="006D5F55">
        <w:rPr>
          <w:rFonts w:eastAsia="仿宋_GB2312" w:hint="eastAsia"/>
          <w:kern w:val="0"/>
          <w:sz w:val="32"/>
          <w:szCs w:val="32"/>
        </w:rPr>
        <w:t>3</w:t>
      </w:r>
      <w:r w:rsidR="00C03E85" w:rsidRPr="006D5F55">
        <w:rPr>
          <w:rFonts w:eastAsia="仿宋_GB2312" w:hint="eastAsia"/>
          <w:kern w:val="0"/>
          <w:sz w:val="32"/>
          <w:szCs w:val="32"/>
        </w:rPr>
        <w:t>环氧乙烷残留量（</w:t>
      </w:r>
      <w:r w:rsidR="00621F78" w:rsidRPr="006D5F55">
        <w:rPr>
          <w:rFonts w:eastAsia="仿宋_GB2312" w:hint="eastAsia"/>
          <w:kern w:val="0"/>
          <w:sz w:val="32"/>
          <w:szCs w:val="32"/>
        </w:rPr>
        <w:t>如</w:t>
      </w:r>
      <w:r w:rsidR="00C03E85" w:rsidRPr="006D5F55">
        <w:rPr>
          <w:rFonts w:eastAsia="仿宋_GB2312" w:hint="eastAsia"/>
          <w:kern w:val="0"/>
          <w:sz w:val="32"/>
          <w:szCs w:val="32"/>
        </w:rPr>
        <w:t>适用）</w:t>
      </w:r>
      <w:r w:rsidR="001F2DAA" w:rsidRPr="006D5F55">
        <w:rPr>
          <w:rFonts w:eastAsia="仿宋_GB2312" w:hint="eastAsia"/>
          <w:kern w:val="0"/>
          <w:sz w:val="32"/>
          <w:szCs w:val="32"/>
        </w:rPr>
        <w:t>；</w:t>
      </w:r>
    </w:p>
    <w:p w:rsidR="00497C20" w:rsidRPr="006D5F55" w:rsidRDefault="00C03E85">
      <w:pPr>
        <w:spacing w:line="520" w:lineRule="exact"/>
        <w:ind w:rightChars="-32" w:right="-67" w:firstLineChars="200" w:firstLine="640"/>
        <w:rPr>
          <w:rFonts w:eastAsia="仿宋_GB2312"/>
          <w:sz w:val="32"/>
          <w:szCs w:val="32"/>
        </w:rPr>
      </w:pPr>
      <w:r w:rsidRPr="006D5F55">
        <w:rPr>
          <w:rFonts w:eastAsia="仿宋_GB2312"/>
          <w:kern w:val="0"/>
          <w:sz w:val="32"/>
          <w:szCs w:val="32"/>
        </w:rPr>
        <w:t>3.3</w:t>
      </w:r>
      <w:r w:rsidRPr="006D5F55">
        <w:rPr>
          <w:rFonts w:eastAsia="仿宋_GB2312"/>
          <w:sz w:val="32"/>
          <w:szCs w:val="32"/>
        </w:rPr>
        <w:t>检验方法</w:t>
      </w:r>
    </w:p>
    <w:p w:rsidR="000B3617" w:rsidRPr="006D5F55" w:rsidRDefault="000B3617" w:rsidP="000B3617">
      <w:pPr>
        <w:spacing w:line="520" w:lineRule="exact"/>
        <w:ind w:firstLineChars="200" w:firstLine="640"/>
        <w:rPr>
          <w:rFonts w:eastAsia="仿宋_GB2312"/>
          <w:kern w:val="0"/>
          <w:sz w:val="32"/>
          <w:szCs w:val="32"/>
        </w:rPr>
      </w:pPr>
      <w:r w:rsidRPr="006D5F55">
        <w:rPr>
          <w:rFonts w:eastAsia="仿宋_GB2312" w:hint="eastAsia"/>
          <w:kern w:val="0"/>
          <w:sz w:val="32"/>
          <w:szCs w:val="32"/>
        </w:rPr>
        <w:t>产品的检验方法需根据技术性能指标设定，检验方法需优先采用国家标准</w:t>
      </w:r>
      <w:r w:rsidRPr="006D5F55">
        <w:rPr>
          <w:rFonts w:eastAsia="仿宋_GB2312"/>
          <w:kern w:val="0"/>
          <w:sz w:val="32"/>
          <w:szCs w:val="32"/>
        </w:rPr>
        <w:t>/</w:t>
      </w:r>
      <w:r w:rsidRPr="006D5F55">
        <w:rPr>
          <w:rFonts w:eastAsia="仿宋_GB2312"/>
          <w:kern w:val="0"/>
          <w:sz w:val="32"/>
          <w:szCs w:val="32"/>
        </w:rPr>
        <w:t>行业标准中的方法。对于相关国家标准</w:t>
      </w:r>
      <w:r w:rsidRPr="006D5F55">
        <w:rPr>
          <w:rFonts w:eastAsia="仿宋_GB2312"/>
          <w:kern w:val="0"/>
          <w:sz w:val="32"/>
          <w:szCs w:val="32"/>
        </w:rPr>
        <w:t>/</w:t>
      </w:r>
      <w:r w:rsidRPr="006D5F55">
        <w:rPr>
          <w:rFonts w:eastAsia="仿宋_GB2312"/>
          <w:kern w:val="0"/>
          <w:sz w:val="32"/>
          <w:szCs w:val="32"/>
        </w:rPr>
        <w:t>行业标准中不适用的条款，需说明不适用的原因。所有引用的标准注明其编号、</w:t>
      </w:r>
      <w:r w:rsidRPr="006D5F55">
        <w:rPr>
          <w:rFonts w:eastAsia="仿宋_GB2312" w:hint="eastAsia"/>
          <w:kern w:val="0"/>
          <w:sz w:val="32"/>
          <w:szCs w:val="32"/>
        </w:rPr>
        <w:t>年号</w:t>
      </w:r>
      <w:r w:rsidRPr="006D5F55">
        <w:rPr>
          <w:rFonts w:eastAsia="仿宋_GB2312"/>
          <w:kern w:val="0"/>
          <w:sz w:val="32"/>
          <w:szCs w:val="32"/>
        </w:rPr>
        <w:t>或版本号。自建检验方法需提供相应的方法学依据及理论基础，同时保证检验方法具有可操作性和</w:t>
      </w:r>
      <w:proofErr w:type="gramStart"/>
      <w:r w:rsidRPr="006D5F55">
        <w:rPr>
          <w:rFonts w:eastAsia="仿宋_GB2312"/>
          <w:kern w:val="0"/>
          <w:sz w:val="32"/>
          <w:szCs w:val="32"/>
        </w:rPr>
        <w:t>可</w:t>
      </w:r>
      <w:proofErr w:type="gramEnd"/>
      <w:r w:rsidRPr="006D5F55">
        <w:rPr>
          <w:rFonts w:eastAsia="仿宋_GB2312"/>
          <w:kern w:val="0"/>
          <w:sz w:val="32"/>
          <w:szCs w:val="32"/>
        </w:rPr>
        <w:t>重现性，必要时可以采用相应图示进行说明，文本较大的可以附录形式提供。</w:t>
      </w:r>
    </w:p>
    <w:p w:rsidR="00497C20" w:rsidRPr="006D5F55" w:rsidRDefault="00C03E85">
      <w:pPr>
        <w:spacing w:line="520" w:lineRule="exact"/>
        <w:ind w:firstLineChars="200" w:firstLine="640"/>
        <w:rPr>
          <w:rFonts w:eastAsia="仿宋_GB2312"/>
          <w:kern w:val="0"/>
          <w:sz w:val="32"/>
          <w:szCs w:val="32"/>
        </w:rPr>
      </w:pPr>
      <w:r w:rsidRPr="006D5F55">
        <w:rPr>
          <w:rFonts w:eastAsia="仿宋_GB2312"/>
          <w:kern w:val="0"/>
          <w:sz w:val="32"/>
          <w:szCs w:val="32"/>
        </w:rPr>
        <w:t>3.4</w:t>
      </w:r>
      <w:r w:rsidRPr="006D5F55">
        <w:rPr>
          <w:rFonts w:eastAsia="仿宋_GB2312" w:hint="eastAsia"/>
          <w:kern w:val="0"/>
          <w:sz w:val="32"/>
          <w:szCs w:val="32"/>
        </w:rPr>
        <w:t>附录</w:t>
      </w:r>
    </w:p>
    <w:p w:rsidR="002A1209" w:rsidRPr="006D5F55" w:rsidRDefault="0096311C" w:rsidP="002A1209">
      <w:pPr>
        <w:spacing w:line="520" w:lineRule="exact"/>
        <w:ind w:firstLineChars="200" w:firstLine="640"/>
        <w:rPr>
          <w:rFonts w:eastAsia="仿宋_GB2312"/>
          <w:kern w:val="0"/>
          <w:sz w:val="32"/>
          <w:szCs w:val="32"/>
        </w:rPr>
      </w:pPr>
      <w:r w:rsidRPr="006D5F55">
        <w:rPr>
          <w:rFonts w:eastAsia="仿宋_GB2312" w:hint="eastAsia"/>
          <w:kern w:val="0"/>
          <w:sz w:val="32"/>
          <w:szCs w:val="32"/>
        </w:rPr>
        <w:t>在附录中</w:t>
      </w:r>
      <w:r w:rsidR="006C79AC" w:rsidRPr="006D5F55">
        <w:rPr>
          <w:rFonts w:eastAsia="仿宋_GB2312" w:hint="eastAsia"/>
          <w:kern w:val="0"/>
          <w:sz w:val="32"/>
          <w:szCs w:val="32"/>
        </w:rPr>
        <w:t>可</w:t>
      </w:r>
      <w:r w:rsidRPr="006D5F55">
        <w:rPr>
          <w:rFonts w:eastAsia="仿宋_GB2312" w:hint="eastAsia"/>
          <w:kern w:val="0"/>
          <w:sz w:val="32"/>
          <w:szCs w:val="32"/>
        </w:rPr>
        <w:t>更为详尽地注明产品某些描述性特性内容，如</w:t>
      </w:r>
      <w:r w:rsidR="006C79AC" w:rsidRPr="006D5F55">
        <w:rPr>
          <w:rFonts w:eastAsia="仿宋_GB2312" w:hint="eastAsia"/>
          <w:kern w:val="0"/>
          <w:sz w:val="32"/>
          <w:szCs w:val="32"/>
        </w:rPr>
        <w:t>产品的结构图示；</w:t>
      </w:r>
      <w:r w:rsidRPr="006D5F55">
        <w:rPr>
          <w:rFonts w:eastAsia="仿宋_GB2312" w:hint="eastAsia"/>
          <w:kern w:val="0"/>
          <w:sz w:val="32"/>
          <w:szCs w:val="32"/>
        </w:rPr>
        <w:t>金属材料</w:t>
      </w:r>
      <w:r w:rsidR="006F6E7E" w:rsidRPr="006D5F55">
        <w:rPr>
          <w:rFonts w:eastAsia="仿宋_GB2312" w:hint="eastAsia"/>
          <w:kern w:val="0"/>
          <w:sz w:val="32"/>
          <w:szCs w:val="32"/>
        </w:rPr>
        <w:t>信息（如</w:t>
      </w:r>
      <w:r w:rsidR="002A1209" w:rsidRPr="006D5F55">
        <w:rPr>
          <w:rFonts w:eastAsia="仿宋_GB2312" w:hint="eastAsia"/>
          <w:kern w:val="0"/>
          <w:sz w:val="32"/>
          <w:szCs w:val="32"/>
        </w:rPr>
        <w:t>化学成分、显微组织</w:t>
      </w:r>
      <w:r w:rsidR="002A1209" w:rsidRPr="006D5F55">
        <w:rPr>
          <w:rFonts w:eastAsia="仿宋_GB2312" w:hint="eastAsia"/>
          <w:kern w:val="0"/>
          <w:sz w:val="32"/>
          <w:szCs w:val="32"/>
          <w:lang w:val="zh-CN"/>
        </w:rPr>
        <w:t>、内部质量</w:t>
      </w:r>
      <w:r w:rsidR="002A1209" w:rsidRPr="006D5F55">
        <w:rPr>
          <w:rFonts w:eastAsia="仿宋_GB2312"/>
          <w:kern w:val="0"/>
          <w:sz w:val="32"/>
          <w:szCs w:val="32"/>
          <w:lang w:val="zh-CN"/>
        </w:rPr>
        <w:t>、</w:t>
      </w:r>
      <w:r w:rsidRPr="006D5F55">
        <w:rPr>
          <w:rFonts w:eastAsia="仿宋_GB2312" w:hint="eastAsia"/>
          <w:kern w:val="0"/>
          <w:sz w:val="32"/>
          <w:szCs w:val="32"/>
          <w:lang w:val="zh-CN"/>
        </w:rPr>
        <w:t>力学性能</w:t>
      </w:r>
      <w:r w:rsidR="006F6E7E" w:rsidRPr="006D5F55">
        <w:rPr>
          <w:rFonts w:eastAsia="仿宋_GB2312" w:hint="eastAsia"/>
          <w:kern w:val="0"/>
          <w:sz w:val="32"/>
          <w:szCs w:val="32"/>
          <w:lang w:val="zh-CN"/>
        </w:rPr>
        <w:t>）</w:t>
      </w:r>
      <w:r w:rsidRPr="006D5F55">
        <w:rPr>
          <w:rFonts w:eastAsia="仿宋_GB2312" w:hint="eastAsia"/>
          <w:kern w:val="0"/>
          <w:sz w:val="32"/>
          <w:szCs w:val="32"/>
          <w:lang w:val="zh-CN"/>
        </w:rPr>
        <w:t>；</w:t>
      </w:r>
      <w:r w:rsidR="002A1209" w:rsidRPr="006D5F55">
        <w:rPr>
          <w:rFonts w:eastAsia="仿宋_GB2312" w:hint="eastAsia"/>
          <w:kern w:val="0"/>
          <w:sz w:val="32"/>
          <w:szCs w:val="32"/>
          <w:lang w:val="zh-CN"/>
        </w:rPr>
        <w:t>聚醚醚酮材料</w:t>
      </w:r>
      <w:r w:rsidR="002A1209" w:rsidRPr="006D5F55">
        <w:rPr>
          <w:rFonts w:eastAsia="仿宋_GB2312"/>
          <w:kern w:val="0"/>
          <w:sz w:val="32"/>
          <w:szCs w:val="32"/>
          <w:lang w:val="zh-CN"/>
        </w:rPr>
        <w:t>的</w:t>
      </w:r>
      <w:r w:rsidR="002A1209" w:rsidRPr="006D5F55">
        <w:rPr>
          <w:rFonts w:eastAsia="仿宋_GB2312" w:hint="eastAsia"/>
          <w:kern w:val="0"/>
          <w:sz w:val="32"/>
          <w:szCs w:val="32"/>
          <w:lang w:val="zh-CN"/>
        </w:rPr>
        <w:t>理化性能</w:t>
      </w:r>
      <w:r w:rsidRPr="006D5F55">
        <w:rPr>
          <w:rFonts w:eastAsia="仿宋_GB2312" w:hint="eastAsia"/>
          <w:kern w:val="0"/>
          <w:sz w:val="32"/>
          <w:szCs w:val="32"/>
          <w:lang w:val="zh-CN"/>
        </w:rPr>
        <w:t>（如红外光谱、黏度）</w:t>
      </w:r>
      <w:r w:rsidR="006C79AC" w:rsidRPr="006D5F55">
        <w:rPr>
          <w:rFonts w:eastAsia="仿宋_GB2312" w:hint="eastAsia"/>
          <w:kern w:val="0"/>
          <w:sz w:val="32"/>
          <w:szCs w:val="32"/>
        </w:rPr>
        <w:t>；产品</w:t>
      </w:r>
      <w:r w:rsidR="002A1209" w:rsidRPr="006D5F55">
        <w:rPr>
          <w:rFonts w:eastAsia="仿宋_GB2312" w:hint="eastAsia"/>
          <w:kern w:val="0"/>
          <w:sz w:val="32"/>
          <w:szCs w:val="32"/>
        </w:rPr>
        <w:t>材料性能符合</w:t>
      </w:r>
      <w:r w:rsidR="006C79AC" w:rsidRPr="006D5F55">
        <w:rPr>
          <w:rFonts w:eastAsia="仿宋_GB2312" w:hint="eastAsia"/>
          <w:kern w:val="0"/>
          <w:sz w:val="32"/>
          <w:szCs w:val="32"/>
        </w:rPr>
        <w:t>的标准；</w:t>
      </w:r>
      <w:r w:rsidR="002A1209" w:rsidRPr="006D5F55">
        <w:rPr>
          <w:rFonts w:eastAsia="仿宋_GB2312" w:hint="eastAsia"/>
          <w:kern w:val="0"/>
          <w:sz w:val="32"/>
          <w:szCs w:val="32"/>
        </w:rPr>
        <w:t>表面经阳极氧化</w:t>
      </w:r>
      <w:r w:rsidR="006C79AC" w:rsidRPr="006D5F55">
        <w:rPr>
          <w:rFonts w:eastAsia="仿宋_GB2312" w:hint="eastAsia"/>
          <w:kern w:val="0"/>
          <w:sz w:val="32"/>
          <w:szCs w:val="32"/>
        </w:rPr>
        <w:t>工艺处理的产品，</w:t>
      </w:r>
      <w:r w:rsidR="002A1209" w:rsidRPr="006D5F55">
        <w:rPr>
          <w:rFonts w:eastAsia="仿宋_GB2312" w:hint="eastAsia"/>
          <w:kern w:val="0"/>
          <w:sz w:val="32"/>
          <w:szCs w:val="32"/>
        </w:rPr>
        <w:t>明确</w:t>
      </w:r>
      <w:r w:rsidR="006C79AC" w:rsidRPr="006D5F55">
        <w:rPr>
          <w:rFonts w:eastAsia="仿宋_GB2312" w:hint="eastAsia"/>
          <w:kern w:val="0"/>
          <w:sz w:val="32"/>
          <w:szCs w:val="32"/>
        </w:rPr>
        <w:t>阳极氧化</w:t>
      </w:r>
      <w:r w:rsidR="002A1209" w:rsidRPr="006D5F55">
        <w:rPr>
          <w:rFonts w:eastAsia="仿宋_GB2312" w:hint="eastAsia"/>
          <w:kern w:val="0"/>
          <w:sz w:val="32"/>
          <w:szCs w:val="32"/>
        </w:rPr>
        <w:t>表面元素</w:t>
      </w:r>
      <w:r w:rsidR="006C79AC" w:rsidRPr="006D5F55">
        <w:rPr>
          <w:rFonts w:eastAsia="仿宋_GB2312" w:hint="eastAsia"/>
          <w:kern w:val="0"/>
          <w:sz w:val="32"/>
          <w:szCs w:val="32"/>
        </w:rPr>
        <w:t>残留的要求；射线可探测性；</w:t>
      </w:r>
      <w:r w:rsidR="00F80037" w:rsidRPr="00770819">
        <w:rPr>
          <w:rFonts w:eastAsia="仿宋_GB2312" w:hint="eastAsia"/>
          <w:kern w:val="0"/>
          <w:sz w:val="32"/>
          <w:szCs w:val="32"/>
        </w:rPr>
        <w:t>磁共振兼容性（如适用）等要求</w:t>
      </w:r>
      <w:r w:rsidR="002A1209" w:rsidRPr="006D5F55">
        <w:rPr>
          <w:rFonts w:eastAsia="仿宋_GB2312" w:hint="eastAsia"/>
          <w:kern w:val="0"/>
          <w:sz w:val="32"/>
          <w:szCs w:val="32"/>
        </w:rPr>
        <w:t>。</w:t>
      </w:r>
    </w:p>
    <w:p w:rsidR="00497C20" w:rsidRPr="006D5F55" w:rsidRDefault="00C03E85">
      <w:pPr>
        <w:spacing w:line="520" w:lineRule="exact"/>
        <w:ind w:firstLineChars="200" w:firstLine="640"/>
        <w:rPr>
          <w:rFonts w:eastAsia="仿宋_GB2312"/>
          <w:kern w:val="0"/>
          <w:sz w:val="32"/>
          <w:szCs w:val="32"/>
        </w:rPr>
      </w:pPr>
      <w:r w:rsidRPr="006D5F55">
        <w:rPr>
          <w:rFonts w:eastAsia="仿宋_GB2312"/>
          <w:kern w:val="0"/>
          <w:sz w:val="32"/>
          <w:szCs w:val="32"/>
        </w:rPr>
        <w:t>3.5</w:t>
      </w:r>
      <w:r w:rsidRPr="006D5F55">
        <w:rPr>
          <w:rFonts w:eastAsia="仿宋_GB2312" w:hint="eastAsia"/>
          <w:kern w:val="0"/>
          <w:sz w:val="32"/>
          <w:szCs w:val="32"/>
        </w:rPr>
        <w:t>其他</w:t>
      </w:r>
    </w:p>
    <w:p w:rsidR="00C731FC" w:rsidRPr="006D5F55" w:rsidRDefault="00C03E85" w:rsidP="00C731FC">
      <w:pPr>
        <w:spacing w:line="520" w:lineRule="exact"/>
        <w:ind w:firstLineChars="200" w:firstLine="640"/>
        <w:rPr>
          <w:rFonts w:eastAsia="仿宋_GB2312"/>
          <w:sz w:val="32"/>
          <w:szCs w:val="32"/>
        </w:rPr>
      </w:pPr>
      <w:r w:rsidRPr="006D5F55">
        <w:rPr>
          <w:rFonts w:eastAsia="仿宋_GB2312"/>
          <w:sz w:val="32"/>
          <w:szCs w:val="32"/>
        </w:rPr>
        <w:t>本</w:t>
      </w:r>
      <w:r w:rsidRPr="006D5F55">
        <w:rPr>
          <w:rFonts w:eastAsia="仿宋_GB2312" w:hint="eastAsia"/>
          <w:sz w:val="32"/>
          <w:szCs w:val="32"/>
        </w:rPr>
        <w:t>部分</w:t>
      </w:r>
      <w:r w:rsidRPr="006D5F55">
        <w:rPr>
          <w:rFonts w:eastAsia="仿宋_GB2312"/>
          <w:sz w:val="32"/>
          <w:szCs w:val="32"/>
        </w:rPr>
        <w:t>仅提供了常规产品的基本性能要求，</w:t>
      </w:r>
      <w:r w:rsidR="00C731FC">
        <w:rPr>
          <w:rFonts w:eastAsia="仿宋_GB2312" w:hint="eastAsia"/>
          <w:sz w:val="32"/>
          <w:szCs w:val="32"/>
        </w:rPr>
        <w:t>予以</w:t>
      </w:r>
      <w:r w:rsidRPr="006D5F55">
        <w:rPr>
          <w:rFonts w:eastAsia="仿宋_GB2312"/>
          <w:sz w:val="32"/>
          <w:szCs w:val="32"/>
        </w:rPr>
        <w:t>参考。</w:t>
      </w:r>
      <w:r w:rsidR="00C731FC" w:rsidRPr="006D5F55">
        <w:rPr>
          <w:rFonts w:eastAsia="仿宋_GB2312"/>
          <w:sz w:val="32"/>
          <w:szCs w:val="32"/>
        </w:rPr>
        <w:t>如有不适用的项目，</w:t>
      </w:r>
      <w:r w:rsidR="00C731FC" w:rsidRPr="006D5F55">
        <w:rPr>
          <w:rFonts w:eastAsia="仿宋_GB2312" w:hint="eastAsia"/>
          <w:sz w:val="32"/>
          <w:szCs w:val="32"/>
        </w:rPr>
        <w:t>需</w:t>
      </w:r>
      <w:r w:rsidR="00C731FC" w:rsidRPr="006D5F55">
        <w:rPr>
          <w:rFonts w:eastAsia="仿宋_GB2312"/>
          <w:sz w:val="32"/>
          <w:szCs w:val="32"/>
        </w:rPr>
        <w:t>予以说明。对于使用新材料、新技术、新设计或具有新作用机理、新功能的产品</w:t>
      </w:r>
      <w:r w:rsidR="00C731FC" w:rsidRPr="006D5F55">
        <w:rPr>
          <w:rFonts w:eastAsia="仿宋_GB2312" w:hint="eastAsia"/>
          <w:sz w:val="32"/>
          <w:szCs w:val="32"/>
        </w:rPr>
        <w:t>，需</w:t>
      </w:r>
      <w:r w:rsidR="00C731FC" w:rsidRPr="006D5F55">
        <w:rPr>
          <w:rFonts w:eastAsia="仿宋_GB2312"/>
          <w:sz w:val="32"/>
          <w:szCs w:val="32"/>
        </w:rPr>
        <w:t>在</w:t>
      </w:r>
      <w:r w:rsidR="00C731FC" w:rsidRPr="006D5F55">
        <w:rPr>
          <w:rFonts w:eastAsia="仿宋_GB2312" w:hint="eastAsia"/>
          <w:sz w:val="32"/>
          <w:szCs w:val="32"/>
        </w:rPr>
        <w:t>产品</w:t>
      </w:r>
      <w:r w:rsidR="00C731FC" w:rsidRPr="006D5F55">
        <w:rPr>
          <w:rFonts w:eastAsia="仿宋_GB2312"/>
          <w:sz w:val="32"/>
          <w:szCs w:val="32"/>
        </w:rPr>
        <w:t>技术要求中明确</w:t>
      </w:r>
      <w:r w:rsidR="00C731FC" w:rsidRPr="006D5F55">
        <w:rPr>
          <w:rFonts w:eastAsia="仿宋_GB2312" w:hint="eastAsia"/>
          <w:sz w:val="32"/>
          <w:szCs w:val="32"/>
        </w:rPr>
        <w:t>产品</w:t>
      </w:r>
      <w:r w:rsidR="00C731FC" w:rsidRPr="006D5F55">
        <w:rPr>
          <w:rFonts w:eastAsia="仿宋_GB2312"/>
          <w:sz w:val="32"/>
          <w:szCs w:val="32"/>
        </w:rPr>
        <w:t>所具</w:t>
      </w:r>
      <w:r w:rsidR="00C731FC" w:rsidRPr="006D5F55">
        <w:rPr>
          <w:rFonts w:eastAsia="仿宋_GB2312" w:hint="eastAsia"/>
          <w:sz w:val="32"/>
          <w:szCs w:val="32"/>
        </w:rPr>
        <w:t>的</w:t>
      </w:r>
      <w:r w:rsidR="00C731FC" w:rsidRPr="006D5F55">
        <w:rPr>
          <w:rFonts w:eastAsia="仿宋_GB2312"/>
          <w:sz w:val="32"/>
          <w:szCs w:val="32"/>
        </w:rPr>
        <w:t>有其他功能性、安全性指标，</w:t>
      </w:r>
      <w:r w:rsidR="00C731FC" w:rsidRPr="006D5F55">
        <w:rPr>
          <w:rFonts w:eastAsia="仿宋_GB2312" w:hint="eastAsia"/>
          <w:sz w:val="32"/>
          <w:szCs w:val="32"/>
        </w:rPr>
        <w:t>性能指标的制定需符合《医疗器械产品技术要求编写指导原则》的要求。</w:t>
      </w:r>
    </w:p>
    <w:p w:rsidR="00497C20" w:rsidRPr="006D5F55" w:rsidRDefault="00C03E85">
      <w:pPr>
        <w:pStyle w:val="aa"/>
        <w:adjustRightInd w:val="0"/>
        <w:snapToGrid w:val="0"/>
        <w:spacing w:line="520" w:lineRule="exact"/>
        <w:ind w:firstLineChars="200" w:firstLine="640"/>
        <w:rPr>
          <w:rFonts w:ascii="Times New Roman" w:eastAsia="仿宋_GB2312" w:hAnsi="Times New Roman"/>
          <w:sz w:val="32"/>
          <w:szCs w:val="32"/>
        </w:rPr>
      </w:pPr>
      <w:r w:rsidRPr="006D5F55">
        <w:rPr>
          <w:rFonts w:ascii="Times New Roman" w:eastAsia="仿宋_GB2312" w:hAnsi="Times New Roman"/>
          <w:sz w:val="32"/>
          <w:szCs w:val="32"/>
        </w:rPr>
        <w:t>4.</w:t>
      </w:r>
      <w:r w:rsidRPr="006D5F55">
        <w:rPr>
          <w:rFonts w:ascii="Times New Roman" w:eastAsia="仿宋_GB2312" w:hAnsi="Times New Roman"/>
          <w:sz w:val="32"/>
          <w:szCs w:val="32"/>
        </w:rPr>
        <w:t>产品检验</w:t>
      </w:r>
    </w:p>
    <w:p w:rsidR="00050C9D" w:rsidRPr="006D5F55" w:rsidRDefault="00050C9D" w:rsidP="00050C9D">
      <w:pPr>
        <w:spacing w:line="520" w:lineRule="exact"/>
        <w:ind w:firstLineChars="200" w:firstLine="640"/>
        <w:rPr>
          <w:rFonts w:eastAsia="仿宋_GB2312"/>
          <w:kern w:val="0"/>
          <w:sz w:val="32"/>
          <w:szCs w:val="32"/>
        </w:rPr>
      </w:pPr>
      <w:r w:rsidRPr="006D5F55">
        <w:rPr>
          <w:rFonts w:eastAsia="仿宋_GB2312" w:hint="eastAsia"/>
          <w:kern w:val="0"/>
          <w:sz w:val="32"/>
          <w:szCs w:val="32"/>
        </w:rPr>
        <w:t>提供检验样品型号</w:t>
      </w:r>
      <w:r w:rsidRPr="006D5F55">
        <w:rPr>
          <w:rFonts w:eastAsia="仿宋_GB2312"/>
          <w:kern w:val="0"/>
          <w:sz w:val="32"/>
          <w:szCs w:val="32"/>
        </w:rPr>
        <w:t>/</w:t>
      </w:r>
      <w:r w:rsidRPr="006D5F55">
        <w:rPr>
          <w:rFonts w:eastAsia="仿宋_GB2312"/>
          <w:kern w:val="0"/>
          <w:sz w:val="32"/>
          <w:szCs w:val="32"/>
        </w:rPr>
        <w:t>规格的选择依据。所检验型号</w:t>
      </w:r>
      <w:r w:rsidRPr="006D5F55">
        <w:rPr>
          <w:rFonts w:eastAsia="仿宋_GB2312"/>
          <w:kern w:val="0"/>
          <w:sz w:val="32"/>
          <w:szCs w:val="32"/>
        </w:rPr>
        <w:t>/</w:t>
      </w:r>
      <w:r w:rsidRPr="006D5F55">
        <w:rPr>
          <w:rFonts w:eastAsia="仿宋_GB2312"/>
          <w:kern w:val="0"/>
          <w:sz w:val="32"/>
          <w:szCs w:val="32"/>
        </w:rPr>
        <w:t>规格需为能够代表</w:t>
      </w:r>
      <w:proofErr w:type="gramStart"/>
      <w:r w:rsidRPr="006D5F55">
        <w:rPr>
          <w:rFonts w:eastAsia="仿宋_GB2312"/>
          <w:kern w:val="0"/>
          <w:sz w:val="32"/>
          <w:szCs w:val="32"/>
        </w:rPr>
        <w:t>本注册</w:t>
      </w:r>
      <w:proofErr w:type="gramEnd"/>
      <w:r w:rsidRPr="006D5F55">
        <w:rPr>
          <w:rFonts w:eastAsia="仿宋_GB2312"/>
          <w:kern w:val="0"/>
          <w:sz w:val="32"/>
          <w:szCs w:val="32"/>
        </w:rPr>
        <w:t>单元内其他型号</w:t>
      </w:r>
      <w:r w:rsidRPr="006D5F55">
        <w:rPr>
          <w:rFonts w:eastAsia="仿宋_GB2312"/>
          <w:kern w:val="0"/>
          <w:sz w:val="32"/>
          <w:szCs w:val="32"/>
        </w:rPr>
        <w:t>/</w:t>
      </w:r>
      <w:r w:rsidRPr="006D5F55">
        <w:rPr>
          <w:rFonts w:eastAsia="仿宋_GB2312"/>
          <w:kern w:val="0"/>
          <w:sz w:val="32"/>
          <w:szCs w:val="32"/>
        </w:rPr>
        <w:t>规格的典型产品。当申报产品包括多个型号规格，需综合考虑</w:t>
      </w:r>
      <w:r w:rsidRPr="006D5F55">
        <w:rPr>
          <w:rFonts w:eastAsia="仿宋_GB2312" w:hint="eastAsia"/>
          <w:kern w:val="0"/>
          <w:sz w:val="32"/>
          <w:szCs w:val="32"/>
        </w:rPr>
        <w:t>申报产品</w:t>
      </w:r>
      <w:r w:rsidRPr="006D5F55">
        <w:rPr>
          <w:rFonts w:eastAsia="仿宋_GB2312"/>
          <w:kern w:val="0"/>
          <w:sz w:val="32"/>
          <w:szCs w:val="32"/>
        </w:rPr>
        <w:t>的原材料、结构组成、包装方式、灭菌方式、生产工艺和预期用途等影响因素。一个型号不能完全覆盖时，应选</w:t>
      </w:r>
      <w:proofErr w:type="gramStart"/>
      <w:r w:rsidRPr="006D5F55">
        <w:rPr>
          <w:rFonts w:eastAsia="仿宋_GB2312"/>
          <w:kern w:val="0"/>
          <w:sz w:val="32"/>
          <w:szCs w:val="32"/>
        </w:rPr>
        <w:t>择其他</w:t>
      </w:r>
      <w:proofErr w:type="gramEnd"/>
      <w:r w:rsidRPr="006D5F55">
        <w:rPr>
          <w:rFonts w:eastAsia="仿宋_GB2312"/>
          <w:kern w:val="0"/>
          <w:sz w:val="32"/>
          <w:szCs w:val="32"/>
        </w:rPr>
        <w:t>型号进行相关性能的补充性检测。</w:t>
      </w:r>
      <w:r w:rsidR="00E9748B" w:rsidRPr="006D5F55">
        <w:rPr>
          <w:rFonts w:eastAsia="仿宋_GB2312" w:hint="eastAsia"/>
          <w:kern w:val="0"/>
          <w:sz w:val="32"/>
          <w:szCs w:val="32"/>
        </w:rPr>
        <w:t>不同组件建议分别选取典型性样品进行检验。</w:t>
      </w:r>
    </w:p>
    <w:p w:rsidR="00497C20" w:rsidRPr="006D5F55" w:rsidRDefault="00C03E85">
      <w:pPr>
        <w:spacing w:line="520" w:lineRule="exact"/>
        <w:ind w:rightChars="-32" w:right="-67" w:firstLineChars="200" w:firstLine="640"/>
        <w:rPr>
          <w:rFonts w:eastAsia="仿宋_GB2312"/>
          <w:sz w:val="32"/>
          <w:szCs w:val="32"/>
        </w:rPr>
      </w:pPr>
      <w:r w:rsidRPr="006D5F55">
        <w:rPr>
          <w:rFonts w:eastAsia="仿宋_GB2312"/>
          <w:sz w:val="32"/>
          <w:szCs w:val="32"/>
        </w:rPr>
        <w:t>5.</w:t>
      </w:r>
      <w:r w:rsidRPr="006D5F55">
        <w:rPr>
          <w:rFonts w:eastAsia="仿宋_GB2312" w:hint="eastAsia"/>
          <w:sz w:val="32"/>
          <w:szCs w:val="32"/>
        </w:rPr>
        <w:t>研究资料</w:t>
      </w:r>
    </w:p>
    <w:p w:rsidR="008F1718" w:rsidRPr="006D5F55" w:rsidRDefault="00C57CDF" w:rsidP="008F1718">
      <w:pPr>
        <w:spacing w:line="520" w:lineRule="exact"/>
        <w:ind w:firstLineChars="200" w:firstLine="616"/>
        <w:rPr>
          <w:rFonts w:eastAsia="仿宋_GB2312"/>
          <w:kern w:val="0"/>
          <w:sz w:val="32"/>
          <w:szCs w:val="32"/>
        </w:rPr>
      </w:pPr>
      <w:r w:rsidRPr="006D5F55">
        <w:rPr>
          <w:rFonts w:eastAsia="仿宋_GB2312" w:hint="eastAsia"/>
          <w:spacing w:val="-6"/>
          <w:sz w:val="32"/>
          <w:szCs w:val="32"/>
        </w:rPr>
        <w:t>注册</w:t>
      </w:r>
      <w:r w:rsidR="006B1B6E" w:rsidRPr="006D5F55">
        <w:rPr>
          <w:rFonts w:eastAsia="仿宋_GB2312" w:hint="eastAsia"/>
          <w:spacing w:val="-6"/>
          <w:sz w:val="32"/>
          <w:szCs w:val="32"/>
        </w:rPr>
        <w:t>申请人</w:t>
      </w:r>
      <w:r w:rsidR="00C03E85" w:rsidRPr="006D5F55">
        <w:rPr>
          <w:rFonts w:eastAsia="仿宋_GB2312" w:hint="eastAsia"/>
          <w:spacing w:val="-6"/>
          <w:sz w:val="32"/>
          <w:szCs w:val="32"/>
        </w:rPr>
        <w:t>需</w:t>
      </w:r>
      <w:r w:rsidR="008F1718" w:rsidRPr="006D5F55">
        <w:rPr>
          <w:rFonts w:eastAsia="仿宋_GB2312" w:hint="eastAsia"/>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sidR="008F1718" w:rsidRPr="006D5F55">
        <w:rPr>
          <w:rFonts w:eastAsia="仿宋_GB2312"/>
          <w:kern w:val="0"/>
          <w:sz w:val="32"/>
          <w:szCs w:val="32"/>
        </w:rPr>
        <w:t>/</w:t>
      </w:r>
      <w:r w:rsidR="008F1718" w:rsidRPr="006D5F55">
        <w:rPr>
          <w:rFonts w:eastAsia="仿宋_GB2312"/>
          <w:kern w:val="0"/>
          <w:sz w:val="32"/>
          <w:szCs w:val="32"/>
        </w:rPr>
        <w:t>或标准文本。</w:t>
      </w:r>
    </w:p>
    <w:p w:rsidR="00497C20" w:rsidRPr="006D5F55" w:rsidRDefault="00C57CDF">
      <w:pPr>
        <w:spacing w:line="520" w:lineRule="exact"/>
        <w:ind w:firstLineChars="200" w:firstLine="616"/>
        <w:rPr>
          <w:rFonts w:eastAsia="仿宋_GB2312"/>
          <w:sz w:val="32"/>
          <w:szCs w:val="32"/>
        </w:rPr>
      </w:pPr>
      <w:r w:rsidRPr="006D5F55">
        <w:rPr>
          <w:rFonts w:eastAsia="仿宋_GB2312" w:hint="eastAsia"/>
          <w:spacing w:val="-6"/>
          <w:sz w:val="32"/>
          <w:szCs w:val="32"/>
        </w:rPr>
        <w:t>注册</w:t>
      </w:r>
      <w:r w:rsidR="006B1B6E" w:rsidRPr="006D5F55">
        <w:rPr>
          <w:rFonts w:eastAsia="仿宋_GB2312" w:hint="eastAsia"/>
          <w:spacing w:val="-6"/>
          <w:sz w:val="32"/>
          <w:szCs w:val="32"/>
        </w:rPr>
        <w:t>申请人</w:t>
      </w:r>
      <w:r w:rsidR="008F1718" w:rsidRPr="006D5F55">
        <w:rPr>
          <w:rFonts w:eastAsia="仿宋_GB2312" w:hint="eastAsia"/>
          <w:spacing w:val="-6"/>
          <w:sz w:val="32"/>
          <w:szCs w:val="32"/>
        </w:rPr>
        <w:t>需</w:t>
      </w:r>
      <w:r w:rsidR="00C03E85" w:rsidRPr="006D5F55">
        <w:rPr>
          <w:rFonts w:eastAsia="仿宋_GB2312" w:hint="eastAsia"/>
          <w:spacing w:val="-6"/>
          <w:sz w:val="32"/>
          <w:szCs w:val="32"/>
        </w:rPr>
        <w:t>提供产品材料、部件表面处理、产品设计相关静</w:t>
      </w:r>
      <w:r w:rsidR="00C03E85" w:rsidRPr="006D5F55">
        <w:rPr>
          <w:rFonts w:eastAsia="仿宋_GB2312"/>
          <w:spacing w:val="-6"/>
          <w:sz w:val="32"/>
          <w:szCs w:val="32"/>
        </w:rPr>
        <w:t>/</w:t>
      </w:r>
      <w:r w:rsidR="00C03E85" w:rsidRPr="006D5F55">
        <w:rPr>
          <w:rFonts w:eastAsia="仿宋_GB2312" w:hint="eastAsia"/>
          <w:spacing w:val="-6"/>
          <w:sz w:val="32"/>
          <w:szCs w:val="32"/>
        </w:rPr>
        <w:t>动态性能等方面的</w:t>
      </w:r>
      <w:r w:rsidR="00C03E85" w:rsidRPr="006D5F55">
        <w:rPr>
          <w:rFonts w:eastAsia="仿宋_GB2312"/>
          <w:sz w:val="32"/>
          <w:szCs w:val="32"/>
        </w:rPr>
        <w:t>性能研究资料</w:t>
      </w:r>
      <w:r w:rsidR="00C03E85" w:rsidRPr="006D5F55">
        <w:rPr>
          <w:rFonts w:eastAsia="仿宋_GB2312" w:hint="eastAsia"/>
          <w:spacing w:val="-6"/>
          <w:sz w:val="32"/>
          <w:szCs w:val="32"/>
        </w:rPr>
        <w:t>，并提供其可接受的依据，必要时，与已上市同类产品相关性能进行对比，以证明其安全有效性。</w:t>
      </w:r>
      <w:r w:rsidR="00C03E85" w:rsidRPr="006D5F55">
        <w:rPr>
          <w:rFonts w:eastAsia="仿宋_GB2312"/>
          <w:sz w:val="32"/>
          <w:szCs w:val="32"/>
        </w:rPr>
        <w:t>研究资料包括但不限于如下内容：</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5.1</w:t>
      </w:r>
      <w:r w:rsidR="00E33229" w:rsidRPr="006D5F55">
        <w:rPr>
          <w:rFonts w:eastAsia="仿宋_GB2312" w:hint="eastAsia"/>
          <w:sz w:val="32"/>
          <w:szCs w:val="32"/>
        </w:rPr>
        <w:t>化学</w:t>
      </w:r>
      <w:r w:rsidR="00E33229" w:rsidRPr="006D5F55">
        <w:rPr>
          <w:rFonts w:eastAsia="仿宋_GB2312"/>
          <w:sz w:val="32"/>
          <w:szCs w:val="32"/>
        </w:rPr>
        <w:t>/</w:t>
      </w:r>
      <w:r w:rsidR="00E33229" w:rsidRPr="006D5F55">
        <w:rPr>
          <w:rFonts w:eastAsia="仿宋_GB2312" w:hint="eastAsia"/>
          <w:sz w:val="32"/>
          <w:szCs w:val="32"/>
        </w:rPr>
        <w:t>材料表征研究</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5.1.1</w:t>
      </w:r>
      <w:r w:rsidRPr="006D5F55">
        <w:rPr>
          <w:rFonts w:eastAsia="仿宋_GB2312" w:hint="eastAsia"/>
          <w:sz w:val="32"/>
          <w:szCs w:val="32"/>
        </w:rPr>
        <w:t>金属材料</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针对</w:t>
      </w:r>
      <w:r w:rsidR="006E5556" w:rsidRPr="006D5F55">
        <w:rPr>
          <w:rFonts w:eastAsia="仿宋_GB2312" w:hint="eastAsia"/>
          <w:sz w:val="32"/>
          <w:szCs w:val="32"/>
        </w:rPr>
        <w:t>胸骨捆扎固定系统</w:t>
      </w:r>
      <w:r w:rsidRPr="006D5F55">
        <w:rPr>
          <w:rFonts w:eastAsia="仿宋_GB2312" w:hint="eastAsia"/>
          <w:sz w:val="32"/>
          <w:szCs w:val="32"/>
        </w:rPr>
        <w:t>产品使用的金属材料（如钛合金、</w:t>
      </w:r>
      <w:r w:rsidR="00C455BB" w:rsidRPr="006D5F55">
        <w:rPr>
          <w:rFonts w:eastAsia="仿宋_GB2312" w:hint="eastAsia"/>
          <w:sz w:val="32"/>
          <w:szCs w:val="32"/>
        </w:rPr>
        <w:t>不锈钢</w:t>
      </w:r>
      <w:r w:rsidRPr="006D5F55">
        <w:rPr>
          <w:rFonts w:eastAsia="仿宋_GB2312" w:hint="eastAsia"/>
          <w:sz w:val="32"/>
          <w:szCs w:val="32"/>
        </w:rPr>
        <w:t>等），需明确其材料牌号，提供符合所用材料对应标准中的相应规定的研究资料，如化学成分、显微组织、力学性能、耐腐蚀性能（如使用不锈钢材料）等研究资料。必要时，需提供后续加工过程对材料性能影响的研究资料。</w:t>
      </w:r>
    </w:p>
    <w:p w:rsidR="00A8140D" w:rsidRPr="006D5F55" w:rsidRDefault="00C03E85" w:rsidP="00A8140D">
      <w:pPr>
        <w:spacing w:line="520" w:lineRule="exact"/>
        <w:ind w:firstLineChars="200" w:firstLine="640"/>
        <w:rPr>
          <w:rFonts w:eastAsia="仿宋_GB2312"/>
          <w:sz w:val="32"/>
          <w:szCs w:val="32"/>
        </w:rPr>
      </w:pPr>
      <w:r w:rsidRPr="006D5F55">
        <w:rPr>
          <w:rFonts w:eastAsia="仿宋_GB2312"/>
          <w:sz w:val="32"/>
          <w:szCs w:val="32"/>
        </w:rPr>
        <w:t>5.1.2</w:t>
      </w:r>
      <w:r w:rsidR="00A8140D" w:rsidRPr="006D5F55">
        <w:rPr>
          <w:rFonts w:eastAsia="仿宋_GB2312" w:hint="eastAsia"/>
          <w:sz w:val="32"/>
          <w:szCs w:val="32"/>
        </w:rPr>
        <w:t>聚醚醚酮材料</w:t>
      </w:r>
    </w:p>
    <w:p w:rsidR="00497C20" w:rsidRPr="006D5F55" w:rsidRDefault="00A8140D" w:rsidP="00A8140D">
      <w:pPr>
        <w:spacing w:line="520" w:lineRule="exact"/>
        <w:ind w:firstLineChars="200" w:firstLine="640"/>
        <w:rPr>
          <w:rFonts w:eastAsia="仿宋_GB2312"/>
          <w:sz w:val="32"/>
          <w:szCs w:val="32"/>
        </w:rPr>
      </w:pPr>
      <w:r w:rsidRPr="006D5F55">
        <w:rPr>
          <w:rFonts w:eastAsia="仿宋_GB2312" w:hint="eastAsia"/>
          <w:sz w:val="32"/>
          <w:szCs w:val="32"/>
        </w:rPr>
        <w:t>针对</w:t>
      </w:r>
      <w:r w:rsidR="006E5556" w:rsidRPr="006D5F55">
        <w:rPr>
          <w:rFonts w:eastAsia="仿宋_GB2312" w:hint="eastAsia"/>
          <w:sz w:val="32"/>
          <w:szCs w:val="32"/>
        </w:rPr>
        <w:t>胸骨捆扎固定系统</w:t>
      </w:r>
      <w:r w:rsidRPr="006D5F55">
        <w:rPr>
          <w:rFonts w:eastAsia="仿宋_GB2312" w:hint="eastAsia"/>
          <w:sz w:val="32"/>
          <w:szCs w:val="32"/>
        </w:rPr>
        <w:t>产品使用的</w:t>
      </w:r>
      <w:r w:rsidR="000906D9" w:rsidRPr="006D5F55">
        <w:rPr>
          <w:rFonts w:eastAsia="仿宋_GB2312" w:hint="eastAsia"/>
          <w:sz w:val="32"/>
          <w:szCs w:val="32"/>
        </w:rPr>
        <w:t>聚醚醚酮</w:t>
      </w:r>
      <w:r w:rsidRPr="006D5F55">
        <w:rPr>
          <w:rFonts w:eastAsia="仿宋_GB2312" w:hint="eastAsia"/>
          <w:sz w:val="32"/>
          <w:szCs w:val="32"/>
        </w:rPr>
        <w:t>材料，需明确其材料牌号，提供符合所用材料对应标准</w:t>
      </w:r>
      <w:r w:rsidR="00A33853" w:rsidRPr="006D5F55">
        <w:rPr>
          <w:rFonts w:eastAsia="仿宋_GB2312" w:hint="eastAsia"/>
          <w:sz w:val="32"/>
          <w:szCs w:val="32"/>
        </w:rPr>
        <w:t>（参考</w:t>
      </w:r>
      <w:r w:rsidR="00A33853" w:rsidRPr="006D5F55">
        <w:rPr>
          <w:rFonts w:eastAsia="仿宋_GB2312" w:hint="eastAsia"/>
          <w:sz w:val="32"/>
          <w:szCs w:val="32"/>
        </w:rPr>
        <w:t>YY/T 0660</w:t>
      </w:r>
      <w:r w:rsidR="00A33853" w:rsidRPr="006D5F55">
        <w:rPr>
          <w:rFonts w:eastAsia="仿宋_GB2312" w:hint="eastAsia"/>
          <w:sz w:val="32"/>
          <w:szCs w:val="32"/>
        </w:rPr>
        <w:t>《外科植入物用聚醚醚酮（</w:t>
      </w:r>
      <w:r w:rsidR="00A33853" w:rsidRPr="006D5F55">
        <w:rPr>
          <w:rFonts w:eastAsia="仿宋_GB2312" w:hint="eastAsia"/>
          <w:sz w:val="32"/>
          <w:szCs w:val="32"/>
        </w:rPr>
        <w:t>PEEK</w:t>
      </w:r>
      <w:r w:rsidR="00A33853" w:rsidRPr="006D5F55">
        <w:rPr>
          <w:rFonts w:eastAsia="仿宋_GB2312" w:hint="eastAsia"/>
          <w:sz w:val="32"/>
          <w:szCs w:val="32"/>
        </w:rPr>
        <w:t>）聚合物的标准规范》）</w:t>
      </w:r>
      <w:r w:rsidRPr="006D5F55">
        <w:rPr>
          <w:rFonts w:eastAsia="仿宋_GB2312" w:hint="eastAsia"/>
          <w:sz w:val="32"/>
          <w:szCs w:val="32"/>
        </w:rPr>
        <w:t>中的相应规定的研究资料，如</w:t>
      </w:r>
      <w:r w:rsidR="000906D9" w:rsidRPr="006D5F55">
        <w:rPr>
          <w:rFonts w:eastAsia="仿宋_GB2312" w:hint="eastAsia"/>
          <w:sz w:val="32"/>
          <w:szCs w:val="32"/>
        </w:rPr>
        <w:t>理化性能、制品的典型性能</w:t>
      </w:r>
      <w:r w:rsidRPr="006D5F55">
        <w:rPr>
          <w:rFonts w:eastAsia="仿宋_GB2312" w:hint="eastAsia"/>
          <w:sz w:val="32"/>
          <w:szCs w:val="32"/>
        </w:rPr>
        <w:t>等研究资料。必要时，需提供后续加工过程对材料性能影响的研究资料。</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5.1.</w:t>
      </w:r>
      <w:r w:rsidR="000906D9" w:rsidRPr="006D5F55">
        <w:rPr>
          <w:rFonts w:eastAsia="仿宋_GB2312" w:hint="eastAsia"/>
          <w:sz w:val="32"/>
          <w:szCs w:val="32"/>
        </w:rPr>
        <w:t>3</w:t>
      </w:r>
      <w:r w:rsidRPr="006D5F55">
        <w:rPr>
          <w:rFonts w:eastAsia="仿宋_GB2312" w:hint="eastAsia"/>
          <w:sz w:val="32"/>
          <w:szCs w:val="32"/>
        </w:rPr>
        <w:t>部件表面处理</w:t>
      </w:r>
    </w:p>
    <w:p w:rsidR="00497C20" w:rsidRPr="006D5F55" w:rsidRDefault="000906D9">
      <w:pPr>
        <w:spacing w:line="520" w:lineRule="exact"/>
        <w:ind w:firstLineChars="200" w:firstLine="640"/>
        <w:rPr>
          <w:rFonts w:eastAsia="仿宋_GB2312"/>
          <w:sz w:val="32"/>
          <w:szCs w:val="32"/>
        </w:rPr>
      </w:pPr>
      <w:r w:rsidRPr="006D5F55">
        <w:rPr>
          <w:rFonts w:eastAsia="仿宋_GB2312"/>
          <w:sz w:val="32"/>
          <w:szCs w:val="32"/>
        </w:rPr>
        <w:t>5.1.</w:t>
      </w:r>
      <w:r w:rsidRPr="006D5F55">
        <w:rPr>
          <w:rFonts w:eastAsia="仿宋_GB2312" w:hint="eastAsia"/>
          <w:sz w:val="32"/>
          <w:szCs w:val="32"/>
        </w:rPr>
        <w:t>3</w:t>
      </w:r>
      <w:r w:rsidR="00C03E85" w:rsidRPr="006D5F55">
        <w:rPr>
          <w:rFonts w:eastAsia="仿宋_GB2312"/>
          <w:sz w:val="32"/>
          <w:szCs w:val="32"/>
        </w:rPr>
        <w:t>.1</w:t>
      </w:r>
      <w:r w:rsidR="00C03E85" w:rsidRPr="006D5F55">
        <w:rPr>
          <w:rFonts w:eastAsia="仿宋_GB2312"/>
          <w:sz w:val="32"/>
          <w:szCs w:val="32"/>
        </w:rPr>
        <w:t>喷砂处理</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如生产工艺中对部件采用喷砂</w:t>
      </w:r>
      <w:r w:rsidR="009E7653" w:rsidRPr="006D5F55">
        <w:rPr>
          <w:rFonts w:eastAsia="仿宋_GB2312" w:hint="eastAsia"/>
          <w:sz w:val="32"/>
          <w:szCs w:val="32"/>
        </w:rPr>
        <w:t>或喷丸</w:t>
      </w:r>
      <w:r w:rsidRPr="006D5F55">
        <w:rPr>
          <w:rFonts w:eastAsia="仿宋_GB2312" w:hint="eastAsia"/>
          <w:sz w:val="32"/>
          <w:szCs w:val="32"/>
        </w:rPr>
        <w:t>处理</w:t>
      </w:r>
      <w:r w:rsidRPr="006D5F55">
        <w:rPr>
          <w:rFonts w:eastAsia="仿宋_GB2312"/>
          <w:sz w:val="32"/>
          <w:szCs w:val="32"/>
        </w:rPr>
        <w:t>，需提供喷砂</w:t>
      </w:r>
      <w:r w:rsidR="009E7653" w:rsidRPr="006D5F55">
        <w:rPr>
          <w:rFonts w:eastAsia="仿宋_GB2312" w:hint="eastAsia"/>
          <w:sz w:val="32"/>
          <w:szCs w:val="32"/>
        </w:rPr>
        <w:t>或喷丸</w:t>
      </w:r>
      <w:r w:rsidR="009E7653" w:rsidRPr="006D5F55">
        <w:rPr>
          <w:rFonts w:eastAsia="仿宋_GB2312"/>
          <w:sz w:val="32"/>
          <w:szCs w:val="32"/>
        </w:rPr>
        <w:t>工艺验证资料，</w:t>
      </w:r>
      <w:r w:rsidR="00A33853" w:rsidRPr="006D5F55">
        <w:rPr>
          <w:rFonts w:eastAsia="仿宋_GB2312" w:hint="eastAsia"/>
          <w:sz w:val="32"/>
          <w:szCs w:val="32"/>
        </w:rPr>
        <w:t>建议</w:t>
      </w:r>
      <w:r w:rsidR="009E7653" w:rsidRPr="006D5F55">
        <w:rPr>
          <w:rFonts w:eastAsia="仿宋_GB2312"/>
          <w:sz w:val="32"/>
          <w:szCs w:val="32"/>
        </w:rPr>
        <w:t>考虑表面形貌、粗糙度、</w:t>
      </w:r>
      <w:r w:rsidRPr="006D5F55">
        <w:rPr>
          <w:rFonts w:eastAsia="仿宋_GB2312"/>
          <w:sz w:val="32"/>
          <w:szCs w:val="32"/>
        </w:rPr>
        <w:t>颗粒物残留等相关因素。</w:t>
      </w:r>
    </w:p>
    <w:p w:rsidR="000906D9" w:rsidRPr="006D5F55" w:rsidRDefault="000906D9">
      <w:pPr>
        <w:spacing w:line="520" w:lineRule="exact"/>
        <w:ind w:firstLineChars="200" w:firstLine="640"/>
        <w:rPr>
          <w:rFonts w:eastAsia="仿宋_GB2312"/>
          <w:sz w:val="32"/>
          <w:szCs w:val="32"/>
        </w:rPr>
      </w:pPr>
      <w:r w:rsidRPr="006D5F55">
        <w:rPr>
          <w:rFonts w:eastAsia="仿宋_GB2312" w:hint="eastAsia"/>
          <w:sz w:val="32"/>
          <w:szCs w:val="32"/>
        </w:rPr>
        <w:t>5.1.3.2</w:t>
      </w:r>
      <w:r w:rsidRPr="006D5F55">
        <w:rPr>
          <w:rFonts w:eastAsia="仿宋_GB2312" w:hint="eastAsia"/>
          <w:sz w:val="32"/>
          <w:szCs w:val="32"/>
        </w:rPr>
        <w:t>表面阳极氧化</w:t>
      </w:r>
    </w:p>
    <w:p w:rsidR="000906D9" w:rsidRPr="006D5F55" w:rsidRDefault="000906D9" w:rsidP="000906D9">
      <w:pPr>
        <w:spacing w:line="520" w:lineRule="exact"/>
        <w:ind w:firstLineChars="200" w:firstLine="640"/>
        <w:rPr>
          <w:rFonts w:eastAsia="仿宋_GB2312"/>
          <w:sz w:val="32"/>
          <w:szCs w:val="32"/>
        </w:rPr>
      </w:pPr>
      <w:r w:rsidRPr="006D5F55">
        <w:rPr>
          <w:rFonts w:eastAsia="仿宋_GB2312" w:hint="eastAsia"/>
          <w:sz w:val="32"/>
          <w:szCs w:val="32"/>
        </w:rPr>
        <w:t>对于表面经过阳极氧化的钛合金、</w:t>
      </w:r>
      <w:proofErr w:type="gramStart"/>
      <w:r w:rsidRPr="006D5F55">
        <w:rPr>
          <w:rFonts w:eastAsia="仿宋_GB2312" w:hint="eastAsia"/>
          <w:sz w:val="32"/>
          <w:szCs w:val="32"/>
        </w:rPr>
        <w:t>纯钛制成</w:t>
      </w:r>
      <w:proofErr w:type="gramEnd"/>
      <w:r w:rsidRPr="006D5F55">
        <w:rPr>
          <w:rFonts w:eastAsia="仿宋_GB2312" w:hint="eastAsia"/>
          <w:sz w:val="32"/>
          <w:szCs w:val="32"/>
        </w:rPr>
        <w:t>的产品，需要明确阳极氧化的类型（着色阳极氧化或黑灰色</w:t>
      </w:r>
      <w:r w:rsidR="006D303E" w:rsidRPr="006D5F55">
        <w:rPr>
          <w:rFonts w:eastAsia="仿宋_GB2312" w:hint="eastAsia"/>
          <w:sz w:val="32"/>
          <w:szCs w:val="32"/>
        </w:rPr>
        <w:t>阳极</w:t>
      </w:r>
      <w:r w:rsidRPr="006D5F55">
        <w:rPr>
          <w:rFonts w:eastAsia="仿宋_GB2312" w:hint="eastAsia"/>
          <w:sz w:val="32"/>
          <w:szCs w:val="32"/>
        </w:rPr>
        <w:t>氧化），具体的阳极氧化工艺（具体包括电解液、电流、电压、氧化前后的具体工艺流程和组件的表面状态、清洗方法、残留检测方法等），</w:t>
      </w:r>
      <w:r w:rsidR="009E7653" w:rsidRPr="006D5F55">
        <w:rPr>
          <w:rFonts w:eastAsia="仿宋_GB2312" w:hint="eastAsia"/>
          <w:sz w:val="32"/>
          <w:szCs w:val="32"/>
        </w:rPr>
        <w:t>并对基体材料进行化学成分测试，对阳极氧化层进行表面元素定性分析。</w:t>
      </w:r>
      <w:r w:rsidRPr="006D5F55">
        <w:rPr>
          <w:rFonts w:eastAsia="仿宋_GB2312" w:hint="eastAsia"/>
          <w:sz w:val="32"/>
          <w:szCs w:val="32"/>
        </w:rPr>
        <w:t>对于着色阳极氧化产品，需额外提交颜色和色差相关验证资料；对于黑灰色阳极氧化产品，需额外提交阳极氧化膜膜厚、开路电位、力学性能（包括抗划痕性、硬度试验）</w:t>
      </w:r>
      <w:r w:rsidR="006D303E" w:rsidRPr="006D5F55">
        <w:rPr>
          <w:rFonts w:eastAsia="仿宋_GB2312" w:hint="eastAsia"/>
          <w:sz w:val="32"/>
          <w:szCs w:val="32"/>
        </w:rPr>
        <w:t>相关验证资料</w:t>
      </w:r>
      <w:r w:rsidRPr="006D5F55">
        <w:rPr>
          <w:rFonts w:eastAsia="仿宋_GB2312" w:hint="eastAsia"/>
          <w:sz w:val="32"/>
          <w:szCs w:val="32"/>
        </w:rPr>
        <w:t>。</w:t>
      </w:r>
    </w:p>
    <w:p w:rsidR="00497C20" w:rsidRPr="006D5F55" w:rsidRDefault="00C03E85">
      <w:pPr>
        <w:spacing w:line="520" w:lineRule="exact"/>
        <w:ind w:firstLineChars="200" w:firstLine="640"/>
        <w:rPr>
          <w:rFonts w:eastAsia="仿宋_GB2312"/>
          <w:bCs/>
          <w:sz w:val="32"/>
          <w:szCs w:val="32"/>
        </w:rPr>
      </w:pPr>
      <w:r w:rsidRPr="006D5F55">
        <w:rPr>
          <w:rFonts w:eastAsia="仿宋_GB2312"/>
          <w:sz w:val="32"/>
          <w:szCs w:val="32"/>
        </w:rPr>
        <w:t>5.2</w:t>
      </w:r>
      <w:r w:rsidR="00E33229" w:rsidRPr="006D5F55">
        <w:rPr>
          <w:rFonts w:eastAsia="仿宋_GB2312" w:hint="eastAsia"/>
          <w:bCs/>
          <w:sz w:val="32"/>
          <w:szCs w:val="32"/>
        </w:rPr>
        <w:t>物理和机械性能研究</w:t>
      </w:r>
    </w:p>
    <w:p w:rsidR="005B7C79" w:rsidRPr="006D5F55" w:rsidRDefault="00C03E85">
      <w:pPr>
        <w:spacing w:line="520" w:lineRule="exact"/>
        <w:ind w:firstLineChars="200" w:firstLine="640"/>
        <w:rPr>
          <w:rFonts w:eastAsia="仿宋_GB2312"/>
          <w:kern w:val="0"/>
          <w:sz w:val="32"/>
          <w:szCs w:val="32"/>
          <w:lang w:val="zh-CN"/>
        </w:rPr>
      </w:pPr>
      <w:r w:rsidRPr="006D5F55">
        <w:rPr>
          <w:rFonts w:eastAsia="仿宋_GB2312" w:hint="eastAsia"/>
          <w:kern w:val="0"/>
          <w:sz w:val="32"/>
          <w:szCs w:val="32"/>
          <w:lang w:val="zh-CN"/>
        </w:rPr>
        <w:t>对于产品的机械性能研究，</w:t>
      </w:r>
      <w:r w:rsidR="00C57CDF" w:rsidRPr="006D5F55">
        <w:rPr>
          <w:rFonts w:eastAsia="仿宋_GB2312" w:hint="eastAsia"/>
          <w:kern w:val="0"/>
          <w:sz w:val="32"/>
          <w:szCs w:val="32"/>
          <w:lang w:val="zh-CN"/>
        </w:rPr>
        <w:t>注册</w:t>
      </w:r>
      <w:r w:rsidR="006B1B6E" w:rsidRPr="006D5F55">
        <w:rPr>
          <w:rFonts w:eastAsia="仿宋_GB2312" w:hint="eastAsia"/>
          <w:kern w:val="0"/>
          <w:sz w:val="32"/>
          <w:szCs w:val="32"/>
          <w:lang w:val="zh-CN"/>
        </w:rPr>
        <w:t>申请人</w:t>
      </w:r>
      <w:r w:rsidRPr="006D5F55">
        <w:rPr>
          <w:rFonts w:eastAsia="仿宋_GB2312" w:hint="eastAsia"/>
          <w:kern w:val="0"/>
          <w:sz w:val="32"/>
          <w:szCs w:val="32"/>
          <w:lang w:val="zh-CN"/>
        </w:rPr>
        <w:t>需依据产品在各项试验中的受力情况、产品的结构设计、规格尺寸等因素，分别选取最差情况开展试验，并提供最差情况选择依据</w:t>
      </w:r>
      <w:r w:rsidR="007F351B">
        <w:rPr>
          <w:rFonts w:eastAsia="仿宋_GB2312" w:hint="eastAsia"/>
          <w:kern w:val="0"/>
          <w:sz w:val="32"/>
          <w:szCs w:val="32"/>
          <w:lang w:val="zh-CN"/>
        </w:rPr>
        <w:t>。</w:t>
      </w:r>
    </w:p>
    <w:p w:rsidR="005B7C79" w:rsidRPr="006D5F55" w:rsidRDefault="005B7C79">
      <w:pPr>
        <w:spacing w:line="520" w:lineRule="exact"/>
        <w:ind w:firstLineChars="200" w:firstLine="640"/>
        <w:rPr>
          <w:rFonts w:eastAsia="仿宋_GB2312"/>
          <w:kern w:val="0"/>
          <w:sz w:val="32"/>
          <w:szCs w:val="32"/>
          <w:lang w:val="zh-CN"/>
        </w:rPr>
      </w:pPr>
      <w:r w:rsidRPr="006D5F55">
        <w:rPr>
          <w:rFonts w:eastAsia="仿宋_GB2312" w:hint="eastAsia"/>
          <w:kern w:val="0"/>
          <w:sz w:val="32"/>
          <w:szCs w:val="32"/>
          <w:lang w:val="zh-CN"/>
        </w:rPr>
        <w:t>5.2.1</w:t>
      </w:r>
      <w:r w:rsidRPr="006D5F55">
        <w:rPr>
          <w:rFonts w:eastAsia="仿宋_GB2312" w:hint="eastAsia"/>
          <w:kern w:val="0"/>
          <w:sz w:val="32"/>
          <w:szCs w:val="32"/>
          <w:lang w:val="zh-CN"/>
        </w:rPr>
        <w:t>组件与系统的物理和机械性能</w:t>
      </w:r>
    </w:p>
    <w:p w:rsidR="00497C20" w:rsidRPr="006D5F55" w:rsidRDefault="005B7C79">
      <w:pPr>
        <w:spacing w:line="520" w:lineRule="exact"/>
        <w:ind w:firstLineChars="200" w:firstLine="640"/>
        <w:rPr>
          <w:rFonts w:eastAsia="仿宋_GB2312"/>
          <w:kern w:val="0"/>
          <w:sz w:val="32"/>
          <w:szCs w:val="32"/>
          <w:lang w:val="zh-CN"/>
        </w:rPr>
      </w:pPr>
      <w:r w:rsidRPr="006D5F55">
        <w:rPr>
          <w:rFonts w:eastAsia="仿宋_GB2312" w:hint="eastAsia"/>
          <w:sz w:val="32"/>
          <w:szCs w:val="32"/>
        </w:rPr>
        <w:t>胸骨捆扎固定系统</w:t>
      </w:r>
      <w:r w:rsidRPr="006D5F55">
        <w:rPr>
          <w:rFonts w:eastAsia="仿宋_GB2312" w:hint="eastAsia"/>
          <w:kern w:val="0"/>
          <w:sz w:val="32"/>
          <w:szCs w:val="32"/>
          <w:lang w:val="zh-CN"/>
        </w:rPr>
        <w:t>相关性能研究项目可参考下表</w:t>
      </w:r>
      <w:r w:rsidRPr="006D5F55">
        <w:rPr>
          <w:rFonts w:eastAsia="仿宋_GB2312" w:hint="eastAsia"/>
          <w:kern w:val="0"/>
          <w:sz w:val="32"/>
          <w:szCs w:val="32"/>
          <w:lang w:val="zh-CN"/>
        </w:rPr>
        <w:t>1</w:t>
      </w:r>
      <w:r w:rsidRPr="006D5F55">
        <w:rPr>
          <w:rFonts w:eastAsia="仿宋_GB2312" w:hint="eastAsia"/>
          <w:kern w:val="0"/>
          <w:sz w:val="32"/>
          <w:szCs w:val="32"/>
          <w:lang w:val="zh-CN"/>
        </w:rPr>
        <w:t>，</w:t>
      </w:r>
      <w:r w:rsidR="008C160C">
        <w:rPr>
          <w:rFonts w:eastAsia="仿宋_GB2312" w:hint="eastAsia"/>
          <w:kern w:val="0"/>
          <w:sz w:val="32"/>
          <w:szCs w:val="32"/>
          <w:lang w:val="zh-CN"/>
        </w:rPr>
        <w:t>注册</w:t>
      </w:r>
      <w:r w:rsidRPr="006D5F55">
        <w:rPr>
          <w:rFonts w:eastAsia="仿宋_GB2312" w:hint="eastAsia"/>
          <w:kern w:val="0"/>
          <w:sz w:val="32"/>
          <w:szCs w:val="32"/>
          <w:lang w:val="zh-CN"/>
        </w:rPr>
        <w:t>申请人可结合产品特点，选取适用的项目开展性能研究，对于认为不适用的项目，请说明理由。对于最差情况的选择，最恶劣条件下的</w:t>
      </w:r>
      <w:r w:rsidRPr="006D5F55">
        <w:rPr>
          <w:rFonts w:eastAsia="仿宋_GB2312" w:hint="eastAsia"/>
          <w:sz w:val="32"/>
          <w:szCs w:val="32"/>
        </w:rPr>
        <w:t>胸骨捆扎固定</w:t>
      </w:r>
      <w:r w:rsidRPr="006D5F55">
        <w:rPr>
          <w:rFonts w:eastAsia="仿宋_GB2312" w:hint="eastAsia"/>
          <w:kern w:val="0"/>
          <w:sz w:val="32"/>
          <w:szCs w:val="32"/>
          <w:lang w:val="zh-CN"/>
        </w:rPr>
        <w:t>结构，通常取决于产品的设计和试验的项目。不同的试验类型中最薄弱、最容易失效的组件也各不相同。进行试验的固定系统可选用有限元模拟方法分析最恶劣条件下的结构，可分析同</w:t>
      </w:r>
      <w:proofErr w:type="gramStart"/>
      <w:r w:rsidRPr="006D5F55">
        <w:rPr>
          <w:rFonts w:eastAsia="仿宋_GB2312" w:hint="eastAsia"/>
          <w:kern w:val="0"/>
          <w:sz w:val="32"/>
          <w:szCs w:val="32"/>
          <w:lang w:val="zh-CN"/>
        </w:rPr>
        <w:t>一结构</w:t>
      </w:r>
      <w:proofErr w:type="gramEnd"/>
      <w:r w:rsidRPr="006D5F55">
        <w:rPr>
          <w:rFonts w:eastAsia="仿宋_GB2312" w:hint="eastAsia"/>
          <w:kern w:val="0"/>
          <w:sz w:val="32"/>
          <w:szCs w:val="32"/>
          <w:lang w:val="zh-CN"/>
        </w:rPr>
        <w:t>内的不同互连机构、或同一互连机构在不同结构中的受力模型。建议注册申请人提供充分依据以论述各试验项目最差情况选择的合理性。</w:t>
      </w:r>
    </w:p>
    <w:p w:rsidR="005B7C79" w:rsidRPr="006D5F55" w:rsidRDefault="005B7C79">
      <w:pPr>
        <w:spacing w:line="520" w:lineRule="exact"/>
        <w:ind w:firstLineChars="200" w:firstLine="640"/>
        <w:rPr>
          <w:rFonts w:eastAsia="仿宋_GB2312"/>
          <w:kern w:val="0"/>
          <w:sz w:val="32"/>
          <w:szCs w:val="32"/>
          <w:lang w:val="zh-CN"/>
        </w:rPr>
      </w:pPr>
    </w:p>
    <w:p w:rsidR="005B7C79" w:rsidRPr="006D5F55" w:rsidRDefault="005B7C79" w:rsidP="005B7C79">
      <w:pPr>
        <w:spacing w:line="520" w:lineRule="exact"/>
        <w:ind w:firstLineChars="200" w:firstLine="560"/>
        <w:jc w:val="center"/>
        <w:rPr>
          <w:rFonts w:eastAsia="黑体"/>
          <w:sz w:val="28"/>
          <w:szCs w:val="28"/>
        </w:rPr>
      </w:pPr>
      <w:r w:rsidRPr="006D5F55">
        <w:rPr>
          <w:rFonts w:eastAsia="黑体" w:hint="eastAsia"/>
          <w:sz w:val="28"/>
          <w:szCs w:val="28"/>
        </w:rPr>
        <w:t>表</w:t>
      </w:r>
      <w:r w:rsidRPr="006D5F55">
        <w:rPr>
          <w:rFonts w:eastAsia="黑体" w:hint="eastAsia"/>
          <w:sz w:val="28"/>
          <w:szCs w:val="28"/>
        </w:rPr>
        <w:t>1</w:t>
      </w:r>
      <w:r w:rsidRPr="006D5F55">
        <w:rPr>
          <w:rFonts w:eastAsia="黑体" w:hint="eastAsia"/>
          <w:sz w:val="28"/>
          <w:szCs w:val="28"/>
        </w:rPr>
        <w:t>物理和机械性能测试项目</w:t>
      </w:r>
    </w:p>
    <w:tbl>
      <w:tblPr>
        <w:tblStyle w:val="af6"/>
        <w:tblW w:w="0" w:type="auto"/>
        <w:tblLook w:val="04A0" w:firstRow="1" w:lastRow="0" w:firstColumn="1" w:lastColumn="0" w:noHBand="0" w:noVBand="1"/>
      </w:tblPr>
      <w:tblGrid>
        <w:gridCol w:w="2235"/>
        <w:gridCol w:w="6287"/>
      </w:tblGrid>
      <w:tr w:rsidR="005B7C79" w:rsidRPr="006D5F55" w:rsidTr="001D4D70">
        <w:tc>
          <w:tcPr>
            <w:tcW w:w="2235" w:type="dxa"/>
            <w:vAlign w:val="center"/>
          </w:tcPr>
          <w:p w:rsidR="005B7C79" w:rsidRPr="006D5F55" w:rsidRDefault="005B7C79" w:rsidP="0043527C">
            <w:pPr>
              <w:spacing w:line="340" w:lineRule="exact"/>
              <w:jc w:val="center"/>
              <w:rPr>
                <w:rFonts w:eastAsia="黑体"/>
                <w:kern w:val="0"/>
                <w:sz w:val="28"/>
                <w:szCs w:val="28"/>
              </w:rPr>
            </w:pPr>
            <w:r w:rsidRPr="006D5F55">
              <w:rPr>
                <w:rFonts w:eastAsia="黑体" w:hAnsi="黑体"/>
                <w:kern w:val="0"/>
                <w:sz w:val="28"/>
                <w:szCs w:val="28"/>
              </w:rPr>
              <w:t>分类</w:t>
            </w:r>
          </w:p>
        </w:tc>
        <w:tc>
          <w:tcPr>
            <w:tcW w:w="6287" w:type="dxa"/>
            <w:vAlign w:val="center"/>
          </w:tcPr>
          <w:p w:rsidR="005B7C79" w:rsidRPr="006D5F55" w:rsidRDefault="005B7C79" w:rsidP="0043527C">
            <w:pPr>
              <w:spacing w:line="340" w:lineRule="exact"/>
              <w:jc w:val="center"/>
              <w:rPr>
                <w:rFonts w:eastAsia="黑体"/>
                <w:kern w:val="0"/>
                <w:sz w:val="28"/>
                <w:szCs w:val="28"/>
              </w:rPr>
            </w:pPr>
            <w:r w:rsidRPr="006D5F55">
              <w:rPr>
                <w:rFonts w:eastAsia="黑体" w:hAnsi="黑体"/>
                <w:kern w:val="0"/>
                <w:sz w:val="28"/>
                <w:szCs w:val="28"/>
              </w:rPr>
              <w:t>项目</w:t>
            </w:r>
          </w:p>
        </w:tc>
      </w:tr>
      <w:tr w:rsidR="005B7C79" w:rsidRPr="006D5F55" w:rsidTr="001D4D70">
        <w:tc>
          <w:tcPr>
            <w:tcW w:w="2235" w:type="dxa"/>
            <w:vAlign w:val="center"/>
          </w:tcPr>
          <w:p w:rsidR="005B7C79" w:rsidRPr="006D5F55" w:rsidRDefault="005B7C79" w:rsidP="005B7C79">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柔性金属丝</w:t>
            </w:r>
          </w:p>
        </w:tc>
        <w:tc>
          <w:tcPr>
            <w:tcW w:w="6287" w:type="dxa"/>
            <w:vAlign w:val="center"/>
          </w:tcPr>
          <w:p w:rsidR="005B7C79" w:rsidRPr="006D5F55" w:rsidRDefault="001F2DAA" w:rsidP="006A3DAE">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抗拉强度、伸长率</w:t>
            </w:r>
            <w:r w:rsidR="005B7C79" w:rsidRPr="006D5F55">
              <w:rPr>
                <w:rFonts w:ascii="仿宋_GB2312" w:eastAsia="仿宋_GB2312" w:hint="eastAsia"/>
                <w:kern w:val="0"/>
                <w:sz w:val="28"/>
                <w:szCs w:val="28"/>
              </w:rPr>
              <w:t>、</w:t>
            </w:r>
            <w:r w:rsidRPr="006D5F55">
              <w:rPr>
                <w:rFonts w:ascii="仿宋_GB2312" w:eastAsia="仿宋_GB2312" w:hint="eastAsia"/>
                <w:kern w:val="0"/>
                <w:sz w:val="28"/>
                <w:szCs w:val="28"/>
              </w:rPr>
              <w:t>反复弯曲试验、扭转试验、</w:t>
            </w:r>
            <w:r w:rsidR="00603D12" w:rsidRPr="006D5F55">
              <w:rPr>
                <w:rFonts w:ascii="仿宋_GB2312" w:eastAsia="仿宋_GB2312" w:hint="eastAsia"/>
                <w:kern w:val="0"/>
                <w:sz w:val="28"/>
                <w:szCs w:val="28"/>
              </w:rPr>
              <w:t>动静态打结</w:t>
            </w:r>
            <w:r w:rsidR="00603D12" w:rsidRPr="006D5F55">
              <w:rPr>
                <w:rFonts w:ascii="仿宋_GB2312" w:eastAsia="仿宋_GB2312"/>
                <w:kern w:val="0"/>
                <w:sz w:val="28"/>
                <w:szCs w:val="28"/>
              </w:rPr>
              <w:t>牢固度</w:t>
            </w:r>
          </w:p>
        </w:tc>
      </w:tr>
      <w:tr w:rsidR="005B7C79" w:rsidRPr="006D5F55" w:rsidTr="001D4D70">
        <w:tc>
          <w:tcPr>
            <w:tcW w:w="2235" w:type="dxa"/>
            <w:vAlign w:val="center"/>
          </w:tcPr>
          <w:p w:rsidR="005B7C79" w:rsidRPr="006D5F55" w:rsidRDefault="005B7C79" w:rsidP="005B7C79">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结扎带</w:t>
            </w:r>
          </w:p>
        </w:tc>
        <w:tc>
          <w:tcPr>
            <w:tcW w:w="6287" w:type="dxa"/>
            <w:vAlign w:val="center"/>
          </w:tcPr>
          <w:p w:rsidR="005B7C79" w:rsidRPr="006D5F55" w:rsidRDefault="00603D12" w:rsidP="001D4D70">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结扎带</w:t>
            </w:r>
            <w:r w:rsidR="005B7C79" w:rsidRPr="006D5F55">
              <w:rPr>
                <w:rFonts w:ascii="仿宋_GB2312" w:eastAsia="仿宋_GB2312" w:hint="eastAsia"/>
                <w:kern w:val="0"/>
                <w:sz w:val="28"/>
                <w:szCs w:val="28"/>
              </w:rPr>
              <w:t>静态</w:t>
            </w:r>
            <w:r w:rsidRPr="006D5F55">
              <w:rPr>
                <w:rFonts w:ascii="仿宋_GB2312" w:eastAsia="仿宋_GB2312" w:hint="eastAsia"/>
                <w:kern w:val="0"/>
                <w:sz w:val="28"/>
                <w:szCs w:val="28"/>
              </w:rPr>
              <w:t>拉伸强度</w:t>
            </w:r>
          </w:p>
        </w:tc>
      </w:tr>
      <w:tr w:rsidR="005B7C79" w:rsidRPr="006D5F55" w:rsidTr="001D4D70">
        <w:tc>
          <w:tcPr>
            <w:tcW w:w="2235" w:type="dxa"/>
            <w:vAlign w:val="center"/>
          </w:tcPr>
          <w:p w:rsidR="005B7C79" w:rsidRPr="006D5F55" w:rsidRDefault="005B7C79" w:rsidP="005B7C79">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锁扣</w:t>
            </w:r>
          </w:p>
        </w:tc>
        <w:tc>
          <w:tcPr>
            <w:tcW w:w="6287" w:type="dxa"/>
            <w:vAlign w:val="center"/>
          </w:tcPr>
          <w:p w:rsidR="005B7C79" w:rsidRPr="006D5F55" w:rsidRDefault="005B7C79" w:rsidP="00977098">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锁紧力</w:t>
            </w:r>
          </w:p>
        </w:tc>
      </w:tr>
      <w:tr w:rsidR="005B7C79" w:rsidRPr="006D5F55" w:rsidTr="001D4D70">
        <w:tc>
          <w:tcPr>
            <w:tcW w:w="2235" w:type="dxa"/>
            <w:vAlign w:val="center"/>
          </w:tcPr>
          <w:p w:rsidR="005B7C79" w:rsidRPr="006D5F55" w:rsidRDefault="005B7C79" w:rsidP="0043527C">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穿引弯钩/针</w:t>
            </w:r>
          </w:p>
        </w:tc>
        <w:tc>
          <w:tcPr>
            <w:tcW w:w="6287" w:type="dxa"/>
            <w:vAlign w:val="center"/>
          </w:tcPr>
          <w:p w:rsidR="005B7C79" w:rsidRPr="006D5F55" w:rsidRDefault="005B7C79" w:rsidP="0043527C">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硬度、弹性、韧性、针尖强度、刺穿力、切割力、针线连接强力</w:t>
            </w:r>
          </w:p>
        </w:tc>
      </w:tr>
      <w:tr w:rsidR="005B7C79" w:rsidRPr="006D5F55" w:rsidTr="001D4D70">
        <w:tc>
          <w:tcPr>
            <w:tcW w:w="2235" w:type="dxa"/>
            <w:vAlign w:val="center"/>
          </w:tcPr>
          <w:p w:rsidR="005B7C79" w:rsidRPr="006D5F55" w:rsidRDefault="005B7C79" w:rsidP="005B7C79">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捆扎固定系统</w:t>
            </w:r>
          </w:p>
        </w:tc>
        <w:tc>
          <w:tcPr>
            <w:tcW w:w="6287" w:type="dxa"/>
            <w:vAlign w:val="center"/>
          </w:tcPr>
          <w:p w:rsidR="005B7C79" w:rsidRPr="006D5F55" w:rsidRDefault="005B7C79" w:rsidP="006A3DAE">
            <w:pPr>
              <w:spacing w:line="520" w:lineRule="exact"/>
              <w:jc w:val="center"/>
              <w:rPr>
                <w:rFonts w:ascii="仿宋_GB2312" w:eastAsia="仿宋_GB2312"/>
                <w:kern w:val="0"/>
                <w:sz w:val="28"/>
                <w:szCs w:val="28"/>
              </w:rPr>
            </w:pPr>
            <w:r w:rsidRPr="006D5F55">
              <w:rPr>
                <w:rFonts w:ascii="仿宋_GB2312" w:eastAsia="仿宋_GB2312" w:hint="eastAsia"/>
                <w:kern w:val="0"/>
                <w:sz w:val="28"/>
                <w:szCs w:val="28"/>
              </w:rPr>
              <w:t>整体抗拉强度、</w:t>
            </w:r>
            <w:r w:rsidR="002B74CA" w:rsidRPr="006D5F55">
              <w:rPr>
                <w:rFonts w:ascii="仿宋_GB2312" w:eastAsia="仿宋_GB2312" w:hint="eastAsia"/>
                <w:kern w:val="0"/>
                <w:sz w:val="28"/>
                <w:szCs w:val="28"/>
              </w:rPr>
              <w:t>系统</w:t>
            </w:r>
            <w:r w:rsidR="002B74CA" w:rsidRPr="006D5F55">
              <w:rPr>
                <w:rFonts w:ascii="仿宋_GB2312" w:eastAsia="仿宋_GB2312"/>
                <w:kern w:val="0"/>
                <w:sz w:val="28"/>
                <w:szCs w:val="28"/>
              </w:rPr>
              <w:t>的动静态</w:t>
            </w:r>
            <w:r w:rsidR="002B74CA" w:rsidRPr="006D5F55">
              <w:rPr>
                <w:rFonts w:ascii="仿宋_GB2312" w:eastAsia="仿宋_GB2312" w:hint="eastAsia"/>
                <w:kern w:val="0"/>
                <w:sz w:val="28"/>
                <w:szCs w:val="28"/>
              </w:rPr>
              <w:t>固定</w:t>
            </w:r>
            <w:r w:rsidR="002B74CA" w:rsidRPr="006D5F55">
              <w:rPr>
                <w:rFonts w:ascii="仿宋_GB2312" w:eastAsia="仿宋_GB2312"/>
                <w:kern w:val="0"/>
                <w:sz w:val="28"/>
                <w:szCs w:val="28"/>
              </w:rPr>
              <w:t>强度</w:t>
            </w:r>
          </w:p>
        </w:tc>
      </w:tr>
    </w:tbl>
    <w:p w:rsidR="00391208" w:rsidRPr="006D5F55" w:rsidRDefault="00391208">
      <w:pPr>
        <w:spacing w:line="520" w:lineRule="exact"/>
        <w:ind w:firstLineChars="200" w:firstLine="640"/>
        <w:rPr>
          <w:rFonts w:eastAsia="仿宋_GB2312"/>
          <w:kern w:val="0"/>
          <w:sz w:val="32"/>
          <w:szCs w:val="32"/>
        </w:rPr>
      </w:pPr>
    </w:p>
    <w:p w:rsidR="00C455BB" w:rsidRPr="006D5F55" w:rsidRDefault="00391208">
      <w:pPr>
        <w:spacing w:line="520" w:lineRule="exact"/>
        <w:ind w:firstLineChars="200" w:firstLine="640"/>
        <w:rPr>
          <w:rFonts w:eastAsia="仿宋_GB2312"/>
          <w:kern w:val="0"/>
          <w:sz w:val="32"/>
          <w:szCs w:val="32"/>
        </w:rPr>
      </w:pPr>
      <w:r w:rsidRPr="006D5F55">
        <w:rPr>
          <w:rFonts w:eastAsia="仿宋_GB2312" w:hint="eastAsia"/>
          <w:kern w:val="0"/>
          <w:sz w:val="32"/>
          <w:szCs w:val="32"/>
        </w:rPr>
        <w:t>关于表</w:t>
      </w:r>
      <w:r w:rsidRPr="006D5F55">
        <w:rPr>
          <w:rFonts w:eastAsia="仿宋_GB2312" w:hint="eastAsia"/>
          <w:kern w:val="0"/>
          <w:sz w:val="32"/>
          <w:szCs w:val="32"/>
        </w:rPr>
        <w:t>1</w:t>
      </w:r>
      <w:r w:rsidRPr="006D5F55">
        <w:rPr>
          <w:rFonts w:eastAsia="仿宋_GB2312" w:hint="eastAsia"/>
          <w:kern w:val="0"/>
          <w:sz w:val="32"/>
          <w:szCs w:val="32"/>
        </w:rPr>
        <w:t>中提及的动静态试验，</w:t>
      </w:r>
      <w:r w:rsidR="009320CE" w:rsidRPr="006D5F55">
        <w:rPr>
          <w:rFonts w:eastAsia="仿宋_GB2312" w:hint="eastAsia"/>
          <w:kern w:val="0"/>
          <w:sz w:val="32"/>
          <w:szCs w:val="32"/>
        </w:rPr>
        <w:t>请</w:t>
      </w:r>
      <w:r w:rsidR="001D4D70" w:rsidRPr="006D5F55">
        <w:rPr>
          <w:rFonts w:eastAsia="仿宋_GB2312"/>
          <w:kern w:val="0"/>
          <w:sz w:val="32"/>
          <w:szCs w:val="32"/>
        </w:rPr>
        <w:t>提供</w:t>
      </w:r>
      <w:r w:rsidR="006A3DAE" w:rsidRPr="006D5F55">
        <w:rPr>
          <w:rFonts w:eastAsia="仿宋_GB2312" w:hint="eastAsia"/>
          <w:kern w:val="0"/>
          <w:sz w:val="32"/>
          <w:szCs w:val="32"/>
        </w:rPr>
        <w:t>试验方法、</w:t>
      </w:r>
      <w:r w:rsidR="001D4D70" w:rsidRPr="006D5F55">
        <w:rPr>
          <w:rFonts w:eastAsia="仿宋_GB2312"/>
          <w:kern w:val="0"/>
          <w:sz w:val="32"/>
          <w:szCs w:val="32"/>
        </w:rPr>
        <w:t>试验参数</w:t>
      </w:r>
      <w:r w:rsidR="006A3DAE" w:rsidRPr="006D5F55">
        <w:rPr>
          <w:rFonts w:eastAsia="仿宋_GB2312" w:hint="eastAsia"/>
          <w:kern w:val="0"/>
          <w:sz w:val="32"/>
          <w:szCs w:val="32"/>
        </w:rPr>
        <w:t>（如加载模式、加载载荷、试验配置、动态试验循环次数等）等内容</w:t>
      </w:r>
      <w:r w:rsidR="001D4D70" w:rsidRPr="006D5F55">
        <w:rPr>
          <w:rFonts w:eastAsia="仿宋_GB2312" w:hint="eastAsia"/>
          <w:kern w:val="0"/>
          <w:sz w:val="32"/>
          <w:szCs w:val="32"/>
        </w:rPr>
        <w:t>的</w:t>
      </w:r>
      <w:r w:rsidR="001D4D70" w:rsidRPr="006D5F55">
        <w:rPr>
          <w:rFonts w:eastAsia="仿宋_GB2312"/>
          <w:kern w:val="0"/>
          <w:sz w:val="32"/>
          <w:szCs w:val="32"/>
        </w:rPr>
        <w:t>确定依据</w:t>
      </w:r>
      <w:r w:rsidR="006A3DAE" w:rsidRPr="006D5F55">
        <w:rPr>
          <w:rFonts w:eastAsia="仿宋_GB2312" w:hint="eastAsia"/>
          <w:kern w:val="0"/>
          <w:sz w:val="32"/>
          <w:szCs w:val="32"/>
        </w:rPr>
        <w:t>，分析论证产品</w:t>
      </w:r>
      <w:r w:rsidR="006A3DAE" w:rsidRPr="006D5F55">
        <w:rPr>
          <w:rFonts w:eastAsia="仿宋_GB2312"/>
          <w:kern w:val="0"/>
          <w:sz w:val="32"/>
          <w:szCs w:val="32"/>
        </w:rPr>
        <w:t>动静态</w:t>
      </w:r>
      <w:r w:rsidR="006A3DAE" w:rsidRPr="006D5F55">
        <w:rPr>
          <w:rFonts w:eastAsia="仿宋_GB2312" w:hint="eastAsia"/>
          <w:kern w:val="0"/>
          <w:sz w:val="32"/>
          <w:szCs w:val="32"/>
        </w:rPr>
        <w:t>固定性能</w:t>
      </w:r>
      <w:r w:rsidR="006A3DAE" w:rsidRPr="006D5F55">
        <w:rPr>
          <w:rFonts w:eastAsia="仿宋_GB2312"/>
          <w:kern w:val="0"/>
          <w:sz w:val="32"/>
          <w:szCs w:val="32"/>
        </w:rPr>
        <w:t>、</w:t>
      </w:r>
      <w:r w:rsidR="006A3DAE" w:rsidRPr="006D5F55">
        <w:rPr>
          <w:rFonts w:eastAsia="仿宋_GB2312" w:hint="eastAsia"/>
          <w:kern w:val="0"/>
          <w:sz w:val="32"/>
          <w:szCs w:val="32"/>
        </w:rPr>
        <w:t>疲劳后打结松脱、疲劳后锁紧扣的松动和移位的可接受性</w:t>
      </w:r>
      <w:r w:rsidR="001D4D70" w:rsidRPr="006D5F55">
        <w:rPr>
          <w:rFonts w:eastAsia="仿宋_GB2312" w:hint="eastAsia"/>
          <w:kern w:val="0"/>
          <w:sz w:val="32"/>
          <w:szCs w:val="32"/>
        </w:rPr>
        <w:t>。建议</w:t>
      </w:r>
      <w:r w:rsidR="009320CE" w:rsidRPr="006D5F55">
        <w:rPr>
          <w:rFonts w:eastAsia="仿宋_GB2312" w:hint="eastAsia"/>
          <w:kern w:val="0"/>
          <w:sz w:val="32"/>
          <w:szCs w:val="32"/>
        </w:rPr>
        <w:t>结合</w:t>
      </w:r>
      <w:r w:rsidR="001D4D70" w:rsidRPr="006D5F55">
        <w:rPr>
          <w:rFonts w:eastAsia="仿宋_GB2312" w:hint="eastAsia"/>
          <w:kern w:val="0"/>
          <w:sz w:val="32"/>
          <w:szCs w:val="32"/>
        </w:rPr>
        <w:t>开胸术中胸骨固定的固定</w:t>
      </w:r>
      <w:r w:rsidR="001D4D70" w:rsidRPr="006D5F55">
        <w:rPr>
          <w:rFonts w:eastAsia="仿宋_GB2312"/>
          <w:kern w:val="0"/>
          <w:sz w:val="32"/>
          <w:szCs w:val="32"/>
        </w:rPr>
        <w:t>方式（</w:t>
      </w:r>
      <w:r w:rsidR="001D4D70" w:rsidRPr="006D5F55">
        <w:rPr>
          <w:rFonts w:eastAsia="仿宋_GB2312" w:hint="eastAsia"/>
          <w:kern w:val="0"/>
          <w:sz w:val="32"/>
          <w:szCs w:val="32"/>
        </w:rPr>
        <w:t>打结</w:t>
      </w:r>
      <w:r w:rsidR="001D4D70" w:rsidRPr="006D5F55">
        <w:rPr>
          <w:rFonts w:eastAsia="仿宋_GB2312"/>
          <w:kern w:val="0"/>
          <w:sz w:val="32"/>
          <w:szCs w:val="32"/>
        </w:rPr>
        <w:t>、锁扣锁紧等）</w:t>
      </w:r>
      <w:r w:rsidR="001D4D70" w:rsidRPr="006D5F55">
        <w:rPr>
          <w:rFonts w:eastAsia="仿宋_GB2312" w:hint="eastAsia"/>
          <w:kern w:val="0"/>
          <w:sz w:val="32"/>
          <w:szCs w:val="32"/>
        </w:rPr>
        <w:t>、产品预期</w:t>
      </w:r>
      <w:r w:rsidR="001D4D70" w:rsidRPr="006D5F55">
        <w:rPr>
          <w:rFonts w:eastAsia="仿宋_GB2312"/>
          <w:kern w:val="0"/>
          <w:sz w:val="32"/>
          <w:szCs w:val="32"/>
        </w:rPr>
        <w:t>承受</w:t>
      </w:r>
      <w:r w:rsidR="001D4D70" w:rsidRPr="006D5F55">
        <w:rPr>
          <w:rFonts w:eastAsia="仿宋_GB2312" w:hint="eastAsia"/>
          <w:kern w:val="0"/>
          <w:sz w:val="32"/>
          <w:szCs w:val="32"/>
        </w:rPr>
        <w:t>的</w:t>
      </w:r>
      <w:r w:rsidR="001D4D70" w:rsidRPr="006D5F55">
        <w:rPr>
          <w:rFonts w:eastAsia="仿宋_GB2312"/>
          <w:kern w:val="0"/>
          <w:sz w:val="32"/>
          <w:szCs w:val="32"/>
        </w:rPr>
        <w:t>载荷</w:t>
      </w:r>
      <w:r w:rsidR="001D4D70" w:rsidRPr="006D5F55">
        <w:rPr>
          <w:rFonts w:eastAsia="仿宋_GB2312" w:hint="eastAsia"/>
          <w:kern w:val="0"/>
          <w:sz w:val="32"/>
          <w:szCs w:val="32"/>
        </w:rPr>
        <w:t>（呼吸</w:t>
      </w:r>
      <w:r w:rsidR="001D4D70" w:rsidRPr="006D5F55">
        <w:rPr>
          <w:rFonts w:eastAsia="仿宋_GB2312"/>
          <w:kern w:val="0"/>
          <w:sz w:val="32"/>
          <w:szCs w:val="32"/>
        </w:rPr>
        <w:t>、</w:t>
      </w:r>
      <w:r w:rsidR="001D4D70" w:rsidRPr="006D5F55">
        <w:rPr>
          <w:rFonts w:eastAsia="仿宋_GB2312" w:hint="eastAsia"/>
          <w:kern w:val="0"/>
          <w:sz w:val="32"/>
          <w:szCs w:val="32"/>
        </w:rPr>
        <w:t>扩胸</w:t>
      </w:r>
      <w:r w:rsidR="001D4D70" w:rsidRPr="006D5F55">
        <w:rPr>
          <w:rFonts w:eastAsia="仿宋_GB2312"/>
          <w:kern w:val="0"/>
          <w:sz w:val="32"/>
          <w:szCs w:val="32"/>
        </w:rPr>
        <w:t>运动、</w:t>
      </w:r>
      <w:r w:rsidR="001D4D70" w:rsidRPr="006D5F55">
        <w:rPr>
          <w:rFonts w:eastAsia="仿宋_GB2312" w:hint="eastAsia"/>
          <w:kern w:val="0"/>
          <w:sz w:val="32"/>
          <w:szCs w:val="32"/>
        </w:rPr>
        <w:t>剧烈</w:t>
      </w:r>
      <w:r w:rsidR="001D4D70" w:rsidRPr="006D5F55">
        <w:rPr>
          <w:rFonts w:eastAsia="仿宋_GB2312"/>
          <w:kern w:val="0"/>
          <w:sz w:val="32"/>
          <w:szCs w:val="32"/>
        </w:rPr>
        <w:t>咳嗽等</w:t>
      </w:r>
      <w:r w:rsidR="001D4D70" w:rsidRPr="006D5F55">
        <w:rPr>
          <w:rFonts w:eastAsia="仿宋_GB2312" w:hint="eastAsia"/>
          <w:kern w:val="0"/>
          <w:sz w:val="32"/>
          <w:szCs w:val="32"/>
        </w:rPr>
        <w:t>）</w:t>
      </w:r>
      <w:r w:rsidR="001D4D70" w:rsidRPr="006D5F55">
        <w:rPr>
          <w:rFonts w:eastAsia="仿宋_GB2312"/>
          <w:kern w:val="0"/>
          <w:sz w:val="32"/>
          <w:szCs w:val="32"/>
        </w:rPr>
        <w:t>、</w:t>
      </w:r>
      <w:r w:rsidR="001D4D70" w:rsidRPr="006D5F55">
        <w:rPr>
          <w:rFonts w:eastAsia="仿宋_GB2312" w:hint="eastAsia"/>
          <w:kern w:val="0"/>
          <w:sz w:val="32"/>
          <w:szCs w:val="32"/>
        </w:rPr>
        <w:t>临床预期使用期限等因素确定</w:t>
      </w:r>
      <w:r w:rsidR="006A3DAE" w:rsidRPr="006D5F55">
        <w:rPr>
          <w:rFonts w:eastAsia="仿宋_GB2312" w:hint="eastAsia"/>
          <w:kern w:val="0"/>
          <w:sz w:val="32"/>
          <w:szCs w:val="32"/>
        </w:rPr>
        <w:t>试验方法和试验参数</w:t>
      </w:r>
      <w:r w:rsidR="00603D12" w:rsidRPr="006D5F55">
        <w:rPr>
          <w:rFonts w:eastAsia="仿宋_GB2312" w:hint="eastAsia"/>
          <w:kern w:val="0"/>
          <w:sz w:val="32"/>
          <w:szCs w:val="32"/>
        </w:rPr>
        <w:t>。</w:t>
      </w:r>
    </w:p>
    <w:p w:rsidR="00900509" w:rsidRPr="006D5F55" w:rsidRDefault="00900509">
      <w:pPr>
        <w:spacing w:line="520" w:lineRule="exact"/>
        <w:ind w:rightChars="-32" w:right="-67" w:firstLineChars="200" w:firstLine="640"/>
        <w:rPr>
          <w:rFonts w:eastAsia="仿宋_GB2312"/>
          <w:sz w:val="32"/>
          <w:szCs w:val="32"/>
        </w:rPr>
      </w:pPr>
      <w:r w:rsidRPr="006D5F55">
        <w:rPr>
          <w:rFonts w:eastAsia="仿宋_GB2312" w:hint="eastAsia"/>
          <w:sz w:val="32"/>
          <w:szCs w:val="32"/>
        </w:rPr>
        <w:t>5.2.2</w:t>
      </w:r>
      <w:r w:rsidRPr="006D5F55">
        <w:rPr>
          <w:rFonts w:eastAsia="仿宋_GB2312" w:hint="eastAsia"/>
          <w:sz w:val="32"/>
          <w:szCs w:val="32"/>
        </w:rPr>
        <w:t>腐蚀和磨损</w:t>
      </w:r>
    </w:p>
    <w:p w:rsidR="00900509" w:rsidRPr="006D5F55" w:rsidRDefault="002A7567" w:rsidP="002A7567">
      <w:pPr>
        <w:spacing w:line="520" w:lineRule="exact"/>
        <w:ind w:rightChars="-32" w:right="-67" w:firstLineChars="200" w:firstLine="640"/>
        <w:rPr>
          <w:rFonts w:eastAsia="仿宋_GB2312"/>
          <w:sz w:val="32"/>
          <w:szCs w:val="32"/>
        </w:rPr>
      </w:pPr>
      <w:r w:rsidRPr="006D5F55">
        <w:rPr>
          <w:rFonts w:eastAsia="仿宋_GB2312"/>
          <w:sz w:val="32"/>
          <w:szCs w:val="32"/>
        </w:rPr>
        <w:t>作为组合使用的组件材料不相同的，</w:t>
      </w:r>
      <w:r w:rsidR="00977098" w:rsidRPr="006D5F55">
        <w:rPr>
          <w:rFonts w:eastAsia="仿宋_GB2312" w:hint="eastAsia"/>
          <w:sz w:val="32"/>
          <w:szCs w:val="32"/>
        </w:rPr>
        <w:t>建议</w:t>
      </w:r>
      <w:r w:rsidRPr="006D5F55">
        <w:rPr>
          <w:rFonts w:eastAsia="仿宋_GB2312" w:hint="eastAsia"/>
          <w:sz w:val="32"/>
          <w:szCs w:val="32"/>
        </w:rPr>
        <w:t>评估其腐蚀风险并提供风险可接受的支持性资料，</w:t>
      </w:r>
      <w:r w:rsidRPr="006D5F55">
        <w:rPr>
          <w:rFonts w:eastAsia="仿宋_GB2312"/>
          <w:sz w:val="32"/>
          <w:szCs w:val="32"/>
        </w:rPr>
        <w:t>需综合考虑材料的种类、产品植入时间等内容，必要时开展腐蚀性能的研究</w:t>
      </w:r>
      <w:r w:rsidRPr="006D5F55">
        <w:rPr>
          <w:rFonts w:eastAsia="仿宋_GB2312" w:hint="eastAsia"/>
          <w:sz w:val="32"/>
          <w:szCs w:val="32"/>
        </w:rPr>
        <w:t>，评价腐蚀对产品材料性能（如化学成分、显微组织等），表面形貌，外观，</w:t>
      </w:r>
      <w:r w:rsidR="002B74CA" w:rsidRPr="006D5F55">
        <w:rPr>
          <w:rFonts w:eastAsia="仿宋_GB2312" w:hint="eastAsia"/>
          <w:sz w:val="32"/>
          <w:szCs w:val="32"/>
        </w:rPr>
        <w:t>腐蚀电位</w:t>
      </w:r>
      <w:r w:rsidR="002B74CA" w:rsidRPr="006D5F55">
        <w:rPr>
          <w:rFonts w:eastAsia="仿宋_GB2312"/>
          <w:sz w:val="32"/>
          <w:szCs w:val="32"/>
        </w:rPr>
        <w:t>、</w:t>
      </w:r>
      <w:r w:rsidRPr="006D5F55">
        <w:rPr>
          <w:rFonts w:eastAsia="仿宋_GB2312" w:hint="eastAsia"/>
          <w:sz w:val="32"/>
          <w:szCs w:val="32"/>
        </w:rPr>
        <w:t>产品力学性能等的影响</w:t>
      </w:r>
      <w:r w:rsidR="00900509" w:rsidRPr="006D5F55">
        <w:rPr>
          <w:rFonts w:eastAsia="仿宋_GB2312" w:hint="eastAsia"/>
          <w:sz w:val="32"/>
          <w:szCs w:val="32"/>
        </w:rPr>
        <w:t>。</w:t>
      </w:r>
    </w:p>
    <w:p w:rsidR="00497C20" w:rsidRPr="006D5F55" w:rsidRDefault="00C03E85">
      <w:pPr>
        <w:spacing w:line="520" w:lineRule="exact"/>
        <w:ind w:rightChars="-32" w:right="-67" w:firstLineChars="200" w:firstLine="640"/>
        <w:rPr>
          <w:rFonts w:eastAsia="仿宋_GB2312"/>
          <w:kern w:val="0"/>
          <w:sz w:val="32"/>
          <w:szCs w:val="32"/>
        </w:rPr>
      </w:pPr>
      <w:r w:rsidRPr="006D5F55">
        <w:rPr>
          <w:rFonts w:eastAsia="楷体_GB2312"/>
          <w:sz w:val="32"/>
          <w:szCs w:val="32"/>
        </w:rPr>
        <w:t>5.3</w:t>
      </w:r>
      <w:r w:rsidRPr="006D5F55">
        <w:rPr>
          <w:rFonts w:eastAsia="仿宋_GB2312" w:hint="eastAsia"/>
          <w:sz w:val="32"/>
          <w:szCs w:val="32"/>
        </w:rPr>
        <w:t>生物学特性研究</w:t>
      </w:r>
    </w:p>
    <w:p w:rsidR="002A7567" w:rsidRPr="006D5F55" w:rsidRDefault="002A7567" w:rsidP="002A7567">
      <w:pPr>
        <w:widowControl/>
        <w:spacing w:line="520" w:lineRule="exact"/>
        <w:ind w:firstLineChars="200" w:firstLine="640"/>
        <w:textAlignment w:val="center"/>
        <w:rPr>
          <w:rFonts w:eastAsia="仿宋_GB2312"/>
          <w:sz w:val="32"/>
          <w:szCs w:val="32"/>
        </w:rPr>
      </w:pPr>
      <w:r w:rsidRPr="001D7044">
        <w:rPr>
          <w:rFonts w:eastAsia="仿宋_GB2312" w:hint="eastAsia"/>
          <w:sz w:val="32"/>
          <w:szCs w:val="32"/>
        </w:rPr>
        <w:t>产品的生物相容性评价需涵盖终产品，按照</w:t>
      </w:r>
      <w:r w:rsidRPr="001D7044">
        <w:rPr>
          <w:rFonts w:eastAsia="仿宋_GB2312"/>
          <w:sz w:val="32"/>
          <w:szCs w:val="32"/>
        </w:rPr>
        <w:t>GB/T 16886.1</w:t>
      </w:r>
      <w:r w:rsidRPr="001D7044">
        <w:rPr>
          <w:rFonts w:eastAsia="仿宋_GB2312" w:hint="eastAsia"/>
          <w:sz w:val="32"/>
          <w:szCs w:val="32"/>
        </w:rPr>
        <w:t>《医疗器械生物学评价第</w:t>
      </w:r>
      <w:r w:rsidRPr="001D7044">
        <w:rPr>
          <w:rFonts w:eastAsia="仿宋_GB2312"/>
          <w:sz w:val="32"/>
          <w:szCs w:val="32"/>
        </w:rPr>
        <w:t>1</w:t>
      </w:r>
      <w:r w:rsidRPr="001D7044">
        <w:rPr>
          <w:rFonts w:eastAsia="仿宋_GB2312" w:hint="eastAsia"/>
          <w:sz w:val="32"/>
          <w:szCs w:val="32"/>
        </w:rPr>
        <w:t>部分：风险管理过程中的评价与试验》中的系统方法框图及《国家食品药品监督管理局关于印发医疗器械生物学评价和审查指南的通知》中的审查要点进行风险评价，</w:t>
      </w:r>
      <w:r w:rsidR="008C160C" w:rsidRPr="001D7044">
        <w:rPr>
          <w:rFonts w:eastAsia="仿宋_GB2312" w:hint="eastAsia"/>
          <w:sz w:val="32"/>
          <w:szCs w:val="32"/>
        </w:rPr>
        <w:t>需</w:t>
      </w:r>
      <w:r w:rsidRPr="001D7044">
        <w:rPr>
          <w:rFonts w:eastAsia="仿宋_GB2312" w:hint="eastAsia"/>
          <w:sz w:val="32"/>
          <w:szCs w:val="32"/>
        </w:rPr>
        <w:t>充分考虑电偶腐蚀、表面处理等因素的影响</w:t>
      </w:r>
      <w:r w:rsidR="008C160C" w:rsidRPr="001D7044">
        <w:rPr>
          <w:rFonts w:eastAsia="仿宋_GB2312" w:hint="eastAsia"/>
          <w:sz w:val="32"/>
          <w:szCs w:val="32"/>
        </w:rPr>
        <w:t>。生物学评定终点一般包括细胞毒性、致敏、刺激或皮内反应、材料</w:t>
      </w:r>
      <w:proofErr w:type="gramStart"/>
      <w:r w:rsidR="008C160C" w:rsidRPr="001D7044">
        <w:rPr>
          <w:rFonts w:eastAsia="仿宋_GB2312" w:hint="eastAsia"/>
          <w:sz w:val="32"/>
          <w:szCs w:val="32"/>
        </w:rPr>
        <w:t>介</w:t>
      </w:r>
      <w:proofErr w:type="gramEnd"/>
      <w:r w:rsidR="008C160C" w:rsidRPr="001D7044">
        <w:rPr>
          <w:rFonts w:eastAsia="仿宋_GB2312" w:hint="eastAsia"/>
          <w:sz w:val="32"/>
          <w:szCs w:val="32"/>
        </w:rPr>
        <w:t>导的致热性、急性全身毒性、亚急性毒性、慢性毒性、亚慢性毒性、植入反应、遗传毒性和致癌性，</w:t>
      </w:r>
      <w:r w:rsidRPr="001D7044">
        <w:rPr>
          <w:rFonts w:eastAsia="仿宋_GB2312" w:hint="eastAsia"/>
          <w:sz w:val="32"/>
          <w:szCs w:val="32"/>
        </w:rPr>
        <w:t>必要时根据</w:t>
      </w:r>
      <w:r w:rsidRPr="001D7044">
        <w:rPr>
          <w:rFonts w:eastAsia="仿宋_GB2312"/>
          <w:sz w:val="32"/>
          <w:szCs w:val="32"/>
        </w:rPr>
        <w:t>GB/T 16886</w:t>
      </w:r>
      <w:r w:rsidRPr="001D7044">
        <w:rPr>
          <w:rFonts w:eastAsia="仿宋_GB2312" w:hint="eastAsia"/>
          <w:sz w:val="32"/>
          <w:szCs w:val="32"/>
        </w:rPr>
        <w:t>系列标准进行生物学试验。</w:t>
      </w:r>
      <w:r w:rsidR="00245252" w:rsidRPr="001D7044">
        <w:rPr>
          <w:rFonts w:eastAsia="仿宋_GB2312" w:hint="eastAsia"/>
          <w:bCs/>
          <w:sz w:val="32"/>
          <w:szCs w:val="32"/>
        </w:rPr>
        <w:t>一般对于工作机理明确、设计定型，生产工艺成熟，且不改变常规用途的胸骨捆扎固定系统产品不需要开展生物学试验</w:t>
      </w:r>
      <w:r w:rsidR="00245252" w:rsidRPr="001D7044">
        <w:rPr>
          <w:rFonts w:eastAsia="仿宋_GB2312"/>
          <w:bCs/>
          <w:sz w:val="32"/>
          <w:szCs w:val="32"/>
        </w:rPr>
        <w:t>。</w:t>
      </w:r>
    </w:p>
    <w:p w:rsidR="002A7567" w:rsidRPr="006D5F55" w:rsidRDefault="002A7567" w:rsidP="002A7567">
      <w:pPr>
        <w:widowControl/>
        <w:spacing w:line="520" w:lineRule="exact"/>
        <w:ind w:firstLineChars="200" w:firstLine="640"/>
        <w:textAlignment w:val="center"/>
        <w:rPr>
          <w:rFonts w:eastAsia="仿宋_GB2312"/>
          <w:sz w:val="32"/>
          <w:szCs w:val="32"/>
        </w:rPr>
      </w:pPr>
      <w:r w:rsidRPr="006D5F55">
        <w:rPr>
          <w:rFonts w:eastAsia="仿宋_GB2312" w:hint="eastAsia"/>
          <w:sz w:val="32"/>
          <w:szCs w:val="32"/>
        </w:rPr>
        <w:t>对于产品表面经阳极氧化工艺处理的器械，注册申请人可按照</w:t>
      </w:r>
      <w:r w:rsidRPr="006D5F55">
        <w:rPr>
          <w:rFonts w:eastAsia="仿宋_GB2312" w:hint="eastAsia"/>
          <w:sz w:val="32"/>
          <w:szCs w:val="32"/>
        </w:rPr>
        <w:t>Y</w:t>
      </w:r>
      <w:r w:rsidRPr="006D5F55">
        <w:rPr>
          <w:rFonts w:eastAsia="仿宋_GB2312"/>
          <w:sz w:val="32"/>
          <w:szCs w:val="32"/>
        </w:rPr>
        <w:t>Y/T 1615</w:t>
      </w:r>
      <w:r w:rsidRPr="006D5F55">
        <w:rPr>
          <w:rFonts w:eastAsia="仿宋_GB2312" w:hint="eastAsia"/>
          <w:sz w:val="32"/>
          <w:szCs w:val="32"/>
        </w:rPr>
        <w:t>推荐的生物学试验方法（如细胞毒性试验）评价器械的生物学特性。若存在与基体材料不一致的其他元素时，注册申请人需结合工艺验证论述表面元素存在的合理性及安全性，必要时按照</w:t>
      </w:r>
      <w:r w:rsidRPr="006D5F55">
        <w:rPr>
          <w:rFonts w:eastAsia="仿宋_GB2312"/>
          <w:sz w:val="32"/>
          <w:szCs w:val="32"/>
        </w:rPr>
        <w:t>GB/T 16886</w:t>
      </w:r>
      <w:r w:rsidRPr="006D5F55">
        <w:rPr>
          <w:rFonts w:eastAsia="仿宋_GB2312" w:hint="eastAsia"/>
          <w:sz w:val="32"/>
          <w:szCs w:val="32"/>
        </w:rPr>
        <w:t>系列标准开展生物学试验。</w:t>
      </w:r>
    </w:p>
    <w:p w:rsidR="00497C20" w:rsidRPr="006D5F55" w:rsidRDefault="00C03E85">
      <w:pPr>
        <w:widowControl/>
        <w:spacing w:line="520" w:lineRule="exact"/>
        <w:ind w:firstLineChars="200" w:firstLine="640"/>
        <w:textAlignment w:val="center"/>
        <w:rPr>
          <w:rFonts w:eastAsia="仿宋_GB2312"/>
          <w:kern w:val="0"/>
          <w:sz w:val="32"/>
          <w:szCs w:val="32"/>
        </w:rPr>
      </w:pPr>
      <w:r w:rsidRPr="006D5F55">
        <w:rPr>
          <w:rFonts w:eastAsia="楷体_GB2312"/>
          <w:sz w:val="32"/>
          <w:szCs w:val="32"/>
        </w:rPr>
        <w:t>5.</w:t>
      </w:r>
      <w:r w:rsidR="00721601" w:rsidRPr="006D5F55">
        <w:rPr>
          <w:rFonts w:eastAsia="楷体_GB2312" w:hint="eastAsia"/>
          <w:sz w:val="32"/>
          <w:szCs w:val="32"/>
        </w:rPr>
        <w:t>4</w:t>
      </w:r>
      <w:r w:rsidRPr="006D5F55">
        <w:rPr>
          <w:rFonts w:eastAsia="仿宋_GB2312"/>
          <w:kern w:val="0"/>
          <w:sz w:val="32"/>
          <w:szCs w:val="32"/>
        </w:rPr>
        <w:t>清洗和灭菌</w:t>
      </w:r>
      <w:r w:rsidRPr="006D5F55">
        <w:rPr>
          <w:rFonts w:eastAsia="仿宋_GB2312" w:hint="eastAsia"/>
          <w:kern w:val="0"/>
          <w:sz w:val="32"/>
          <w:szCs w:val="32"/>
        </w:rPr>
        <w:t>研究</w:t>
      </w:r>
    </w:p>
    <w:p w:rsidR="00E33229" w:rsidRPr="006D5F55" w:rsidRDefault="00327754" w:rsidP="003802FE">
      <w:pPr>
        <w:widowControl/>
        <w:spacing w:line="520" w:lineRule="exact"/>
        <w:ind w:firstLineChars="200" w:firstLine="640"/>
        <w:rPr>
          <w:rFonts w:eastAsia="仿宋_GB2312"/>
          <w:kern w:val="0"/>
          <w:sz w:val="32"/>
          <w:szCs w:val="32"/>
        </w:rPr>
      </w:pPr>
      <w:r w:rsidRPr="006D5F55">
        <w:rPr>
          <w:rFonts w:eastAsia="仿宋_GB2312"/>
          <w:kern w:val="0"/>
          <w:sz w:val="32"/>
          <w:szCs w:val="32"/>
        </w:rPr>
        <w:t>5.</w:t>
      </w:r>
      <w:r w:rsidR="00721601" w:rsidRPr="006D5F55">
        <w:rPr>
          <w:rFonts w:eastAsia="仿宋_GB2312" w:hint="eastAsia"/>
          <w:kern w:val="0"/>
          <w:sz w:val="32"/>
          <w:szCs w:val="32"/>
        </w:rPr>
        <w:t>4</w:t>
      </w:r>
      <w:r w:rsidRPr="006D5F55">
        <w:rPr>
          <w:rFonts w:eastAsia="仿宋_GB2312"/>
          <w:kern w:val="0"/>
          <w:sz w:val="32"/>
          <w:szCs w:val="32"/>
        </w:rPr>
        <w:t>.1</w:t>
      </w:r>
      <w:r w:rsidR="003802FE" w:rsidRPr="006D5F55">
        <w:rPr>
          <w:rFonts w:eastAsia="仿宋_GB2312" w:hint="eastAsia"/>
          <w:kern w:val="0"/>
          <w:sz w:val="32"/>
          <w:szCs w:val="32"/>
        </w:rPr>
        <w:t>清洗</w:t>
      </w:r>
    </w:p>
    <w:p w:rsidR="00497C20" w:rsidRPr="006D5F55" w:rsidRDefault="00C03E85">
      <w:pPr>
        <w:widowControl/>
        <w:spacing w:line="520" w:lineRule="exact"/>
        <w:ind w:firstLineChars="200" w:firstLine="640"/>
        <w:rPr>
          <w:rFonts w:eastAsia="仿宋_GB2312"/>
          <w:kern w:val="0"/>
          <w:sz w:val="32"/>
          <w:szCs w:val="32"/>
        </w:rPr>
      </w:pPr>
      <w:r w:rsidRPr="006D5F55">
        <w:rPr>
          <w:rFonts w:eastAsia="仿宋_GB2312" w:hint="eastAsia"/>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3802FE" w:rsidRPr="006D5F55" w:rsidRDefault="00327754">
      <w:pPr>
        <w:widowControl/>
        <w:spacing w:line="520" w:lineRule="exact"/>
        <w:ind w:firstLineChars="200" w:firstLine="640"/>
        <w:rPr>
          <w:rFonts w:eastAsia="仿宋_GB2312"/>
          <w:kern w:val="0"/>
          <w:sz w:val="32"/>
          <w:szCs w:val="32"/>
        </w:rPr>
      </w:pPr>
      <w:r w:rsidRPr="006D5F55">
        <w:rPr>
          <w:rFonts w:eastAsia="仿宋_GB2312"/>
          <w:kern w:val="0"/>
          <w:sz w:val="32"/>
          <w:szCs w:val="32"/>
        </w:rPr>
        <w:t>5.</w:t>
      </w:r>
      <w:r w:rsidR="00721601" w:rsidRPr="006D5F55">
        <w:rPr>
          <w:rFonts w:eastAsia="仿宋_GB2312" w:hint="eastAsia"/>
          <w:kern w:val="0"/>
          <w:sz w:val="32"/>
          <w:szCs w:val="32"/>
        </w:rPr>
        <w:t>4</w:t>
      </w:r>
      <w:r w:rsidRPr="006D5F55">
        <w:rPr>
          <w:rFonts w:eastAsia="仿宋_GB2312"/>
          <w:kern w:val="0"/>
          <w:sz w:val="32"/>
          <w:szCs w:val="32"/>
        </w:rPr>
        <w:t>.2</w:t>
      </w:r>
      <w:r w:rsidR="003802FE" w:rsidRPr="006D5F55">
        <w:rPr>
          <w:rFonts w:eastAsia="仿宋_GB2312" w:hint="eastAsia"/>
          <w:kern w:val="0"/>
          <w:sz w:val="32"/>
          <w:szCs w:val="32"/>
        </w:rPr>
        <w:t>灭菌研究</w:t>
      </w:r>
    </w:p>
    <w:p w:rsidR="003802FE" w:rsidRPr="006D5F55" w:rsidRDefault="003802FE" w:rsidP="00645D53">
      <w:pPr>
        <w:widowControl/>
        <w:spacing w:line="520" w:lineRule="exact"/>
        <w:ind w:firstLineChars="200" w:firstLine="640"/>
        <w:rPr>
          <w:rFonts w:eastAsia="仿宋_GB2312"/>
          <w:kern w:val="0"/>
          <w:sz w:val="32"/>
          <w:szCs w:val="32"/>
        </w:rPr>
      </w:pPr>
      <w:r w:rsidRPr="006D5F55">
        <w:rPr>
          <w:rFonts w:eastAsia="仿宋_GB2312" w:hint="eastAsia"/>
          <w:kern w:val="0"/>
          <w:sz w:val="32"/>
          <w:szCs w:val="32"/>
        </w:rPr>
        <w:t>描述用于保证产品无菌的质量保证体系，明确灭菌工艺（方法和参数）和无菌保证水平（</w:t>
      </w:r>
      <w:r w:rsidRPr="006D5F55">
        <w:rPr>
          <w:rFonts w:eastAsia="仿宋_GB2312"/>
          <w:kern w:val="0"/>
          <w:sz w:val="32"/>
          <w:szCs w:val="32"/>
        </w:rPr>
        <w:t>SAL</w:t>
      </w:r>
      <w:r w:rsidRPr="006D5F55">
        <w:rPr>
          <w:rFonts w:eastAsia="仿宋_GB2312" w:hint="eastAsia"/>
          <w:kern w:val="0"/>
          <w:sz w:val="32"/>
          <w:szCs w:val="32"/>
        </w:rPr>
        <w:t>）。产品的无菌保证水平（</w:t>
      </w:r>
      <w:r w:rsidRPr="006D5F55">
        <w:rPr>
          <w:rFonts w:eastAsia="仿宋_GB2312"/>
          <w:kern w:val="0"/>
          <w:sz w:val="32"/>
          <w:szCs w:val="32"/>
        </w:rPr>
        <w:t>SAL</w:t>
      </w:r>
      <w:r w:rsidRPr="006D5F55">
        <w:rPr>
          <w:rFonts w:eastAsia="仿宋_GB2312" w:hint="eastAsia"/>
          <w:kern w:val="0"/>
          <w:sz w:val="32"/>
          <w:szCs w:val="32"/>
        </w:rPr>
        <w:t>）需达到</w:t>
      </w:r>
      <w:r w:rsidRPr="006D5F55">
        <w:rPr>
          <w:rFonts w:eastAsia="仿宋_GB2312"/>
          <w:kern w:val="0"/>
          <w:sz w:val="32"/>
          <w:szCs w:val="32"/>
        </w:rPr>
        <w:t>10</w:t>
      </w:r>
      <w:r w:rsidRPr="006D5F55">
        <w:rPr>
          <w:rFonts w:eastAsia="仿宋_GB2312"/>
          <w:kern w:val="0"/>
          <w:sz w:val="32"/>
          <w:szCs w:val="32"/>
          <w:vertAlign w:val="superscript"/>
        </w:rPr>
        <w:t>-6</w:t>
      </w:r>
      <w:r w:rsidRPr="006D5F55">
        <w:rPr>
          <w:rFonts w:eastAsia="仿宋_GB2312" w:hint="eastAsia"/>
          <w:kern w:val="0"/>
          <w:sz w:val="32"/>
          <w:szCs w:val="32"/>
        </w:rPr>
        <w:t>。</w:t>
      </w:r>
    </w:p>
    <w:p w:rsidR="003802FE" w:rsidRPr="006D5F55" w:rsidRDefault="003802FE" w:rsidP="003802FE">
      <w:pPr>
        <w:widowControl/>
        <w:spacing w:line="520" w:lineRule="exact"/>
        <w:ind w:firstLineChars="200" w:firstLine="640"/>
        <w:rPr>
          <w:rFonts w:eastAsia="仿宋_GB2312"/>
          <w:kern w:val="0"/>
          <w:sz w:val="32"/>
          <w:szCs w:val="32"/>
        </w:rPr>
      </w:pPr>
      <w:r w:rsidRPr="006D5F55">
        <w:rPr>
          <w:rFonts w:eastAsia="仿宋_GB2312"/>
          <w:kern w:val="0"/>
          <w:sz w:val="32"/>
          <w:szCs w:val="32"/>
        </w:rPr>
        <w:t>5.</w:t>
      </w:r>
      <w:r w:rsidR="00721601" w:rsidRPr="006D5F55">
        <w:rPr>
          <w:rFonts w:eastAsia="仿宋_GB2312" w:hint="eastAsia"/>
          <w:kern w:val="0"/>
          <w:sz w:val="32"/>
          <w:szCs w:val="32"/>
        </w:rPr>
        <w:t>4</w:t>
      </w:r>
      <w:r w:rsidRPr="006D5F55">
        <w:rPr>
          <w:rFonts w:eastAsia="仿宋_GB2312"/>
          <w:kern w:val="0"/>
          <w:sz w:val="32"/>
          <w:szCs w:val="32"/>
        </w:rPr>
        <w:t>.2.1</w:t>
      </w:r>
      <w:r w:rsidRPr="006D5F55">
        <w:rPr>
          <w:rFonts w:eastAsia="仿宋_GB2312" w:hint="eastAsia"/>
          <w:kern w:val="0"/>
          <w:sz w:val="32"/>
          <w:szCs w:val="32"/>
        </w:rPr>
        <w:t>生产企业灭菌</w:t>
      </w:r>
    </w:p>
    <w:p w:rsidR="00E225AE" w:rsidRPr="006D5F55" w:rsidRDefault="00C03E85">
      <w:pPr>
        <w:widowControl/>
        <w:spacing w:line="520" w:lineRule="exact"/>
        <w:ind w:firstLineChars="200" w:firstLine="640"/>
        <w:rPr>
          <w:rFonts w:eastAsia="仿宋_GB2312"/>
          <w:kern w:val="0"/>
          <w:sz w:val="32"/>
          <w:szCs w:val="32"/>
        </w:rPr>
      </w:pPr>
      <w:r w:rsidRPr="006D5F55">
        <w:rPr>
          <w:rFonts w:eastAsia="仿宋_GB2312" w:hint="eastAsia"/>
          <w:kern w:val="0"/>
          <w:sz w:val="32"/>
          <w:szCs w:val="32"/>
        </w:rPr>
        <w:t>对于经辐照灭菌的产品，需明确辐照剂量及相关的验证报告，具体的剂量确定依据可参照</w:t>
      </w:r>
      <w:r w:rsidRPr="006D5F55">
        <w:rPr>
          <w:rFonts w:eastAsia="仿宋_GB2312"/>
          <w:kern w:val="0"/>
          <w:sz w:val="32"/>
          <w:szCs w:val="32"/>
        </w:rPr>
        <w:t>GB 18280</w:t>
      </w:r>
      <w:r w:rsidRPr="006D5F55">
        <w:rPr>
          <w:rFonts w:eastAsia="仿宋_GB2312" w:hint="eastAsia"/>
          <w:kern w:val="0"/>
          <w:sz w:val="32"/>
          <w:szCs w:val="32"/>
        </w:rPr>
        <w:t>系列标准。</w:t>
      </w:r>
    </w:p>
    <w:p w:rsidR="00497C20" w:rsidRPr="006D5F55" w:rsidRDefault="00C03E85">
      <w:pPr>
        <w:widowControl/>
        <w:spacing w:line="520" w:lineRule="exact"/>
        <w:ind w:firstLineChars="200" w:firstLine="640"/>
        <w:rPr>
          <w:rFonts w:eastAsia="仿宋_GB2312"/>
          <w:kern w:val="0"/>
          <w:sz w:val="32"/>
          <w:szCs w:val="32"/>
        </w:rPr>
      </w:pPr>
      <w:r w:rsidRPr="006D5F55">
        <w:rPr>
          <w:rFonts w:eastAsia="仿宋_GB2312" w:hint="eastAsia"/>
          <w:kern w:val="0"/>
          <w:sz w:val="32"/>
          <w:szCs w:val="32"/>
        </w:rPr>
        <w:t>对于经环氧乙烷灭菌的产品，需提供灭菌结果确认和过程控制报告，具体可参照</w:t>
      </w:r>
      <w:r w:rsidRPr="006D5F55">
        <w:rPr>
          <w:rFonts w:eastAsia="仿宋_GB2312"/>
          <w:kern w:val="0"/>
          <w:sz w:val="32"/>
          <w:szCs w:val="32"/>
        </w:rPr>
        <w:t>GB 18279</w:t>
      </w:r>
      <w:r w:rsidRPr="006D5F55">
        <w:rPr>
          <w:rFonts w:eastAsia="仿宋_GB2312" w:hint="eastAsia"/>
          <w:kern w:val="0"/>
          <w:sz w:val="32"/>
          <w:szCs w:val="32"/>
        </w:rPr>
        <w:t>系列标准。</w:t>
      </w:r>
    </w:p>
    <w:p w:rsidR="003802FE" w:rsidRPr="006D5F55" w:rsidRDefault="00327754" w:rsidP="003802FE">
      <w:pPr>
        <w:widowControl/>
        <w:spacing w:line="520" w:lineRule="exact"/>
        <w:ind w:firstLineChars="200" w:firstLine="640"/>
        <w:rPr>
          <w:rFonts w:eastAsia="仿宋_GB2312"/>
          <w:kern w:val="0"/>
          <w:sz w:val="32"/>
          <w:szCs w:val="32"/>
        </w:rPr>
      </w:pPr>
      <w:r w:rsidRPr="006D5F55">
        <w:rPr>
          <w:rFonts w:eastAsia="仿宋_GB2312"/>
          <w:kern w:val="0"/>
          <w:sz w:val="32"/>
          <w:szCs w:val="32"/>
        </w:rPr>
        <w:t>5.</w:t>
      </w:r>
      <w:r w:rsidR="00721601" w:rsidRPr="006D5F55">
        <w:rPr>
          <w:rFonts w:eastAsia="仿宋_GB2312" w:hint="eastAsia"/>
          <w:kern w:val="0"/>
          <w:sz w:val="32"/>
          <w:szCs w:val="32"/>
        </w:rPr>
        <w:t>4</w:t>
      </w:r>
      <w:r w:rsidRPr="006D5F55">
        <w:rPr>
          <w:rFonts w:eastAsia="仿宋_GB2312"/>
          <w:kern w:val="0"/>
          <w:sz w:val="32"/>
          <w:szCs w:val="32"/>
        </w:rPr>
        <w:t>.2.2</w:t>
      </w:r>
      <w:r w:rsidR="003802FE" w:rsidRPr="006D5F55">
        <w:rPr>
          <w:rFonts w:eastAsia="仿宋_GB2312" w:hint="eastAsia"/>
          <w:kern w:val="0"/>
          <w:sz w:val="32"/>
          <w:szCs w:val="32"/>
        </w:rPr>
        <w:t>最终使用者灭菌</w:t>
      </w:r>
    </w:p>
    <w:p w:rsidR="00497C20" w:rsidRPr="006D5F55" w:rsidRDefault="00C03E85">
      <w:pPr>
        <w:widowControl/>
        <w:spacing w:line="520" w:lineRule="exact"/>
        <w:ind w:firstLineChars="200" w:firstLine="640"/>
        <w:rPr>
          <w:rFonts w:eastAsia="仿宋_GB2312"/>
          <w:kern w:val="0"/>
          <w:sz w:val="32"/>
          <w:szCs w:val="32"/>
        </w:rPr>
      </w:pPr>
      <w:r w:rsidRPr="006D5F55">
        <w:rPr>
          <w:rFonts w:eastAsia="仿宋_GB2312"/>
          <w:kern w:val="0"/>
          <w:sz w:val="32"/>
          <w:szCs w:val="32"/>
        </w:rPr>
        <w:t>对于非灭菌包装的终产品，</w:t>
      </w:r>
      <w:r w:rsidRPr="006D5F55">
        <w:rPr>
          <w:rFonts w:eastAsia="仿宋_GB2312" w:hint="eastAsia"/>
          <w:kern w:val="0"/>
          <w:sz w:val="32"/>
          <w:szCs w:val="32"/>
        </w:rPr>
        <w:t>需</w:t>
      </w:r>
      <w:r w:rsidRPr="006D5F55">
        <w:rPr>
          <w:rFonts w:eastAsia="仿宋_GB2312"/>
          <w:kern w:val="0"/>
          <w:sz w:val="32"/>
          <w:szCs w:val="32"/>
        </w:rPr>
        <w:t>明确推荐采用的灭菌方法并提供确定依据，</w:t>
      </w:r>
      <w:r w:rsidR="00312BE6" w:rsidRPr="006D5F55">
        <w:rPr>
          <w:rFonts w:eastAsia="仿宋_GB2312" w:hint="eastAsia"/>
          <w:kern w:val="0"/>
          <w:sz w:val="32"/>
          <w:szCs w:val="32"/>
        </w:rPr>
        <w:t>并提供</w:t>
      </w:r>
      <w:r w:rsidRPr="006D5F55">
        <w:rPr>
          <w:rFonts w:eastAsia="仿宋_GB2312"/>
          <w:kern w:val="0"/>
          <w:sz w:val="32"/>
          <w:szCs w:val="32"/>
        </w:rPr>
        <w:t>验证</w:t>
      </w:r>
      <w:r w:rsidR="00312BE6" w:rsidRPr="006D5F55">
        <w:rPr>
          <w:rFonts w:eastAsia="仿宋_GB2312" w:hint="eastAsia"/>
          <w:kern w:val="0"/>
          <w:sz w:val="32"/>
          <w:szCs w:val="32"/>
        </w:rPr>
        <w:t>资料</w:t>
      </w:r>
      <w:r w:rsidRPr="006D5F55">
        <w:rPr>
          <w:rFonts w:eastAsia="仿宋_GB2312"/>
          <w:kern w:val="0"/>
          <w:sz w:val="32"/>
          <w:szCs w:val="32"/>
        </w:rPr>
        <w:t>。采用其他灭菌方法的</w:t>
      </w:r>
      <w:r w:rsidRPr="006D5F55">
        <w:rPr>
          <w:rFonts w:eastAsia="仿宋_GB2312" w:hint="eastAsia"/>
          <w:kern w:val="0"/>
          <w:sz w:val="32"/>
          <w:szCs w:val="32"/>
        </w:rPr>
        <w:t>需</w:t>
      </w:r>
      <w:r w:rsidRPr="006D5F55">
        <w:rPr>
          <w:rFonts w:eastAsia="仿宋_GB2312"/>
          <w:kern w:val="0"/>
          <w:sz w:val="32"/>
          <w:szCs w:val="32"/>
        </w:rPr>
        <w:t>提供方法合理性论证和工艺确认及过程控制报告。</w:t>
      </w:r>
    </w:p>
    <w:p w:rsidR="00497C20" w:rsidRPr="006D5F55" w:rsidRDefault="00C03E85">
      <w:pPr>
        <w:spacing w:line="520" w:lineRule="exact"/>
        <w:ind w:firstLineChars="200" w:firstLine="640"/>
        <w:rPr>
          <w:rFonts w:eastAsia="仿宋_GB2312"/>
          <w:bCs/>
          <w:sz w:val="32"/>
          <w:szCs w:val="32"/>
        </w:rPr>
      </w:pPr>
      <w:r w:rsidRPr="006D5F55">
        <w:rPr>
          <w:rFonts w:eastAsia="楷体_GB2312"/>
          <w:sz w:val="32"/>
          <w:szCs w:val="32"/>
        </w:rPr>
        <w:t>5.</w:t>
      </w:r>
      <w:r w:rsidR="00721601" w:rsidRPr="006D5F55">
        <w:rPr>
          <w:rFonts w:eastAsia="楷体_GB2312" w:hint="eastAsia"/>
          <w:sz w:val="32"/>
          <w:szCs w:val="32"/>
        </w:rPr>
        <w:t>5</w:t>
      </w:r>
      <w:r w:rsidRPr="006D5F55">
        <w:rPr>
          <w:rFonts w:eastAsia="仿宋_GB2312" w:hint="eastAsia"/>
          <w:bCs/>
          <w:sz w:val="32"/>
          <w:szCs w:val="32"/>
        </w:rPr>
        <w:t>动物试验研究</w:t>
      </w:r>
    </w:p>
    <w:p w:rsidR="00497C20" w:rsidRPr="006D5F55" w:rsidRDefault="00C03E85">
      <w:pPr>
        <w:spacing w:line="520" w:lineRule="exact"/>
        <w:ind w:firstLineChars="200" w:firstLine="640"/>
        <w:rPr>
          <w:rFonts w:eastAsia="仿宋_GB2312"/>
          <w:bCs/>
          <w:sz w:val="32"/>
          <w:szCs w:val="32"/>
        </w:rPr>
      </w:pPr>
      <w:r w:rsidRPr="006D5F55">
        <w:rPr>
          <w:rFonts w:eastAsia="仿宋_GB2312" w:hint="eastAsia"/>
          <w:bCs/>
          <w:sz w:val="32"/>
          <w:szCs w:val="32"/>
        </w:rPr>
        <w:t>需按照《医疗器械动物试验研究注册审查指导原则</w:t>
      </w:r>
      <w:r w:rsidRPr="006D5F55">
        <w:rPr>
          <w:rFonts w:eastAsia="仿宋_GB2312"/>
          <w:bCs/>
          <w:sz w:val="32"/>
          <w:szCs w:val="32"/>
        </w:rPr>
        <w:t xml:space="preserve"> </w:t>
      </w:r>
      <w:r w:rsidRPr="006D5F55">
        <w:rPr>
          <w:rFonts w:eastAsia="仿宋_GB2312" w:hint="eastAsia"/>
          <w:bCs/>
          <w:sz w:val="32"/>
          <w:szCs w:val="32"/>
        </w:rPr>
        <w:t>第一部分：决策原则》决策是否需开展动物试验研究。如开展动物试验研究，需按照《医疗器械动物试验研究注册审查指导原则</w:t>
      </w:r>
      <w:r w:rsidRPr="006D5F55">
        <w:rPr>
          <w:rFonts w:eastAsia="仿宋_GB2312"/>
          <w:bCs/>
          <w:sz w:val="32"/>
          <w:szCs w:val="32"/>
        </w:rPr>
        <w:t xml:space="preserve"> </w:t>
      </w:r>
      <w:r w:rsidRPr="006D5F55">
        <w:rPr>
          <w:rFonts w:eastAsia="仿宋_GB2312" w:hint="eastAsia"/>
          <w:bCs/>
          <w:sz w:val="32"/>
          <w:szCs w:val="32"/>
        </w:rPr>
        <w:t>第二部分：试验设计、实施质量保证》进行，并遵循</w:t>
      </w:r>
      <w:r w:rsidRPr="006D5F55">
        <w:rPr>
          <w:rFonts w:eastAsia="仿宋_GB2312"/>
          <w:bCs/>
          <w:sz w:val="32"/>
          <w:szCs w:val="32"/>
        </w:rPr>
        <w:t>3R</w:t>
      </w:r>
      <w:r w:rsidRPr="006D5F55">
        <w:rPr>
          <w:rFonts w:eastAsia="仿宋_GB2312" w:hint="eastAsia"/>
          <w:bCs/>
          <w:sz w:val="32"/>
          <w:szCs w:val="32"/>
        </w:rPr>
        <w:t>原则。需关注动物模型建立的科学性和合理性，以及对临床的借鉴意义。</w:t>
      </w:r>
      <w:r w:rsidR="00234FED" w:rsidRPr="00234FED">
        <w:rPr>
          <w:rFonts w:eastAsia="仿宋_GB2312" w:hint="eastAsia"/>
          <w:bCs/>
          <w:sz w:val="32"/>
          <w:szCs w:val="32"/>
        </w:rPr>
        <w:t>一般对于工作机理明确、设计定型，生产工艺成熟，且不改变常规用途的</w:t>
      </w:r>
      <w:r w:rsidR="00234FED">
        <w:rPr>
          <w:rFonts w:eastAsia="仿宋_GB2312" w:hint="eastAsia"/>
          <w:bCs/>
          <w:sz w:val="32"/>
          <w:szCs w:val="32"/>
        </w:rPr>
        <w:t>胸骨捆扎固定系统</w:t>
      </w:r>
      <w:r w:rsidR="00234FED" w:rsidRPr="00234FED">
        <w:rPr>
          <w:rFonts w:eastAsia="仿宋_GB2312" w:hint="eastAsia"/>
          <w:bCs/>
          <w:sz w:val="32"/>
          <w:szCs w:val="32"/>
        </w:rPr>
        <w:t>产品不需要进行动物试验研究</w:t>
      </w:r>
      <w:r w:rsidR="00234FED" w:rsidRPr="00234FED">
        <w:rPr>
          <w:rFonts w:eastAsia="仿宋_GB2312"/>
          <w:bCs/>
          <w:sz w:val="32"/>
          <w:szCs w:val="32"/>
        </w:rPr>
        <w:t>。</w:t>
      </w:r>
    </w:p>
    <w:p w:rsidR="00497C20" w:rsidRPr="001D7044" w:rsidRDefault="00C03E85">
      <w:pPr>
        <w:widowControl/>
        <w:spacing w:line="520" w:lineRule="exact"/>
        <w:ind w:firstLineChars="200" w:firstLine="640"/>
        <w:textAlignment w:val="center"/>
        <w:rPr>
          <w:kern w:val="0"/>
          <w:szCs w:val="21"/>
        </w:rPr>
      </w:pPr>
      <w:r w:rsidRPr="001D7044">
        <w:rPr>
          <w:rFonts w:eastAsia="楷体_GB2312"/>
          <w:sz w:val="32"/>
          <w:szCs w:val="32"/>
        </w:rPr>
        <w:t>5.</w:t>
      </w:r>
      <w:r w:rsidR="00721601" w:rsidRPr="001D7044">
        <w:rPr>
          <w:rFonts w:eastAsia="楷体_GB2312" w:hint="eastAsia"/>
          <w:sz w:val="32"/>
          <w:szCs w:val="32"/>
        </w:rPr>
        <w:t>6</w:t>
      </w:r>
      <w:r w:rsidRPr="001D7044">
        <w:rPr>
          <w:rFonts w:eastAsia="仿宋_GB2312" w:hint="eastAsia"/>
          <w:bCs/>
          <w:sz w:val="32"/>
          <w:szCs w:val="32"/>
        </w:rPr>
        <w:t>稳定性研究</w:t>
      </w:r>
    </w:p>
    <w:p w:rsidR="00C731FC" w:rsidRPr="00FB1D8F" w:rsidRDefault="00C731FC" w:rsidP="00C731FC">
      <w:pPr>
        <w:widowControl/>
        <w:spacing w:line="520" w:lineRule="exact"/>
        <w:ind w:firstLineChars="200" w:firstLine="640"/>
        <w:rPr>
          <w:rFonts w:eastAsia="仿宋_GB2312"/>
          <w:bCs/>
          <w:kern w:val="0"/>
          <w:sz w:val="32"/>
          <w:szCs w:val="32"/>
        </w:rPr>
      </w:pPr>
      <w:r w:rsidRPr="001D7044">
        <w:rPr>
          <w:rFonts w:eastAsia="仿宋_GB2312" w:hint="eastAsia"/>
          <w:kern w:val="0"/>
          <w:sz w:val="32"/>
          <w:szCs w:val="32"/>
        </w:rPr>
        <w:t>申报产品需参照《无源植入性医疗器械稳定性研究指导原则》提供产品稳定性研究资料。</w:t>
      </w:r>
      <w:r w:rsidRPr="001D7044">
        <w:rPr>
          <w:rFonts w:eastAsia="仿宋_GB2312" w:hint="eastAsia"/>
          <w:bCs/>
          <w:kern w:val="0"/>
          <w:sz w:val="32"/>
          <w:szCs w:val="32"/>
        </w:rPr>
        <w:t>稳定性</w:t>
      </w:r>
      <w:r w:rsidRPr="001D7044">
        <w:rPr>
          <w:rFonts w:eastAsia="仿宋_GB2312"/>
          <w:bCs/>
          <w:kern w:val="0"/>
          <w:sz w:val="32"/>
          <w:szCs w:val="32"/>
        </w:rPr>
        <w:t>研究</w:t>
      </w:r>
      <w:r w:rsidRPr="001D7044">
        <w:rPr>
          <w:rFonts w:eastAsia="仿宋_GB2312" w:hint="eastAsia"/>
          <w:bCs/>
          <w:kern w:val="0"/>
          <w:sz w:val="32"/>
          <w:szCs w:val="32"/>
        </w:rPr>
        <w:t>一般</w:t>
      </w:r>
      <w:r w:rsidRPr="001D7044">
        <w:rPr>
          <w:rFonts w:eastAsia="仿宋_GB2312"/>
          <w:bCs/>
          <w:kern w:val="0"/>
          <w:sz w:val="32"/>
          <w:szCs w:val="32"/>
        </w:rPr>
        <w:t>包含货架有效期、</w:t>
      </w:r>
      <w:r w:rsidRPr="001D7044">
        <w:rPr>
          <w:rFonts w:eastAsia="仿宋_GB2312" w:hint="eastAsia"/>
          <w:bCs/>
          <w:kern w:val="0"/>
          <w:sz w:val="32"/>
          <w:szCs w:val="32"/>
        </w:rPr>
        <w:t>使用</w:t>
      </w:r>
      <w:r w:rsidRPr="001D7044">
        <w:rPr>
          <w:rFonts w:eastAsia="仿宋_GB2312"/>
          <w:bCs/>
          <w:kern w:val="0"/>
          <w:sz w:val="32"/>
          <w:szCs w:val="32"/>
        </w:rPr>
        <w:t>稳定性和运输稳定性</w:t>
      </w:r>
      <w:r w:rsidRPr="001D7044">
        <w:rPr>
          <w:rFonts w:eastAsia="仿宋_GB2312" w:hint="eastAsia"/>
          <w:bCs/>
          <w:kern w:val="0"/>
          <w:sz w:val="32"/>
          <w:szCs w:val="32"/>
        </w:rPr>
        <w:t>，其中货架有效期和</w:t>
      </w:r>
      <w:r w:rsidRPr="001D7044">
        <w:rPr>
          <w:rFonts w:eastAsia="仿宋_GB2312"/>
          <w:bCs/>
          <w:kern w:val="0"/>
          <w:sz w:val="32"/>
          <w:szCs w:val="32"/>
        </w:rPr>
        <w:t>运输稳定性研究包含</w:t>
      </w:r>
      <w:r w:rsidRPr="001D7044">
        <w:rPr>
          <w:rFonts w:eastAsia="仿宋_GB2312" w:hint="eastAsia"/>
          <w:bCs/>
          <w:kern w:val="0"/>
          <w:sz w:val="32"/>
          <w:szCs w:val="32"/>
        </w:rPr>
        <w:t>器械</w:t>
      </w:r>
      <w:r w:rsidRPr="001D7044">
        <w:rPr>
          <w:rFonts w:eastAsia="仿宋_GB2312"/>
          <w:bCs/>
          <w:kern w:val="0"/>
          <w:sz w:val="32"/>
          <w:szCs w:val="32"/>
        </w:rPr>
        <w:t>本身性能稳定性和包装性能稳定性两方面</w:t>
      </w:r>
      <w:r w:rsidRPr="001D7044">
        <w:rPr>
          <w:rFonts w:eastAsia="仿宋_GB2312" w:hint="eastAsia"/>
          <w:bCs/>
          <w:kern w:val="0"/>
          <w:sz w:val="32"/>
          <w:szCs w:val="32"/>
        </w:rPr>
        <w:t>。</w:t>
      </w:r>
      <w:r w:rsidR="001D7044" w:rsidRPr="00FB1D8F">
        <w:rPr>
          <w:rFonts w:eastAsia="仿宋_GB2312" w:hint="eastAsia"/>
          <w:bCs/>
          <w:kern w:val="0"/>
          <w:sz w:val="32"/>
          <w:szCs w:val="32"/>
        </w:rPr>
        <w:t>由钛合金材料或不锈钢材料制成的</w:t>
      </w:r>
      <w:r w:rsidRPr="00FB1D8F">
        <w:rPr>
          <w:rFonts w:eastAsia="仿宋_GB2312" w:hint="eastAsia"/>
          <w:bCs/>
          <w:kern w:val="0"/>
          <w:sz w:val="32"/>
          <w:szCs w:val="32"/>
        </w:rPr>
        <w:t>胸骨捆扎固定系统</w:t>
      </w:r>
      <w:r w:rsidR="001D7044" w:rsidRPr="00FB1D8F">
        <w:rPr>
          <w:rFonts w:eastAsia="仿宋_GB2312" w:hint="eastAsia"/>
          <w:bCs/>
          <w:kern w:val="0"/>
          <w:sz w:val="32"/>
          <w:szCs w:val="32"/>
        </w:rPr>
        <w:t>，其器械本身性能</w:t>
      </w:r>
      <w:r w:rsidRPr="00FB1D8F">
        <w:rPr>
          <w:rFonts w:eastAsia="仿宋_GB2312" w:hint="eastAsia"/>
          <w:bCs/>
          <w:kern w:val="0"/>
          <w:sz w:val="32"/>
          <w:szCs w:val="32"/>
        </w:rPr>
        <w:t>比较稳定，</w:t>
      </w:r>
      <w:r w:rsidR="001D7044" w:rsidRPr="00FB1D8F">
        <w:rPr>
          <w:rFonts w:eastAsia="仿宋_GB2312" w:hint="eastAsia"/>
          <w:bCs/>
          <w:kern w:val="0"/>
          <w:sz w:val="32"/>
          <w:szCs w:val="32"/>
        </w:rPr>
        <w:t>可</w:t>
      </w:r>
      <w:r w:rsidRPr="00FB1D8F">
        <w:rPr>
          <w:rFonts w:eastAsia="仿宋_GB2312" w:hint="eastAsia"/>
          <w:bCs/>
          <w:kern w:val="0"/>
          <w:sz w:val="32"/>
          <w:szCs w:val="32"/>
        </w:rPr>
        <w:t>主要考虑包装稳定性的验证。使用稳定性可在性能研究中开展验证。</w:t>
      </w:r>
    </w:p>
    <w:p w:rsidR="00C731FC" w:rsidRPr="00FB1D8F" w:rsidRDefault="00C731FC" w:rsidP="00C731FC">
      <w:pPr>
        <w:widowControl/>
        <w:spacing w:line="520" w:lineRule="exact"/>
        <w:ind w:firstLineChars="200" w:firstLine="640"/>
        <w:rPr>
          <w:rFonts w:eastAsia="仿宋_GB2312"/>
          <w:kern w:val="0"/>
          <w:sz w:val="32"/>
          <w:szCs w:val="32"/>
        </w:rPr>
      </w:pPr>
      <w:r w:rsidRPr="00FB1D8F">
        <w:rPr>
          <w:rFonts w:eastAsia="仿宋_GB2312" w:hint="eastAsia"/>
          <w:bCs/>
          <w:kern w:val="0"/>
          <w:sz w:val="32"/>
          <w:szCs w:val="32"/>
        </w:rPr>
        <w:t>5.6.1</w:t>
      </w:r>
      <w:r w:rsidRPr="00FB1D8F">
        <w:rPr>
          <w:rFonts w:eastAsia="仿宋_GB2312" w:hint="eastAsia"/>
          <w:bCs/>
          <w:kern w:val="0"/>
          <w:sz w:val="32"/>
          <w:szCs w:val="32"/>
        </w:rPr>
        <w:t>货架有效期</w:t>
      </w:r>
    </w:p>
    <w:p w:rsidR="00C731FC" w:rsidRPr="001D7044" w:rsidRDefault="00C731FC" w:rsidP="00C731FC">
      <w:pPr>
        <w:widowControl/>
        <w:spacing w:line="520" w:lineRule="exact"/>
        <w:ind w:firstLineChars="200" w:firstLine="640"/>
        <w:rPr>
          <w:rFonts w:eastAsia="仿宋_GB2312"/>
          <w:bCs/>
          <w:kern w:val="0"/>
          <w:sz w:val="32"/>
          <w:szCs w:val="32"/>
        </w:rPr>
      </w:pPr>
      <w:r w:rsidRPr="00FB1D8F">
        <w:rPr>
          <w:rFonts w:eastAsia="仿宋_GB2312"/>
          <w:bCs/>
          <w:kern w:val="0"/>
          <w:sz w:val="32"/>
          <w:szCs w:val="32"/>
        </w:rPr>
        <w:t>医疗器械货架有效期的验证试验通常可</w:t>
      </w:r>
      <w:r w:rsidRPr="00FB1D8F">
        <w:rPr>
          <w:rFonts w:eastAsia="仿宋_GB2312" w:hint="eastAsia"/>
          <w:bCs/>
          <w:kern w:val="0"/>
          <w:sz w:val="32"/>
          <w:szCs w:val="32"/>
        </w:rPr>
        <w:t>分为</w:t>
      </w:r>
      <w:r w:rsidRPr="00FB1D8F">
        <w:rPr>
          <w:rFonts w:eastAsia="仿宋_GB2312"/>
          <w:bCs/>
          <w:kern w:val="0"/>
          <w:sz w:val="32"/>
          <w:szCs w:val="32"/>
        </w:rPr>
        <w:t>加速稳定性试验</w:t>
      </w:r>
      <w:r w:rsidRPr="00FB1D8F">
        <w:rPr>
          <w:rFonts w:eastAsia="仿宋_GB2312" w:hint="eastAsia"/>
          <w:bCs/>
          <w:kern w:val="0"/>
          <w:sz w:val="32"/>
          <w:szCs w:val="32"/>
        </w:rPr>
        <w:t>、</w:t>
      </w:r>
      <w:r w:rsidRPr="00FB1D8F">
        <w:rPr>
          <w:rFonts w:eastAsia="仿宋_GB2312"/>
          <w:bCs/>
          <w:kern w:val="0"/>
          <w:sz w:val="32"/>
          <w:szCs w:val="32"/>
        </w:rPr>
        <w:t>实时稳定性试验</w:t>
      </w:r>
      <w:r w:rsidRPr="00FB1D8F">
        <w:rPr>
          <w:rFonts w:eastAsia="仿宋_GB2312" w:hint="eastAsia"/>
          <w:bCs/>
          <w:kern w:val="0"/>
          <w:sz w:val="32"/>
          <w:szCs w:val="32"/>
        </w:rPr>
        <w:t>两类</w:t>
      </w:r>
      <w:r w:rsidRPr="00FB1D8F">
        <w:rPr>
          <w:rFonts w:eastAsia="仿宋_GB2312"/>
          <w:bCs/>
          <w:kern w:val="0"/>
          <w:sz w:val="32"/>
          <w:szCs w:val="32"/>
        </w:rPr>
        <w:t>。无论加速稳定性试验还是实时稳定性试验，注册申请人均需在试验方案中设定测试项目、测试方法及判定标准</w:t>
      </w:r>
      <w:r w:rsidRPr="00FB1D8F">
        <w:rPr>
          <w:rFonts w:eastAsia="仿宋_GB2312" w:hint="eastAsia"/>
          <w:bCs/>
          <w:kern w:val="0"/>
          <w:sz w:val="32"/>
          <w:szCs w:val="32"/>
        </w:rPr>
        <w:t>。</w:t>
      </w:r>
      <w:r w:rsidR="001D7044" w:rsidRPr="00FB1D8F">
        <w:rPr>
          <w:rFonts w:eastAsia="仿宋_GB2312" w:hint="eastAsia"/>
          <w:bCs/>
          <w:kern w:val="0"/>
          <w:sz w:val="32"/>
          <w:szCs w:val="32"/>
        </w:rPr>
        <w:t>测试</w:t>
      </w:r>
      <w:r w:rsidR="001D7044" w:rsidRPr="00FB1D8F">
        <w:rPr>
          <w:rFonts w:eastAsia="仿宋_GB2312"/>
          <w:bCs/>
          <w:kern w:val="0"/>
          <w:sz w:val="32"/>
          <w:szCs w:val="32"/>
        </w:rPr>
        <w:t>项目</w:t>
      </w:r>
      <w:r w:rsidR="001D7044" w:rsidRPr="00FB1D8F">
        <w:rPr>
          <w:rFonts w:eastAsia="仿宋_GB2312" w:hint="eastAsia"/>
          <w:bCs/>
          <w:kern w:val="0"/>
          <w:sz w:val="32"/>
          <w:szCs w:val="32"/>
        </w:rPr>
        <w:t>仅需评估产品随时间老化的相关性能，</w:t>
      </w:r>
      <w:r w:rsidR="001D7044" w:rsidRPr="00FB1D8F">
        <w:rPr>
          <w:rFonts w:eastAsia="仿宋_GB2312"/>
          <w:bCs/>
          <w:kern w:val="0"/>
          <w:sz w:val="32"/>
          <w:szCs w:val="32"/>
        </w:rPr>
        <w:t>包括</w:t>
      </w:r>
      <w:r w:rsidR="001D7044" w:rsidRPr="00FB1D8F">
        <w:rPr>
          <w:rFonts w:eastAsia="仿宋_GB2312" w:hint="eastAsia"/>
          <w:bCs/>
          <w:kern w:val="0"/>
          <w:sz w:val="32"/>
          <w:szCs w:val="32"/>
        </w:rPr>
        <w:t>器械</w:t>
      </w:r>
      <w:r w:rsidR="001D7044" w:rsidRPr="00FB1D8F">
        <w:rPr>
          <w:rFonts w:eastAsia="仿宋_GB2312"/>
          <w:bCs/>
          <w:kern w:val="0"/>
          <w:sz w:val="32"/>
          <w:szCs w:val="32"/>
        </w:rPr>
        <w:t>自身性能测试和包装系统性能</w:t>
      </w:r>
      <w:r w:rsidR="001D7044" w:rsidRPr="00FB1D8F">
        <w:rPr>
          <w:rFonts w:eastAsia="仿宋_GB2312" w:hint="eastAsia"/>
          <w:bCs/>
          <w:kern w:val="0"/>
          <w:sz w:val="32"/>
          <w:szCs w:val="32"/>
        </w:rPr>
        <w:t>测试</w:t>
      </w:r>
      <w:r w:rsidR="001D7044" w:rsidRPr="00FB1D8F">
        <w:rPr>
          <w:rFonts w:eastAsia="仿宋_GB2312"/>
          <w:bCs/>
          <w:kern w:val="0"/>
          <w:sz w:val="32"/>
          <w:szCs w:val="32"/>
        </w:rPr>
        <w:t>两方面。</w:t>
      </w:r>
      <w:r w:rsidR="001D7044" w:rsidRPr="00FB1D8F">
        <w:rPr>
          <w:rFonts w:eastAsia="仿宋_GB2312" w:hint="eastAsia"/>
          <w:bCs/>
          <w:kern w:val="0"/>
          <w:sz w:val="32"/>
          <w:szCs w:val="32"/>
        </w:rPr>
        <w:t>其中</w:t>
      </w:r>
      <w:r w:rsidRPr="00FB1D8F">
        <w:rPr>
          <w:rFonts w:eastAsia="仿宋_GB2312"/>
          <w:bCs/>
          <w:kern w:val="0"/>
          <w:sz w:val="32"/>
          <w:szCs w:val="32"/>
        </w:rPr>
        <w:t>包装系统性能</w:t>
      </w:r>
      <w:r w:rsidRPr="00FB1D8F">
        <w:rPr>
          <w:rFonts w:eastAsia="仿宋_GB2312" w:hint="eastAsia"/>
          <w:bCs/>
          <w:kern w:val="0"/>
          <w:sz w:val="32"/>
          <w:szCs w:val="32"/>
        </w:rPr>
        <w:t>测试（</w:t>
      </w:r>
      <w:r w:rsidRPr="00FB1D8F">
        <w:rPr>
          <w:rFonts w:eastAsia="仿宋_GB2312" w:hint="eastAsia"/>
          <w:kern w:val="0"/>
          <w:sz w:val="32"/>
          <w:szCs w:val="32"/>
        </w:rPr>
        <w:t>如染色液穿透试验、气泡试验、材料密封强度试验等</w:t>
      </w:r>
      <w:r w:rsidRPr="00FB1D8F">
        <w:rPr>
          <w:rFonts w:eastAsia="仿宋_GB2312" w:hint="eastAsia"/>
          <w:bCs/>
          <w:kern w:val="0"/>
          <w:sz w:val="32"/>
          <w:szCs w:val="32"/>
        </w:rPr>
        <w:t>）</w:t>
      </w:r>
      <w:r w:rsidRPr="001D7044">
        <w:rPr>
          <w:rFonts w:eastAsia="仿宋_GB2312" w:hint="eastAsia"/>
          <w:bCs/>
          <w:kern w:val="0"/>
          <w:sz w:val="32"/>
          <w:szCs w:val="32"/>
        </w:rPr>
        <w:t>主要</w:t>
      </w:r>
      <w:r w:rsidRPr="001D7044">
        <w:rPr>
          <w:rFonts w:eastAsia="仿宋_GB2312"/>
          <w:bCs/>
          <w:kern w:val="0"/>
          <w:sz w:val="32"/>
          <w:szCs w:val="32"/>
        </w:rPr>
        <w:t>目的是为了验证包装</w:t>
      </w:r>
      <w:r w:rsidRPr="001D7044">
        <w:rPr>
          <w:rFonts w:eastAsia="仿宋_GB2312" w:hint="eastAsia"/>
          <w:bCs/>
          <w:kern w:val="0"/>
          <w:sz w:val="32"/>
          <w:szCs w:val="32"/>
        </w:rPr>
        <w:t>系统</w:t>
      </w:r>
      <w:r w:rsidRPr="001D7044">
        <w:rPr>
          <w:rFonts w:eastAsia="仿宋_GB2312"/>
          <w:bCs/>
          <w:kern w:val="0"/>
          <w:sz w:val="32"/>
          <w:szCs w:val="32"/>
        </w:rPr>
        <w:t>对微生物的屏障性能</w:t>
      </w:r>
      <w:r w:rsidRPr="001D7044">
        <w:rPr>
          <w:rFonts w:eastAsia="仿宋_GB2312" w:hint="eastAsia"/>
          <w:bCs/>
          <w:kern w:val="0"/>
          <w:sz w:val="32"/>
          <w:szCs w:val="32"/>
        </w:rPr>
        <w:t>，</w:t>
      </w:r>
      <w:r w:rsidRPr="001D7044">
        <w:rPr>
          <w:rFonts w:eastAsia="仿宋_GB2312"/>
          <w:bCs/>
          <w:kern w:val="0"/>
          <w:sz w:val="32"/>
          <w:szCs w:val="32"/>
        </w:rPr>
        <w:t>即无菌状态</w:t>
      </w:r>
      <w:r w:rsidRPr="001D7044">
        <w:rPr>
          <w:rFonts w:eastAsia="仿宋_GB2312" w:hint="eastAsia"/>
          <w:bCs/>
          <w:kern w:val="0"/>
          <w:sz w:val="32"/>
          <w:szCs w:val="32"/>
        </w:rPr>
        <w:t>/</w:t>
      </w:r>
      <w:r w:rsidRPr="001D7044">
        <w:rPr>
          <w:rFonts w:eastAsia="仿宋_GB2312" w:hint="eastAsia"/>
          <w:bCs/>
          <w:kern w:val="0"/>
          <w:sz w:val="32"/>
          <w:szCs w:val="32"/>
        </w:rPr>
        <w:t>微生物</w:t>
      </w:r>
      <w:r w:rsidRPr="001D7044">
        <w:rPr>
          <w:rFonts w:eastAsia="仿宋_GB2312"/>
          <w:bCs/>
          <w:kern w:val="0"/>
          <w:sz w:val="32"/>
          <w:szCs w:val="32"/>
        </w:rPr>
        <w:t>限度</w:t>
      </w:r>
      <w:r w:rsidRPr="001D7044">
        <w:rPr>
          <w:rFonts w:eastAsia="仿宋_GB2312" w:hint="eastAsia"/>
          <w:bCs/>
          <w:kern w:val="0"/>
          <w:sz w:val="32"/>
          <w:szCs w:val="32"/>
        </w:rPr>
        <w:t>要求</w:t>
      </w:r>
      <w:r w:rsidRPr="001D7044">
        <w:rPr>
          <w:rFonts w:eastAsia="仿宋_GB2312"/>
          <w:bCs/>
          <w:kern w:val="0"/>
          <w:sz w:val="32"/>
          <w:szCs w:val="32"/>
        </w:rPr>
        <w:t>的保持</w:t>
      </w:r>
      <w:r w:rsidRPr="001D7044">
        <w:rPr>
          <w:rFonts w:eastAsia="仿宋_GB2312" w:hint="eastAsia"/>
          <w:bCs/>
          <w:kern w:val="0"/>
          <w:sz w:val="32"/>
          <w:szCs w:val="32"/>
        </w:rPr>
        <w:t>。</w:t>
      </w:r>
    </w:p>
    <w:p w:rsidR="00C731FC" w:rsidRPr="001D7044" w:rsidRDefault="00C731FC" w:rsidP="00C731FC">
      <w:pPr>
        <w:widowControl/>
        <w:spacing w:line="520" w:lineRule="exact"/>
        <w:ind w:firstLineChars="200" w:firstLine="640"/>
        <w:rPr>
          <w:rFonts w:eastAsia="仿宋_GB2312"/>
          <w:kern w:val="0"/>
          <w:sz w:val="32"/>
          <w:szCs w:val="32"/>
        </w:rPr>
      </w:pPr>
      <w:r w:rsidRPr="001D7044">
        <w:rPr>
          <w:rFonts w:eastAsia="仿宋_GB2312" w:hint="eastAsia"/>
          <w:kern w:val="0"/>
          <w:sz w:val="32"/>
          <w:szCs w:val="32"/>
        </w:rPr>
        <w:t>若注册申请人提供其他医疗器械的货架有效期验证资料，则需提供其与本次申报产品在原材料、灭菌方法、灭菌剂量、包装材料、包装工艺、包装方式及其它</w:t>
      </w:r>
      <w:proofErr w:type="gramStart"/>
      <w:r w:rsidRPr="001D7044">
        <w:rPr>
          <w:rFonts w:eastAsia="仿宋_GB2312" w:hint="eastAsia"/>
          <w:kern w:val="0"/>
          <w:sz w:val="32"/>
          <w:szCs w:val="32"/>
        </w:rPr>
        <w:t>影响阻菌性能</w:t>
      </w:r>
      <w:proofErr w:type="gramEnd"/>
      <w:r w:rsidRPr="001D7044">
        <w:rPr>
          <w:rFonts w:eastAsia="仿宋_GB2312" w:hint="eastAsia"/>
          <w:kern w:val="0"/>
          <w:sz w:val="32"/>
          <w:szCs w:val="32"/>
        </w:rPr>
        <w:t>的因素方面具有等同性的证明资料。不同包装、不同灭菌方式的产品需分别提供验证资料。</w:t>
      </w:r>
    </w:p>
    <w:p w:rsidR="00C731FC" w:rsidRPr="001D7044" w:rsidRDefault="00C731FC" w:rsidP="00C731FC">
      <w:pPr>
        <w:widowControl/>
        <w:spacing w:line="520" w:lineRule="exact"/>
        <w:ind w:firstLineChars="200" w:firstLine="640"/>
        <w:rPr>
          <w:rFonts w:eastAsia="仿宋_GB2312"/>
          <w:bCs/>
          <w:kern w:val="0"/>
          <w:sz w:val="32"/>
          <w:szCs w:val="32"/>
        </w:rPr>
      </w:pPr>
      <w:r w:rsidRPr="001D7044">
        <w:rPr>
          <w:rFonts w:eastAsia="仿宋_GB2312" w:hint="eastAsia"/>
          <w:bCs/>
          <w:kern w:val="0"/>
          <w:sz w:val="32"/>
          <w:szCs w:val="32"/>
        </w:rPr>
        <w:t>5.6.2</w:t>
      </w:r>
      <w:r w:rsidRPr="001D7044">
        <w:rPr>
          <w:rFonts w:eastAsia="仿宋_GB2312" w:hint="eastAsia"/>
          <w:bCs/>
          <w:kern w:val="0"/>
          <w:sz w:val="32"/>
          <w:szCs w:val="32"/>
        </w:rPr>
        <w:t>运输稳定性</w:t>
      </w:r>
    </w:p>
    <w:p w:rsidR="00C731FC" w:rsidRPr="0044236F" w:rsidRDefault="00C731FC" w:rsidP="00C731FC">
      <w:pPr>
        <w:spacing w:line="520" w:lineRule="exact"/>
        <w:ind w:firstLineChars="200" w:firstLine="640"/>
        <w:rPr>
          <w:rFonts w:eastAsia="仿宋_GB2312"/>
          <w:kern w:val="0"/>
          <w:sz w:val="32"/>
          <w:szCs w:val="32"/>
        </w:rPr>
      </w:pPr>
      <w:r w:rsidRPr="001D7044">
        <w:rPr>
          <w:rFonts w:eastAsia="仿宋_GB2312" w:hint="eastAsia"/>
          <w:kern w:val="0"/>
          <w:sz w:val="32"/>
          <w:szCs w:val="32"/>
        </w:rPr>
        <w:t>提交运输稳定性验证资料，证明在规定的运输条件下，运输过程中环境条件不会对医疗器械的特性和性能造成不利影响。运输稳定性验证资料应依据有关适用的国内、国际标准和验证方案进行，如：产品包装的跌落试验、振荡试验等。</w:t>
      </w:r>
    </w:p>
    <w:p w:rsidR="00721601" w:rsidRPr="006D5F55" w:rsidRDefault="00721601" w:rsidP="00721601">
      <w:pPr>
        <w:spacing w:line="520" w:lineRule="exact"/>
        <w:ind w:firstLineChars="200" w:firstLine="640"/>
        <w:rPr>
          <w:rFonts w:eastAsia="仿宋_GB2312"/>
          <w:bCs/>
          <w:sz w:val="32"/>
          <w:szCs w:val="32"/>
        </w:rPr>
      </w:pPr>
      <w:r w:rsidRPr="006D5F55">
        <w:rPr>
          <w:rFonts w:eastAsia="楷体_GB2312"/>
          <w:sz w:val="32"/>
          <w:szCs w:val="32"/>
        </w:rPr>
        <w:t>5.</w:t>
      </w:r>
      <w:r w:rsidRPr="006D5F55">
        <w:rPr>
          <w:rFonts w:eastAsia="楷体_GB2312" w:hint="eastAsia"/>
          <w:sz w:val="32"/>
          <w:szCs w:val="32"/>
        </w:rPr>
        <w:t>7</w:t>
      </w:r>
      <w:r w:rsidRPr="006D5F55">
        <w:rPr>
          <w:rFonts w:eastAsia="仿宋_GB2312" w:hint="eastAsia"/>
          <w:bCs/>
          <w:sz w:val="32"/>
          <w:szCs w:val="32"/>
        </w:rPr>
        <w:t>磁共振兼容性研究</w:t>
      </w:r>
    </w:p>
    <w:p w:rsidR="00721601" w:rsidRPr="006D5F55" w:rsidRDefault="00721601" w:rsidP="00721601">
      <w:pPr>
        <w:pStyle w:val="Default"/>
        <w:spacing w:line="520" w:lineRule="exact"/>
        <w:ind w:firstLineChars="200" w:firstLine="640"/>
        <w:jc w:val="both"/>
        <w:rPr>
          <w:rFonts w:ascii="Times New Roman" w:eastAsia="仿宋_GB2312" w:cs="Times New Roman"/>
          <w:color w:val="auto"/>
          <w:sz w:val="32"/>
          <w:szCs w:val="32"/>
        </w:rPr>
      </w:pPr>
      <w:r w:rsidRPr="006D5F55">
        <w:rPr>
          <w:rFonts w:ascii="Times New Roman" w:eastAsia="仿宋_GB2312" w:cs="Times New Roman" w:hint="eastAsia"/>
          <w:color w:val="auto"/>
          <w:sz w:val="32"/>
          <w:szCs w:val="32"/>
        </w:rPr>
        <w:t>申报产品若预期在磁共振</w:t>
      </w:r>
      <w:r w:rsidRPr="006D5F55">
        <w:rPr>
          <w:rFonts w:ascii="Times New Roman" w:eastAsia="仿宋_GB2312" w:cs="Times New Roman"/>
          <w:color w:val="auto"/>
          <w:sz w:val="32"/>
          <w:szCs w:val="32"/>
        </w:rPr>
        <w:t>（</w:t>
      </w:r>
      <w:r w:rsidRPr="006D5F55">
        <w:rPr>
          <w:rFonts w:ascii="Times New Roman" w:eastAsia="仿宋_GB2312" w:cs="Times New Roman"/>
          <w:color w:val="auto"/>
          <w:sz w:val="32"/>
          <w:szCs w:val="32"/>
        </w:rPr>
        <w:t>MR</w:t>
      </w:r>
      <w:r w:rsidRPr="006D5F55">
        <w:rPr>
          <w:rFonts w:ascii="Times New Roman" w:eastAsia="仿宋_GB2312" w:cs="Times New Roman"/>
          <w:color w:val="auto"/>
          <w:sz w:val="32"/>
          <w:szCs w:val="32"/>
        </w:rPr>
        <w:t>）</w:t>
      </w:r>
      <w:r w:rsidRPr="006D5F55">
        <w:rPr>
          <w:rFonts w:ascii="Times New Roman" w:eastAsia="仿宋_GB2312" w:cs="Times New Roman" w:hint="eastAsia"/>
          <w:color w:val="auto"/>
          <w:sz w:val="32"/>
          <w:szCs w:val="32"/>
        </w:rPr>
        <w:t>环境中使用，建议开展</w:t>
      </w:r>
      <w:r w:rsidRPr="006D5F55">
        <w:rPr>
          <w:rFonts w:ascii="Times New Roman" w:eastAsia="仿宋_GB2312" w:cs="Times New Roman"/>
          <w:color w:val="auto"/>
          <w:sz w:val="32"/>
          <w:szCs w:val="32"/>
        </w:rPr>
        <w:t>MR</w:t>
      </w:r>
      <w:r w:rsidRPr="006D5F55">
        <w:rPr>
          <w:rFonts w:ascii="Times New Roman" w:eastAsia="仿宋_GB2312" w:cs="Times New Roman" w:hint="eastAsia"/>
          <w:color w:val="auto"/>
          <w:sz w:val="32"/>
          <w:szCs w:val="32"/>
        </w:rPr>
        <w:t>环境下的行为属性的相关验证，根据</w:t>
      </w:r>
      <w:r w:rsidRPr="006D5F55">
        <w:rPr>
          <w:rFonts w:ascii="Times New Roman" w:eastAsia="仿宋_GB2312" w:cs="Times New Roman"/>
          <w:color w:val="auto"/>
          <w:sz w:val="32"/>
          <w:szCs w:val="32"/>
        </w:rPr>
        <w:t>YY/T 0987</w:t>
      </w:r>
      <w:r w:rsidRPr="006D5F55">
        <w:rPr>
          <w:rFonts w:ascii="Times New Roman" w:eastAsia="仿宋_GB2312" w:cs="Times New Roman" w:hint="eastAsia"/>
          <w:color w:val="auto"/>
          <w:sz w:val="32"/>
          <w:szCs w:val="32"/>
        </w:rPr>
        <w:t>系列标准对产品在</w:t>
      </w:r>
      <w:r w:rsidRPr="006D5F55">
        <w:rPr>
          <w:rFonts w:ascii="Times New Roman" w:eastAsia="仿宋_GB2312" w:cs="Times New Roman"/>
          <w:color w:val="auto"/>
          <w:sz w:val="32"/>
          <w:szCs w:val="32"/>
        </w:rPr>
        <w:t>MR</w:t>
      </w:r>
      <w:r w:rsidRPr="006D5F55">
        <w:rPr>
          <w:rFonts w:ascii="Times New Roman" w:eastAsia="仿宋_GB2312" w:cs="Times New Roman" w:hint="eastAsia"/>
          <w:color w:val="auto"/>
          <w:sz w:val="32"/>
          <w:szCs w:val="32"/>
        </w:rPr>
        <w:t>环境下</w:t>
      </w:r>
      <w:proofErr w:type="gramStart"/>
      <w:r w:rsidRPr="006D5F55">
        <w:rPr>
          <w:rFonts w:ascii="Times New Roman" w:eastAsia="仿宋_GB2312" w:cs="Times New Roman" w:hint="eastAsia"/>
          <w:color w:val="auto"/>
          <w:sz w:val="32"/>
          <w:szCs w:val="32"/>
        </w:rPr>
        <w:t>的磁致位移</w:t>
      </w:r>
      <w:proofErr w:type="gramEnd"/>
      <w:r w:rsidRPr="006D5F55">
        <w:rPr>
          <w:rFonts w:ascii="Times New Roman" w:eastAsia="仿宋_GB2312" w:cs="Times New Roman" w:hint="eastAsia"/>
          <w:color w:val="auto"/>
          <w:sz w:val="32"/>
          <w:szCs w:val="32"/>
        </w:rPr>
        <w:t>力、</w:t>
      </w:r>
      <w:proofErr w:type="gramStart"/>
      <w:r w:rsidRPr="006D5F55">
        <w:rPr>
          <w:rFonts w:ascii="Times New Roman" w:eastAsia="仿宋_GB2312" w:cs="Times New Roman" w:hint="eastAsia"/>
          <w:color w:val="auto"/>
          <w:sz w:val="32"/>
          <w:szCs w:val="32"/>
        </w:rPr>
        <w:t>磁致扭矩</w:t>
      </w:r>
      <w:proofErr w:type="gramEnd"/>
      <w:r w:rsidRPr="006D5F55">
        <w:rPr>
          <w:rFonts w:ascii="Times New Roman" w:eastAsia="仿宋_GB2312" w:cs="Times New Roman" w:hint="eastAsia"/>
          <w:color w:val="auto"/>
          <w:sz w:val="32"/>
          <w:szCs w:val="32"/>
        </w:rPr>
        <w:t>、射频致热、伪影等项目进行评估。需根据研究报告，列出</w:t>
      </w:r>
      <w:r w:rsidRPr="006D5F55">
        <w:rPr>
          <w:rFonts w:ascii="Times New Roman" w:eastAsia="仿宋_GB2312" w:cs="Times New Roman"/>
          <w:color w:val="auto"/>
          <w:sz w:val="32"/>
          <w:szCs w:val="32"/>
        </w:rPr>
        <w:t>MR</w:t>
      </w:r>
      <w:r w:rsidRPr="006D5F55">
        <w:rPr>
          <w:rFonts w:ascii="Times New Roman" w:eastAsia="仿宋_GB2312" w:cs="Times New Roman" w:hint="eastAsia"/>
          <w:color w:val="auto"/>
          <w:sz w:val="32"/>
          <w:szCs w:val="32"/>
        </w:rPr>
        <w:t>试验设备、磁场强度、比吸收率（</w:t>
      </w:r>
      <w:r w:rsidRPr="006D5F55">
        <w:rPr>
          <w:rFonts w:ascii="Times New Roman" w:eastAsia="仿宋_GB2312" w:cs="Times New Roman"/>
          <w:color w:val="auto"/>
          <w:sz w:val="32"/>
          <w:szCs w:val="32"/>
        </w:rPr>
        <w:t>SAR</w:t>
      </w:r>
      <w:r w:rsidRPr="006D5F55">
        <w:rPr>
          <w:rFonts w:ascii="Times New Roman" w:eastAsia="仿宋_GB2312" w:cs="Times New Roman" w:hint="eastAsia"/>
          <w:color w:val="auto"/>
          <w:sz w:val="32"/>
          <w:szCs w:val="32"/>
        </w:rPr>
        <w:t>）等试验参数及温升、位移力、扭矩及伪影评估结果，研究报告相关信息在说明书中予以明示。</w:t>
      </w:r>
    </w:p>
    <w:p w:rsidR="00721601" w:rsidRDefault="00721601" w:rsidP="00234FED">
      <w:pPr>
        <w:pStyle w:val="Default"/>
        <w:spacing w:line="520" w:lineRule="exact"/>
        <w:ind w:firstLineChars="200" w:firstLine="640"/>
        <w:jc w:val="both"/>
        <w:rPr>
          <w:rFonts w:ascii="Times New Roman" w:eastAsia="仿宋_GB2312" w:cs="Times New Roman"/>
          <w:color w:val="auto"/>
          <w:sz w:val="32"/>
          <w:szCs w:val="32"/>
        </w:rPr>
      </w:pPr>
      <w:r w:rsidRPr="006D5F55">
        <w:rPr>
          <w:rFonts w:ascii="Times New Roman" w:eastAsia="仿宋_GB2312" w:cs="Times New Roman" w:hint="eastAsia"/>
          <w:color w:val="auto"/>
          <w:sz w:val="32"/>
          <w:szCs w:val="32"/>
        </w:rPr>
        <w:t>如注册申请人未对申报产品进行</w:t>
      </w:r>
      <w:r w:rsidRPr="006D5F55">
        <w:rPr>
          <w:rFonts w:ascii="Times New Roman" w:eastAsia="仿宋_GB2312" w:cs="Times New Roman"/>
          <w:color w:val="auto"/>
          <w:sz w:val="32"/>
          <w:szCs w:val="32"/>
        </w:rPr>
        <w:t>MR</w:t>
      </w:r>
      <w:r w:rsidRPr="006D5F55">
        <w:rPr>
          <w:rFonts w:ascii="Times New Roman" w:eastAsia="仿宋_GB2312" w:cs="Times New Roman" w:hint="eastAsia"/>
          <w:color w:val="auto"/>
          <w:sz w:val="32"/>
          <w:szCs w:val="32"/>
        </w:rPr>
        <w:t>环境下行为属性的相关验证，需明确该产品尚未在</w:t>
      </w:r>
      <w:r w:rsidRPr="006D5F55">
        <w:rPr>
          <w:rFonts w:ascii="Times New Roman" w:eastAsia="仿宋_GB2312" w:cs="Times New Roman"/>
          <w:color w:val="auto"/>
          <w:sz w:val="32"/>
          <w:szCs w:val="32"/>
        </w:rPr>
        <w:t>MR</w:t>
      </w:r>
      <w:r w:rsidRPr="006D5F55">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环境下对该产品的温升、移位状况及伪影进行测试评估，需在说明书的警示中注明相关内容，提示其存在的风险，由临床医生与医疗机构综合判断临床使用风险的可控性。</w:t>
      </w:r>
    </w:p>
    <w:p w:rsidR="00E275A8" w:rsidRDefault="00234FED">
      <w:pPr>
        <w:spacing w:line="520" w:lineRule="exact"/>
        <w:ind w:firstLineChars="200" w:firstLine="640"/>
        <w:rPr>
          <w:rFonts w:eastAsia="仿宋_GB2312"/>
          <w:bCs/>
          <w:sz w:val="32"/>
          <w:szCs w:val="32"/>
        </w:rPr>
      </w:pPr>
      <w:r w:rsidRPr="00234FED">
        <w:rPr>
          <w:rFonts w:eastAsia="仿宋_GB2312" w:hint="eastAsia"/>
          <w:bCs/>
          <w:sz w:val="32"/>
          <w:szCs w:val="32"/>
        </w:rPr>
        <w:t>6.</w:t>
      </w:r>
      <w:r w:rsidRPr="00234FED">
        <w:rPr>
          <w:rFonts w:eastAsia="仿宋_GB2312" w:hint="eastAsia"/>
          <w:bCs/>
          <w:sz w:val="32"/>
          <w:szCs w:val="32"/>
        </w:rPr>
        <w:t>其他资料</w:t>
      </w:r>
    </w:p>
    <w:p w:rsidR="00234FED" w:rsidRPr="00234FED" w:rsidRDefault="00234FED" w:rsidP="00234FED">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胸骨捆扎固定系统</w:t>
      </w:r>
      <w:r w:rsidRPr="00234FED">
        <w:rPr>
          <w:rFonts w:ascii="Times New Roman" w:eastAsia="仿宋_GB2312" w:cs="Times New Roman" w:hint="eastAsia"/>
          <w:color w:val="auto"/>
          <w:sz w:val="32"/>
          <w:szCs w:val="32"/>
        </w:rPr>
        <w:t>已列入《免于临床评价医疗器械目录》（以下简称《目录》），对符合《目录》要求的产品，注册申请人需提交申报产品相关信息与《目录》所述内容的对比资料、申报产品与已获准境内注册的《目录》中医疗器械的对比表等，具体提交资料的要求可参照《列入免于进行临床评价医疗器械目录产品对比说明技术指导原则》。申报产品与对比产品存在差异的，还应提交差异部分对安全有效性影响的分析研究资料。</w:t>
      </w:r>
    </w:p>
    <w:p w:rsidR="00497C20" w:rsidRPr="006D5F55" w:rsidRDefault="00C03E85">
      <w:pPr>
        <w:spacing w:line="520" w:lineRule="exact"/>
        <w:ind w:firstLineChars="200" w:firstLine="640"/>
        <w:rPr>
          <w:rFonts w:eastAsia="楷体_GB2312"/>
          <w:sz w:val="32"/>
          <w:szCs w:val="32"/>
        </w:rPr>
      </w:pPr>
      <w:r w:rsidRPr="006D5F55">
        <w:rPr>
          <w:rFonts w:eastAsia="楷体_GB2312"/>
          <w:sz w:val="32"/>
          <w:szCs w:val="32"/>
        </w:rPr>
        <w:t>（</w:t>
      </w:r>
      <w:r w:rsidRPr="006D5F55">
        <w:rPr>
          <w:rFonts w:eastAsia="楷体_GB2312" w:hint="eastAsia"/>
          <w:sz w:val="32"/>
          <w:szCs w:val="32"/>
        </w:rPr>
        <w:t>四</w:t>
      </w:r>
      <w:r w:rsidRPr="006D5F55">
        <w:rPr>
          <w:rFonts w:eastAsia="楷体_GB2312"/>
          <w:sz w:val="32"/>
          <w:szCs w:val="32"/>
        </w:rPr>
        <w:t>）临床评价</w:t>
      </w:r>
      <w:r w:rsidRPr="006D5F55">
        <w:rPr>
          <w:rFonts w:eastAsia="楷体_GB2312" w:hint="eastAsia"/>
          <w:sz w:val="32"/>
          <w:szCs w:val="32"/>
        </w:rPr>
        <w:t>资料</w:t>
      </w:r>
    </w:p>
    <w:p w:rsidR="002A7567" w:rsidRPr="006D5F55" w:rsidRDefault="00234FED" w:rsidP="00770819">
      <w:pPr>
        <w:spacing w:line="520" w:lineRule="exact"/>
        <w:ind w:firstLineChars="200" w:firstLine="640"/>
        <w:rPr>
          <w:rFonts w:eastAsia="仿宋_GB2312"/>
          <w:sz w:val="32"/>
          <w:szCs w:val="32"/>
        </w:rPr>
      </w:pPr>
      <w:r>
        <w:rPr>
          <w:rFonts w:eastAsia="仿宋_GB2312" w:hint="eastAsia"/>
          <w:sz w:val="32"/>
          <w:szCs w:val="32"/>
        </w:rPr>
        <w:t>1</w:t>
      </w:r>
      <w:r w:rsidR="002A7567" w:rsidRPr="006D5F55">
        <w:rPr>
          <w:rFonts w:eastAsia="仿宋_GB2312"/>
          <w:sz w:val="32"/>
          <w:szCs w:val="32"/>
        </w:rPr>
        <w:t>.</w:t>
      </w:r>
      <w:r w:rsidR="002A7567" w:rsidRPr="006D5F55">
        <w:rPr>
          <w:rFonts w:eastAsia="仿宋_GB2312" w:hint="eastAsia"/>
          <w:sz w:val="32"/>
          <w:szCs w:val="32"/>
        </w:rPr>
        <w:t>同品种医疗器械临床数据</w:t>
      </w:r>
    </w:p>
    <w:p w:rsidR="002A7567" w:rsidRPr="006D5F55" w:rsidRDefault="002A7567" w:rsidP="002A7567">
      <w:pPr>
        <w:spacing w:line="520" w:lineRule="exact"/>
        <w:ind w:firstLineChars="200" w:firstLine="640"/>
        <w:rPr>
          <w:rFonts w:eastAsia="仿宋_GB2312"/>
          <w:sz w:val="32"/>
          <w:szCs w:val="32"/>
        </w:rPr>
      </w:pPr>
      <w:r w:rsidRPr="006D5F55">
        <w:rPr>
          <w:rFonts w:eastAsia="仿宋_GB2312" w:hint="eastAsia"/>
          <w:sz w:val="32"/>
          <w:szCs w:val="32"/>
        </w:rPr>
        <w:t>对于不属于免临床评价目录内的产品，可按照《医疗器械临床评价技术指导原则》中将同品种医疗器械的临床数据用于支持申报产品的安全性、临床性能和</w:t>
      </w:r>
      <w:r w:rsidRPr="006D5F55">
        <w:rPr>
          <w:rFonts w:eastAsia="仿宋_GB2312"/>
          <w:sz w:val="32"/>
          <w:szCs w:val="32"/>
        </w:rPr>
        <w:t>/</w:t>
      </w:r>
      <w:r w:rsidRPr="006D5F55">
        <w:rPr>
          <w:rFonts w:eastAsia="仿宋_GB2312" w:hint="eastAsia"/>
          <w:sz w:val="32"/>
          <w:szCs w:val="32"/>
        </w:rPr>
        <w:t>或有效性的要求。</w:t>
      </w:r>
    </w:p>
    <w:p w:rsidR="002A7567" w:rsidRPr="006D5F55" w:rsidRDefault="00234FED" w:rsidP="002A7567">
      <w:pPr>
        <w:spacing w:line="520" w:lineRule="exact"/>
        <w:ind w:firstLineChars="200" w:firstLine="640"/>
        <w:rPr>
          <w:rFonts w:eastAsia="仿宋_GB2312"/>
          <w:sz w:val="32"/>
          <w:szCs w:val="32"/>
        </w:rPr>
      </w:pPr>
      <w:r>
        <w:rPr>
          <w:rFonts w:eastAsia="仿宋_GB2312" w:hint="eastAsia"/>
          <w:sz w:val="32"/>
          <w:szCs w:val="32"/>
        </w:rPr>
        <w:t>2</w:t>
      </w:r>
      <w:r w:rsidR="002A7567" w:rsidRPr="006D5F55">
        <w:rPr>
          <w:rFonts w:eastAsia="仿宋_GB2312"/>
          <w:sz w:val="32"/>
          <w:szCs w:val="32"/>
        </w:rPr>
        <w:t>.</w:t>
      </w:r>
      <w:r w:rsidR="002A7567" w:rsidRPr="006D5F55">
        <w:rPr>
          <w:rFonts w:eastAsia="仿宋_GB2312" w:hint="eastAsia"/>
          <w:sz w:val="32"/>
          <w:szCs w:val="32"/>
        </w:rPr>
        <w:t>申报产品临床试验数据</w:t>
      </w:r>
    </w:p>
    <w:p w:rsidR="002A7567" w:rsidRPr="006D5F55" w:rsidRDefault="002A7567" w:rsidP="002A7567">
      <w:pPr>
        <w:spacing w:line="520" w:lineRule="exact"/>
        <w:ind w:firstLineChars="200" w:firstLine="640"/>
        <w:rPr>
          <w:rFonts w:eastAsia="仿宋_GB2312"/>
          <w:sz w:val="32"/>
          <w:szCs w:val="32"/>
        </w:rPr>
      </w:pPr>
      <w:r w:rsidRPr="006D5F55">
        <w:rPr>
          <w:rFonts w:eastAsia="仿宋_GB2312" w:hint="eastAsia"/>
          <w:sz w:val="32"/>
          <w:szCs w:val="32"/>
        </w:rPr>
        <w:t>经评价，确需开展临床试验的，注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2A7567" w:rsidRPr="006D5F55" w:rsidRDefault="002A7567" w:rsidP="002A7567">
      <w:pPr>
        <w:spacing w:line="520" w:lineRule="exact"/>
        <w:ind w:firstLineChars="200" w:firstLine="640"/>
        <w:rPr>
          <w:rFonts w:eastAsia="仿宋_GB2312"/>
          <w:bCs/>
          <w:sz w:val="32"/>
          <w:szCs w:val="32"/>
        </w:rPr>
      </w:pPr>
      <w:r w:rsidRPr="006D5F55">
        <w:rPr>
          <w:rFonts w:eastAsia="仿宋_GB2312" w:hint="eastAsia"/>
          <w:sz w:val="32"/>
          <w:szCs w:val="32"/>
        </w:rPr>
        <w:t>注册申请人如有境外临床试验数据，可参照《接受医疗器械境外临床试验数据技术指导原则》的要求提交相关资料。</w:t>
      </w:r>
    </w:p>
    <w:p w:rsidR="00497C20" w:rsidRPr="006D5F55" w:rsidRDefault="00C03E85">
      <w:pPr>
        <w:spacing w:line="520" w:lineRule="exact"/>
        <w:ind w:firstLineChars="200" w:firstLine="640"/>
        <w:rPr>
          <w:rFonts w:eastAsia="楷体_GB2312"/>
          <w:sz w:val="32"/>
          <w:szCs w:val="32"/>
        </w:rPr>
      </w:pPr>
      <w:r w:rsidRPr="006D5F55">
        <w:rPr>
          <w:rFonts w:eastAsia="楷体_GB2312"/>
          <w:sz w:val="32"/>
          <w:szCs w:val="32"/>
        </w:rPr>
        <w:t>（五）产品说明书和标签样稿</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产品说明书、标签和包装标识需符合《医疗器械说明书和标签管理规定》和相关国家标准、行业标准的要求</w:t>
      </w:r>
      <w:r w:rsidR="007D41F8" w:rsidRPr="006D5F55">
        <w:rPr>
          <w:rFonts w:eastAsia="仿宋_GB2312" w:hint="eastAsia"/>
          <w:sz w:val="32"/>
          <w:szCs w:val="32"/>
        </w:rPr>
        <w:t>（</w:t>
      </w:r>
      <w:r w:rsidRPr="006D5F55">
        <w:rPr>
          <w:rFonts w:eastAsia="仿宋_GB2312" w:hint="eastAsia"/>
          <w:sz w:val="32"/>
          <w:szCs w:val="32"/>
        </w:rPr>
        <w:t>如</w:t>
      </w:r>
      <w:r w:rsidRPr="006D5F55">
        <w:rPr>
          <w:rFonts w:eastAsia="仿宋_GB2312"/>
          <w:sz w:val="32"/>
          <w:szCs w:val="32"/>
        </w:rPr>
        <w:t>YY/T 0466.1</w:t>
      </w:r>
      <w:r w:rsidRPr="006D5F55">
        <w:rPr>
          <w:rFonts w:eastAsia="仿宋_GB2312" w:hint="eastAsia"/>
          <w:sz w:val="32"/>
          <w:szCs w:val="32"/>
        </w:rPr>
        <w:t>《医疗器械用于医疗器械标签、标记和提供信息的符号第</w:t>
      </w:r>
      <w:r w:rsidRPr="006D5F55">
        <w:rPr>
          <w:rFonts w:eastAsia="仿宋_GB2312"/>
          <w:sz w:val="32"/>
          <w:szCs w:val="32"/>
        </w:rPr>
        <w:t>1</w:t>
      </w:r>
      <w:r w:rsidR="007D41F8" w:rsidRPr="006D5F55">
        <w:rPr>
          <w:rFonts w:eastAsia="仿宋_GB2312" w:hint="eastAsia"/>
          <w:sz w:val="32"/>
          <w:szCs w:val="32"/>
        </w:rPr>
        <w:t>部分：通用要求》）。</w:t>
      </w:r>
    </w:p>
    <w:p w:rsidR="00497C20" w:rsidRPr="006D5F55" w:rsidRDefault="00C03E85">
      <w:pPr>
        <w:spacing w:line="520" w:lineRule="exact"/>
        <w:ind w:firstLineChars="200" w:firstLine="640"/>
        <w:rPr>
          <w:rFonts w:eastAsia="仿宋_GB2312"/>
          <w:sz w:val="32"/>
          <w:szCs w:val="32"/>
        </w:rPr>
      </w:pPr>
      <w:r w:rsidRPr="006D5F55">
        <w:rPr>
          <w:rFonts w:eastAsia="仿宋_GB2312" w:hint="eastAsia"/>
          <w:sz w:val="32"/>
          <w:szCs w:val="32"/>
        </w:rPr>
        <w:t>说明书需告知使用者所有使用过程中相关的剩余风险。对产品预期使用者的技术知识、经验、教育背景、培训、身体状况</w:t>
      </w:r>
      <w:r w:rsidR="00A33853" w:rsidRPr="006D5F55">
        <w:rPr>
          <w:rFonts w:eastAsia="仿宋_GB2312" w:hint="eastAsia"/>
          <w:sz w:val="32"/>
          <w:szCs w:val="32"/>
        </w:rPr>
        <w:t>（如适用）</w:t>
      </w:r>
      <w:r w:rsidRPr="006D5F55">
        <w:rPr>
          <w:rFonts w:eastAsia="仿宋_GB2312" w:hint="eastAsia"/>
          <w:sz w:val="32"/>
          <w:szCs w:val="32"/>
        </w:rPr>
        <w:t>以及产品使用环境（</w:t>
      </w:r>
      <w:proofErr w:type="gramStart"/>
      <w:r w:rsidRPr="006D5F55">
        <w:rPr>
          <w:rFonts w:eastAsia="仿宋_GB2312" w:hint="eastAsia"/>
          <w:sz w:val="32"/>
          <w:szCs w:val="32"/>
        </w:rPr>
        <w:t>含工作</w:t>
      </w:r>
      <w:proofErr w:type="gramEnd"/>
      <w:r w:rsidRPr="006D5F55">
        <w:rPr>
          <w:rFonts w:eastAsia="仿宋_GB2312" w:hint="eastAsia"/>
          <w:sz w:val="32"/>
          <w:szCs w:val="32"/>
        </w:rPr>
        <w:t>条件）有要求的，在说明书中需予以明确。</w:t>
      </w:r>
    </w:p>
    <w:p w:rsidR="00497C20" w:rsidRPr="006D5F55" w:rsidRDefault="00C03E85">
      <w:pPr>
        <w:spacing w:line="520" w:lineRule="exact"/>
        <w:ind w:firstLineChars="200" w:firstLine="640"/>
        <w:rPr>
          <w:rFonts w:eastAsia="楷体_GB2312"/>
          <w:sz w:val="32"/>
          <w:szCs w:val="32"/>
        </w:rPr>
      </w:pPr>
      <w:r w:rsidRPr="006D5F55">
        <w:rPr>
          <w:rFonts w:eastAsia="楷体_GB2312" w:hint="eastAsia"/>
          <w:sz w:val="32"/>
          <w:szCs w:val="32"/>
        </w:rPr>
        <w:t>（六）质量管理体系文件</w:t>
      </w:r>
    </w:p>
    <w:p w:rsidR="00497C20" w:rsidRDefault="00346544">
      <w:pPr>
        <w:spacing w:line="520" w:lineRule="exact"/>
        <w:ind w:firstLineChars="200" w:firstLine="640"/>
        <w:rPr>
          <w:rFonts w:eastAsia="仿宋_GB2312"/>
          <w:sz w:val="32"/>
          <w:szCs w:val="32"/>
        </w:rPr>
      </w:pPr>
      <w:r w:rsidRPr="006D5F55">
        <w:rPr>
          <w:rFonts w:eastAsia="仿宋_GB2312" w:hint="eastAsia"/>
          <w:sz w:val="32"/>
          <w:szCs w:val="32"/>
        </w:rPr>
        <w:t>需</w:t>
      </w:r>
      <w:r w:rsidR="00C03E85" w:rsidRPr="006D5F55">
        <w:rPr>
          <w:rFonts w:eastAsia="仿宋_GB2312" w:hint="eastAsia"/>
          <w:sz w:val="32"/>
          <w:szCs w:val="32"/>
        </w:rPr>
        <w:t>按照《关于公布医疗器械注册申报资料要求和批准证明文件格式的公告》提交相关文件。</w:t>
      </w:r>
    </w:p>
    <w:p w:rsidR="00497C20" w:rsidRPr="006D5F55" w:rsidRDefault="00C03E85">
      <w:pPr>
        <w:spacing w:line="520" w:lineRule="exact"/>
        <w:ind w:firstLineChars="200" w:firstLine="640"/>
        <w:rPr>
          <w:rFonts w:eastAsia="黑体"/>
          <w:sz w:val="32"/>
          <w:szCs w:val="32"/>
        </w:rPr>
      </w:pPr>
      <w:r w:rsidRPr="006D5F55">
        <w:rPr>
          <w:rFonts w:eastAsia="黑体" w:hint="eastAsia"/>
          <w:sz w:val="32"/>
          <w:szCs w:val="32"/>
        </w:rPr>
        <w:t>三</w:t>
      </w:r>
      <w:r w:rsidRPr="006D5F55">
        <w:rPr>
          <w:rFonts w:eastAsia="黑体"/>
          <w:sz w:val="32"/>
          <w:szCs w:val="32"/>
        </w:rPr>
        <w:t>、</w:t>
      </w:r>
      <w:r w:rsidRPr="006D5F55">
        <w:rPr>
          <w:rFonts w:eastAsia="黑体" w:hint="eastAsia"/>
          <w:sz w:val="32"/>
          <w:szCs w:val="32"/>
        </w:rPr>
        <w:t>参考文献</w:t>
      </w:r>
    </w:p>
    <w:p w:rsidR="00497C20" w:rsidRPr="006D5F55" w:rsidRDefault="00C03E85">
      <w:pPr>
        <w:spacing w:line="520" w:lineRule="exact"/>
        <w:ind w:firstLineChars="200" w:firstLine="640"/>
        <w:rPr>
          <w:rFonts w:eastAsia="黑体"/>
          <w:sz w:val="32"/>
          <w:szCs w:val="32"/>
        </w:rPr>
      </w:pPr>
      <w:r w:rsidRPr="006D5F55">
        <w:rPr>
          <w:rFonts w:eastAsia="仿宋_GB2312"/>
          <w:sz w:val="32"/>
          <w:szCs w:val="32"/>
        </w:rPr>
        <w:t>[1]</w:t>
      </w:r>
      <w:r w:rsidR="00CC2772" w:rsidRPr="006D5F55">
        <w:rPr>
          <w:rFonts w:eastAsia="仿宋_GB2312"/>
          <w:sz w:val="32"/>
          <w:szCs w:val="32"/>
        </w:rPr>
        <w:t>中华人民共和国国务院</w:t>
      </w:r>
      <w:r w:rsidR="00CC2772" w:rsidRPr="006D5F55">
        <w:rPr>
          <w:rFonts w:eastAsia="仿宋_GB2312" w:hint="eastAsia"/>
          <w:sz w:val="32"/>
          <w:szCs w:val="32"/>
        </w:rPr>
        <w:t>.</w:t>
      </w:r>
      <w:r w:rsidR="00CC2772" w:rsidRPr="006D5F55">
        <w:rPr>
          <w:rFonts w:eastAsia="仿宋_GB2312"/>
          <w:sz w:val="32"/>
          <w:szCs w:val="32"/>
        </w:rPr>
        <w:t>医疗器械监督管理条例</w:t>
      </w:r>
      <w:r w:rsidR="00CC2772" w:rsidRPr="006D5F55">
        <w:rPr>
          <w:rFonts w:eastAsia="仿宋_GB2312" w:hint="eastAsia"/>
          <w:sz w:val="32"/>
          <w:szCs w:val="32"/>
        </w:rPr>
        <w:t>:</w:t>
      </w:r>
      <w:r w:rsidR="00CC2772" w:rsidRPr="006D5F55">
        <w:rPr>
          <w:rFonts w:eastAsia="仿宋_GB2312"/>
          <w:sz w:val="32"/>
          <w:szCs w:val="32"/>
        </w:rPr>
        <w:t>中华人民共和国国务院令第</w:t>
      </w:r>
      <w:r w:rsidR="00CC2772" w:rsidRPr="006D5F55">
        <w:rPr>
          <w:rFonts w:eastAsia="仿宋_GB2312"/>
          <w:sz w:val="32"/>
          <w:szCs w:val="32"/>
        </w:rPr>
        <w:t>739</w:t>
      </w:r>
      <w:r w:rsidR="00CC2772" w:rsidRPr="006D5F55">
        <w:rPr>
          <w:rFonts w:eastAsia="仿宋_GB2312"/>
          <w:sz w:val="32"/>
          <w:szCs w:val="32"/>
        </w:rPr>
        <w:t>号</w:t>
      </w:r>
      <w:r w:rsidR="00CC2772" w:rsidRPr="006D5F55">
        <w:rPr>
          <w:rFonts w:eastAsia="仿宋_GB2312"/>
          <w:sz w:val="32"/>
          <w:szCs w:val="32"/>
        </w:rPr>
        <w:t>[Z]</w:t>
      </w:r>
      <w:r w:rsidRPr="006D5F55">
        <w:rPr>
          <w:rFonts w:eastAsia="仿宋_GB2312"/>
          <w:sz w:val="32"/>
          <w:szCs w:val="32"/>
        </w:rPr>
        <w:t>.</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[2]</w:t>
      </w:r>
      <w:r w:rsidR="00CC2772" w:rsidRPr="006D5F55">
        <w:rPr>
          <w:rFonts w:eastAsia="仿宋_GB2312"/>
          <w:sz w:val="32"/>
          <w:szCs w:val="32"/>
        </w:rPr>
        <w:t>国家市场监督管理总局</w:t>
      </w:r>
      <w:r w:rsidR="00CC2772" w:rsidRPr="006D5F55">
        <w:rPr>
          <w:rFonts w:eastAsia="仿宋_GB2312" w:hint="eastAsia"/>
          <w:sz w:val="32"/>
          <w:szCs w:val="32"/>
        </w:rPr>
        <w:t>.</w:t>
      </w:r>
      <w:r w:rsidR="00CC2772" w:rsidRPr="006D5F55">
        <w:rPr>
          <w:rFonts w:eastAsia="仿宋_GB2312"/>
          <w:sz w:val="32"/>
          <w:szCs w:val="32"/>
        </w:rPr>
        <w:t>医疗器械注册与备案管理办法</w:t>
      </w:r>
      <w:r w:rsidR="00CC2772" w:rsidRPr="006D5F55">
        <w:rPr>
          <w:rFonts w:eastAsia="仿宋_GB2312"/>
          <w:sz w:val="32"/>
          <w:szCs w:val="32"/>
        </w:rPr>
        <w:t>:</w:t>
      </w:r>
      <w:r w:rsidR="00CC2772" w:rsidRPr="006D5F55">
        <w:rPr>
          <w:rFonts w:eastAsia="仿宋_GB2312"/>
          <w:sz w:val="32"/>
          <w:szCs w:val="32"/>
        </w:rPr>
        <w:t>国家市场监督管理总局令第</w:t>
      </w:r>
      <w:r w:rsidR="00CC2772" w:rsidRPr="006D5F55">
        <w:rPr>
          <w:rFonts w:eastAsia="仿宋_GB2312"/>
          <w:sz w:val="32"/>
          <w:szCs w:val="32"/>
        </w:rPr>
        <w:t>47</w:t>
      </w:r>
      <w:r w:rsidR="00CC2772" w:rsidRPr="006D5F55">
        <w:rPr>
          <w:rFonts w:eastAsia="仿宋_GB2312"/>
          <w:sz w:val="32"/>
          <w:szCs w:val="32"/>
        </w:rPr>
        <w:t>号</w:t>
      </w:r>
      <w:r w:rsidR="00CC2772" w:rsidRPr="006D5F55">
        <w:rPr>
          <w:rFonts w:eastAsia="仿宋_GB2312"/>
          <w:sz w:val="32"/>
          <w:szCs w:val="32"/>
        </w:rPr>
        <w:t>[Z]</w:t>
      </w:r>
      <w:r w:rsidRPr="006D5F55">
        <w:rPr>
          <w:rFonts w:eastAsia="仿宋_GB2312"/>
          <w:sz w:val="32"/>
          <w:szCs w:val="32"/>
        </w:rPr>
        <w:t>.</w:t>
      </w:r>
    </w:p>
    <w:p w:rsidR="00497C20" w:rsidRPr="006D5F55" w:rsidRDefault="00C03E85" w:rsidP="007569CC">
      <w:pPr>
        <w:spacing w:line="520" w:lineRule="exact"/>
        <w:ind w:firstLineChars="200" w:firstLine="640"/>
        <w:rPr>
          <w:rFonts w:eastAsia="仿宋_GB2312"/>
          <w:sz w:val="32"/>
          <w:szCs w:val="32"/>
        </w:rPr>
      </w:pPr>
      <w:r w:rsidRPr="006D5F55">
        <w:rPr>
          <w:rFonts w:eastAsia="仿宋_GB2312"/>
          <w:sz w:val="32"/>
          <w:szCs w:val="32"/>
        </w:rPr>
        <w:t>[3]</w:t>
      </w:r>
      <w:r w:rsidR="007569CC" w:rsidRPr="006D5F55">
        <w:rPr>
          <w:rFonts w:eastAsia="仿宋_GB2312" w:hint="eastAsia"/>
          <w:sz w:val="32"/>
          <w:szCs w:val="32"/>
        </w:rPr>
        <w:t>国家药品监督管理局，国家卫生健康委员会</w:t>
      </w:r>
      <w:r w:rsidR="007569CC" w:rsidRPr="006D5F55">
        <w:rPr>
          <w:rFonts w:eastAsia="仿宋_GB2312" w:hint="eastAsia"/>
          <w:sz w:val="32"/>
          <w:szCs w:val="32"/>
        </w:rPr>
        <w:t>.</w:t>
      </w:r>
      <w:r w:rsidRPr="006D5F55">
        <w:rPr>
          <w:rFonts w:eastAsia="仿宋_GB2312" w:hint="eastAsia"/>
          <w:sz w:val="32"/>
          <w:szCs w:val="32"/>
        </w:rPr>
        <w:t>医疗器械临床试验质量管理规范</w:t>
      </w:r>
      <w:r w:rsidR="007569CC" w:rsidRPr="006D5F55">
        <w:rPr>
          <w:rFonts w:eastAsia="仿宋_GB2312" w:hint="eastAsia"/>
          <w:sz w:val="32"/>
          <w:szCs w:val="32"/>
        </w:rPr>
        <w:t xml:space="preserve">: </w:t>
      </w:r>
      <w:r w:rsidR="007569CC" w:rsidRPr="006D5F55">
        <w:rPr>
          <w:rFonts w:eastAsia="仿宋_GB2312" w:hint="eastAsia"/>
          <w:sz w:val="32"/>
          <w:szCs w:val="32"/>
        </w:rPr>
        <w:t>国家药品监督管理局，国家卫生健康委员会</w:t>
      </w:r>
      <w:r w:rsidR="007569CC" w:rsidRPr="006D5F55">
        <w:rPr>
          <w:rFonts w:eastAsia="仿宋_GB2312" w:hint="eastAsia"/>
          <w:sz w:val="32"/>
          <w:szCs w:val="32"/>
        </w:rPr>
        <w:t>2022</w:t>
      </w:r>
      <w:r w:rsidR="007569CC" w:rsidRPr="006D5F55">
        <w:rPr>
          <w:rFonts w:eastAsia="仿宋_GB2312" w:hint="eastAsia"/>
          <w:sz w:val="32"/>
          <w:szCs w:val="32"/>
        </w:rPr>
        <w:t>年第</w:t>
      </w:r>
      <w:r w:rsidR="007569CC" w:rsidRPr="006D5F55">
        <w:rPr>
          <w:rFonts w:eastAsia="仿宋_GB2312" w:hint="eastAsia"/>
          <w:sz w:val="32"/>
          <w:szCs w:val="32"/>
        </w:rPr>
        <w:t>28</w:t>
      </w:r>
      <w:r w:rsidR="007569CC"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黑体"/>
          <w:sz w:val="32"/>
          <w:szCs w:val="32"/>
        </w:rPr>
      </w:pPr>
      <w:r w:rsidRPr="006D5F55">
        <w:rPr>
          <w:rFonts w:eastAsia="黑体"/>
          <w:sz w:val="32"/>
          <w:szCs w:val="32"/>
        </w:rPr>
        <w:t>[4]</w:t>
      </w:r>
      <w:r w:rsidR="00897E83" w:rsidRPr="006D5F55">
        <w:rPr>
          <w:rFonts w:eastAsia="仿宋_GB2312" w:hint="eastAsia"/>
          <w:sz w:val="32"/>
          <w:szCs w:val="32"/>
        </w:rPr>
        <w:t>国家食品药品监督管理局</w:t>
      </w:r>
      <w:r w:rsidR="00897E83" w:rsidRPr="006D5F55">
        <w:rPr>
          <w:rFonts w:eastAsia="仿宋_GB2312" w:hint="eastAsia"/>
          <w:sz w:val="32"/>
          <w:szCs w:val="32"/>
        </w:rPr>
        <w:t>.</w:t>
      </w:r>
      <w:r w:rsidR="00897E83" w:rsidRPr="006D5F55">
        <w:rPr>
          <w:rFonts w:eastAsia="仿宋_GB2312" w:hint="eastAsia"/>
          <w:sz w:val="32"/>
          <w:szCs w:val="32"/>
        </w:rPr>
        <w:t>医疗器械说明书和标签管理规定</w:t>
      </w:r>
      <w:r w:rsidR="00897E83" w:rsidRPr="006D5F55">
        <w:rPr>
          <w:rFonts w:eastAsia="仿宋_GB2312" w:hint="eastAsia"/>
          <w:sz w:val="32"/>
          <w:szCs w:val="32"/>
        </w:rPr>
        <w:t>:</w:t>
      </w:r>
      <w:r w:rsidR="00897E83" w:rsidRPr="006D5F55">
        <w:rPr>
          <w:rFonts w:eastAsia="仿宋_GB2312" w:hint="eastAsia"/>
          <w:sz w:val="32"/>
          <w:szCs w:val="32"/>
        </w:rPr>
        <w:t>国家食品药品监督管理总局令第</w:t>
      </w:r>
      <w:r w:rsidR="00897E83" w:rsidRPr="006D5F55">
        <w:rPr>
          <w:rFonts w:eastAsia="仿宋_GB2312" w:hint="eastAsia"/>
          <w:sz w:val="32"/>
          <w:szCs w:val="32"/>
        </w:rPr>
        <w:t>6</w:t>
      </w:r>
      <w:r w:rsidR="00897E83" w:rsidRPr="006D5F55">
        <w:rPr>
          <w:rFonts w:eastAsia="仿宋_GB2312" w:hint="eastAsia"/>
          <w:sz w:val="32"/>
          <w:szCs w:val="32"/>
        </w:rPr>
        <w:t>号</w:t>
      </w:r>
      <w:r w:rsidR="00897E83" w:rsidRPr="006D5F55">
        <w:rPr>
          <w:rFonts w:eastAsia="仿宋_GB2312" w:hint="eastAsia"/>
          <w:sz w:val="32"/>
          <w:szCs w:val="32"/>
        </w:rPr>
        <w:t>[Z]</w:t>
      </w:r>
      <w:r w:rsidRPr="006D5F55">
        <w:rPr>
          <w:rFonts w:eastAsia="仿宋_GB2312"/>
          <w:sz w:val="32"/>
          <w:szCs w:val="32"/>
        </w:rPr>
        <w:t>.</w:t>
      </w:r>
    </w:p>
    <w:p w:rsidR="00B50679" w:rsidRPr="006D5F55" w:rsidRDefault="00C03E85">
      <w:pPr>
        <w:spacing w:line="520" w:lineRule="exact"/>
        <w:ind w:firstLineChars="200" w:firstLine="640"/>
        <w:rPr>
          <w:rFonts w:eastAsia="仿宋_GB2312"/>
          <w:sz w:val="32"/>
          <w:szCs w:val="32"/>
        </w:rPr>
      </w:pPr>
      <w:r w:rsidRPr="006D5F55">
        <w:rPr>
          <w:rFonts w:eastAsia="黑体"/>
          <w:sz w:val="32"/>
          <w:szCs w:val="32"/>
        </w:rPr>
        <w:t>[5]</w:t>
      </w:r>
      <w:r w:rsidR="00B50679" w:rsidRPr="006D5F55">
        <w:rPr>
          <w:rFonts w:eastAsia="仿宋_GB2312" w:hint="eastAsia"/>
          <w:sz w:val="32"/>
          <w:szCs w:val="32"/>
        </w:rPr>
        <w:t>国家食品药品监督管理总局</w:t>
      </w:r>
      <w:r w:rsidR="00B50679" w:rsidRPr="006D5F55">
        <w:rPr>
          <w:rFonts w:eastAsia="仿宋_GB2312" w:hint="eastAsia"/>
          <w:sz w:val="32"/>
          <w:szCs w:val="32"/>
        </w:rPr>
        <w:t>.</w:t>
      </w:r>
      <w:r w:rsidR="00B50679" w:rsidRPr="006D5F55">
        <w:rPr>
          <w:rFonts w:eastAsia="仿宋_GB2312" w:hint="eastAsia"/>
          <w:sz w:val="32"/>
          <w:szCs w:val="32"/>
        </w:rPr>
        <w:t>医疗器械通用名称命名规则</w:t>
      </w:r>
      <w:r w:rsidR="00B50679" w:rsidRPr="006D5F55">
        <w:rPr>
          <w:rFonts w:eastAsia="仿宋_GB2312" w:hint="eastAsia"/>
          <w:sz w:val="32"/>
          <w:szCs w:val="32"/>
        </w:rPr>
        <w:t>:</w:t>
      </w:r>
      <w:r w:rsidR="00B50679" w:rsidRPr="006D5F55">
        <w:rPr>
          <w:rFonts w:eastAsia="仿宋_GB2312" w:hint="eastAsia"/>
          <w:sz w:val="32"/>
          <w:szCs w:val="32"/>
        </w:rPr>
        <w:t>国家食品药品监督管理总局令第</w:t>
      </w:r>
      <w:r w:rsidR="00B50679" w:rsidRPr="006D5F55">
        <w:rPr>
          <w:rFonts w:eastAsia="仿宋_GB2312" w:hint="eastAsia"/>
          <w:sz w:val="32"/>
          <w:szCs w:val="32"/>
        </w:rPr>
        <w:t>19</w:t>
      </w:r>
      <w:r w:rsidR="00B50679" w:rsidRPr="006D5F55">
        <w:rPr>
          <w:rFonts w:eastAsia="仿宋_GB2312" w:hint="eastAsia"/>
          <w:sz w:val="32"/>
          <w:szCs w:val="32"/>
        </w:rPr>
        <w:t>号</w:t>
      </w:r>
      <w:r w:rsidR="00B50679" w:rsidRPr="006D5F55">
        <w:rPr>
          <w:rFonts w:eastAsia="仿宋_GB2312" w:hint="eastAsia"/>
          <w:sz w:val="32"/>
          <w:szCs w:val="32"/>
        </w:rPr>
        <w:t>[Z].</w:t>
      </w:r>
    </w:p>
    <w:p w:rsidR="00497C20" w:rsidRPr="006D5F55" w:rsidRDefault="00C03E85">
      <w:pPr>
        <w:spacing w:line="520" w:lineRule="exact"/>
        <w:ind w:firstLineChars="200" w:firstLine="640"/>
        <w:rPr>
          <w:rFonts w:eastAsia="黑体"/>
          <w:sz w:val="32"/>
          <w:szCs w:val="32"/>
        </w:rPr>
      </w:pPr>
      <w:r w:rsidRPr="006D5F55">
        <w:rPr>
          <w:rFonts w:eastAsia="黑体"/>
          <w:sz w:val="32"/>
          <w:szCs w:val="32"/>
        </w:rPr>
        <w:t>[6]</w:t>
      </w:r>
      <w:r w:rsidR="00EE487B" w:rsidRPr="006D5F55">
        <w:rPr>
          <w:rFonts w:eastAsia="仿宋_GB2312" w:hint="eastAsia"/>
          <w:sz w:val="32"/>
          <w:szCs w:val="32"/>
        </w:rPr>
        <w:t>国家药品监督管理局</w:t>
      </w:r>
      <w:r w:rsidR="00EE487B" w:rsidRPr="006D5F55">
        <w:rPr>
          <w:rFonts w:eastAsia="仿宋_GB2312" w:hint="eastAsia"/>
          <w:sz w:val="32"/>
          <w:szCs w:val="32"/>
        </w:rPr>
        <w:t>.</w:t>
      </w:r>
      <w:r w:rsidR="00EE487B" w:rsidRPr="006D5F55">
        <w:rPr>
          <w:rFonts w:eastAsia="仿宋_GB2312"/>
          <w:sz w:val="32"/>
          <w:szCs w:val="32"/>
        </w:rPr>
        <w:t>医疗器械临床评价技术指导原则</w:t>
      </w:r>
      <w:r w:rsidR="00EE487B" w:rsidRPr="006D5F55">
        <w:rPr>
          <w:rFonts w:eastAsia="仿宋_GB2312" w:hint="eastAsia"/>
          <w:sz w:val="32"/>
          <w:szCs w:val="32"/>
        </w:rPr>
        <w:t>:</w:t>
      </w:r>
      <w:r w:rsidR="00EE487B" w:rsidRPr="006D5F55">
        <w:rPr>
          <w:rFonts w:eastAsia="仿宋_GB2312" w:hint="eastAsia"/>
          <w:sz w:val="32"/>
          <w:szCs w:val="32"/>
        </w:rPr>
        <w:t>国家药监局关于发布医疗器械临床评价技术指导原则等</w:t>
      </w:r>
      <w:r w:rsidR="00EE487B" w:rsidRPr="006D5F55">
        <w:rPr>
          <w:rFonts w:eastAsia="仿宋_GB2312" w:hint="eastAsia"/>
          <w:sz w:val="32"/>
          <w:szCs w:val="32"/>
        </w:rPr>
        <w:t>5</w:t>
      </w:r>
      <w:r w:rsidR="00EE487B" w:rsidRPr="006D5F55">
        <w:rPr>
          <w:rFonts w:eastAsia="仿宋_GB2312" w:hint="eastAsia"/>
          <w:sz w:val="32"/>
          <w:szCs w:val="32"/>
        </w:rPr>
        <w:t>项技术指导原则的通告</w:t>
      </w:r>
      <w:r w:rsidR="00EE487B" w:rsidRPr="006D5F55">
        <w:rPr>
          <w:rFonts w:eastAsia="仿宋_GB2312" w:hint="eastAsia"/>
          <w:sz w:val="32"/>
          <w:szCs w:val="32"/>
        </w:rPr>
        <w:t>2021</w:t>
      </w:r>
      <w:r w:rsidR="00EE487B" w:rsidRPr="006D5F55">
        <w:rPr>
          <w:rFonts w:eastAsia="仿宋_GB2312" w:hint="eastAsia"/>
          <w:sz w:val="32"/>
          <w:szCs w:val="32"/>
        </w:rPr>
        <w:t>年第</w:t>
      </w:r>
      <w:r w:rsidR="00EE487B" w:rsidRPr="006D5F55">
        <w:rPr>
          <w:rFonts w:eastAsia="仿宋_GB2312" w:hint="eastAsia"/>
          <w:sz w:val="32"/>
          <w:szCs w:val="32"/>
        </w:rPr>
        <w:t>73</w:t>
      </w:r>
      <w:r w:rsidR="00EE487B" w:rsidRPr="006D5F55">
        <w:rPr>
          <w:rFonts w:eastAsia="仿宋_GB2312" w:hint="eastAsia"/>
          <w:sz w:val="32"/>
          <w:szCs w:val="32"/>
        </w:rPr>
        <w:t>号</w:t>
      </w:r>
      <w:r w:rsidR="00EE487B" w:rsidRPr="006D5F55">
        <w:rPr>
          <w:rFonts w:eastAsia="仿宋_GB2312"/>
          <w:sz w:val="32"/>
          <w:szCs w:val="32"/>
        </w:rPr>
        <w:t>[Z]</w:t>
      </w:r>
      <w:r w:rsidRPr="006D5F55">
        <w:rPr>
          <w:rFonts w:eastAsia="仿宋_GB2312"/>
          <w:sz w:val="32"/>
          <w:szCs w:val="32"/>
        </w:rPr>
        <w:t>.</w:t>
      </w:r>
    </w:p>
    <w:p w:rsidR="00A62CBB" w:rsidRPr="006D5F55" w:rsidRDefault="00C03E85" w:rsidP="00A62CBB">
      <w:pPr>
        <w:spacing w:line="520" w:lineRule="exact"/>
        <w:ind w:firstLineChars="200" w:firstLine="640"/>
        <w:rPr>
          <w:rFonts w:eastAsia="仿宋_GB2312"/>
          <w:sz w:val="32"/>
          <w:szCs w:val="32"/>
        </w:rPr>
      </w:pPr>
      <w:r w:rsidRPr="006D5F55">
        <w:rPr>
          <w:rFonts w:eastAsia="黑体"/>
          <w:sz w:val="32"/>
          <w:szCs w:val="32"/>
        </w:rPr>
        <w:t>[7]</w:t>
      </w:r>
      <w:r w:rsidR="00A62CBB" w:rsidRPr="006D5F55">
        <w:rPr>
          <w:rFonts w:eastAsia="仿宋_GB2312" w:hint="eastAsia"/>
          <w:sz w:val="32"/>
          <w:szCs w:val="32"/>
        </w:rPr>
        <w:t>国家食品药品监督管理局</w:t>
      </w:r>
      <w:r w:rsidR="00A62CBB" w:rsidRPr="006D5F55">
        <w:rPr>
          <w:rFonts w:eastAsia="仿宋_GB2312" w:hint="eastAsia"/>
          <w:sz w:val="32"/>
          <w:szCs w:val="32"/>
        </w:rPr>
        <w:t>.</w:t>
      </w:r>
      <w:r w:rsidR="00CB4401" w:rsidRPr="006D5F55">
        <w:rPr>
          <w:rFonts w:eastAsia="仿宋_GB2312" w:hint="eastAsia"/>
          <w:sz w:val="32"/>
          <w:szCs w:val="32"/>
        </w:rPr>
        <w:t xml:space="preserve"> </w:t>
      </w:r>
      <w:r w:rsidR="00CB4401" w:rsidRPr="006D5F55">
        <w:rPr>
          <w:rFonts w:eastAsia="仿宋_GB2312" w:hint="eastAsia"/>
          <w:sz w:val="32"/>
          <w:szCs w:val="32"/>
        </w:rPr>
        <w:t>医疗器械生物学评价和审查指南</w:t>
      </w:r>
      <w:r w:rsidR="006E4F13" w:rsidRPr="006D5F55">
        <w:rPr>
          <w:rFonts w:eastAsia="仿宋_GB2312" w:hint="eastAsia"/>
          <w:sz w:val="32"/>
          <w:szCs w:val="32"/>
        </w:rPr>
        <w:t>:</w:t>
      </w:r>
      <w:r w:rsidRPr="006D5F55">
        <w:rPr>
          <w:rFonts w:eastAsia="仿宋_GB2312" w:hint="eastAsia"/>
          <w:sz w:val="32"/>
          <w:szCs w:val="32"/>
        </w:rPr>
        <w:t>关于印发医疗器械生物学评价和审查指南的通知</w:t>
      </w:r>
      <w:r w:rsidR="00A62CBB" w:rsidRPr="006D5F55">
        <w:rPr>
          <w:rFonts w:eastAsia="仿宋_GB2312" w:hint="eastAsia"/>
          <w:sz w:val="32"/>
          <w:szCs w:val="32"/>
        </w:rPr>
        <w:t>2007</w:t>
      </w:r>
      <w:r w:rsidR="00CB4401" w:rsidRPr="006D5F55">
        <w:rPr>
          <w:rFonts w:eastAsia="仿宋_GB2312" w:hint="eastAsia"/>
          <w:sz w:val="32"/>
          <w:szCs w:val="32"/>
        </w:rPr>
        <w:t>年第</w:t>
      </w:r>
      <w:r w:rsidR="00A62CBB" w:rsidRPr="006D5F55">
        <w:rPr>
          <w:rFonts w:eastAsia="仿宋_GB2312" w:hint="eastAsia"/>
          <w:sz w:val="32"/>
          <w:szCs w:val="32"/>
        </w:rPr>
        <w:t>345</w:t>
      </w:r>
      <w:r w:rsidR="00A62CBB"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黑体"/>
          <w:sz w:val="32"/>
          <w:szCs w:val="32"/>
        </w:rPr>
      </w:pPr>
      <w:r w:rsidRPr="006D5F55">
        <w:rPr>
          <w:rFonts w:eastAsia="仿宋_GB2312"/>
          <w:sz w:val="32"/>
          <w:szCs w:val="32"/>
        </w:rPr>
        <w:t>[8]</w:t>
      </w:r>
      <w:r w:rsidR="00EE487B" w:rsidRPr="006D5F55">
        <w:rPr>
          <w:rFonts w:eastAsia="仿宋_GB2312" w:hint="eastAsia"/>
          <w:sz w:val="32"/>
          <w:szCs w:val="32"/>
        </w:rPr>
        <w:t>国家药品监督管理局</w:t>
      </w:r>
      <w:r w:rsidR="00A62CBB" w:rsidRPr="006D5F55">
        <w:rPr>
          <w:rFonts w:eastAsia="仿宋_GB2312"/>
          <w:sz w:val="32"/>
          <w:szCs w:val="32"/>
        </w:rPr>
        <w:t>.</w:t>
      </w:r>
      <w:r w:rsidR="00EE487B" w:rsidRPr="006D5F55">
        <w:rPr>
          <w:rFonts w:eastAsia="仿宋_GB2312"/>
          <w:sz w:val="32"/>
          <w:szCs w:val="32"/>
        </w:rPr>
        <w:t>医疗器械注册申报资料要求和批准证明文件格式</w:t>
      </w:r>
      <w:r w:rsidR="00EE487B" w:rsidRPr="006D5F55">
        <w:rPr>
          <w:rFonts w:eastAsia="仿宋_GB2312" w:hint="eastAsia"/>
          <w:sz w:val="32"/>
          <w:szCs w:val="32"/>
        </w:rPr>
        <w:t>:</w:t>
      </w:r>
      <w:r w:rsidR="00EE487B" w:rsidRPr="006D5F55">
        <w:rPr>
          <w:rFonts w:eastAsia="仿宋_GB2312" w:hint="eastAsia"/>
          <w:sz w:val="32"/>
          <w:szCs w:val="32"/>
        </w:rPr>
        <w:t>关于公布医疗器械注册申报资料要求和批准证明文件格式的公告</w:t>
      </w:r>
      <w:r w:rsidR="00EE487B" w:rsidRPr="006D5F55">
        <w:rPr>
          <w:rFonts w:eastAsia="仿宋_GB2312" w:hint="eastAsia"/>
          <w:sz w:val="32"/>
          <w:szCs w:val="32"/>
        </w:rPr>
        <w:t>2021</w:t>
      </w:r>
      <w:r w:rsidR="00EE487B" w:rsidRPr="006D5F55">
        <w:rPr>
          <w:rFonts w:eastAsia="仿宋_GB2312" w:hint="eastAsia"/>
          <w:sz w:val="32"/>
          <w:szCs w:val="32"/>
        </w:rPr>
        <w:t>年第</w:t>
      </w:r>
      <w:r w:rsidR="00EE487B" w:rsidRPr="006D5F55">
        <w:rPr>
          <w:rFonts w:eastAsia="仿宋_GB2312" w:hint="eastAsia"/>
          <w:sz w:val="32"/>
          <w:szCs w:val="32"/>
        </w:rPr>
        <w:t>121</w:t>
      </w:r>
      <w:r w:rsidR="00EE487B" w:rsidRPr="006D5F55">
        <w:rPr>
          <w:rFonts w:eastAsia="仿宋_GB2312" w:hint="eastAsia"/>
          <w:sz w:val="32"/>
          <w:szCs w:val="32"/>
        </w:rPr>
        <w:t>号</w:t>
      </w:r>
      <w:r w:rsidR="00EE487B" w:rsidRPr="006D5F55">
        <w:rPr>
          <w:rFonts w:eastAsia="仿宋_GB2312"/>
          <w:sz w:val="32"/>
          <w:szCs w:val="32"/>
        </w:rPr>
        <w:t>[Z]</w:t>
      </w:r>
      <w:r w:rsidRPr="006D5F55">
        <w:rPr>
          <w:rFonts w:eastAsia="仿宋_GB2312"/>
          <w:sz w:val="32"/>
          <w:szCs w:val="32"/>
        </w:rPr>
        <w:t>.</w:t>
      </w:r>
    </w:p>
    <w:p w:rsidR="00497C20" w:rsidRPr="006D5F55" w:rsidRDefault="00C03E85">
      <w:pPr>
        <w:spacing w:line="520" w:lineRule="exact"/>
        <w:ind w:firstLineChars="200" w:firstLine="640"/>
        <w:rPr>
          <w:rFonts w:eastAsia="仿宋_GB2312"/>
          <w:sz w:val="32"/>
          <w:szCs w:val="32"/>
        </w:rPr>
      </w:pPr>
      <w:r w:rsidRPr="006D5F55">
        <w:rPr>
          <w:rFonts w:eastAsia="黑体"/>
          <w:sz w:val="32"/>
          <w:szCs w:val="32"/>
        </w:rPr>
        <w:t>[9</w:t>
      </w:r>
      <w:r w:rsidRPr="006D5F55">
        <w:rPr>
          <w:rFonts w:eastAsia="仿宋_GB2312"/>
          <w:sz w:val="32"/>
          <w:szCs w:val="32"/>
        </w:rPr>
        <w:t>]</w:t>
      </w:r>
      <w:r w:rsidR="00A62CBB" w:rsidRPr="006D5F55">
        <w:rPr>
          <w:rFonts w:eastAsia="仿宋_GB2312" w:hint="eastAsia"/>
          <w:sz w:val="32"/>
          <w:szCs w:val="32"/>
        </w:rPr>
        <w:t>国家食品药品监督管理总局</w:t>
      </w:r>
      <w:r w:rsidR="00A62CBB" w:rsidRPr="006D5F55">
        <w:rPr>
          <w:rFonts w:eastAsia="仿宋_GB2312" w:hint="eastAsia"/>
          <w:sz w:val="32"/>
          <w:szCs w:val="32"/>
        </w:rPr>
        <w:t>.</w:t>
      </w:r>
      <w:r w:rsidRPr="006D5F55">
        <w:rPr>
          <w:rFonts w:eastAsia="仿宋_GB2312" w:hint="eastAsia"/>
          <w:sz w:val="32"/>
          <w:szCs w:val="32"/>
        </w:rPr>
        <w:t>接受医疗器械境外临床试验数据技术指导原则</w:t>
      </w:r>
      <w:r w:rsidR="00A62CBB" w:rsidRPr="006D5F55">
        <w:rPr>
          <w:rFonts w:eastAsia="仿宋_GB2312" w:hint="eastAsia"/>
          <w:sz w:val="32"/>
          <w:szCs w:val="32"/>
        </w:rPr>
        <w:t xml:space="preserve">: </w:t>
      </w:r>
      <w:r w:rsidR="00A62CBB" w:rsidRPr="006D5F55">
        <w:rPr>
          <w:rFonts w:eastAsia="仿宋_GB2312" w:hint="eastAsia"/>
          <w:sz w:val="32"/>
          <w:szCs w:val="32"/>
        </w:rPr>
        <w:t>食品药品监管总局关于发布接受医疗器械境外临床试验数据技术指导原则的通告</w:t>
      </w:r>
      <w:r w:rsidR="00A62CBB" w:rsidRPr="006D5F55">
        <w:rPr>
          <w:rFonts w:eastAsia="仿宋_GB2312" w:hint="eastAsia"/>
          <w:sz w:val="32"/>
          <w:szCs w:val="32"/>
        </w:rPr>
        <w:t>2018</w:t>
      </w:r>
      <w:r w:rsidR="00A62CBB" w:rsidRPr="006D5F55">
        <w:rPr>
          <w:rFonts w:eastAsia="仿宋_GB2312" w:hint="eastAsia"/>
          <w:sz w:val="32"/>
          <w:szCs w:val="32"/>
        </w:rPr>
        <w:t>年第</w:t>
      </w:r>
      <w:r w:rsidR="00A62CBB" w:rsidRPr="006D5F55">
        <w:rPr>
          <w:rFonts w:eastAsia="仿宋_GB2312" w:hint="eastAsia"/>
          <w:sz w:val="32"/>
          <w:szCs w:val="32"/>
        </w:rPr>
        <w:t>13</w:t>
      </w:r>
      <w:r w:rsidR="00A62CBB"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[10]</w:t>
      </w:r>
      <w:r w:rsidR="00CD434F" w:rsidRPr="006D5F55">
        <w:rPr>
          <w:rFonts w:eastAsia="仿宋_GB2312" w:hint="eastAsia"/>
          <w:sz w:val="32"/>
          <w:szCs w:val="32"/>
        </w:rPr>
        <w:t>国家药监</w:t>
      </w:r>
      <w:proofErr w:type="gramStart"/>
      <w:r w:rsidR="00CD434F" w:rsidRPr="006D5F55">
        <w:rPr>
          <w:rFonts w:eastAsia="仿宋_GB2312" w:hint="eastAsia"/>
          <w:sz w:val="32"/>
          <w:szCs w:val="32"/>
        </w:rPr>
        <w:t>局器审中心</w:t>
      </w:r>
      <w:proofErr w:type="gramEnd"/>
      <w:r w:rsidR="00CD434F" w:rsidRPr="006D5F55">
        <w:rPr>
          <w:rFonts w:eastAsia="仿宋_GB2312" w:hint="eastAsia"/>
          <w:sz w:val="32"/>
          <w:szCs w:val="32"/>
        </w:rPr>
        <w:t>.</w:t>
      </w:r>
      <w:r w:rsidRPr="006D5F55">
        <w:rPr>
          <w:rFonts w:eastAsia="仿宋_GB2312" w:hint="eastAsia"/>
          <w:sz w:val="32"/>
          <w:szCs w:val="32"/>
        </w:rPr>
        <w:t>无源植入性医疗器械稳定性研究指导原则（</w:t>
      </w:r>
      <w:r w:rsidRPr="006D5F55">
        <w:rPr>
          <w:rFonts w:eastAsia="仿宋_GB2312"/>
          <w:sz w:val="32"/>
          <w:szCs w:val="32"/>
        </w:rPr>
        <w:t>2022</w:t>
      </w:r>
      <w:r w:rsidRPr="006D5F55">
        <w:rPr>
          <w:rFonts w:eastAsia="仿宋_GB2312" w:hint="eastAsia"/>
          <w:sz w:val="32"/>
          <w:szCs w:val="32"/>
        </w:rPr>
        <w:t>年修订版）</w:t>
      </w:r>
      <w:r w:rsidR="00CD434F" w:rsidRPr="006D5F55">
        <w:rPr>
          <w:rFonts w:eastAsia="仿宋_GB2312" w:hint="eastAsia"/>
          <w:sz w:val="32"/>
          <w:szCs w:val="32"/>
        </w:rPr>
        <w:t>：国家药监</w:t>
      </w:r>
      <w:proofErr w:type="gramStart"/>
      <w:r w:rsidR="00CD434F" w:rsidRPr="006D5F55">
        <w:rPr>
          <w:rFonts w:eastAsia="仿宋_GB2312" w:hint="eastAsia"/>
          <w:sz w:val="32"/>
          <w:szCs w:val="32"/>
        </w:rPr>
        <w:t>局器审中心</w:t>
      </w:r>
      <w:proofErr w:type="gramEnd"/>
      <w:r w:rsidR="00CD434F" w:rsidRPr="006D5F55">
        <w:rPr>
          <w:rFonts w:eastAsia="仿宋_GB2312" w:hint="eastAsia"/>
          <w:sz w:val="32"/>
          <w:szCs w:val="32"/>
        </w:rPr>
        <w:t>关于发布无源植入性医疗器械稳定性研究指导原则（</w:t>
      </w:r>
      <w:r w:rsidR="00CD434F" w:rsidRPr="006D5F55">
        <w:rPr>
          <w:rFonts w:eastAsia="仿宋_GB2312" w:hint="eastAsia"/>
          <w:sz w:val="32"/>
          <w:szCs w:val="32"/>
        </w:rPr>
        <w:t>2022</w:t>
      </w:r>
      <w:r w:rsidR="00CD434F" w:rsidRPr="006D5F55">
        <w:rPr>
          <w:rFonts w:eastAsia="仿宋_GB2312" w:hint="eastAsia"/>
          <w:sz w:val="32"/>
          <w:szCs w:val="32"/>
        </w:rPr>
        <w:t>年修订版）的通告</w:t>
      </w:r>
      <w:r w:rsidR="00CD434F" w:rsidRPr="006D5F55">
        <w:rPr>
          <w:rFonts w:eastAsia="仿宋_GB2312" w:hint="eastAsia"/>
          <w:sz w:val="32"/>
          <w:szCs w:val="32"/>
        </w:rPr>
        <w:t>2022</w:t>
      </w:r>
      <w:r w:rsidR="00CD434F" w:rsidRPr="006D5F55">
        <w:rPr>
          <w:rFonts w:eastAsia="仿宋_GB2312" w:hint="eastAsia"/>
          <w:sz w:val="32"/>
          <w:szCs w:val="32"/>
        </w:rPr>
        <w:t>年第</w:t>
      </w:r>
      <w:r w:rsidR="00CD434F" w:rsidRPr="006D5F55">
        <w:rPr>
          <w:rFonts w:eastAsia="仿宋_GB2312" w:hint="eastAsia"/>
          <w:sz w:val="32"/>
          <w:szCs w:val="32"/>
        </w:rPr>
        <w:t>12</w:t>
      </w:r>
      <w:r w:rsidR="00CD434F"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[11]</w:t>
      </w:r>
      <w:r w:rsidR="00CD434F" w:rsidRPr="006D5F55">
        <w:rPr>
          <w:rFonts w:eastAsia="仿宋_GB2312" w:hint="eastAsia"/>
          <w:sz w:val="32"/>
          <w:szCs w:val="32"/>
        </w:rPr>
        <w:t>国家药品监督管理局</w:t>
      </w:r>
      <w:r w:rsidR="00CD434F" w:rsidRPr="006D5F55">
        <w:rPr>
          <w:rFonts w:eastAsia="仿宋_GB2312" w:hint="eastAsia"/>
          <w:sz w:val="32"/>
          <w:szCs w:val="32"/>
        </w:rPr>
        <w:t>.</w:t>
      </w:r>
      <w:r w:rsidRPr="006D5F55">
        <w:rPr>
          <w:rFonts w:eastAsia="仿宋_GB2312" w:hint="eastAsia"/>
          <w:sz w:val="32"/>
          <w:szCs w:val="32"/>
        </w:rPr>
        <w:t>医疗器械动物试验研究注册审查指导原则第一部分：决策原则（</w:t>
      </w:r>
      <w:r w:rsidRPr="006D5F55">
        <w:rPr>
          <w:rFonts w:eastAsia="仿宋_GB2312"/>
          <w:sz w:val="32"/>
          <w:szCs w:val="32"/>
        </w:rPr>
        <w:t>2021</w:t>
      </w:r>
      <w:r w:rsidRPr="006D5F55">
        <w:rPr>
          <w:rFonts w:eastAsia="仿宋_GB2312" w:hint="eastAsia"/>
          <w:sz w:val="32"/>
          <w:szCs w:val="32"/>
        </w:rPr>
        <w:t>年修订版）</w:t>
      </w:r>
      <w:r w:rsidR="00CD434F" w:rsidRPr="006D5F55">
        <w:rPr>
          <w:rFonts w:eastAsia="仿宋_GB2312" w:hint="eastAsia"/>
          <w:sz w:val="32"/>
          <w:szCs w:val="32"/>
        </w:rPr>
        <w:t>:</w:t>
      </w:r>
      <w:r w:rsidR="00CD434F" w:rsidRPr="006D5F55">
        <w:rPr>
          <w:rFonts w:hint="eastAsia"/>
        </w:rPr>
        <w:t xml:space="preserve"> </w:t>
      </w:r>
      <w:r w:rsidR="00CD434F" w:rsidRPr="006D5F55">
        <w:rPr>
          <w:rFonts w:eastAsia="仿宋_GB2312" w:hint="eastAsia"/>
          <w:sz w:val="32"/>
          <w:szCs w:val="32"/>
        </w:rPr>
        <w:t>国家药监局关于发布医疗器械动物试验研究注册审查指导原则</w:t>
      </w:r>
      <w:r w:rsidR="00CD434F" w:rsidRPr="006D5F55">
        <w:rPr>
          <w:rFonts w:eastAsia="仿宋_GB2312" w:hint="eastAsia"/>
          <w:sz w:val="32"/>
          <w:szCs w:val="32"/>
        </w:rPr>
        <w:t xml:space="preserve"> </w:t>
      </w:r>
      <w:r w:rsidR="00CD434F" w:rsidRPr="006D5F55">
        <w:rPr>
          <w:rFonts w:eastAsia="仿宋_GB2312" w:hint="eastAsia"/>
          <w:sz w:val="32"/>
          <w:szCs w:val="32"/>
        </w:rPr>
        <w:t>第一部分：决策原则（</w:t>
      </w:r>
      <w:r w:rsidR="00CD434F" w:rsidRPr="006D5F55">
        <w:rPr>
          <w:rFonts w:eastAsia="仿宋_GB2312" w:hint="eastAsia"/>
          <w:sz w:val="32"/>
          <w:szCs w:val="32"/>
        </w:rPr>
        <w:t>2021</w:t>
      </w:r>
      <w:r w:rsidR="00CD434F" w:rsidRPr="006D5F55">
        <w:rPr>
          <w:rFonts w:eastAsia="仿宋_GB2312" w:hint="eastAsia"/>
          <w:sz w:val="32"/>
          <w:szCs w:val="32"/>
        </w:rPr>
        <w:t>年修订版）等</w:t>
      </w:r>
      <w:r w:rsidR="00CD434F" w:rsidRPr="006D5F55">
        <w:rPr>
          <w:rFonts w:eastAsia="仿宋_GB2312" w:hint="eastAsia"/>
          <w:sz w:val="32"/>
          <w:szCs w:val="32"/>
        </w:rPr>
        <w:t>2</w:t>
      </w:r>
      <w:r w:rsidR="00CD434F" w:rsidRPr="006D5F55">
        <w:rPr>
          <w:rFonts w:eastAsia="仿宋_GB2312" w:hint="eastAsia"/>
          <w:sz w:val="32"/>
          <w:szCs w:val="32"/>
        </w:rPr>
        <w:t>项注册审查指导原则的通告</w:t>
      </w:r>
      <w:r w:rsidR="00CD434F" w:rsidRPr="006D5F55">
        <w:rPr>
          <w:rFonts w:eastAsia="仿宋_GB2312" w:hint="eastAsia"/>
          <w:sz w:val="32"/>
          <w:szCs w:val="32"/>
        </w:rPr>
        <w:t>2021</w:t>
      </w:r>
      <w:r w:rsidR="00CD434F" w:rsidRPr="006D5F55">
        <w:rPr>
          <w:rFonts w:eastAsia="仿宋_GB2312" w:hint="eastAsia"/>
          <w:sz w:val="32"/>
          <w:szCs w:val="32"/>
        </w:rPr>
        <w:t>年第</w:t>
      </w:r>
      <w:r w:rsidR="00CD434F" w:rsidRPr="006D5F55">
        <w:rPr>
          <w:rFonts w:eastAsia="仿宋_GB2312" w:hint="eastAsia"/>
          <w:sz w:val="32"/>
          <w:szCs w:val="32"/>
        </w:rPr>
        <w:t>75</w:t>
      </w:r>
      <w:r w:rsidR="00CD434F"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[12]</w:t>
      </w:r>
      <w:r w:rsidR="00382316" w:rsidRPr="006D5F55">
        <w:rPr>
          <w:rFonts w:eastAsia="仿宋_GB2312" w:hint="eastAsia"/>
          <w:sz w:val="32"/>
          <w:szCs w:val="32"/>
        </w:rPr>
        <w:t>国家药品监督管理局</w:t>
      </w:r>
      <w:r w:rsidR="00382316" w:rsidRPr="006D5F55">
        <w:rPr>
          <w:rFonts w:eastAsia="仿宋_GB2312" w:hint="eastAsia"/>
          <w:sz w:val="32"/>
          <w:szCs w:val="32"/>
        </w:rPr>
        <w:t>.</w:t>
      </w:r>
      <w:r w:rsidRPr="006D5F55">
        <w:rPr>
          <w:rFonts w:eastAsia="仿宋_GB2312" w:hint="eastAsia"/>
          <w:sz w:val="32"/>
          <w:szCs w:val="32"/>
        </w:rPr>
        <w:t>医疗器械动物试验研究注册审查指导原则</w:t>
      </w:r>
      <w:r w:rsidRPr="006D5F55">
        <w:rPr>
          <w:rFonts w:eastAsia="仿宋_GB2312"/>
          <w:sz w:val="32"/>
          <w:szCs w:val="32"/>
        </w:rPr>
        <w:t xml:space="preserve"> </w:t>
      </w:r>
      <w:r w:rsidRPr="006D5F55">
        <w:rPr>
          <w:rFonts w:eastAsia="仿宋_GB2312" w:hint="eastAsia"/>
          <w:sz w:val="32"/>
          <w:szCs w:val="32"/>
        </w:rPr>
        <w:t>第二部分：试验设计、实施质量保证</w:t>
      </w:r>
      <w:r w:rsidR="00382316" w:rsidRPr="006D5F55">
        <w:rPr>
          <w:rFonts w:eastAsia="仿宋_GB2312" w:hint="eastAsia"/>
          <w:sz w:val="32"/>
          <w:szCs w:val="32"/>
        </w:rPr>
        <w:t xml:space="preserve">: </w:t>
      </w:r>
      <w:r w:rsidR="00382316" w:rsidRPr="006D5F55">
        <w:rPr>
          <w:rFonts w:eastAsia="仿宋_GB2312" w:hint="eastAsia"/>
          <w:sz w:val="32"/>
          <w:szCs w:val="32"/>
        </w:rPr>
        <w:t>国家药监局关于发布医疗器械动物试验研究注册审查指导原则</w:t>
      </w:r>
      <w:r w:rsidR="00382316" w:rsidRPr="006D5F55">
        <w:rPr>
          <w:rFonts w:eastAsia="仿宋_GB2312" w:hint="eastAsia"/>
          <w:sz w:val="32"/>
          <w:szCs w:val="32"/>
        </w:rPr>
        <w:t xml:space="preserve"> </w:t>
      </w:r>
      <w:r w:rsidR="00382316" w:rsidRPr="006D5F55">
        <w:rPr>
          <w:rFonts w:eastAsia="仿宋_GB2312" w:hint="eastAsia"/>
          <w:sz w:val="32"/>
          <w:szCs w:val="32"/>
        </w:rPr>
        <w:t>第一部分：决策原则（</w:t>
      </w:r>
      <w:r w:rsidR="00382316" w:rsidRPr="006D5F55">
        <w:rPr>
          <w:rFonts w:eastAsia="仿宋_GB2312" w:hint="eastAsia"/>
          <w:sz w:val="32"/>
          <w:szCs w:val="32"/>
        </w:rPr>
        <w:t>2021</w:t>
      </w:r>
      <w:r w:rsidR="00382316" w:rsidRPr="006D5F55">
        <w:rPr>
          <w:rFonts w:eastAsia="仿宋_GB2312" w:hint="eastAsia"/>
          <w:sz w:val="32"/>
          <w:szCs w:val="32"/>
        </w:rPr>
        <w:t>年修订版）等</w:t>
      </w:r>
      <w:r w:rsidR="00382316" w:rsidRPr="006D5F55">
        <w:rPr>
          <w:rFonts w:eastAsia="仿宋_GB2312" w:hint="eastAsia"/>
          <w:sz w:val="32"/>
          <w:szCs w:val="32"/>
        </w:rPr>
        <w:t>2</w:t>
      </w:r>
      <w:r w:rsidR="00382316" w:rsidRPr="006D5F55">
        <w:rPr>
          <w:rFonts w:eastAsia="仿宋_GB2312" w:hint="eastAsia"/>
          <w:sz w:val="32"/>
          <w:szCs w:val="32"/>
        </w:rPr>
        <w:t>项注册审查指导原则的通告</w:t>
      </w:r>
      <w:r w:rsidR="00382316" w:rsidRPr="006D5F55">
        <w:rPr>
          <w:rFonts w:eastAsia="仿宋_GB2312" w:hint="eastAsia"/>
          <w:sz w:val="32"/>
          <w:szCs w:val="32"/>
        </w:rPr>
        <w:t>2021</w:t>
      </w:r>
      <w:r w:rsidR="00382316" w:rsidRPr="006D5F55">
        <w:rPr>
          <w:rFonts w:eastAsia="仿宋_GB2312" w:hint="eastAsia"/>
          <w:sz w:val="32"/>
          <w:szCs w:val="32"/>
        </w:rPr>
        <w:t>年第</w:t>
      </w:r>
      <w:r w:rsidR="00382316" w:rsidRPr="006D5F55">
        <w:rPr>
          <w:rFonts w:eastAsia="仿宋_GB2312" w:hint="eastAsia"/>
          <w:sz w:val="32"/>
          <w:szCs w:val="32"/>
        </w:rPr>
        <w:t>75</w:t>
      </w:r>
      <w:r w:rsidR="00382316"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[13]</w:t>
      </w:r>
      <w:r w:rsidR="00327793" w:rsidRPr="006D5F55">
        <w:rPr>
          <w:rFonts w:eastAsia="仿宋_GB2312" w:hint="eastAsia"/>
          <w:sz w:val="32"/>
          <w:szCs w:val="32"/>
        </w:rPr>
        <w:t>国家药品监督管理局</w:t>
      </w:r>
      <w:r w:rsidR="00327793" w:rsidRPr="006D5F55">
        <w:rPr>
          <w:rFonts w:eastAsia="仿宋_GB2312" w:hint="eastAsia"/>
          <w:sz w:val="32"/>
          <w:szCs w:val="32"/>
        </w:rPr>
        <w:t>.</w:t>
      </w:r>
      <w:r w:rsidRPr="006D5F55">
        <w:rPr>
          <w:rFonts w:eastAsia="仿宋_GB2312" w:hint="eastAsia"/>
          <w:sz w:val="32"/>
          <w:szCs w:val="32"/>
        </w:rPr>
        <w:t>决策是否开展医疗器械临床试验技术指导原则</w:t>
      </w:r>
      <w:r w:rsidR="00F44383" w:rsidRPr="006D5F55">
        <w:rPr>
          <w:rFonts w:eastAsia="仿宋_GB2312" w:hint="eastAsia"/>
          <w:sz w:val="32"/>
          <w:szCs w:val="32"/>
        </w:rPr>
        <w:t xml:space="preserve">: </w:t>
      </w:r>
      <w:r w:rsidR="00F44383" w:rsidRPr="006D5F55">
        <w:rPr>
          <w:rFonts w:eastAsia="仿宋_GB2312" w:hint="eastAsia"/>
          <w:sz w:val="32"/>
          <w:szCs w:val="32"/>
        </w:rPr>
        <w:t>国家药监局关于发布医疗器械临床评价技术指导原则等</w:t>
      </w:r>
      <w:r w:rsidR="00F44383" w:rsidRPr="006D5F55">
        <w:rPr>
          <w:rFonts w:eastAsia="仿宋_GB2312" w:hint="eastAsia"/>
          <w:sz w:val="32"/>
          <w:szCs w:val="32"/>
        </w:rPr>
        <w:t>5</w:t>
      </w:r>
      <w:r w:rsidR="00F44383" w:rsidRPr="006D5F55">
        <w:rPr>
          <w:rFonts w:eastAsia="仿宋_GB2312" w:hint="eastAsia"/>
          <w:sz w:val="32"/>
          <w:szCs w:val="32"/>
        </w:rPr>
        <w:t>项技术指导原则的通告</w:t>
      </w:r>
      <w:r w:rsidR="00F44383" w:rsidRPr="006D5F55">
        <w:rPr>
          <w:rFonts w:eastAsia="仿宋_GB2312" w:hint="eastAsia"/>
          <w:sz w:val="32"/>
          <w:szCs w:val="32"/>
        </w:rPr>
        <w:t>2021</w:t>
      </w:r>
      <w:r w:rsidR="00F44383" w:rsidRPr="006D5F55">
        <w:rPr>
          <w:rFonts w:eastAsia="仿宋_GB2312" w:hint="eastAsia"/>
          <w:sz w:val="32"/>
          <w:szCs w:val="32"/>
        </w:rPr>
        <w:t>年第</w:t>
      </w:r>
      <w:r w:rsidR="00F44383" w:rsidRPr="006D5F55">
        <w:rPr>
          <w:rFonts w:eastAsia="仿宋_GB2312" w:hint="eastAsia"/>
          <w:sz w:val="32"/>
          <w:szCs w:val="32"/>
        </w:rPr>
        <w:t>73</w:t>
      </w:r>
      <w:r w:rsidR="00F44383"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[14]</w:t>
      </w:r>
      <w:r w:rsidR="003556DB" w:rsidRPr="006D5F55">
        <w:rPr>
          <w:rFonts w:eastAsia="仿宋_GB2312" w:hint="eastAsia"/>
          <w:sz w:val="32"/>
          <w:szCs w:val="32"/>
        </w:rPr>
        <w:t>国家药品监督管理局</w:t>
      </w:r>
      <w:r w:rsidR="003556DB" w:rsidRPr="006D5F55">
        <w:rPr>
          <w:rFonts w:eastAsia="仿宋_GB2312" w:hint="eastAsia"/>
          <w:sz w:val="32"/>
          <w:szCs w:val="32"/>
        </w:rPr>
        <w:t>.</w:t>
      </w:r>
      <w:r w:rsidRPr="006D5F55">
        <w:rPr>
          <w:rFonts w:eastAsia="仿宋_GB2312" w:hint="eastAsia"/>
          <w:sz w:val="32"/>
          <w:szCs w:val="32"/>
        </w:rPr>
        <w:t>医疗器械产品技术要求编写指导原则</w:t>
      </w:r>
      <w:r w:rsidR="003556DB" w:rsidRPr="006D5F55">
        <w:rPr>
          <w:rFonts w:eastAsia="仿宋_GB2312" w:hint="eastAsia"/>
          <w:sz w:val="32"/>
          <w:szCs w:val="32"/>
        </w:rPr>
        <w:t xml:space="preserve">: </w:t>
      </w:r>
      <w:r w:rsidR="003556DB" w:rsidRPr="006D5F55">
        <w:rPr>
          <w:rFonts w:eastAsia="仿宋_GB2312" w:hint="eastAsia"/>
          <w:sz w:val="32"/>
          <w:szCs w:val="32"/>
        </w:rPr>
        <w:t>国家药监局关于发布医疗器械产品技术要求编写指导原则的通告</w:t>
      </w:r>
      <w:r w:rsidR="003556DB" w:rsidRPr="006D5F55">
        <w:rPr>
          <w:rFonts w:eastAsia="仿宋_GB2312" w:hint="eastAsia"/>
          <w:sz w:val="32"/>
          <w:szCs w:val="32"/>
        </w:rPr>
        <w:t>2022</w:t>
      </w:r>
      <w:r w:rsidR="003556DB" w:rsidRPr="006D5F55">
        <w:rPr>
          <w:rFonts w:eastAsia="仿宋_GB2312" w:hint="eastAsia"/>
          <w:sz w:val="32"/>
          <w:szCs w:val="32"/>
        </w:rPr>
        <w:t>年第</w:t>
      </w:r>
      <w:r w:rsidR="003556DB" w:rsidRPr="006D5F55">
        <w:rPr>
          <w:rFonts w:eastAsia="仿宋_GB2312" w:hint="eastAsia"/>
          <w:sz w:val="32"/>
          <w:szCs w:val="32"/>
        </w:rPr>
        <w:t>8</w:t>
      </w:r>
      <w:r w:rsidR="003556DB" w:rsidRPr="006D5F55">
        <w:rPr>
          <w:rFonts w:eastAsia="仿宋_GB2312" w:hint="eastAsia"/>
          <w:sz w:val="32"/>
          <w:szCs w:val="32"/>
        </w:rPr>
        <w:t>号</w:t>
      </w:r>
      <w:r w:rsidRPr="006D5F55">
        <w:rPr>
          <w:rFonts w:eastAsia="仿宋_GB2312"/>
          <w:sz w:val="32"/>
          <w:szCs w:val="32"/>
        </w:rPr>
        <w:t>[Z].</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[1</w:t>
      </w:r>
      <w:r w:rsidR="008C2B2B" w:rsidRPr="006D5F55">
        <w:rPr>
          <w:rFonts w:eastAsia="仿宋_GB2312" w:hint="eastAsia"/>
          <w:sz w:val="32"/>
          <w:szCs w:val="32"/>
        </w:rPr>
        <w:t>5</w:t>
      </w:r>
      <w:r w:rsidRPr="006D5F55">
        <w:rPr>
          <w:rFonts w:eastAsia="仿宋_GB2312"/>
          <w:sz w:val="32"/>
          <w:szCs w:val="32"/>
        </w:rPr>
        <w:t>]GB/T 10610</w:t>
      </w:r>
      <w:r w:rsidR="008E1F84" w:rsidRPr="006D5F55">
        <w:rPr>
          <w:rFonts w:eastAsia="仿宋_GB2312"/>
          <w:sz w:val="32"/>
          <w:szCs w:val="32"/>
        </w:rPr>
        <w:t>,</w:t>
      </w:r>
      <w:r w:rsidRPr="006D5F55">
        <w:rPr>
          <w:rFonts w:eastAsia="仿宋_GB2312"/>
          <w:sz w:val="32"/>
          <w:szCs w:val="32"/>
        </w:rPr>
        <w:t>产品几何技术规范（</w:t>
      </w:r>
      <w:r w:rsidRPr="006D5F55">
        <w:rPr>
          <w:rFonts w:eastAsia="仿宋_GB2312"/>
          <w:sz w:val="32"/>
          <w:szCs w:val="32"/>
        </w:rPr>
        <w:t>GPS</w:t>
      </w:r>
      <w:r w:rsidRPr="006D5F55">
        <w:rPr>
          <w:rFonts w:eastAsia="仿宋_GB2312" w:hint="eastAsia"/>
          <w:sz w:val="32"/>
          <w:szCs w:val="32"/>
        </w:rPr>
        <w:t>）表面结构轮廓法评定表面结构的规则和方法</w:t>
      </w:r>
      <w:r w:rsidRPr="006D5F55">
        <w:rPr>
          <w:rFonts w:eastAsia="仿宋_GB2312"/>
          <w:sz w:val="32"/>
          <w:szCs w:val="32"/>
        </w:rPr>
        <w:t xml:space="preserve"> [S].</w:t>
      </w:r>
    </w:p>
    <w:p w:rsidR="00497C20" w:rsidRPr="006D5F55" w:rsidRDefault="00C03E85">
      <w:pPr>
        <w:spacing w:line="520" w:lineRule="exact"/>
        <w:ind w:leftChars="50" w:left="105" w:firstLineChars="150" w:firstLine="480"/>
        <w:rPr>
          <w:rFonts w:eastAsia="仿宋_GB2312"/>
          <w:sz w:val="32"/>
          <w:szCs w:val="32"/>
        </w:rPr>
      </w:pPr>
      <w:r w:rsidRPr="006D5F55">
        <w:rPr>
          <w:rFonts w:eastAsia="仿宋_GB2312"/>
          <w:sz w:val="32"/>
          <w:szCs w:val="32"/>
        </w:rPr>
        <w:t>[1</w:t>
      </w:r>
      <w:r w:rsidR="008C2B2B" w:rsidRPr="006D5F55">
        <w:rPr>
          <w:rFonts w:eastAsia="仿宋_GB2312" w:hint="eastAsia"/>
          <w:sz w:val="32"/>
          <w:szCs w:val="32"/>
        </w:rPr>
        <w:t>6</w:t>
      </w:r>
      <w:r w:rsidRPr="006D5F55">
        <w:rPr>
          <w:rFonts w:eastAsia="仿宋_GB2312"/>
          <w:sz w:val="32"/>
          <w:szCs w:val="32"/>
        </w:rPr>
        <w:t>]GB/T 14233.1</w:t>
      </w:r>
      <w:r w:rsidR="008E1F84" w:rsidRPr="006D5F55">
        <w:rPr>
          <w:rFonts w:eastAsia="仿宋_GB2312"/>
          <w:sz w:val="32"/>
          <w:szCs w:val="32"/>
        </w:rPr>
        <w:t>,</w:t>
      </w:r>
      <w:r w:rsidRPr="006D5F55">
        <w:rPr>
          <w:rFonts w:eastAsia="仿宋_GB2312"/>
          <w:sz w:val="32"/>
          <w:szCs w:val="32"/>
        </w:rPr>
        <w:t>医用输液、输血、注射器具检验方法第</w:t>
      </w:r>
      <w:r w:rsidRPr="006D5F55">
        <w:rPr>
          <w:rFonts w:eastAsia="仿宋_GB2312"/>
          <w:sz w:val="32"/>
          <w:szCs w:val="32"/>
        </w:rPr>
        <w:t>1</w:t>
      </w:r>
      <w:r w:rsidRPr="006D5F55">
        <w:rPr>
          <w:rFonts w:eastAsia="仿宋_GB2312" w:hint="eastAsia"/>
          <w:sz w:val="32"/>
          <w:szCs w:val="32"/>
        </w:rPr>
        <w:t>部分：化学分析方法</w:t>
      </w:r>
      <w:r w:rsidRPr="006D5F55">
        <w:rPr>
          <w:rFonts w:eastAsia="仿宋_GB2312"/>
          <w:sz w:val="32"/>
          <w:szCs w:val="32"/>
        </w:rPr>
        <w:t xml:space="preserve"> [S].</w:t>
      </w:r>
    </w:p>
    <w:p w:rsidR="00497C20" w:rsidRPr="006D5F55" w:rsidRDefault="00C03E85">
      <w:pPr>
        <w:spacing w:line="520" w:lineRule="exact"/>
        <w:ind w:leftChars="50" w:left="105" w:firstLineChars="150" w:firstLine="480"/>
        <w:rPr>
          <w:rFonts w:eastAsia="仿宋_GB2312"/>
          <w:sz w:val="32"/>
          <w:szCs w:val="32"/>
        </w:rPr>
      </w:pPr>
      <w:r w:rsidRPr="006D5F55">
        <w:rPr>
          <w:rFonts w:eastAsia="仿宋_GB2312"/>
          <w:sz w:val="32"/>
          <w:szCs w:val="32"/>
        </w:rPr>
        <w:t>[1</w:t>
      </w:r>
      <w:r w:rsidR="008C2B2B" w:rsidRPr="006D5F55">
        <w:rPr>
          <w:rFonts w:eastAsia="仿宋_GB2312" w:hint="eastAsia"/>
          <w:sz w:val="32"/>
          <w:szCs w:val="32"/>
        </w:rPr>
        <w:t>7</w:t>
      </w:r>
      <w:r w:rsidRPr="006D5F55">
        <w:rPr>
          <w:rFonts w:eastAsia="仿宋_GB2312"/>
          <w:sz w:val="32"/>
          <w:szCs w:val="32"/>
        </w:rPr>
        <w:t>]GB/T 14233.2</w:t>
      </w:r>
      <w:r w:rsidR="008E1F84" w:rsidRPr="006D5F55">
        <w:rPr>
          <w:rFonts w:eastAsia="仿宋_GB2312"/>
          <w:sz w:val="32"/>
          <w:szCs w:val="32"/>
        </w:rPr>
        <w:t>,</w:t>
      </w:r>
      <w:r w:rsidRPr="006D5F55">
        <w:rPr>
          <w:rFonts w:eastAsia="仿宋_GB2312"/>
          <w:sz w:val="32"/>
          <w:szCs w:val="32"/>
        </w:rPr>
        <w:t>医用输液、输血、注射器具检验方法第</w:t>
      </w:r>
      <w:r w:rsidRPr="006D5F55">
        <w:rPr>
          <w:rFonts w:eastAsia="仿宋_GB2312"/>
          <w:sz w:val="32"/>
          <w:szCs w:val="32"/>
        </w:rPr>
        <w:t>2</w:t>
      </w:r>
      <w:r w:rsidRPr="006D5F55">
        <w:rPr>
          <w:rFonts w:eastAsia="仿宋_GB2312" w:hint="eastAsia"/>
          <w:sz w:val="32"/>
          <w:szCs w:val="32"/>
        </w:rPr>
        <w:t>部分：生物试验方法</w:t>
      </w:r>
      <w:r w:rsidRPr="006D5F55">
        <w:rPr>
          <w:rFonts w:eastAsia="仿宋_GB2312"/>
          <w:sz w:val="32"/>
          <w:szCs w:val="32"/>
        </w:rPr>
        <w:t xml:space="preserve">[S]. </w:t>
      </w:r>
    </w:p>
    <w:p w:rsidR="00497C20" w:rsidRPr="006D5F55" w:rsidRDefault="008C2B2B">
      <w:pPr>
        <w:spacing w:line="520" w:lineRule="exact"/>
        <w:ind w:firstLineChars="200" w:firstLine="640"/>
        <w:rPr>
          <w:rFonts w:eastAsia="仿宋_GB2312"/>
          <w:sz w:val="32"/>
          <w:szCs w:val="32"/>
        </w:rPr>
      </w:pPr>
      <w:r w:rsidRPr="006D5F55">
        <w:rPr>
          <w:rFonts w:eastAsia="仿宋_GB2312"/>
          <w:sz w:val="32"/>
          <w:szCs w:val="32"/>
        </w:rPr>
        <w:t>[1</w:t>
      </w:r>
      <w:r w:rsidRPr="006D5F55">
        <w:rPr>
          <w:rFonts w:eastAsia="仿宋_GB2312" w:hint="eastAsia"/>
          <w:sz w:val="32"/>
          <w:szCs w:val="32"/>
        </w:rPr>
        <w:t>8</w:t>
      </w:r>
      <w:r w:rsidR="00C03E85" w:rsidRPr="006D5F55">
        <w:rPr>
          <w:rFonts w:eastAsia="仿宋_GB2312"/>
          <w:sz w:val="32"/>
          <w:szCs w:val="32"/>
        </w:rPr>
        <w:t>]GB/T 16886</w:t>
      </w:r>
      <w:r w:rsidR="008E1F84" w:rsidRPr="006D5F55">
        <w:rPr>
          <w:rFonts w:eastAsia="仿宋_GB2312"/>
          <w:sz w:val="32"/>
          <w:szCs w:val="32"/>
        </w:rPr>
        <w:t>,</w:t>
      </w:r>
      <w:r w:rsidR="00C03E85" w:rsidRPr="006D5F55">
        <w:rPr>
          <w:rFonts w:eastAsia="仿宋_GB2312"/>
          <w:sz w:val="32"/>
          <w:szCs w:val="32"/>
        </w:rPr>
        <w:t>医疗器械生物学评价系列标准</w:t>
      </w:r>
      <w:r w:rsidR="00C03E85" w:rsidRPr="006D5F55">
        <w:rPr>
          <w:rFonts w:eastAsia="仿宋_GB2312"/>
          <w:sz w:val="32"/>
          <w:szCs w:val="32"/>
        </w:rPr>
        <w:t>[S].</w:t>
      </w:r>
    </w:p>
    <w:p w:rsidR="00497C20" w:rsidRPr="006D5F55" w:rsidRDefault="008C2B2B">
      <w:pPr>
        <w:spacing w:line="520" w:lineRule="exact"/>
        <w:ind w:firstLineChars="200" w:firstLine="640"/>
        <w:rPr>
          <w:rFonts w:eastAsia="仿宋_GB2312"/>
          <w:sz w:val="32"/>
          <w:szCs w:val="32"/>
        </w:rPr>
      </w:pPr>
      <w:r w:rsidRPr="006D5F55">
        <w:rPr>
          <w:rFonts w:eastAsia="仿宋_GB2312"/>
          <w:sz w:val="32"/>
          <w:szCs w:val="32"/>
        </w:rPr>
        <w:t>[</w:t>
      </w:r>
      <w:r w:rsidRPr="006D5F55">
        <w:rPr>
          <w:rFonts w:eastAsia="仿宋_GB2312" w:hint="eastAsia"/>
          <w:sz w:val="32"/>
          <w:szCs w:val="32"/>
        </w:rPr>
        <w:t>19</w:t>
      </w:r>
      <w:r w:rsidR="00C03E85" w:rsidRPr="006D5F55">
        <w:rPr>
          <w:rFonts w:eastAsia="仿宋_GB2312"/>
          <w:sz w:val="32"/>
          <w:szCs w:val="32"/>
        </w:rPr>
        <w:t>]GB 18278.1</w:t>
      </w:r>
      <w:r w:rsidR="008E1F84" w:rsidRPr="006D5F55">
        <w:rPr>
          <w:rFonts w:eastAsia="仿宋_GB2312"/>
          <w:sz w:val="32"/>
          <w:szCs w:val="32"/>
        </w:rPr>
        <w:t>,</w:t>
      </w:r>
      <w:r w:rsidR="00C03E85" w:rsidRPr="006D5F55">
        <w:rPr>
          <w:rFonts w:eastAsia="仿宋_GB2312"/>
          <w:sz w:val="32"/>
          <w:szCs w:val="32"/>
        </w:rPr>
        <w:t>医疗保健产品灭菌湿热</w:t>
      </w:r>
      <w:r w:rsidR="00C03E85" w:rsidRPr="006D5F55">
        <w:rPr>
          <w:rFonts w:eastAsia="仿宋_GB2312"/>
          <w:sz w:val="32"/>
          <w:szCs w:val="32"/>
        </w:rPr>
        <w:t xml:space="preserve"> </w:t>
      </w:r>
      <w:r w:rsidR="00C03E85" w:rsidRPr="006D5F55">
        <w:rPr>
          <w:rFonts w:eastAsia="仿宋_GB2312"/>
          <w:sz w:val="32"/>
          <w:szCs w:val="32"/>
        </w:rPr>
        <w:t>第</w:t>
      </w:r>
      <w:r w:rsidR="00C03E85" w:rsidRPr="006D5F55">
        <w:rPr>
          <w:rFonts w:eastAsia="仿宋_GB2312"/>
          <w:sz w:val="32"/>
          <w:szCs w:val="32"/>
        </w:rPr>
        <w:t>1</w:t>
      </w:r>
      <w:r w:rsidR="00C03E85" w:rsidRPr="006D5F55">
        <w:rPr>
          <w:rFonts w:eastAsia="仿宋_GB2312"/>
          <w:sz w:val="32"/>
          <w:szCs w:val="32"/>
        </w:rPr>
        <w:t>部分：医疗器械灭菌过程的开发、确认和常规控制要求</w:t>
      </w:r>
      <w:r w:rsidR="00C03E85" w:rsidRPr="006D5F55">
        <w:rPr>
          <w:rFonts w:eastAsia="仿宋_GB2312"/>
          <w:sz w:val="32"/>
          <w:szCs w:val="32"/>
        </w:rPr>
        <w:t xml:space="preserve">[S]. </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[2</w:t>
      </w:r>
      <w:r w:rsidR="008C2B2B" w:rsidRPr="006D5F55">
        <w:rPr>
          <w:rFonts w:eastAsia="仿宋_GB2312" w:hint="eastAsia"/>
          <w:sz w:val="32"/>
          <w:szCs w:val="32"/>
        </w:rPr>
        <w:t>0</w:t>
      </w:r>
      <w:r w:rsidRPr="006D5F55">
        <w:rPr>
          <w:rFonts w:eastAsia="仿宋_GB2312"/>
          <w:sz w:val="32"/>
          <w:szCs w:val="32"/>
        </w:rPr>
        <w:t>]GB 18279.1</w:t>
      </w:r>
      <w:r w:rsidR="008E1F84" w:rsidRPr="006D5F55">
        <w:rPr>
          <w:rFonts w:eastAsia="仿宋_GB2312"/>
          <w:sz w:val="32"/>
          <w:szCs w:val="32"/>
        </w:rPr>
        <w:t>,</w:t>
      </w:r>
      <w:r w:rsidRPr="006D5F55">
        <w:rPr>
          <w:rFonts w:eastAsia="仿宋_GB2312"/>
          <w:sz w:val="32"/>
          <w:szCs w:val="32"/>
        </w:rPr>
        <w:t>医疗保健产品灭菌环氧乙烷</w:t>
      </w:r>
      <w:r w:rsidRPr="006D5F55">
        <w:rPr>
          <w:rFonts w:eastAsia="仿宋_GB2312"/>
          <w:sz w:val="32"/>
          <w:szCs w:val="32"/>
        </w:rPr>
        <w:t xml:space="preserve"> </w:t>
      </w:r>
      <w:r w:rsidRPr="006D5F55">
        <w:rPr>
          <w:rFonts w:eastAsia="仿宋_GB2312"/>
          <w:sz w:val="32"/>
          <w:szCs w:val="32"/>
        </w:rPr>
        <w:t>第</w:t>
      </w:r>
      <w:r w:rsidRPr="006D5F55">
        <w:rPr>
          <w:rFonts w:eastAsia="仿宋_GB2312"/>
          <w:sz w:val="32"/>
          <w:szCs w:val="32"/>
        </w:rPr>
        <w:t>1</w:t>
      </w:r>
      <w:r w:rsidRPr="006D5F55">
        <w:rPr>
          <w:rFonts w:eastAsia="仿宋_GB2312"/>
          <w:sz w:val="32"/>
          <w:szCs w:val="32"/>
        </w:rPr>
        <w:t>部分：医疗器械灭菌过程的开发、确认和常规控制的要求</w:t>
      </w:r>
      <w:r w:rsidRPr="006D5F55">
        <w:rPr>
          <w:rFonts w:eastAsia="仿宋_GB2312"/>
          <w:sz w:val="32"/>
          <w:szCs w:val="32"/>
        </w:rPr>
        <w:t>[S].</w:t>
      </w:r>
    </w:p>
    <w:p w:rsidR="00497C20" w:rsidRPr="006D5F55" w:rsidRDefault="00C03E85">
      <w:pPr>
        <w:spacing w:line="520" w:lineRule="exact"/>
        <w:ind w:firstLineChars="200" w:firstLine="640"/>
        <w:rPr>
          <w:rFonts w:eastAsia="仿宋_GB2312"/>
          <w:spacing w:val="-6"/>
          <w:sz w:val="32"/>
          <w:szCs w:val="32"/>
        </w:rPr>
      </w:pPr>
      <w:r w:rsidRPr="006D5F55">
        <w:rPr>
          <w:rFonts w:eastAsia="仿宋_GB2312"/>
          <w:sz w:val="32"/>
          <w:szCs w:val="32"/>
        </w:rPr>
        <w:t>[2</w:t>
      </w:r>
      <w:r w:rsidR="008C2B2B" w:rsidRPr="006D5F55">
        <w:rPr>
          <w:rFonts w:eastAsia="仿宋_GB2312" w:hint="eastAsia"/>
          <w:sz w:val="32"/>
          <w:szCs w:val="32"/>
        </w:rPr>
        <w:t>1</w:t>
      </w:r>
      <w:r w:rsidRPr="006D5F55">
        <w:rPr>
          <w:rFonts w:eastAsia="仿宋_GB2312"/>
          <w:sz w:val="32"/>
          <w:szCs w:val="32"/>
        </w:rPr>
        <w:t>]</w:t>
      </w:r>
      <w:r w:rsidRPr="006D5F55">
        <w:rPr>
          <w:rFonts w:eastAsia="仿宋_GB2312"/>
          <w:spacing w:val="-6"/>
          <w:sz w:val="32"/>
          <w:szCs w:val="32"/>
        </w:rPr>
        <w:t>GB/T 18279.2</w:t>
      </w:r>
      <w:r w:rsidR="008E1F84" w:rsidRPr="006D5F55">
        <w:rPr>
          <w:rFonts w:eastAsia="仿宋_GB2312"/>
          <w:spacing w:val="-6"/>
          <w:sz w:val="32"/>
          <w:szCs w:val="32"/>
        </w:rPr>
        <w:t>,</w:t>
      </w:r>
      <w:r w:rsidRPr="006D5F55">
        <w:rPr>
          <w:rFonts w:eastAsia="仿宋_GB2312"/>
          <w:spacing w:val="-6"/>
          <w:sz w:val="32"/>
          <w:szCs w:val="32"/>
        </w:rPr>
        <w:t>医疗保健产品的灭菌环氧乙烷</w:t>
      </w:r>
      <w:r w:rsidRPr="006D5F55">
        <w:rPr>
          <w:rFonts w:eastAsia="仿宋_GB2312"/>
          <w:spacing w:val="-6"/>
          <w:sz w:val="32"/>
          <w:szCs w:val="32"/>
        </w:rPr>
        <w:t xml:space="preserve"> </w:t>
      </w:r>
      <w:r w:rsidRPr="006D5F55">
        <w:rPr>
          <w:rFonts w:eastAsia="仿宋_GB2312"/>
          <w:spacing w:val="-6"/>
          <w:sz w:val="32"/>
          <w:szCs w:val="32"/>
        </w:rPr>
        <w:t>第</w:t>
      </w:r>
      <w:r w:rsidRPr="006D5F55">
        <w:rPr>
          <w:rFonts w:eastAsia="仿宋_GB2312"/>
          <w:spacing w:val="-6"/>
          <w:sz w:val="32"/>
          <w:szCs w:val="32"/>
        </w:rPr>
        <w:t>2</w:t>
      </w:r>
      <w:r w:rsidRPr="006D5F55">
        <w:rPr>
          <w:rFonts w:eastAsia="仿宋_GB2312"/>
          <w:spacing w:val="-6"/>
          <w:sz w:val="32"/>
          <w:szCs w:val="32"/>
        </w:rPr>
        <w:t>部分：</w:t>
      </w:r>
      <w:r w:rsidRPr="006D5F55">
        <w:rPr>
          <w:rFonts w:eastAsia="仿宋_GB2312"/>
          <w:spacing w:val="-6"/>
          <w:sz w:val="32"/>
          <w:szCs w:val="32"/>
        </w:rPr>
        <w:t>GB 18279.1</w:t>
      </w:r>
      <w:r w:rsidRPr="006D5F55">
        <w:rPr>
          <w:rFonts w:eastAsia="仿宋_GB2312" w:hint="eastAsia"/>
          <w:spacing w:val="-6"/>
          <w:sz w:val="32"/>
          <w:szCs w:val="32"/>
        </w:rPr>
        <w:t>应用指南</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[2</w:t>
      </w:r>
      <w:r w:rsidR="008C2B2B" w:rsidRPr="006D5F55">
        <w:rPr>
          <w:rFonts w:eastAsia="仿宋_GB2312" w:hint="eastAsia"/>
          <w:sz w:val="32"/>
          <w:szCs w:val="32"/>
        </w:rPr>
        <w:t>2</w:t>
      </w:r>
      <w:r w:rsidRPr="006D5F55">
        <w:rPr>
          <w:rFonts w:eastAsia="仿宋_GB2312"/>
          <w:sz w:val="32"/>
          <w:szCs w:val="32"/>
        </w:rPr>
        <w:t>]GB 18280.1</w:t>
      </w:r>
      <w:r w:rsidR="008E1F84" w:rsidRPr="006D5F55">
        <w:rPr>
          <w:rFonts w:eastAsia="仿宋_GB2312"/>
          <w:sz w:val="32"/>
          <w:szCs w:val="32"/>
        </w:rPr>
        <w:t>,</w:t>
      </w:r>
      <w:r w:rsidRPr="006D5F55">
        <w:rPr>
          <w:rFonts w:eastAsia="仿宋_GB2312"/>
          <w:sz w:val="32"/>
          <w:szCs w:val="32"/>
        </w:rPr>
        <w:t>医疗保健产品灭菌辐射</w:t>
      </w:r>
      <w:r w:rsidRPr="006D5F55">
        <w:rPr>
          <w:rFonts w:eastAsia="仿宋_GB2312"/>
          <w:sz w:val="32"/>
          <w:szCs w:val="32"/>
        </w:rPr>
        <w:t xml:space="preserve"> </w:t>
      </w:r>
      <w:r w:rsidRPr="006D5F55">
        <w:rPr>
          <w:rFonts w:eastAsia="仿宋_GB2312"/>
          <w:sz w:val="32"/>
          <w:szCs w:val="32"/>
        </w:rPr>
        <w:t>第</w:t>
      </w:r>
      <w:r w:rsidRPr="006D5F55">
        <w:rPr>
          <w:rFonts w:eastAsia="仿宋_GB2312"/>
          <w:sz w:val="32"/>
          <w:szCs w:val="32"/>
        </w:rPr>
        <w:t>1</w:t>
      </w:r>
      <w:r w:rsidRPr="006D5F55">
        <w:rPr>
          <w:rFonts w:eastAsia="仿宋_GB2312"/>
          <w:sz w:val="32"/>
          <w:szCs w:val="32"/>
        </w:rPr>
        <w:t>部分：医疗器械灭菌过程的开发、确认和常规控制要求</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[2</w:t>
      </w:r>
      <w:r w:rsidR="008C2B2B" w:rsidRPr="006D5F55">
        <w:rPr>
          <w:rFonts w:eastAsia="仿宋_GB2312" w:hint="eastAsia"/>
          <w:sz w:val="32"/>
          <w:szCs w:val="32"/>
        </w:rPr>
        <w:t>3</w:t>
      </w:r>
      <w:r w:rsidRPr="006D5F55">
        <w:rPr>
          <w:rFonts w:eastAsia="仿宋_GB2312"/>
          <w:sz w:val="32"/>
          <w:szCs w:val="32"/>
        </w:rPr>
        <w:t>]GB 18280.2</w:t>
      </w:r>
      <w:r w:rsidR="008E1F84" w:rsidRPr="006D5F55">
        <w:rPr>
          <w:rFonts w:eastAsia="仿宋_GB2312"/>
          <w:sz w:val="32"/>
          <w:szCs w:val="32"/>
        </w:rPr>
        <w:t>,</w:t>
      </w:r>
      <w:r w:rsidRPr="006D5F55">
        <w:rPr>
          <w:rFonts w:eastAsia="仿宋_GB2312"/>
          <w:sz w:val="32"/>
          <w:szCs w:val="32"/>
        </w:rPr>
        <w:t>医疗保健产品灭菌辐射</w:t>
      </w:r>
      <w:r w:rsidRPr="006D5F55">
        <w:rPr>
          <w:rFonts w:eastAsia="仿宋_GB2312"/>
          <w:sz w:val="32"/>
          <w:szCs w:val="32"/>
        </w:rPr>
        <w:t xml:space="preserve"> </w:t>
      </w:r>
      <w:r w:rsidRPr="006D5F55">
        <w:rPr>
          <w:rFonts w:eastAsia="仿宋_GB2312"/>
          <w:sz w:val="32"/>
          <w:szCs w:val="32"/>
        </w:rPr>
        <w:t>第</w:t>
      </w:r>
      <w:r w:rsidRPr="006D5F55">
        <w:rPr>
          <w:rFonts w:eastAsia="仿宋_GB2312"/>
          <w:sz w:val="32"/>
          <w:szCs w:val="32"/>
        </w:rPr>
        <w:t>2</w:t>
      </w:r>
      <w:r w:rsidRPr="006D5F55">
        <w:rPr>
          <w:rFonts w:eastAsia="仿宋_GB2312"/>
          <w:sz w:val="32"/>
          <w:szCs w:val="32"/>
        </w:rPr>
        <w:t>部分：建立灭菌剂量</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[2</w:t>
      </w:r>
      <w:r w:rsidR="008C2B2B" w:rsidRPr="006D5F55">
        <w:rPr>
          <w:rFonts w:eastAsia="仿宋_GB2312" w:hint="eastAsia"/>
          <w:sz w:val="32"/>
          <w:szCs w:val="32"/>
        </w:rPr>
        <w:t>4</w:t>
      </w:r>
      <w:r w:rsidRPr="006D5F55">
        <w:rPr>
          <w:rFonts w:eastAsia="仿宋_GB2312"/>
          <w:sz w:val="32"/>
          <w:szCs w:val="32"/>
        </w:rPr>
        <w:t>]GB/T 18280.3</w:t>
      </w:r>
      <w:r w:rsidR="008E1F84" w:rsidRPr="006D5F55">
        <w:rPr>
          <w:rFonts w:eastAsia="仿宋_GB2312"/>
          <w:sz w:val="32"/>
          <w:szCs w:val="32"/>
        </w:rPr>
        <w:t>,</w:t>
      </w:r>
      <w:r w:rsidRPr="006D5F55">
        <w:rPr>
          <w:rFonts w:eastAsia="仿宋_GB2312"/>
          <w:sz w:val="32"/>
          <w:szCs w:val="32"/>
        </w:rPr>
        <w:t>医疗保健产品灭菌辐射</w:t>
      </w:r>
      <w:r w:rsidRPr="006D5F55">
        <w:rPr>
          <w:rFonts w:eastAsia="仿宋_GB2312"/>
          <w:sz w:val="32"/>
          <w:szCs w:val="32"/>
        </w:rPr>
        <w:t xml:space="preserve"> </w:t>
      </w:r>
      <w:r w:rsidRPr="006D5F55">
        <w:rPr>
          <w:rFonts w:eastAsia="仿宋_GB2312"/>
          <w:sz w:val="32"/>
          <w:szCs w:val="32"/>
        </w:rPr>
        <w:t>第</w:t>
      </w:r>
      <w:r w:rsidRPr="006D5F55">
        <w:rPr>
          <w:rFonts w:eastAsia="仿宋_GB2312"/>
          <w:sz w:val="32"/>
          <w:szCs w:val="32"/>
        </w:rPr>
        <w:t>3</w:t>
      </w:r>
      <w:r w:rsidRPr="006D5F55">
        <w:rPr>
          <w:rFonts w:eastAsia="仿宋_GB2312"/>
          <w:sz w:val="32"/>
          <w:szCs w:val="32"/>
        </w:rPr>
        <w:t>部分：剂量测量指南</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w:t>
      </w:r>
      <w:r w:rsidR="008C2B2B" w:rsidRPr="006D5F55">
        <w:rPr>
          <w:rFonts w:eastAsia="仿宋_GB2312" w:hint="eastAsia"/>
          <w:sz w:val="32"/>
          <w:szCs w:val="32"/>
        </w:rPr>
        <w:t>2</w:t>
      </w:r>
      <w:r w:rsidR="007A2423" w:rsidRPr="006D5F55">
        <w:rPr>
          <w:rFonts w:eastAsia="仿宋_GB2312" w:hint="eastAsia"/>
          <w:sz w:val="32"/>
          <w:szCs w:val="32"/>
        </w:rPr>
        <w:t>5</w:t>
      </w:r>
      <w:r w:rsidRPr="006D5F55">
        <w:rPr>
          <w:rFonts w:eastAsia="仿宋_GB2312"/>
          <w:sz w:val="32"/>
          <w:szCs w:val="32"/>
        </w:rPr>
        <w:t>]</w:t>
      </w:r>
      <w:r w:rsidR="009E7653" w:rsidRPr="006D5F55">
        <w:rPr>
          <w:rFonts w:eastAsia="仿宋_GB2312" w:hint="eastAsia"/>
          <w:sz w:val="32"/>
          <w:szCs w:val="32"/>
        </w:rPr>
        <w:t>YY/T 1615</w:t>
      </w:r>
      <w:r w:rsidR="009E7653" w:rsidRPr="006D5F55">
        <w:rPr>
          <w:rFonts w:eastAsia="仿宋_GB2312"/>
          <w:sz w:val="32"/>
          <w:szCs w:val="32"/>
        </w:rPr>
        <w:t>,</w:t>
      </w:r>
      <w:r w:rsidR="009E7653" w:rsidRPr="006D5F55">
        <w:rPr>
          <w:rFonts w:eastAsia="仿宋_GB2312" w:hint="eastAsia"/>
          <w:sz w:val="32"/>
          <w:szCs w:val="32"/>
        </w:rPr>
        <w:t>外科</w:t>
      </w:r>
      <w:proofErr w:type="gramStart"/>
      <w:r w:rsidR="009E7653" w:rsidRPr="006D5F55">
        <w:rPr>
          <w:rFonts w:eastAsia="仿宋_GB2312" w:hint="eastAsia"/>
          <w:sz w:val="32"/>
          <w:szCs w:val="32"/>
        </w:rPr>
        <w:t>植入物钛及</w:t>
      </w:r>
      <w:proofErr w:type="gramEnd"/>
      <w:r w:rsidR="009E7653" w:rsidRPr="006D5F55">
        <w:rPr>
          <w:rFonts w:eastAsia="仿宋_GB2312" w:hint="eastAsia"/>
          <w:sz w:val="32"/>
          <w:szCs w:val="32"/>
        </w:rPr>
        <w:t>钛合金阳极氧化膜通用要求</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w:t>
      </w:r>
      <w:r w:rsidR="007A2423" w:rsidRPr="006D5F55">
        <w:rPr>
          <w:rFonts w:eastAsia="仿宋_GB2312" w:hint="eastAsia"/>
          <w:sz w:val="32"/>
          <w:szCs w:val="32"/>
        </w:rPr>
        <w:t>26</w:t>
      </w:r>
      <w:r w:rsidRPr="006D5F55">
        <w:rPr>
          <w:rFonts w:eastAsia="仿宋_GB2312"/>
          <w:sz w:val="32"/>
          <w:szCs w:val="32"/>
        </w:rPr>
        <w:t>]YY/T 0343</w:t>
      </w:r>
      <w:r w:rsidR="009E7653" w:rsidRPr="006D5F55">
        <w:rPr>
          <w:rFonts w:eastAsia="仿宋_GB2312"/>
          <w:sz w:val="32"/>
          <w:szCs w:val="32"/>
        </w:rPr>
        <w:t>,</w:t>
      </w:r>
      <w:r w:rsidRPr="006D5F55">
        <w:rPr>
          <w:rFonts w:eastAsia="仿宋_GB2312"/>
          <w:sz w:val="32"/>
          <w:szCs w:val="32"/>
        </w:rPr>
        <w:t>外科金属植入物液体渗透检验</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w:t>
      </w:r>
      <w:r w:rsidR="007A2423" w:rsidRPr="006D5F55">
        <w:rPr>
          <w:rFonts w:eastAsia="仿宋_GB2312" w:hint="eastAsia"/>
          <w:sz w:val="32"/>
          <w:szCs w:val="32"/>
        </w:rPr>
        <w:t>27</w:t>
      </w:r>
      <w:r w:rsidRPr="006D5F55">
        <w:rPr>
          <w:rFonts w:eastAsia="仿宋_GB2312"/>
          <w:sz w:val="32"/>
          <w:szCs w:val="32"/>
        </w:rPr>
        <w:t>]GB/T 3505</w:t>
      </w:r>
      <w:r w:rsidR="009E7653" w:rsidRPr="006D5F55">
        <w:rPr>
          <w:rFonts w:eastAsia="仿宋_GB2312"/>
          <w:sz w:val="32"/>
          <w:szCs w:val="32"/>
        </w:rPr>
        <w:t>,</w:t>
      </w:r>
      <w:r w:rsidRPr="006D5F55">
        <w:rPr>
          <w:rFonts w:eastAsia="仿宋_GB2312"/>
          <w:sz w:val="32"/>
          <w:szCs w:val="32"/>
        </w:rPr>
        <w:t>产品几何技术规范（</w:t>
      </w:r>
      <w:r w:rsidRPr="006D5F55">
        <w:rPr>
          <w:rFonts w:eastAsia="仿宋_GB2312"/>
          <w:sz w:val="32"/>
          <w:szCs w:val="32"/>
        </w:rPr>
        <w:t>GPS</w:t>
      </w:r>
      <w:r w:rsidRPr="006D5F55">
        <w:rPr>
          <w:rFonts w:eastAsia="仿宋_GB2312"/>
          <w:sz w:val="32"/>
          <w:szCs w:val="32"/>
        </w:rPr>
        <w:t>）表面结构：轮廓法术语、定义及表面结构参数</w:t>
      </w:r>
      <w:r w:rsidRPr="006D5F55">
        <w:rPr>
          <w:rFonts w:eastAsia="仿宋_GB2312"/>
          <w:sz w:val="32"/>
          <w:szCs w:val="32"/>
        </w:rPr>
        <w:t>[S].</w:t>
      </w:r>
    </w:p>
    <w:p w:rsidR="00497C20" w:rsidRPr="006D5F55" w:rsidRDefault="00C03E85">
      <w:pPr>
        <w:spacing w:line="520" w:lineRule="exact"/>
        <w:ind w:firstLineChars="200" w:firstLine="640"/>
        <w:textAlignment w:val="center"/>
        <w:rPr>
          <w:rFonts w:eastAsia="仿宋_GB2312"/>
          <w:kern w:val="0"/>
          <w:sz w:val="32"/>
          <w:szCs w:val="32"/>
        </w:rPr>
      </w:pPr>
      <w:r w:rsidRPr="006D5F55">
        <w:rPr>
          <w:rFonts w:eastAsia="仿宋_GB2312"/>
          <w:sz w:val="32"/>
          <w:szCs w:val="32"/>
        </w:rPr>
        <w:t>[</w:t>
      </w:r>
      <w:r w:rsidR="007A2423" w:rsidRPr="006D5F55">
        <w:rPr>
          <w:rFonts w:eastAsia="仿宋_GB2312" w:hint="eastAsia"/>
          <w:sz w:val="32"/>
          <w:szCs w:val="32"/>
        </w:rPr>
        <w:t>28</w:t>
      </w:r>
      <w:r w:rsidRPr="006D5F55">
        <w:rPr>
          <w:rFonts w:eastAsia="仿宋_GB2312"/>
          <w:sz w:val="32"/>
          <w:szCs w:val="32"/>
        </w:rPr>
        <w:t>]</w:t>
      </w:r>
      <w:r w:rsidRPr="006D5F55">
        <w:rPr>
          <w:rFonts w:eastAsia="仿宋_GB2312"/>
          <w:kern w:val="0"/>
          <w:sz w:val="32"/>
          <w:szCs w:val="32"/>
        </w:rPr>
        <w:t>YY/T 1427</w:t>
      </w:r>
      <w:r w:rsidR="008E1F84" w:rsidRPr="006D5F55">
        <w:rPr>
          <w:rFonts w:eastAsia="仿宋_GB2312"/>
          <w:kern w:val="0"/>
          <w:sz w:val="32"/>
          <w:szCs w:val="32"/>
        </w:rPr>
        <w:t>,</w:t>
      </w:r>
      <w:r w:rsidRPr="006D5F55">
        <w:rPr>
          <w:rFonts w:eastAsia="仿宋_GB2312"/>
          <w:kern w:val="0"/>
          <w:sz w:val="32"/>
          <w:szCs w:val="32"/>
        </w:rPr>
        <w:t>外科植入物</w:t>
      </w:r>
      <w:r w:rsidRPr="006D5F55">
        <w:rPr>
          <w:rFonts w:eastAsia="仿宋_GB2312"/>
          <w:kern w:val="0"/>
          <w:sz w:val="32"/>
          <w:szCs w:val="32"/>
        </w:rPr>
        <w:t xml:space="preserve"> </w:t>
      </w:r>
      <w:r w:rsidRPr="006D5F55">
        <w:rPr>
          <w:rFonts w:eastAsia="仿宋_GB2312"/>
          <w:kern w:val="0"/>
          <w:sz w:val="32"/>
          <w:szCs w:val="32"/>
        </w:rPr>
        <w:t>可植入材料及医疗器械静态和动态腐蚀试验的测试溶液和条件</w:t>
      </w:r>
      <w:r w:rsidRPr="006D5F55">
        <w:rPr>
          <w:rFonts w:eastAsia="仿宋_GB2312"/>
          <w:sz w:val="32"/>
          <w:szCs w:val="32"/>
        </w:rPr>
        <w:t>[S].</w:t>
      </w:r>
    </w:p>
    <w:p w:rsidR="00497C20" w:rsidRPr="006D5F55" w:rsidRDefault="00C03E85">
      <w:pPr>
        <w:spacing w:line="520" w:lineRule="exact"/>
        <w:ind w:firstLineChars="200" w:firstLine="640"/>
        <w:textAlignment w:val="center"/>
        <w:rPr>
          <w:rFonts w:eastAsia="仿宋_GB2312"/>
          <w:kern w:val="0"/>
          <w:sz w:val="32"/>
          <w:szCs w:val="32"/>
        </w:rPr>
      </w:pPr>
      <w:r w:rsidRPr="006D5F55">
        <w:rPr>
          <w:rFonts w:eastAsia="仿宋_GB2312"/>
          <w:sz w:val="32"/>
          <w:szCs w:val="32"/>
        </w:rPr>
        <w:t>[</w:t>
      </w:r>
      <w:r w:rsidR="007A2423" w:rsidRPr="006D5F55">
        <w:rPr>
          <w:rFonts w:eastAsia="仿宋_GB2312" w:hint="eastAsia"/>
          <w:sz w:val="32"/>
          <w:szCs w:val="32"/>
        </w:rPr>
        <w:t>29</w:t>
      </w:r>
      <w:r w:rsidRPr="006D5F55">
        <w:rPr>
          <w:rFonts w:eastAsia="仿宋_GB2312"/>
          <w:sz w:val="32"/>
          <w:szCs w:val="32"/>
        </w:rPr>
        <w:t>]</w:t>
      </w:r>
      <w:r w:rsidRPr="006D5F55">
        <w:rPr>
          <w:rFonts w:eastAsia="仿宋_GB2312"/>
          <w:kern w:val="0"/>
          <w:sz w:val="32"/>
          <w:szCs w:val="32"/>
        </w:rPr>
        <w:t>YY/T 1552</w:t>
      </w:r>
      <w:r w:rsidR="008E1F84" w:rsidRPr="006D5F55">
        <w:rPr>
          <w:rFonts w:eastAsia="仿宋_GB2312"/>
          <w:sz w:val="32"/>
          <w:szCs w:val="32"/>
        </w:rPr>
        <w:t>,</w:t>
      </w:r>
      <w:r w:rsidRPr="006D5F55">
        <w:rPr>
          <w:rFonts w:eastAsia="仿宋_GB2312"/>
          <w:kern w:val="0"/>
          <w:sz w:val="32"/>
          <w:szCs w:val="32"/>
        </w:rPr>
        <w:t>外科植入物</w:t>
      </w:r>
      <w:r w:rsidRPr="006D5F55">
        <w:rPr>
          <w:rFonts w:eastAsia="仿宋_GB2312"/>
          <w:kern w:val="0"/>
          <w:sz w:val="32"/>
          <w:szCs w:val="32"/>
        </w:rPr>
        <w:t xml:space="preserve"> </w:t>
      </w:r>
      <w:r w:rsidRPr="006D5F55">
        <w:rPr>
          <w:rFonts w:eastAsia="仿宋_GB2312" w:hint="eastAsia"/>
          <w:kern w:val="0"/>
          <w:sz w:val="32"/>
          <w:szCs w:val="32"/>
        </w:rPr>
        <w:t>评价金属植入材料和医疗器械长期腐蚀行为的开路电位测量方法</w:t>
      </w:r>
      <w:r w:rsidRPr="006D5F55">
        <w:rPr>
          <w:rFonts w:eastAsia="仿宋_GB2312"/>
          <w:sz w:val="32"/>
          <w:szCs w:val="32"/>
        </w:rPr>
        <w:t>[S].</w:t>
      </w:r>
    </w:p>
    <w:p w:rsidR="00497C20" w:rsidRPr="006D5F55" w:rsidRDefault="00C03E85">
      <w:pPr>
        <w:spacing w:line="520" w:lineRule="exact"/>
        <w:ind w:firstLineChars="200" w:firstLine="640"/>
        <w:rPr>
          <w:rFonts w:eastAsia="仿宋_GB2312"/>
          <w:sz w:val="32"/>
          <w:szCs w:val="32"/>
        </w:rPr>
      </w:pPr>
      <w:r w:rsidRPr="006D5F55">
        <w:rPr>
          <w:rFonts w:eastAsia="仿宋_GB2312"/>
          <w:sz w:val="32"/>
          <w:szCs w:val="32"/>
        </w:rPr>
        <w:t>[</w:t>
      </w:r>
      <w:r w:rsidR="008C2B2B" w:rsidRPr="006D5F55">
        <w:rPr>
          <w:rFonts w:eastAsia="仿宋_GB2312" w:hint="eastAsia"/>
          <w:sz w:val="32"/>
          <w:szCs w:val="32"/>
        </w:rPr>
        <w:t>3</w:t>
      </w:r>
      <w:r w:rsidR="007A2423" w:rsidRPr="006D5F55">
        <w:rPr>
          <w:rFonts w:eastAsia="仿宋_GB2312" w:hint="eastAsia"/>
          <w:sz w:val="32"/>
          <w:szCs w:val="32"/>
        </w:rPr>
        <w:t>0</w:t>
      </w:r>
      <w:r w:rsidRPr="006D5F55">
        <w:rPr>
          <w:rFonts w:eastAsia="仿宋_GB2312"/>
          <w:sz w:val="32"/>
          <w:szCs w:val="32"/>
        </w:rPr>
        <w:t>]YY/T 0640</w:t>
      </w:r>
      <w:r w:rsidR="008E1F84" w:rsidRPr="006D5F55">
        <w:rPr>
          <w:rFonts w:eastAsia="仿宋_GB2312"/>
          <w:sz w:val="32"/>
          <w:szCs w:val="32"/>
        </w:rPr>
        <w:t>,</w:t>
      </w:r>
      <w:r w:rsidRPr="006D5F55">
        <w:rPr>
          <w:rFonts w:eastAsia="仿宋_GB2312"/>
          <w:sz w:val="32"/>
          <w:szCs w:val="32"/>
        </w:rPr>
        <w:t>无源外科植入物通用要求</w:t>
      </w:r>
      <w:r w:rsidRPr="006D5F55">
        <w:rPr>
          <w:rFonts w:eastAsia="仿宋_GB2312"/>
          <w:sz w:val="32"/>
          <w:szCs w:val="32"/>
        </w:rPr>
        <w:t xml:space="preserve">[S]. </w:t>
      </w:r>
    </w:p>
    <w:p w:rsidR="00837F36" w:rsidRPr="006D5F55" w:rsidRDefault="00837F36" w:rsidP="00837F36">
      <w:pPr>
        <w:spacing w:line="520" w:lineRule="exact"/>
        <w:ind w:firstLineChars="200" w:firstLine="640"/>
        <w:textAlignment w:val="center"/>
        <w:rPr>
          <w:rFonts w:eastAsia="仿宋_GB2312"/>
          <w:kern w:val="0"/>
          <w:sz w:val="32"/>
          <w:szCs w:val="32"/>
        </w:rPr>
      </w:pPr>
      <w:r w:rsidRPr="006D5F55">
        <w:rPr>
          <w:rFonts w:eastAsia="仿宋_GB2312"/>
          <w:kern w:val="0"/>
          <w:sz w:val="32"/>
          <w:szCs w:val="32"/>
        </w:rPr>
        <w:t>[</w:t>
      </w:r>
      <w:r w:rsidRPr="006D5F55">
        <w:rPr>
          <w:rFonts w:eastAsia="仿宋_GB2312" w:hint="eastAsia"/>
          <w:kern w:val="0"/>
          <w:sz w:val="32"/>
          <w:szCs w:val="32"/>
        </w:rPr>
        <w:t>31</w:t>
      </w:r>
      <w:r w:rsidRPr="006D5F55">
        <w:rPr>
          <w:rFonts w:eastAsia="仿宋_GB2312"/>
          <w:kern w:val="0"/>
          <w:sz w:val="32"/>
          <w:szCs w:val="32"/>
        </w:rPr>
        <w:t>]</w:t>
      </w:r>
      <w:r w:rsidRPr="006D5F55">
        <w:rPr>
          <w:rFonts w:eastAsia="仿宋_GB2312" w:hint="eastAsia"/>
          <w:kern w:val="0"/>
          <w:sz w:val="32"/>
          <w:szCs w:val="32"/>
        </w:rPr>
        <w:t>YY/T 0313,</w:t>
      </w:r>
      <w:r w:rsidRPr="006D5F55">
        <w:rPr>
          <w:rFonts w:eastAsia="仿宋_GB2312" w:hint="eastAsia"/>
          <w:kern w:val="0"/>
          <w:sz w:val="32"/>
          <w:szCs w:val="32"/>
        </w:rPr>
        <w:t>医用高分子制品包装、标志、运输和贮存</w:t>
      </w:r>
    </w:p>
    <w:p w:rsidR="00837F36" w:rsidRPr="006D5F55" w:rsidRDefault="00837F36" w:rsidP="00837F36">
      <w:pPr>
        <w:spacing w:line="520" w:lineRule="exact"/>
        <w:ind w:firstLineChars="200" w:firstLine="640"/>
        <w:textAlignment w:val="center"/>
        <w:rPr>
          <w:rFonts w:eastAsia="仿宋_GB2312"/>
          <w:kern w:val="0"/>
          <w:sz w:val="32"/>
          <w:szCs w:val="32"/>
        </w:rPr>
      </w:pPr>
      <w:r w:rsidRPr="006D5F55">
        <w:rPr>
          <w:rFonts w:eastAsia="仿宋_GB2312"/>
          <w:kern w:val="0"/>
          <w:sz w:val="32"/>
          <w:szCs w:val="32"/>
        </w:rPr>
        <w:t>[</w:t>
      </w:r>
      <w:r w:rsidRPr="006D5F55">
        <w:rPr>
          <w:rFonts w:eastAsia="仿宋_GB2312" w:hint="eastAsia"/>
          <w:kern w:val="0"/>
          <w:sz w:val="32"/>
          <w:szCs w:val="32"/>
        </w:rPr>
        <w:t>32</w:t>
      </w:r>
      <w:r w:rsidRPr="006D5F55">
        <w:rPr>
          <w:rFonts w:eastAsia="仿宋_GB2312"/>
          <w:kern w:val="0"/>
          <w:sz w:val="32"/>
          <w:szCs w:val="32"/>
        </w:rPr>
        <w:t>]</w:t>
      </w:r>
      <w:r w:rsidRPr="006D5F55">
        <w:rPr>
          <w:rFonts w:eastAsia="仿宋_GB2312" w:hint="eastAsia"/>
          <w:kern w:val="0"/>
          <w:sz w:val="32"/>
          <w:szCs w:val="32"/>
        </w:rPr>
        <w:t>YY/T 0466.1,</w:t>
      </w:r>
      <w:r w:rsidRPr="006D5F55">
        <w:rPr>
          <w:rFonts w:eastAsia="仿宋_GB2312" w:hint="eastAsia"/>
          <w:kern w:val="0"/>
          <w:sz w:val="32"/>
          <w:szCs w:val="32"/>
        </w:rPr>
        <w:t>医疗器械用于医疗器械标签、标记和提供信息的符号</w:t>
      </w:r>
      <w:r w:rsidRPr="006D5F55">
        <w:rPr>
          <w:rFonts w:eastAsia="仿宋_GB2312" w:hint="eastAsia"/>
          <w:kern w:val="0"/>
          <w:sz w:val="32"/>
          <w:szCs w:val="32"/>
        </w:rPr>
        <w:t xml:space="preserve"> </w:t>
      </w:r>
      <w:r w:rsidRPr="006D5F55">
        <w:rPr>
          <w:rFonts w:eastAsia="仿宋_GB2312" w:hint="eastAsia"/>
          <w:kern w:val="0"/>
          <w:sz w:val="32"/>
          <w:szCs w:val="32"/>
        </w:rPr>
        <w:t>第</w:t>
      </w:r>
      <w:r w:rsidRPr="006D5F55">
        <w:rPr>
          <w:rFonts w:eastAsia="仿宋_GB2312" w:hint="eastAsia"/>
          <w:kern w:val="0"/>
          <w:sz w:val="32"/>
          <w:szCs w:val="32"/>
        </w:rPr>
        <w:t>1</w:t>
      </w:r>
      <w:r w:rsidRPr="006D5F55">
        <w:rPr>
          <w:rFonts w:eastAsia="仿宋_GB2312" w:hint="eastAsia"/>
          <w:kern w:val="0"/>
          <w:sz w:val="32"/>
          <w:szCs w:val="32"/>
        </w:rPr>
        <w:t>部分</w:t>
      </w:r>
      <w:r w:rsidRPr="006D5F55">
        <w:rPr>
          <w:rFonts w:eastAsia="仿宋_GB2312" w:hint="eastAsia"/>
          <w:kern w:val="0"/>
          <w:sz w:val="32"/>
          <w:szCs w:val="32"/>
        </w:rPr>
        <w:t xml:space="preserve"> </w:t>
      </w:r>
      <w:r w:rsidRPr="006D5F55">
        <w:rPr>
          <w:rFonts w:eastAsia="仿宋_GB2312" w:hint="eastAsia"/>
          <w:kern w:val="0"/>
          <w:sz w:val="32"/>
          <w:szCs w:val="32"/>
        </w:rPr>
        <w:t>通用要求</w:t>
      </w:r>
    </w:p>
    <w:p w:rsidR="00837F36" w:rsidRPr="006D5F55" w:rsidRDefault="00837F36" w:rsidP="00837F36">
      <w:pPr>
        <w:spacing w:line="520" w:lineRule="exact"/>
        <w:ind w:firstLineChars="200" w:firstLine="640"/>
        <w:textAlignment w:val="center"/>
        <w:rPr>
          <w:rFonts w:eastAsia="仿宋_GB2312"/>
          <w:kern w:val="0"/>
          <w:sz w:val="32"/>
          <w:szCs w:val="32"/>
        </w:rPr>
      </w:pPr>
      <w:r w:rsidRPr="006D5F55">
        <w:rPr>
          <w:rFonts w:eastAsia="仿宋_GB2312"/>
          <w:kern w:val="0"/>
          <w:sz w:val="32"/>
          <w:szCs w:val="32"/>
        </w:rPr>
        <w:t>[</w:t>
      </w:r>
      <w:r w:rsidRPr="006D5F55">
        <w:rPr>
          <w:rFonts w:eastAsia="仿宋_GB2312" w:hint="eastAsia"/>
          <w:kern w:val="0"/>
          <w:sz w:val="32"/>
          <w:szCs w:val="32"/>
        </w:rPr>
        <w:t>33</w:t>
      </w:r>
      <w:r w:rsidRPr="006D5F55">
        <w:rPr>
          <w:rFonts w:eastAsia="仿宋_GB2312"/>
          <w:sz w:val="32"/>
          <w:szCs w:val="32"/>
        </w:rPr>
        <w:t>]</w:t>
      </w:r>
      <w:r w:rsidRPr="006D5F55">
        <w:rPr>
          <w:rFonts w:eastAsia="仿宋_GB2312" w:hint="eastAsia"/>
          <w:kern w:val="0"/>
          <w:sz w:val="32"/>
          <w:szCs w:val="32"/>
        </w:rPr>
        <w:t>YY/T 0466.1,</w:t>
      </w:r>
      <w:r w:rsidRPr="006D5F55">
        <w:rPr>
          <w:rFonts w:eastAsia="仿宋_GB2312" w:hint="eastAsia"/>
          <w:kern w:val="0"/>
          <w:sz w:val="32"/>
          <w:szCs w:val="32"/>
        </w:rPr>
        <w:t>医疗器械用于医疗器械标签、标记和提供信息的符号</w:t>
      </w:r>
      <w:r w:rsidRPr="006D5F55">
        <w:rPr>
          <w:rFonts w:eastAsia="仿宋_GB2312" w:hint="eastAsia"/>
          <w:kern w:val="0"/>
          <w:sz w:val="32"/>
          <w:szCs w:val="32"/>
        </w:rPr>
        <w:t xml:space="preserve"> </w:t>
      </w:r>
      <w:r w:rsidRPr="006D5F55">
        <w:rPr>
          <w:rFonts w:eastAsia="仿宋_GB2312" w:hint="eastAsia"/>
          <w:kern w:val="0"/>
          <w:sz w:val="32"/>
          <w:szCs w:val="32"/>
        </w:rPr>
        <w:t>第</w:t>
      </w:r>
      <w:r w:rsidRPr="006D5F55">
        <w:rPr>
          <w:rFonts w:eastAsia="仿宋_GB2312" w:hint="eastAsia"/>
          <w:kern w:val="0"/>
          <w:sz w:val="32"/>
          <w:szCs w:val="32"/>
        </w:rPr>
        <w:t>1</w:t>
      </w:r>
      <w:r w:rsidRPr="006D5F55">
        <w:rPr>
          <w:rFonts w:eastAsia="仿宋_GB2312" w:hint="eastAsia"/>
          <w:kern w:val="0"/>
          <w:sz w:val="32"/>
          <w:szCs w:val="32"/>
        </w:rPr>
        <w:t>部分</w:t>
      </w:r>
      <w:r w:rsidRPr="006D5F55">
        <w:rPr>
          <w:rFonts w:eastAsia="仿宋_GB2312" w:hint="eastAsia"/>
          <w:kern w:val="0"/>
          <w:sz w:val="32"/>
          <w:szCs w:val="32"/>
        </w:rPr>
        <w:t xml:space="preserve"> </w:t>
      </w:r>
      <w:r w:rsidRPr="006D5F55">
        <w:rPr>
          <w:rFonts w:eastAsia="仿宋_GB2312" w:hint="eastAsia"/>
          <w:kern w:val="0"/>
          <w:sz w:val="32"/>
          <w:szCs w:val="32"/>
        </w:rPr>
        <w:t>通用要求</w:t>
      </w:r>
    </w:p>
    <w:p w:rsidR="004A0C2C" w:rsidRPr="006D5F55" w:rsidRDefault="004A0C2C" w:rsidP="008C2B2B">
      <w:pPr>
        <w:spacing w:line="520" w:lineRule="exact"/>
        <w:ind w:firstLineChars="200" w:firstLine="640"/>
        <w:rPr>
          <w:rFonts w:eastAsia="仿宋_GB2312"/>
          <w:sz w:val="32"/>
          <w:szCs w:val="32"/>
        </w:rPr>
      </w:pPr>
      <w:r w:rsidRPr="006D5F55">
        <w:rPr>
          <w:rFonts w:eastAsia="仿宋_GB2312"/>
          <w:sz w:val="32"/>
          <w:szCs w:val="32"/>
        </w:rPr>
        <w:t>[</w:t>
      </w:r>
      <w:r w:rsidR="007A2423" w:rsidRPr="006D5F55">
        <w:rPr>
          <w:rFonts w:eastAsia="仿宋_GB2312" w:hint="eastAsia"/>
          <w:sz w:val="32"/>
          <w:szCs w:val="32"/>
        </w:rPr>
        <w:t>3</w:t>
      </w:r>
      <w:r w:rsidR="00837F36" w:rsidRPr="006D5F55">
        <w:rPr>
          <w:rFonts w:eastAsia="仿宋_GB2312" w:hint="eastAsia"/>
          <w:sz w:val="32"/>
          <w:szCs w:val="32"/>
        </w:rPr>
        <w:t>4</w:t>
      </w:r>
      <w:r w:rsidRPr="006D5F55">
        <w:rPr>
          <w:rFonts w:eastAsia="仿宋_GB2312"/>
          <w:sz w:val="32"/>
          <w:szCs w:val="32"/>
        </w:rPr>
        <w:t>]</w:t>
      </w:r>
      <w:r w:rsidRPr="006D5F55">
        <w:rPr>
          <w:rFonts w:eastAsia="仿宋_GB2312"/>
          <w:kern w:val="0"/>
          <w:sz w:val="32"/>
          <w:szCs w:val="32"/>
        </w:rPr>
        <w:t>ISO 19227</w:t>
      </w:r>
      <w:r w:rsidRPr="006D5F55">
        <w:rPr>
          <w:rFonts w:eastAsia="仿宋_GB2312"/>
          <w:sz w:val="32"/>
          <w:szCs w:val="32"/>
        </w:rPr>
        <w:t>,</w:t>
      </w:r>
      <w:r w:rsidRPr="006D5F55">
        <w:rPr>
          <w:rFonts w:eastAsia="仿宋_GB2312" w:hint="eastAsia"/>
          <w:kern w:val="0"/>
          <w:sz w:val="32"/>
          <w:szCs w:val="32"/>
        </w:rPr>
        <w:t>外科植入物的清洁度</w:t>
      </w:r>
      <w:r w:rsidRPr="006D5F55">
        <w:rPr>
          <w:rFonts w:eastAsia="仿宋_GB2312"/>
          <w:kern w:val="0"/>
          <w:sz w:val="32"/>
          <w:szCs w:val="32"/>
        </w:rPr>
        <w:t xml:space="preserve"> </w:t>
      </w:r>
      <w:r w:rsidRPr="006D5F55">
        <w:rPr>
          <w:rFonts w:eastAsia="仿宋_GB2312" w:hint="eastAsia"/>
          <w:kern w:val="0"/>
          <w:sz w:val="32"/>
          <w:szCs w:val="32"/>
        </w:rPr>
        <w:t>通用要求</w:t>
      </w:r>
      <w:r w:rsidRPr="006D5F55">
        <w:rPr>
          <w:rFonts w:eastAsia="仿宋_GB2312"/>
          <w:sz w:val="32"/>
          <w:szCs w:val="32"/>
        </w:rPr>
        <w:t>[S].</w:t>
      </w:r>
    </w:p>
    <w:sectPr w:rsidR="004A0C2C" w:rsidRPr="006D5F55" w:rsidSect="00D6377E">
      <w:headerReference w:type="even" r:id="rId9"/>
      <w:headerReference w:type="default" r:id="rId10"/>
      <w:footerReference w:type="even" r:id="rId11"/>
      <w:footerReference w:type="default" r:id="rId12"/>
      <w:headerReference w:type="first" r:id="rId1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49C" w:rsidRDefault="009C449C">
      <w:r>
        <w:separator/>
      </w:r>
    </w:p>
  </w:endnote>
  <w:endnote w:type="continuationSeparator" w:id="0">
    <w:p w:rsidR="009C449C" w:rsidRDefault="009C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docPartObj>
        <w:docPartGallery w:val="Page Numbers (Bottom of Page)"/>
        <w:docPartUnique/>
      </w:docPartObj>
    </w:sdtPr>
    <w:sdtEndPr>
      <w:rPr>
        <w:rFonts w:ascii="Times New Roman" w:hAnsi="Times New Roman" w:cs="Times New Roman"/>
        <w:sz w:val="28"/>
        <w:szCs w:val="28"/>
      </w:rPr>
    </w:sdtEndPr>
    <w:sdtContent>
      <w:p w:rsidR="00324F58" w:rsidRPr="00FE0A65" w:rsidRDefault="00405A9B" w:rsidP="00FE0A65">
        <w:pPr>
          <w:pStyle w:val="af0"/>
          <w:numPr>
            <w:ilvl w:val="0"/>
            <w:numId w:val="3"/>
          </w:numPr>
          <w:rPr>
            <w:rFonts w:ascii="Times New Roman" w:hAnsi="Times New Roman" w:cs="Times New Roman"/>
            <w:sz w:val="28"/>
            <w:szCs w:val="28"/>
          </w:rPr>
        </w:pPr>
        <w:r w:rsidRPr="00FE0A65">
          <w:rPr>
            <w:rFonts w:ascii="Times New Roman" w:hAnsi="Times New Roman" w:cs="Times New Roman"/>
            <w:sz w:val="28"/>
            <w:szCs w:val="28"/>
          </w:rPr>
          <w:fldChar w:fldCharType="begin"/>
        </w:r>
        <w:r w:rsidR="00324F58"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009E7DCA" w:rsidRPr="009E7DCA">
          <w:rPr>
            <w:rFonts w:ascii="Times New Roman" w:hAnsi="Times New Roman" w:cs="Times New Roman"/>
            <w:noProof/>
            <w:sz w:val="28"/>
            <w:szCs w:val="28"/>
            <w:lang w:val="zh-CN"/>
          </w:rPr>
          <w:t>2</w:t>
        </w:r>
        <w:r w:rsidRPr="00FE0A65">
          <w:rPr>
            <w:rFonts w:ascii="Times New Roman" w:hAnsi="Times New Roman" w:cs="Times New Roman"/>
            <w:sz w:val="28"/>
            <w:szCs w:val="28"/>
          </w:rPr>
          <w:fldChar w:fldCharType="end"/>
        </w:r>
        <w:r w:rsidR="00324F58" w:rsidRPr="00FE0A65">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docPartObj>
        <w:docPartGallery w:val="Page Numbers (Bottom of Page)"/>
        <w:docPartUnique/>
      </w:docPartObj>
    </w:sdtPr>
    <w:sdtEndPr>
      <w:rPr>
        <w:rFonts w:ascii="Times New Roman" w:hAnsi="Times New Roman" w:cs="Times New Roman"/>
        <w:sz w:val="28"/>
        <w:szCs w:val="28"/>
      </w:rPr>
    </w:sdtEndPr>
    <w:sdtContent>
      <w:p w:rsidR="00324F58" w:rsidRPr="00FE0A65" w:rsidRDefault="00405A9B" w:rsidP="00FE0A65">
        <w:pPr>
          <w:pStyle w:val="af0"/>
          <w:numPr>
            <w:ilvl w:val="0"/>
            <w:numId w:val="2"/>
          </w:numPr>
          <w:jc w:val="right"/>
          <w:rPr>
            <w:rFonts w:ascii="Times New Roman" w:hAnsi="Times New Roman" w:cs="Times New Roman"/>
            <w:sz w:val="28"/>
            <w:szCs w:val="28"/>
          </w:rPr>
        </w:pPr>
        <w:r w:rsidRPr="00FE0A65">
          <w:rPr>
            <w:rFonts w:ascii="Times New Roman" w:hAnsi="Times New Roman" w:cs="Times New Roman"/>
            <w:sz w:val="28"/>
            <w:szCs w:val="28"/>
          </w:rPr>
          <w:fldChar w:fldCharType="begin"/>
        </w:r>
        <w:r w:rsidR="00324F58" w:rsidRPr="00FE0A65">
          <w:rPr>
            <w:rFonts w:ascii="Times New Roman" w:hAnsi="Times New Roman" w:cs="Times New Roman"/>
            <w:sz w:val="28"/>
            <w:szCs w:val="28"/>
          </w:rPr>
          <w:instrText>PAGE   \* MERGEFORMAT</w:instrText>
        </w:r>
        <w:r w:rsidRPr="00FE0A65">
          <w:rPr>
            <w:rFonts w:ascii="Times New Roman" w:hAnsi="Times New Roman" w:cs="Times New Roman"/>
            <w:sz w:val="28"/>
            <w:szCs w:val="28"/>
          </w:rPr>
          <w:fldChar w:fldCharType="separate"/>
        </w:r>
        <w:r w:rsidR="009E7DCA" w:rsidRPr="009E7DCA">
          <w:rPr>
            <w:rFonts w:ascii="Times New Roman" w:hAnsi="Times New Roman" w:cs="Times New Roman"/>
            <w:noProof/>
            <w:sz w:val="28"/>
            <w:szCs w:val="28"/>
            <w:lang w:val="zh-CN"/>
          </w:rPr>
          <w:t>1</w:t>
        </w:r>
        <w:r w:rsidRPr="00FE0A65">
          <w:rPr>
            <w:rFonts w:ascii="Times New Roman" w:hAnsi="Times New Roman" w:cs="Times New Roman"/>
            <w:sz w:val="28"/>
            <w:szCs w:val="28"/>
          </w:rPr>
          <w:fldChar w:fldCharType="end"/>
        </w:r>
        <w:r w:rsidR="00324F58" w:rsidRPr="00FE0A65">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49C" w:rsidRDefault="009C449C">
      <w:r>
        <w:separator/>
      </w:r>
    </w:p>
  </w:footnote>
  <w:footnote w:type="continuationSeparator" w:id="0">
    <w:p w:rsidR="009C449C" w:rsidRDefault="009C4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90" w:rsidRDefault="009E7DCA">
    <w:pPr>
      <w:pStyle w:val="af2"/>
    </w:pPr>
    <w:r>
      <w:rPr>
        <w:noProof/>
      </w:rPr>
      <w:pict w14:anchorId="06CE67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5229" o:spid="_x0000_s28674" type="#_x0000_t136" style="position:absolute;left:0;text-align:left;margin-left:0;margin-top:0;width:487.95pt;height:97.55pt;rotation:315;z-index:-251654144;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90" w:rsidRDefault="009E7DCA" w:rsidP="00A94B79">
    <w:r>
      <w:rPr>
        <w:noProof/>
      </w:rPr>
      <w:pict w14:anchorId="65E430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5230" o:spid="_x0000_s28675" type="#_x0000_t136" style="position:absolute;left:0;text-align:left;margin-left:0;margin-top:0;width:487.95pt;height:97.55pt;rotation:315;z-index:-251652096;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A90" w:rsidRDefault="009E7DCA">
    <w:pPr>
      <w:pStyle w:val="af2"/>
    </w:pPr>
    <w:r>
      <w:rPr>
        <w:noProof/>
      </w:rPr>
      <w:pict w14:anchorId="2187A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85228" o:spid="_x0000_s28673" type="#_x0000_t136" style="position:absolute;left:0;text-align:left;margin-left:0;margin-top:0;width:487.95pt;height:97.55pt;rotation:315;z-index:-251656192;mso-position-horizontal:center;mso-position-horizontal-relative:margin;mso-position-vertical:center;mso-position-vertical-relative:margin" o:allowincell="f" fillcolor="silver" stroked="f">
          <v:fill opacity=".5"/>
          <v:textpath style="font-family:&quot;宋体&quot;;font-size:1pt" string="征求意见稿"/>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B7FFF4"/>
    <w:multiLevelType w:val="singleLevel"/>
    <w:tmpl w:val="80B7FFF4"/>
    <w:lvl w:ilvl="0">
      <w:start w:val="1"/>
      <w:numFmt w:val="decimal"/>
      <w:lvlText w:val="%1."/>
      <w:lvlJc w:val="left"/>
      <w:pPr>
        <w:tabs>
          <w:tab w:val="left" w:pos="312"/>
        </w:tabs>
      </w:pPr>
    </w:lvl>
  </w:abstractNum>
  <w:abstractNum w:abstractNumId="1" w15:restartNumberingAfterBreak="0">
    <w:nsid w:val="13FF587E"/>
    <w:multiLevelType w:val="hybridMultilevel"/>
    <w:tmpl w:val="C8307BDC"/>
    <w:lvl w:ilvl="0" w:tplc="43D82EAE">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 w15:restartNumberingAfterBreak="0">
    <w:nsid w:val="6D801439"/>
    <w:multiLevelType w:val="hybridMultilevel"/>
    <w:tmpl w:val="E326AC86"/>
    <w:lvl w:ilvl="0" w:tplc="10B0980C">
      <w:start w:val="2"/>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8676"/>
    <o:shapelayout v:ext="edit">
      <o:idmap v:ext="edit" data="28"/>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4229"/>
    <w:rsid w:val="00000EED"/>
    <w:rsid w:val="000057B9"/>
    <w:rsid w:val="0000618F"/>
    <w:rsid w:val="00010350"/>
    <w:rsid w:val="000109DA"/>
    <w:rsid w:val="00012461"/>
    <w:rsid w:val="00015340"/>
    <w:rsid w:val="0002229B"/>
    <w:rsid w:val="00023667"/>
    <w:rsid w:val="000255D1"/>
    <w:rsid w:val="00027069"/>
    <w:rsid w:val="00041927"/>
    <w:rsid w:val="000451DD"/>
    <w:rsid w:val="0004590D"/>
    <w:rsid w:val="00045F39"/>
    <w:rsid w:val="00050C9D"/>
    <w:rsid w:val="000576EA"/>
    <w:rsid w:val="00057CC9"/>
    <w:rsid w:val="0006105F"/>
    <w:rsid w:val="000612CD"/>
    <w:rsid w:val="0006297B"/>
    <w:rsid w:val="00064168"/>
    <w:rsid w:val="000647ED"/>
    <w:rsid w:val="000674A9"/>
    <w:rsid w:val="00072B84"/>
    <w:rsid w:val="00072BCB"/>
    <w:rsid w:val="00074B45"/>
    <w:rsid w:val="00075BB9"/>
    <w:rsid w:val="00076B6C"/>
    <w:rsid w:val="00076DE2"/>
    <w:rsid w:val="0008207D"/>
    <w:rsid w:val="00085F2B"/>
    <w:rsid w:val="000906D9"/>
    <w:rsid w:val="00095C99"/>
    <w:rsid w:val="000A0B38"/>
    <w:rsid w:val="000A0E14"/>
    <w:rsid w:val="000A4684"/>
    <w:rsid w:val="000A48D9"/>
    <w:rsid w:val="000A5F9C"/>
    <w:rsid w:val="000A6441"/>
    <w:rsid w:val="000A6FDD"/>
    <w:rsid w:val="000A7AFD"/>
    <w:rsid w:val="000B3617"/>
    <w:rsid w:val="000B3DD8"/>
    <w:rsid w:val="000B495B"/>
    <w:rsid w:val="000B4FFC"/>
    <w:rsid w:val="000B635E"/>
    <w:rsid w:val="000C161C"/>
    <w:rsid w:val="000C2A37"/>
    <w:rsid w:val="000C2F46"/>
    <w:rsid w:val="000C64CB"/>
    <w:rsid w:val="000D0122"/>
    <w:rsid w:val="000D4EEE"/>
    <w:rsid w:val="000D6334"/>
    <w:rsid w:val="000D78F5"/>
    <w:rsid w:val="000E026C"/>
    <w:rsid w:val="000E0320"/>
    <w:rsid w:val="000E119D"/>
    <w:rsid w:val="000E2221"/>
    <w:rsid w:val="000E6C66"/>
    <w:rsid w:val="000F15C8"/>
    <w:rsid w:val="000F2C81"/>
    <w:rsid w:val="000F2CB2"/>
    <w:rsid w:val="000F3324"/>
    <w:rsid w:val="000F4585"/>
    <w:rsid w:val="000F46CF"/>
    <w:rsid w:val="000F4AB9"/>
    <w:rsid w:val="000F4B5E"/>
    <w:rsid w:val="000F5D81"/>
    <w:rsid w:val="000F63A7"/>
    <w:rsid w:val="000F77B8"/>
    <w:rsid w:val="001005E1"/>
    <w:rsid w:val="0010191D"/>
    <w:rsid w:val="00104864"/>
    <w:rsid w:val="00105FBE"/>
    <w:rsid w:val="00106441"/>
    <w:rsid w:val="001103FF"/>
    <w:rsid w:val="001123CD"/>
    <w:rsid w:val="00112E4F"/>
    <w:rsid w:val="00114D6C"/>
    <w:rsid w:val="00116913"/>
    <w:rsid w:val="001227D3"/>
    <w:rsid w:val="0012298D"/>
    <w:rsid w:val="0012341D"/>
    <w:rsid w:val="00123473"/>
    <w:rsid w:val="001238CE"/>
    <w:rsid w:val="00124493"/>
    <w:rsid w:val="00127C0D"/>
    <w:rsid w:val="00130D31"/>
    <w:rsid w:val="00131089"/>
    <w:rsid w:val="001314C7"/>
    <w:rsid w:val="0013175D"/>
    <w:rsid w:val="001354CC"/>
    <w:rsid w:val="00135921"/>
    <w:rsid w:val="0013741C"/>
    <w:rsid w:val="00140565"/>
    <w:rsid w:val="001432FC"/>
    <w:rsid w:val="00143A76"/>
    <w:rsid w:val="00144620"/>
    <w:rsid w:val="00144846"/>
    <w:rsid w:val="00144936"/>
    <w:rsid w:val="00145270"/>
    <w:rsid w:val="00145B35"/>
    <w:rsid w:val="00145F1F"/>
    <w:rsid w:val="00150C44"/>
    <w:rsid w:val="00150DF7"/>
    <w:rsid w:val="00151939"/>
    <w:rsid w:val="00151982"/>
    <w:rsid w:val="00154653"/>
    <w:rsid w:val="00154EBA"/>
    <w:rsid w:val="00155D94"/>
    <w:rsid w:val="00156D06"/>
    <w:rsid w:val="00157E32"/>
    <w:rsid w:val="00160D70"/>
    <w:rsid w:val="00160F6C"/>
    <w:rsid w:val="00161381"/>
    <w:rsid w:val="00164E1C"/>
    <w:rsid w:val="001664A5"/>
    <w:rsid w:val="001678FB"/>
    <w:rsid w:val="0017105B"/>
    <w:rsid w:val="00171360"/>
    <w:rsid w:val="0017147A"/>
    <w:rsid w:val="00173DB1"/>
    <w:rsid w:val="00176EB2"/>
    <w:rsid w:val="00187690"/>
    <w:rsid w:val="00190E07"/>
    <w:rsid w:val="00192B09"/>
    <w:rsid w:val="00192F67"/>
    <w:rsid w:val="00193ED3"/>
    <w:rsid w:val="00194720"/>
    <w:rsid w:val="00194D99"/>
    <w:rsid w:val="001960A2"/>
    <w:rsid w:val="00196E1C"/>
    <w:rsid w:val="001A14BA"/>
    <w:rsid w:val="001A371E"/>
    <w:rsid w:val="001A7D47"/>
    <w:rsid w:val="001A7F5B"/>
    <w:rsid w:val="001B142E"/>
    <w:rsid w:val="001B19FE"/>
    <w:rsid w:val="001C1750"/>
    <w:rsid w:val="001C3C58"/>
    <w:rsid w:val="001C5D62"/>
    <w:rsid w:val="001C6CAB"/>
    <w:rsid w:val="001D08D8"/>
    <w:rsid w:val="001D12A7"/>
    <w:rsid w:val="001D4D70"/>
    <w:rsid w:val="001D4F1E"/>
    <w:rsid w:val="001D4FBE"/>
    <w:rsid w:val="001D58ED"/>
    <w:rsid w:val="001D7044"/>
    <w:rsid w:val="001E04B6"/>
    <w:rsid w:val="001E0555"/>
    <w:rsid w:val="001E2EDA"/>
    <w:rsid w:val="001E34DA"/>
    <w:rsid w:val="001E45E3"/>
    <w:rsid w:val="001E55B5"/>
    <w:rsid w:val="001E5CC5"/>
    <w:rsid w:val="001E618B"/>
    <w:rsid w:val="001E6646"/>
    <w:rsid w:val="001F2DAA"/>
    <w:rsid w:val="001F4E6F"/>
    <w:rsid w:val="001F7A70"/>
    <w:rsid w:val="00200AF1"/>
    <w:rsid w:val="00204222"/>
    <w:rsid w:val="00206D04"/>
    <w:rsid w:val="00206D39"/>
    <w:rsid w:val="002104D7"/>
    <w:rsid w:val="002129F2"/>
    <w:rsid w:val="00215A20"/>
    <w:rsid w:val="0021667F"/>
    <w:rsid w:val="00217BF8"/>
    <w:rsid w:val="00217D47"/>
    <w:rsid w:val="002201EC"/>
    <w:rsid w:val="00220E14"/>
    <w:rsid w:val="00222B74"/>
    <w:rsid w:val="00225B53"/>
    <w:rsid w:val="00230A24"/>
    <w:rsid w:val="00232A1D"/>
    <w:rsid w:val="0023378D"/>
    <w:rsid w:val="00234831"/>
    <w:rsid w:val="00234FED"/>
    <w:rsid w:val="002400F5"/>
    <w:rsid w:val="00240174"/>
    <w:rsid w:val="0024161C"/>
    <w:rsid w:val="00241DE6"/>
    <w:rsid w:val="00243653"/>
    <w:rsid w:val="00243F4B"/>
    <w:rsid w:val="00245252"/>
    <w:rsid w:val="00250F56"/>
    <w:rsid w:val="00254EF2"/>
    <w:rsid w:val="00255E06"/>
    <w:rsid w:val="00261680"/>
    <w:rsid w:val="002712C7"/>
    <w:rsid w:val="00271DE5"/>
    <w:rsid w:val="0027317D"/>
    <w:rsid w:val="0027403B"/>
    <w:rsid w:val="002742B3"/>
    <w:rsid w:val="00274BCA"/>
    <w:rsid w:val="002777A7"/>
    <w:rsid w:val="002801D9"/>
    <w:rsid w:val="00280793"/>
    <w:rsid w:val="00281913"/>
    <w:rsid w:val="00283368"/>
    <w:rsid w:val="00283DDB"/>
    <w:rsid w:val="00285DA2"/>
    <w:rsid w:val="00294A33"/>
    <w:rsid w:val="00295455"/>
    <w:rsid w:val="00295783"/>
    <w:rsid w:val="002959FD"/>
    <w:rsid w:val="00295E19"/>
    <w:rsid w:val="002968F2"/>
    <w:rsid w:val="00297227"/>
    <w:rsid w:val="002A04EA"/>
    <w:rsid w:val="002A1209"/>
    <w:rsid w:val="002A289A"/>
    <w:rsid w:val="002A39DB"/>
    <w:rsid w:val="002A4729"/>
    <w:rsid w:val="002A49CB"/>
    <w:rsid w:val="002A7006"/>
    <w:rsid w:val="002A7439"/>
    <w:rsid w:val="002A750E"/>
    <w:rsid w:val="002A7567"/>
    <w:rsid w:val="002B74CA"/>
    <w:rsid w:val="002C198A"/>
    <w:rsid w:val="002C1AA1"/>
    <w:rsid w:val="002C221A"/>
    <w:rsid w:val="002C2806"/>
    <w:rsid w:val="002C462B"/>
    <w:rsid w:val="002C489F"/>
    <w:rsid w:val="002C4A90"/>
    <w:rsid w:val="002C4C4B"/>
    <w:rsid w:val="002C700F"/>
    <w:rsid w:val="002C7317"/>
    <w:rsid w:val="002D26DE"/>
    <w:rsid w:val="002D304D"/>
    <w:rsid w:val="002D3594"/>
    <w:rsid w:val="002D651F"/>
    <w:rsid w:val="002D6C06"/>
    <w:rsid w:val="002D7434"/>
    <w:rsid w:val="002E0583"/>
    <w:rsid w:val="002E2958"/>
    <w:rsid w:val="002E5743"/>
    <w:rsid w:val="002E716D"/>
    <w:rsid w:val="002F162B"/>
    <w:rsid w:val="002F1DB1"/>
    <w:rsid w:val="002F21D3"/>
    <w:rsid w:val="002F30DD"/>
    <w:rsid w:val="002F3776"/>
    <w:rsid w:val="002F51EE"/>
    <w:rsid w:val="002F590E"/>
    <w:rsid w:val="002F62A5"/>
    <w:rsid w:val="002F6AC5"/>
    <w:rsid w:val="002F7478"/>
    <w:rsid w:val="003018B2"/>
    <w:rsid w:val="003048DB"/>
    <w:rsid w:val="003068FE"/>
    <w:rsid w:val="00310B46"/>
    <w:rsid w:val="00310C39"/>
    <w:rsid w:val="00312BE6"/>
    <w:rsid w:val="00316C55"/>
    <w:rsid w:val="00320793"/>
    <w:rsid w:val="003218EC"/>
    <w:rsid w:val="00323664"/>
    <w:rsid w:val="00324F58"/>
    <w:rsid w:val="00327754"/>
    <w:rsid w:val="00327793"/>
    <w:rsid w:val="00330030"/>
    <w:rsid w:val="003310EE"/>
    <w:rsid w:val="00331489"/>
    <w:rsid w:val="003317D7"/>
    <w:rsid w:val="00332302"/>
    <w:rsid w:val="00333A21"/>
    <w:rsid w:val="003351BE"/>
    <w:rsid w:val="00335867"/>
    <w:rsid w:val="00341CF5"/>
    <w:rsid w:val="003458D1"/>
    <w:rsid w:val="00346224"/>
    <w:rsid w:val="00346241"/>
    <w:rsid w:val="00346544"/>
    <w:rsid w:val="00346973"/>
    <w:rsid w:val="003545C2"/>
    <w:rsid w:val="003556DB"/>
    <w:rsid w:val="00355C8C"/>
    <w:rsid w:val="00355E75"/>
    <w:rsid w:val="00355FC6"/>
    <w:rsid w:val="00360521"/>
    <w:rsid w:val="00362365"/>
    <w:rsid w:val="00362DB7"/>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90A0D"/>
    <w:rsid w:val="00390FF5"/>
    <w:rsid w:val="00391206"/>
    <w:rsid w:val="00391208"/>
    <w:rsid w:val="00393C77"/>
    <w:rsid w:val="0039555A"/>
    <w:rsid w:val="00396A45"/>
    <w:rsid w:val="003A1603"/>
    <w:rsid w:val="003A1B28"/>
    <w:rsid w:val="003A25CA"/>
    <w:rsid w:val="003A3B90"/>
    <w:rsid w:val="003A42DF"/>
    <w:rsid w:val="003B0E4D"/>
    <w:rsid w:val="003B1C28"/>
    <w:rsid w:val="003B39D5"/>
    <w:rsid w:val="003B5343"/>
    <w:rsid w:val="003B593E"/>
    <w:rsid w:val="003B62ED"/>
    <w:rsid w:val="003B65C4"/>
    <w:rsid w:val="003C104B"/>
    <w:rsid w:val="003C16A3"/>
    <w:rsid w:val="003C1B52"/>
    <w:rsid w:val="003C2564"/>
    <w:rsid w:val="003D03D3"/>
    <w:rsid w:val="003D0630"/>
    <w:rsid w:val="003D0701"/>
    <w:rsid w:val="003D1288"/>
    <w:rsid w:val="003D20E8"/>
    <w:rsid w:val="003D229F"/>
    <w:rsid w:val="003D3319"/>
    <w:rsid w:val="003D4CA9"/>
    <w:rsid w:val="003D5F26"/>
    <w:rsid w:val="003E3C30"/>
    <w:rsid w:val="003E3FE9"/>
    <w:rsid w:val="003E4646"/>
    <w:rsid w:val="003E7654"/>
    <w:rsid w:val="003F1C6A"/>
    <w:rsid w:val="003F25D3"/>
    <w:rsid w:val="003F38DA"/>
    <w:rsid w:val="003F4AE7"/>
    <w:rsid w:val="003F5251"/>
    <w:rsid w:val="003F56E6"/>
    <w:rsid w:val="003F6FAA"/>
    <w:rsid w:val="00402B3A"/>
    <w:rsid w:val="00402D48"/>
    <w:rsid w:val="0040403F"/>
    <w:rsid w:val="00405439"/>
    <w:rsid w:val="00405A9B"/>
    <w:rsid w:val="00405B5D"/>
    <w:rsid w:val="00406766"/>
    <w:rsid w:val="00411D77"/>
    <w:rsid w:val="0041623D"/>
    <w:rsid w:val="00416738"/>
    <w:rsid w:val="0041741A"/>
    <w:rsid w:val="00417BA3"/>
    <w:rsid w:val="00420835"/>
    <w:rsid w:val="0042090F"/>
    <w:rsid w:val="00421B32"/>
    <w:rsid w:val="00423880"/>
    <w:rsid w:val="00425D51"/>
    <w:rsid w:val="00430E5C"/>
    <w:rsid w:val="00436A9F"/>
    <w:rsid w:val="0044300D"/>
    <w:rsid w:val="00443DC8"/>
    <w:rsid w:val="00446686"/>
    <w:rsid w:val="0044675E"/>
    <w:rsid w:val="00451B71"/>
    <w:rsid w:val="00453DE4"/>
    <w:rsid w:val="00454094"/>
    <w:rsid w:val="00455268"/>
    <w:rsid w:val="004574A0"/>
    <w:rsid w:val="00462A3D"/>
    <w:rsid w:val="00462A96"/>
    <w:rsid w:val="00465CBB"/>
    <w:rsid w:val="00466C9F"/>
    <w:rsid w:val="004701DB"/>
    <w:rsid w:val="00470611"/>
    <w:rsid w:val="00473A41"/>
    <w:rsid w:val="00473DB4"/>
    <w:rsid w:val="00476E9F"/>
    <w:rsid w:val="00480595"/>
    <w:rsid w:val="00481444"/>
    <w:rsid w:val="004827A1"/>
    <w:rsid w:val="00483D3D"/>
    <w:rsid w:val="00484FB3"/>
    <w:rsid w:val="00486162"/>
    <w:rsid w:val="00486CFA"/>
    <w:rsid w:val="0048777B"/>
    <w:rsid w:val="00487FD4"/>
    <w:rsid w:val="00493304"/>
    <w:rsid w:val="0049428C"/>
    <w:rsid w:val="00495ED9"/>
    <w:rsid w:val="00496002"/>
    <w:rsid w:val="00497C20"/>
    <w:rsid w:val="004A0C2C"/>
    <w:rsid w:val="004A14EE"/>
    <w:rsid w:val="004A1825"/>
    <w:rsid w:val="004A2B6F"/>
    <w:rsid w:val="004A6F5D"/>
    <w:rsid w:val="004A70F4"/>
    <w:rsid w:val="004B1E6E"/>
    <w:rsid w:val="004B2790"/>
    <w:rsid w:val="004B2BEC"/>
    <w:rsid w:val="004B3AB3"/>
    <w:rsid w:val="004B45AC"/>
    <w:rsid w:val="004B4BC5"/>
    <w:rsid w:val="004B54E0"/>
    <w:rsid w:val="004B556E"/>
    <w:rsid w:val="004B5EC4"/>
    <w:rsid w:val="004C026B"/>
    <w:rsid w:val="004C0971"/>
    <w:rsid w:val="004C1741"/>
    <w:rsid w:val="004C4C77"/>
    <w:rsid w:val="004C5068"/>
    <w:rsid w:val="004C5199"/>
    <w:rsid w:val="004D05BB"/>
    <w:rsid w:val="004D5432"/>
    <w:rsid w:val="004D5BC7"/>
    <w:rsid w:val="004D5CA6"/>
    <w:rsid w:val="004E106A"/>
    <w:rsid w:val="004E1A5C"/>
    <w:rsid w:val="004E4350"/>
    <w:rsid w:val="004E6665"/>
    <w:rsid w:val="004E6D9C"/>
    <w:rsid w:val="004E7B06"/>
    <w:rsid w:val="004F226C"/>
    <w:rsid w:val="004F5DE8"/>
    <w:rsid w:val="004F730E"/>
    <w:rsid w:val="00500E6C"/>
    <w:rsid w:val="0050379A"/>
    <w:rsid w:val="005037DA"/>
    <w:rsid w:val="00503950"/>
    <w:rsid w:val="00503F27"/>
    <w:rsid w:val="005051ED"/>
    <w:rsid w:val="00506D75"/>
    <w:rsid w:val="00507256"/>
    <w:rsid w:val="0051326A"/>
    <w:rsid w:val="0051406C"/>
    <w:rsid w:val="00515EA5"/>
    <w:rsid w:val="00520FF5"/>
    <w:rsid w:val="005230DA"/>
    <w:rsid w:val="00525481"/>
    <w:rsid w:val="005254F0"/>
    <w:rsid w:val="005263C2"/>
    <w:rsid w:val="00526D07"/>
    <w:rsid w:val="00527E91"/>
    <w:rsid w:val="00531186"/>
    <w:rsid w:val="00533434"/>
    <w:rsid w:val="0053357E"/>
    <w:rsid w:val="00542E61"/>
    <w:rsid w:val="00545D91"/>
    <w:rsid w:val="00546892"/>
    <w:rsid w:val="00546AF4"/>
    <w:rsid w:val="00546DAE"/>
    <w:rsid w:val="00552542"/>
    <w:rsid w:val="00554552"/>
    <w:rsid w:val="00554A01"/>
    <w:rsid w:val="005665B8"/>
    <w:rsid w:val="00566652"/>
    <w:rsid w:val="005703F2"/>
    <w:rsid w:val="005705A0"/>
    <w:rsid w:val="0057062B"/>
    <w:rsid w:val="00570EE1"/>
    <w:rsid w:val="00571D2F"/>
    <w:rsid w:val="00572147"/>
    <w:rsid w:val="005761C1"/>
    <w:rsid w:val="005807D3"/>
    <w:rsid w:val="0058206C"/>
    <w:rsid w:val="00585C42"/>
    <w:rsid w:val="00585CA8"/>
    <w:rsid w:val="00592246"/>
    <w:rsid w:val="005937AF"/>
    <w:rsid w:val="00594E78"/>
    <w:rsid w:val="005968FF"/>
    <w:rsid w:val="005A0750"/>
    <w:rsid w:val="005A328B"/>
    <w:rsid w:val="005A33E5"/>
    <w:rsid w:val="005A77D3"/>
    <w:rsid w:val="005B325C"/>
    <w:rsid w:val="005B3BAA"/>
    <w:rsid w:val="005B6E54"/>
    <w:rsid w:val="005B7C79"/>
    <w:rsid w:val="005C0E98"/>
    <w:rsid w:val="005C1F53"/>
    <w:rsid w:val="005C2C63"/>
    <w:rsid w:val="005C2E55"/>
    <w:rsid w:val="005D07FD"/>
    <w:rsid w:val="005D2683"/>
    <w:rsid w:val="005D7CF4"/>
    <w:rsid w:val="005E04B0"/>
    <w:rsid w:val="005E2B82"/>
    <w:rsid w:val="005E33FC"/>
    <w:rsid w:val="005E4D25"/>
    <w:rsid w:val="005F09A4"/>
    <w:rsid w:val="005F1713"/>
    <w:rsid w:val="005F3442"/>
    <w:rsid w:val="00602192"/>
    <w:rsid w:val="00603D12"/>
    <w:rsid w:val="00603F7C"/>
    <w:rsid w:val="00604E51"/>
    <w:rsid w:val="0060592A"/>
    <w:rsid w:val="00610384"/>
    <w:rsid w:val="00610E2E"/>
    <w:rsid w:val="00612F7D"/>
    <w:rsid w:val="00614E67"/>
    <w:rsid w:val="00616645"/>
    <w:rsid w:val="00621F78"/>
    <w:rsid w:val="0062358D"/>
    <w:rsid w:val="0062429B"/>
    <w:rsid w:val="0062496B"/>
    <w:rsid w:val="0063298D"/>
    <w:rsid w:val="0063622C"/>
    <w:rsid w:val="00636606"/>
    <w:rsid w:val="00636690"/>
    <w:rsid w:val="00643F6B"/>
    <w:rsid w:val="006449C2"/>
    <w:rsid w:val="00644FAD"/>
    <w:rsid w:val="00644FEE"/>
    <w:rsid w:val="00645D53"/>
    <w:rsid w:val="006461D5"/>
    <w:rsid w:val="00647278"/>
    <w:rsid w:val="00657E34"/>
    <w:rsid w:val="00660B8D"/>
    <w:rsid w:val="00660C73"/>
    <w:rsid w:val="00664711"/>
    <w:rsid w:val="0066504D"/>
    <w:rsid w:val="006652F4"/>
    <w:rsid w:val="006663B6"/>
    <w:rsid w:val="0067569A"/>
    <w:rsid w:val="00681E52"/>
    <w:rsid w:val="00682BA5"/>
    <w:rsid w:val="00682E79"/>
    <w:rsid w:val="006833AB"/>
    <w:rsid w:val="0068353A"/>
    <w:rsid w:val="00683A73"/>
    <w:rsid w:val="00685953"/>
    <w:rsid w:val="00690432"/>
    <w:rsid w:val="006932AD"/>
    <w:rsid w:val="00693955"/>
    <w:rsid w:val="006944F1"/>
    <w:rsid w:val="0069599C"/>
    <w:rsid w:val="00695E6D"/>
    <w:rsid w:val="006A080D"/>
    <w:rsid w:val="006A222A"/>
    <w:rsid w:val="006A37F9"/>
    <w:rsid w:val="006A3DAE"/>
    <w:rsid w:val="006A642F"/>
    <w:rsid w:val="006B05B6"/>
    <w:rsid w:val="006B0C6D"/>
    <w:rsid w:val="006B1B6E"/>
    <w:rsid w:val="006B2012"/>
    <w:rsid w:val="006B2CFF"/>
    <w:rsid w:val="006B41E9"/>
    <w:rsid w:val="006B555D"/>
    <w:rsid w:val="006B5FE1"/>
    <w:rsid w:val="006B76EC"/>
    <w:rsid w:val="006C3E63"/>
    <w:rsid w:val="006C48B0"/>
    <w:rsid w:val="006C60BE"/>
    <w:rsid w:val="006C79AC"/>
    <w:rsid w:val="006D303E"/>
    <w:rsid w:val="006D598D"/>
    <w:rsid w:val="006D5F55"/>
    <w:rsid w:val="006E4790"/>
    <w:rsid w:val="006E4F13"/>
    <w:rsid w:val="006E5556"/>
    <w:rsid w:val="006E588C"/>
    <w:rsid w:val="006E625D"/>
    <w:rsid w:val="006E716B"/>
    <w:rsid w:val="006E78DC"/>
    <w:rsid w:val="006F18CE"/>
    <w:rsid w:val="006F297D"/>
    <w:rsid w:val="006F451D"/>
    <w:rsid w:val="006F5A90"/>
    <w:rsid w:val="006F60F3"/>
    <w:rsid w:val="006F6E7E"/>
    <w:rsid w:val="006F799C"/>
    <w:rsid w:val="006F7C10"/>
    <w:rsid w:val="006F7D05"/>
    <w:rsid w:val="00700300"/>
    <w:rsid w:val="00700E20"/>
    <w:rsid w:val="00701A49"/>
    <w:rsid w:val="007036F5"/>
    <w:rsid w:val="0070495C"/>
    <w:rsid w:val="00704D83"/>
    <w:rsid w:val="007064FD"/>
    <w:rsid w:val="0070722A"/>
    <w:rsid w:val="00712386"/>
    <w:rsid w:val="00712A55"/>
    <w:rsid w:val="007170D2"/>
    <w:rsid w:val="00720980"/>
    <w:rsid w:val="00721601"/>
    <w:rsid w:val="0072275A"/>
    <w:rsid w:val="00736106"/>
    <w:rsid w:val="0074020C"/>
    <w:rsid w:val="007404F1"/>
    <w:rsid w:val="00740E3C"/>
    <w:rsid w:val="007422FA"/>
    <w:rsid w:val="00742496"/>
    <w:rsid w:val="00744D5F"/>
    <w:rsid w:val="00745246"/>
    <w:rsid w:val="007463A7"/>
    <w:rsid w:val="00750A32"/>
    <w:rsid w:val="00753C8C"/>
    <w:rsid w:val="007569CC"/>
    <w:rsid w:val="00757AF4"/>
    <w:rsid w:val="00760B66"/>
    <w:rsid w:val="00763C47"/>
    <w:rsid w:val="00764018"/>
    <w:rsid w:val="007642DF"/>
    <w:rsid w:val="007703E0"/>
    <w:rsid w:val="00770819"/>
    <w:rsid w:val="007708FC"/>
    <w:rsid w:val="007728B5"/>
    <w:rsid w:val="007732CA"/>
    <w:rsid w:val="00784CBD"/>
    <w:rsid w:val="00785081"/>
    <w:rsid w:val="0078515C"/>
    <w:rsid w:val="00785F27"/>
    <w:rsid w:val="007914F2"/>
    <w:rsid w:val="007918D1"/>
    <w:rsid w:val="00793BE2"/>
    <w:rsid w:val="00793FB8"/>
    <w:rsid w:val="007971EF"/>
    <w:rsid w:val="007977C2"/>
    <w:rsid w:val="00797DF6"/>
    <w:rsid w:val="007A1133"/>
    <w:rsid w:val="007A2423"/>
    <w:rsid w:val="007A49D0"/>
    <w:rsid w:val="007B0661"/>
    <w:rsid w:val="007B0818"/>
    <w:rsid w:val="007B12C1"/>
    <w:rsid w:val="007B14B5"/>
    <w:rsid w:val="007B4081"/>
    <w:rsid w:val="007B4CE6"/>
    <w:rsid w:val="007C0B11"/>
    <w:rsid w:val="007D37D7"/>
    <w:rsid w:val="007D3EE6"/>
    <w:rsid w:val="007D41F8"/>
    <w:rsid w:val="007D4977"/>
    <w:rsid w:val="007D4D45"/>
    <w:rsid w:val="007D4E40"/>
    <w:rsid w:val="007D5FE2"/>
    <w:rsid w:val="007D6014"/>
    <w:rsid w:val="007D6E72"/>
    <w:rsid w:val="007D760C"/>
    <w:rsid w:val="007E3259"/>
    <w:rsid w:val="007E34BC"/>
    <w:rsid w:val="007E36D5"/>
    <w:rsid w:val="007E4EFB"/>
    <w:rsid w:val="007E583C"/>
    <w:rsid w:val="007E69D6"/>
    <w:rsid w:val="007E7921"/>
    <w:rsid w:val="007E79C4"/>
    <w:rsid w:val="007F1077"/>
    <w:rsid w:val="007F235F"/>
    <w:rsid w:val="007F2DB3"/>
    <w:rsid w:val="007F351B"/>
    <w:rsid w:val="007F7265"/>
    <w:rsid w:val="007F750A"/>
    <w:rsid w:val="00801778"/>
    <w:rsid w:val="00804307"/>
    <w:rsid w:val="00811D7D"/>
    <w:rsid w:val="00815304"/>
    <w:rsid w:val="0082212E"/>
    <w:rsid w:val="00822D21"/>
    <w:rsid w:val="008237F4"/>
    <w:rsid w:val="0082672E"/>
    <w:rsid w:val="008321F5"/>
    <w:rsid w:val="00836E56"/>
    <w:rsid w:val="00837912"/>
    <w:rsid w:val="00837F36"/>
    <w:rsid w:val="0084027A"/>
    <w:rsid w:val="00842AD4"/>
    <w:rsid w:val="00842B2B"/>
    <w:rsid w:val="00842ED7"/>
    <w:rsid w:val="00843FAD"/>
    <w:rsid w:val="0084522D"/>
    <w:rsid w:val="00845F10"/>
    <w:rsid w:val="00854590"/>
    <w:rsid w:val="00856479"/>
    <w:rsid w:val="00856A66"/>
    <w:rsid w:val="00856A76"/>
    <w:rsid w:val="00857332"/>
    <w:rsid w:val="00857806"/>
    <w:rsid w:val="0086013B"/>
    <w:rsid w:val="00861FBE"/>
    <w:rsid w:val="00862910"/>
    <w:rsid w:val="0086517D"/>
    <w:rsid w:val="008652E4"/>
    <w:rsid w:val="0087000A"/>
    <w:rsid w:val="00870D45"/>
    <w:rsid w:val="00870D7A"/>
    <w:rsid w:val="0087165E"/>
    <w:rsid w:val="0087206E"/>
    <w:rsid w:val="00872C2F"/>
    <w:rsid w:val="00873243"/>
    <w:rsid w:val="008734AE"/>
    <w:rsid w:val="00881F9F"/>
    <w:rsid w:val="00882173"/>
    <w:rsid w:val="008846A6"/>
    <w:rsid w:val="00885097"/>
    <w:rsid w:val="00886AE7"/>
    <w:rsid w:val="00893435"/>
    <w:rsid w:val="0089700B"/>
    <w:rsid w:val="00897E83"/>
    <w:rsid w:val="00897F84"/>
    <w:rsid w:val="008A19E1"/>
    <w:rsid w:val="008A2391"/>
    <w:rsid w:val="008A6431"/>
    <w:rsid w:val="008B054F"/>
    <w:rsid w:val="008B10CB"/>
    <w:rsid w:val="008B3050"/>
    <w:rsid w:val="008B4A5E"/>
    <w:rsid w:val="008B4C23"/>
    <w:rsid w:val="008B5FA0"/>
    <w:rsid w:val="008B7621"/>
    <w:rsid w:val="008C160C"/>
    <w:rsid w:val="008C1726"/>
    <w:rsid w:val="008C2B2B"/>
    <w:rsid w:val="008C3E22"/>
    <w:rsid w:val="008C5A45"/>
    <w:rsid w:val="008C676C"/>
    <w:rsid w:val="008C7D44"/>
    <w:rsid w:val="008D0A1A"/>
    <w:rsid w:val="008D23FA"/>
    <w:rsid w:val="008D321E"/>
    <w:rsid w:val="008D39F2"/>
    <w:rsid w:val="008D459E"/>
    <w:rsid w:val="008D5E5C"/>
    <w:rsid w:val="008D651B"/>
    <w:rsid w:val="008D6B7E"/>
    <w:rsid w:val="008D6F32"/>
    <w:rsid w:val="008E11ED"/>
    <w:rsid w:val="008E1F84"/>
    <w:rsid w:val="008E2360"/>
    <w:rsid w:val="008E2F74"/>
    <w:rsid w:val="008E50C4"/>
    <w:rsid w:val="008F1718"/>
    <w:rsid w:val="008F2E54"/>
    <w:rsid w:val="008F309E"/>
    <w:rsid w:val="008F5D7B"/>
    <w:rsid w:val="00900509"/>
    <w:rsid w:val="00900B6E"/>
    <w:rsid w:val="009021FB"/>
    <w:rsid w:val="00902626"/>
    <w:rsid w:val="00903852"/>
    <w:rsid w:val="009071E5"/>
    <w:rsid w:val="009125AE"/>
    <w:rsid w:val="00917CD9"/>
    <w:rsid w:val="0092068B"/>
    <w:rsid w:val="00921579"/>
    <w:rsid w:val="0092255F"/>
    <w:rsid w:val="00923206"/>
    <w:rsid w:val="00923D46"/>
    <w:rsid w:val="0092564C"/>
    <w:rsid w:val="00926AFD"/>
    <w:rsid w:val="00926F45"/>
    <w:rsid w:val="00930FD7"/>
    <w:rsid w:val="009320CE"/>
    <w:rsid w:val="00933AAD"/>
    <w:rsid w:val="00933BD1"/>
    <w:rsid w:val="00933FF4"/>
    <w:rsid w:val="00934522"/>
    <w:rsid w:val="00934ABD"/>
    <w:rsid w:val="00935495"/>
    <w:rsid w:val="009430C3"/>
    <w:rsid w:val="00943FA3"/>
    <w:rsid w:val="00945933"/>
    <w:rsid w:val="0094715E"/>
    <w:rsid w:val="009473B4"/>
    <w:rsid w:val="00950D88"/>
    <w:rsid w:val="00954264"/>
    <w:rsid w:val="00954E8E"/>
    <w:rsid w:val="00957795"/>
    <w:rsid w:val="00961695"/>
    <w:rsid w:val="00961AF2"/>
    <w:rsid w:val="0096311C"/>
    <w:rsid w:val="00965A49"/>
    <w:rsid w:val="00965DEE"/>
    <w:rsid w:val="00966291"/>
    <w:rsid w:val="00970AE2"/>
    <w:rsid w:val="00970C28"/>
    <w:rsid w:val="009731A6"/>
    <w:rsid w:val="00973FFE"/>
    <w:rsid w:val="00975312"/>
    <w:rsid w:val="00977098"/>
    <w:rsid w:val="00980CDE"/>
    <w:rsid w:val="00984767"/>
    <w:rsid w:val="00984866"/>
    <w:rsid w:val="00986454"/>
    <w:rsid w:val="0098683D"/>
    <w:rsid w:val="00990FA4"/>
    <w:rsid w:val="00997868"/>
    <w:rsid w:val="009A2A52"/>
    <w:rsid w:val="009A406C"/>
    <w:rsid w:val="009A4393"/>
    <w:rsid w:val="009A51E6"/>
    <w:rsid w:val="009A5660"/>
    <w:rsid w:val="009A5894"/>
    <w:rsid w:val="009A7523"/>
    <w:rsid w:val="009B11DE"/>
    <w:rsid w:val="009B2B5A"/>
    <w:rsid w:val="009B5124"/>
    <w:rsid w:val="009B5B4B"/>
    <w:rsid w:val="009B5F0D"/>
    <w:rsid w:val="009C1851"/>
    <w:rsid w:val="009C1D4B"/>
    <w:rsid w:val="009C381B"/>
    <w:rsid w:val="009C449C"/>
    <w:rsid w:val="009C490F"/>
    <w:rsid w:val="009C54E9"/>
    <w:rsid w:val="009C62A1"/>
    <w:rsid w:val="009C7E54"/>
    <w:rsid w:val="009D20D8"/>
    <w:rsid w:val="009D27F1"/>
    <w:rsid w:val="009D34C4"/>
    <w:rsid w:val="009D7350"/>
    <w:rsid w:val="009E2E52"/>
    <w:rsid w:val="009E4730"/>
    <w:rsid w:val="009E5DF2"/>
    <w:rsid w:val="009E6021"/>
    <w:rsid w:val="009E6F8B"/>
    <w:rsid w:val="009E7653"/>
    <w:rsid w:val="009E7DCA"/>
    <w:rsid w:val="009F384A"/>
    <w:rsid w:val="009F4254"/>
    <w:rsid w:val="009F5438"/>
    <w:rsid w:val="009F672E"/>
    <w:rsid w:val="009F7686"/>
    <w:rsid w:val="00A00E4A"/>
    <w:rsid w:val="00A02A93"/>
    <w:rsid w:val="00A03099"/>
    <w:rsid w:val="00A037FA"/>
    <w:rsid w:val="00A0568A"/>
    <w:rsid w:val="00A110CD"/>
    <w:rsid w:val="00A12809"/>
    <w:rsid w:val="00A14200"/>
    <w:rsid w:val="00A14B3A"/>
    <w:rsid w:val="00A175DA"/>
    <w:rsid w:val="00A17E7F"/>
    <w:rsid w:val="00A21C38"/>
    <w:rsid w:val="00A21E9A"/>
    <w:rsid w:val="00A22E51"/>
    <w:rsid w:val="00A262CB"/>
    <w:rsid w:val="00A269E5"/>
    <w:rsid w:val="00A30F57"/>
    <w:rsid w:val="00A33853"/>
    <w:rsid w:val="00A374C6"/>
    <w:rsid w:val="00A409DD"/>
    <w:rsid w:val="00A40D52"/>
    <w:rsid w:val="00A42A28"/>
    <w:rsid w:val="00A433C4"/>
    <w:rsid w:val="00A4522D"/>
    <w:rsid w:val="00A51DA0"/>
    <w:rsid w:val="00A52E04"/>
    <w:rsid w:val="00A5500D"/>
    <w:rsid w:val="00A60FFA"/>
    <w:rsid w:val="00A62CBB"/>
    <w:rsid w:val="00A62EB9"/>
    <w:rsid w:val="00A650DE"/>
    <w:rsid w:val="00A66862"/>
    <w:rsid w:val="00A70955"/>
    <w:rsid w:val="00A709FA"/>
    <w:rsid w:val="00A730AB"/>
    <w:rsid w:val="00A73496"/>
    <w:rsid w:val="00A7578D"/>
    <w:rsid w:val="00A76DBE"/>
    <w:rsid w:val="00A8140D"/>
    <w:rsid w:val="00A82C76"/>
    <w:rsid w:val="00A902DB"/>
    <w:rsid w:val="00A90332"/>
    <w:rsid w:val="00A91680"/>
    <w:rsid w:val="00A92A1B"/>
    <w:rsid w:val="00A94B79"/>
    <w:rsid w:val="00A9651C"/>
    <w:rsid w:val="00A96579"/>
    <w:rsid w:val="00AA22A5"/>
    <w:rsid w:val="00AA52C1"/>
    <w:rsid w:val="00AA6477"/>
    <w:rsid w:val="00AA68A6"/>
    <w:rsid w:val="00AB3785"/>
    <w:rsid w:val="00AB3F24"/>
    <w:rsid w:val="00AB5EFE"/>
    <w:rsid w:val="00AC1344"/>
    <w:rsid w:val="00AC221F"/>
    <w:rsid w:val="00AC2CBA"/>
    <w:rsid w:val="00AC3B80"/>
    <w:rsid w:val="00AC545C"/>
    <w:rsid w:val="00AD4757"/>
    <w:rsid w:val="00AD7010"/>
    <w:rsid w:val="00AD79F2"/>
    <w:rsid w:val="00AE3D3E"/>
    <w:rsid w:val="00AE5FA8"/>
    <w:rsid w:val="00AE641A"/>
    <w:rsid w:val="00AF0AA5"/>
    <w:rsid w:val="00AF12DE"/>
    <w:rsid w:val="00AF4843"/>
    <w:rsid w:val="00AF4DB4"/>
    <w:rsid w:val="00AF5353"/>
    <w:rsid w:val="00AF632A"/>
    <w:rsid w:val="00AF73F1"/>
    <w:rsid w:val="00B03655"/>
    <w:rsid w:val="00B070E2"/>
    <w:rsid w:val="00B0790F"/>
    <w:rsid w:val="00B100BC"/>
    <w:rsid w:val="00B120D1"/>
    <w:rsid w:val="00B154E5"/>
    <w:rsid w:val="00B157A8"/>
    <w:rsid w:val="00B2091C"/>
    <w:rsid w:val="00B21B60"/>
    <w:rsid w:val="00B22146"/>
    <w:rsid w:val="00B25261"/>
    <w:rsid w:val="00B30449"/>
    <w:rsid w:val="00B31CC8"/>
    <w:rsid w:val="00B3424E"/>
    <w:rsid w:val="00B34C86"/>
    <w:rsid w:val="00B36D53"/>
    <w:rsid w:val="00B378CC"/>
    <w:rsid w:val="00B409D4"/>
    <w:rsid w:val="00B40B49"/>
    <w:rsid w:val="00B41504"/>
    <w:rsid w:val="00B42982"/>
    <w:rsid w:val="00B43854"/>
    <w:rsid w:val="00B461DC"/>
    <w:rsid w:val="00B50679"/>
    <w:rsid w:val="00B50E89"/>
    <w:rsid w:val="00B60001"/>
    <w:rsid w:val="00B60179"/>
    <w:rsid w:val="00B613AC"/>
    <w:rsid w:val="00B61FC0"/>
    <w:rsid w:val="00B63D0C"/>
    <w:rsid w:val="00B72CDC"/>
    <w:rsid w:val="00B73556"/>
    <w:rsid w:val="00B743B2"/>
    <w:rsid w:val="00B748AF"/>
    <w:rsid w:val="00B74FCC"/>
    <w:rsid w:val="00B759E2"/>
    <w:rsid w:val="00B775BB"/>
    <w:rsid w:val="00B8019D"/>
    <w:rsid w:val="00B812FF"/>
    <w:rsid w:val="00B814ED"/>
    <w:rsid w:val="00B8177B"/>
    <w:rsid w:val="00B8311D"/>
    <w:rsid w:val="00B839DB"/>
    <w:rsid w:val="00B84006"/>
    <w:rsid w:val="00B848DF"/>
    <w:rsid w:val="00B85809"/>
    <w:rsid w:val="00B87D8C"/>
    <w:rsid w:val="00B9150C"/>
    <w:rsid w:val="00B939D1"/>
    <w:rsid w:val="00B947CA"/>
    <w:rsid w:val="00B95D2D"/>
    <w:rsid w:val="00BA1B98"/>
    <w:rsid w:val="00BA1EFD"/>
    <w:rsid w:val="00BA30BA"/>
    <w:rsid w:val="00BA3132"/>
    <w:rsid w:val="00BA4843"/>
    <w:rsid w:val="00BA5718"/>
    <w:rsid w:val="00BB2AD1"/>
    <w:rsid w:val="00BB4FC7"/>
    <w:rsid w:val="00BB521D"/>
    <w:rsid w:val="00BB543A"/>
    <w:rsid w:val="00BB5D23"/>
    <w:rsid w:val="00BB718B"/>
    <w:rsid w:val="00BB7D45"/>
    <w:rsid w:val="00BD037D"/>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B00"/>
    <w:rsid w:val="00BF00A6"/>
    <w:rsid w:val="00BF3A36"/>
    <w:rsid w:val="00BF5DFC"/>
    <w:rsid w:val="00BF6447"/>
    <w:rsid w:val="00C00536"/>
    <w:rsid w:val="00C01044"/>
    <w:rsid w:val="00C015F7"/>
    <w:rsid w:val="00C018BA"/>
    <w:rsid w:val="00C03E85"/>
    <w:rsid w:val="00C07A20"/>
    <w:rsid w:val="00C10241"/>
    <w:rsid w:val="00C1206A"/>
    <w:rsid w:val="00C23AAB"/>
    <w:rsid w:val="00C24720"/>
    <w:rsid w:val="00C25BD2"/>
    <w:rsid w:val="00C26A7A"/>
    <w:rsid w:val="00C30B21"/>
    <w:rsid w:val="00C327E3"/>
    <w:rsid w:val="00C34EBB"/>
    <w:rsid w:val="00C404FC"/>
    <w:rsid w:val="00C4091D"/>
    <w:rsid w:val="00C40B11"/>
    <w:rsid w:val="00C41AF8"/>
    <w:rsid w:val="00C44A4C"/>
    <w:rsid w:val="00C455BB"/>
    <w:rsid w:val="00C47381"/>
    <w:rsid w:val="00C57CDF"/>
    <w:rsid w:val="00C60941"/>
    <w:rsid w:val="00C60FDD"/>
    <w:rsid w:val="00C6595E"/>
    <w:rsid w:val="00C65AAA"/>
    <w:rsid w:val="00C71328"/>
    <w:rsid w:val="00C72139"/>
    <w:rsid w:val="00C72557"/>
    <w:rsid w:val="00C7258A"/>
    <w:rsid w:val="00C7311F"/>
    <w:rsid w:val="00C731FC"/>
    <w:rsid w:val="00C7343B"/>
    <w:rsid w:val="00C73729"/>
    <w:rsid w:val="00C7420E"/>
    <w:rsid w:val="00C74DB8"/>
    <w:rsid w:val="00C76F9F"/>
    <w:rsid w:val="00C77C72"/>
    <w:rsid w:val="00C82C91"/>
    <w:rsid w:val="00C8391D"/>
    <w:rsid w:val="00C85F9C"/>
    <w:rsid w:val="00C8756E"/>
    <w:rsid w:val="00C87A95"/>
    <w:rsid w:val="00C87C72"/>
    <w:rsid w:val="00C91DB5"/>
    <w:rsid w:val="00C92280"/>
    <w:rsid w:val="00C9716E"/>
    <w:rsid w:val="00CA080D"/>
    <w:rsid w:val="00CA3329"/>
    <w:rsid w:val="00CA3DE4"/>
    <w:rsid w:val="00CB033F"/>
    <w:rsid w:val="00CB108B"/>
    <w:rsid w:val="00CB15E2"/>
    <w:rsid w:val="00CB1ADA"/>
    <w:rsid w:val="00CB4401"/>
    <w:rsid w:val="00CC25D5"/>
    <w:rsid w:val="00CC2772"/>
    <w:rsid w:val="00CC2EBE"/>
    <w:rsid w:val="00CC4A4B"/>
    <w:rsid w:val="00CC5EAE"/>
    <w:rsid w:val="00CD1563"/>
    <w:rsid w:val="00CD21A6"/>
    <w:rsid w:val="00CD26E3"/>
    <w:rsid w:val="00CD3424"/>
    <w:rsid w:val="00CD434F"/>
    <w:rsid w:val="00CD6CF2"/>
    <w:rsid w:val="00CD7899"/>
    <w:rsid w:val="00CE1766"/>
    <w:rsid w:val="00CE1B5F"/>
    <w:rsid w:val="00CE21CF"/>
    <w:rsid w:val="00CE32C0"/>
    <w:rsid w:val="00CE516F"/>
    <w:rsid w:val="00CE52E5"/>
    <w:rsid w:val="00CE624D"/>
    <w:rsid w:val="00CF0EAD"/>
    <w:rsid w:val="00CF3869"/>
    <w:rsid w:val="00CF4320"/>
    <w:rsid w:val="00CF54DB"/>
    <w:rsid w:val="00CF5671"/>
    <w:rsid w:val="00D00F52"/>
    <w:rsid w:val="00D01A5C"/>
    <w:rsid w:val="00D01CB6"/>
    <w:rsid w:val="00D028B6"/>
    <w:rsid w:val="00D02C18"/>
    <w:rsid w:val="00D02E26"/>
    <w:rsid w:val="00D032AB"/>
    <w:rsid w:val="00D06066"/>
    <w:rsid w:val="00D070D0"/>
    <w:rsid w:val="00D10C10"/>
    <w:rsid w:val="00D17142"/>
    <w:rsid w:val="00D20230"/>
    <w:rsid w:val="00D20AF6"/>
    <w:rsid w:val="00D20CB0"/>
    <w:rsid w:val="00D21ED0"/>
    <w:rsid w:val="00D244DB"/>
    <w:rsid w:val="00D2675A"/>
    <w:rsid w:val="00D27E4E"/>
    <w:rsid w:val="00D35F11"/>
    <w:rsid w:val="00D36937"/>
    <w:rsid w:val="00D37A6A"/>
    <w:rsid w:val="00D40636"/>
    <w:rsid w:val="00D44A00"/>
    <w:rsid w:val="00D466EA"/>
    <w:rsid w:val="00D46E15"/>
    <w:rsid w:val="00D51A0C"/>
    <w:rsid w:val="00D521F7"/>
    <w:rsid w:val="00D52B02"/>
    <w:rsid w:val="00D52EC4"/>
    <w:rsid w:val="00D60948"/>
    <w:rsid w:val="00D62F72"/>
    <w:rsid w:val="00D6377E"/>
    <w:rsid w:val="00D64231"/>
    <w:rsid w:val="00D6438E"/>
    <w:rsid w:val="00D6508F"/>
    <w:rsid w:val="00D66146"/>
    <w:rsid w:val="00D70BB1"/>
    <w:rsid w:val="00D72323"/>
    <w:rsid w:val="00D72505"/>
    <w:rsid w:val="00D75223"/>
    <w:rsid w:val="00D75585"/>
    <w:rsid w:val="00D80A6D"/>
    <w:rsid w:val="00D8144F"/>
    <w:rsid w:val="00D815F3"/>
    <w:rsid w:val="00D93735"/>
    <w:rsid w:val="00D94014"/>
    <w:rsid w:val="00D94EDB"/>
    <w:rsid w:val="00D95BE3"/>
    <w:rsid w:val="00D95D0F"/>
    <w:rsid w:val="00D97610"/>
    <w:rsid w:val="00DA0390"/>
    <w:rsid w:val="00DA08C4"/>
    <w:rsid w:val="00DA0C20"/>
    <w:rsid w:val="00DA26AE"/>
    <w:rsid w:val="00DA3BD0"/>
    <w:rsid w:val="00DA4534"/>
    <w:rsid w:val="00DA5B5D"/>
    <w:rsid w:val="00DA7DE6"/>
    <w:rsid w:val="00DB0BC1"/>
    <w:rsid w:val="00DB131F"/>
    <w:rsid w:val="00DB1E50"/>
    <w:rsid w:val="00DB2F26"/>
    <w:rsid w:val="00DB30F9"/>
    <w:rsid w:val="00DB615D"/>
    <w:rsid w:val="00DB65FC"/>
    <w:rsid w:val="00DB6C01"/>
    <w:rsid w:val="00DB73CE"/>
    <w:rsid w:val="00DC1FA4"/>
    <w:rsid w:val="00DC2467"/>
    <w:rsid w:val="00DC33AC"/>
    <w:rsid w:val="00DC454C"/>
    <w:rsid w:val="00DC5B3A"/>
    <w:rsid w:val="00DC6FED"/>
    <w:rsid w:val="00DD0BB7"/>
    <w:rsid w:val="00DD18CF"/>
    <w:rsid w:val="00DD27FF"/>
    <w:rsid w:val="00DD38F6"/>
    <w:rsid w:val="00DD3D50"/>
    <w:rsid w:val="00DD4BE7"/>
    <w:rsid w:val="00DD6088"/>
    <w:rsid w:val="00DD6B46"/>
    <w:rsid w:val="00DD7A01"/>
    <w:rsid w:val="00DE1383"/>
    <w:rsid w:val="00DE1772"/>
    <w:rsid w:val="00DE1B64"/>
    <w:rsid w:val="00DE1E21"/>
    <w:rsid w:val="00DE2A3F"/>
    <w:rsid w:val="00DE6207"/>
    <w:rsid w:val="00DE63B1"/>
    <w:rsid w:val="00DE6493"/>
    <w:rsid w:val="00DE6D89"/>
    <w:rsid w:val="00DF135A"/>
    <w:rsid w:val="00DF6B33"/>
    <w:rsid w:val="00E04D7B"/>
    <w:rsid w:val="00E06BAF"/>
    <w:rsid w:val="00E10AE3"/>
    <w:rsid w:val="00E136AD"/>
    <w:rsid w:val="00E138F0"/>
    <w:rsid w:val="00E17923"/>
    <w:rsid w:val="00E17D65"/>
    <w:rsid w:val="00E204A8"/>
    <w:rsid w:val="00E225AE"/>
    <w:rsid w:val="00E239E9"/>
    <w:rsid w:val="00E24229"/>
    <w:rsid w:val="00E25FA5"/>
    <w:rsid w:val="00E26691"/>
    <w:rsid w:val="00E275A8"/>
    <w:rsid w:val="00E275E1"/>
    <w:rsid w:val="00E3055D"/>
    <w:rsid w:val="00E31E6A"/>
    <w:rsid w:val="00E321F0"/>
    <w:rsid w:val="00E322BE"/>
    <w:rsid w:val="00E32936"/>
    <w:rsid w:val="00E32C38"/>
    <w:rsid w:val="00E33229"/>
    <w:rsid w:val="00E341DF"/>
    <w:rsid w:val="00E34BEA"/>
    <w:rsid w:val="00E35ED0"/>
    <w:rsid w:val="00E37A28"/>
    <w:rsid w:val="00E37B7E"/>
    <w:rsid w:val="00E40A85"/>
    <w:rsid w:val="00E40BC3"/>
    <w:rsid w:val="00E42CD0"/>
    <w:rsid w:val="00E4496C"/>
    <w:rsid w:val="00E46C64"/>
    <w:rsid w:val="00E46F1B"/>
    <w:rsid w:val="00E470D8"/>
    <w:rsid w:val="00E47977"/>
    <w:rsid w:val="00E5326F"/>
    <w:rsid w:val="00E548C8"/>
    <w:rsid w:val="00E5503B"/>
    <w:rsid w:val="00E57BC1"/>
    <w:rsid w:val="00E62363"/>
    <w:rsid w:val="00E63140"/>
    <w:rsid w:val="00E64588"/>
    <w:rsid w:val="00E64DAB"/>
    <w:rsid w:val="00E724F1"/>
    <w:rsid w:val="00E72E97"/>
    <w:rsid w:val="00E76A65"/>
    <w:rsid w:val="00E84ECF"/>
    <w:rsid w:val="00E85D76"/>
    <w:rsid w:val="00E906E4"/>
    <w:rsid w:val="00E91A61"/>
    <w:rsid w:val="00E92B19"/>
    <w:rsid w:val="00E93F95"/>
    <w:rsid w:val="00E9748B"/>
    <w:rsid w:val="00E97623"/>
    <w:rsid w:val="00EA126E"/>
    <w:rsid w:val="00EA2C68"/>
    <w:rsid w:val="00EA2D31"/>
    <w:rsid w:val="00EA3EA9"/>
    <w:rsid w:val="00EA4B65"/>
    <w:rsid w:val="00EA5ACD"/>
    <w:rsid w:val="00EB0F9B"/>
    <w:rsid w:val="00EB4973"/>
    <w:rsid w:val="00EB78A6"/>
    <w:rsid w:val="00EB7ED1"/>
    <w:rsid w:val="00EC3908"/>
    <w:rsid w:val="00EC48D5"/>
    <w:rsid w:val="00EC59B2"/>
    <w:rsid w:val="00EC7786"/>
    <w:rsid w:val="00EC7D4C"/>
    <w:rsid w:val="00EC7D9B"/>
    <w:rsid w:val="00ED037C"/>
    <w:rsid w:val="00ED0FBD"/>
    <w:rsid w:val="00ED1308"/>
    <w:rsid w:val="00ED2130"/>
    <w:rsid w:val="00ED2C2F"/>
    <w:rsid w:val="00ED4E4C"/>
    <w:rsid w:val="00EE025F"/>
    <w:rsid w:val="00EE2288"/>
    <w:rsid w:val="00EE35D8"/>
    <w:rsid w:val="00EE3991"/>
    <w:rsid w:val="00EE47E3"/>
    <w:rsid w:val="00EE487B"/>
    <w:rsid w:val="00EE735B"/>
    <w:rsid w:val="00EF34F6"/>
    <w:rsid w:val="00EF4376"/>
    <w:rsid w:val="00EF6A93"/>
    <w:rsid w:val="00EF6CBB"/>
    <w:rsid w:val="00EF746E"/>
    <w:rsid w:val="00EF791A"/>
    <w:rsid w:val="00F01396"/>
    <w:rsid w:val="00F01678"/>
    <w:rsid w:val="00F021C9"/>
    <w:rsid w:val="00F0290F"/>
    <w:rsid w:val="00F039CD"/>
    <w:rsid w:val="00F0771B"/>
    <w:rsid w:val="00F07878"/>
    <w:rsid w:val="00F07B00"/>
    <w:rsid w:val="00F07B5C"/>
    <w:rsid w:val="00F10481"/>
    <w:rsid w:val="00F13222"/>
    <w:rsid w:val="00F13262"/>
    <w:rsid w:val="00F16D8B"/>
    <w:rsid w:val="00F16DCB"/>
    <w:rsid w:val="00F206C1"/>
    <w:rsid w:val="00F219CC"/>
    <w:rsid w:val="00F2222D"/>
    <w:rsid w:val="00F22EBF"/>
    <w:rsid w:val="00F27D69"/>
    <w:rsid w:val="00F33758"/>
    <w:rsid w:val="00F3411F"/>
    <w:rsid w:val="00F344A1"/>
    <w:rsid w:val="00F35166"/>
    <w:rsid w:val="00F41A67"/>
    <w:rsid w:val="00F42D84"/>
    <w:rsid w:val="00F44383"/>
    <w:rsid w:val="00F447E8"/>
    <w:rsid w:val="00F4528A"/>
    <w:rsid w:val="00F45663"/>
    <w:rsid w:val="00F45A1E"/>
    <w:rsid w:val="00F5166B"/>
    <w:rsid w:val="00F51DF2"/>
    <w:rsid w:val="00F53746"/>
    <w:rsid w:val="00F53ED2"/>
    <w:rsid w:val="00F54A48"/>
    <w:rsid w:val="00F57E44"/>
    <w:rsid w:val="00F621D8"/>
    <w:rsid w:val="00F63EFF"/>
    <w:rsid w:val="00F64E2E"/>
    <w:rsid w:val="00F65043"/>
    <w:rsid w:val="00F65940"/>
    <w:rsid w:val="00F65B90"/>
    <w:rsid w:val="00F7083F"/>
    <w:rsid w:val="00F70ADA"/>
    <w:rsid w:val="00F712AD"/>
    <w:rsid w:val="00F74CFD"/>
    <w:rsid w:val="00F77BB7"/>
    <w:rsid w:val="00F77E19"/>
    <w:rsid w:val="00F80037"/>
    <w:rsid w:val="00F84A4F"/>
    <w:rsid w:val="00F86834"/>
    <w:rsid w:val="00F90EAD"/>
    <w:rsid w:val="00F91071"/>
    <w:rsid w:val="00F94532"/>
    <w:rsid w:val="00F94710"/>
    <w:rsid w:val="00F94BAE"/>
    <w:rsid w:val="00F97E08"/>
    <w:rsid w:val="00FA1E93"/>
    <w:rsid w:val="00FA23ED"/>
    <w:rsid w:val="00FA4939"/>
    <w:rsid w:val="00FA6051"/>
    <w:rsid w:val="00FA7E6D"/>
    <w:rsid w:val="00FB1D8F"/>
    <w:rsid w:val="00FB60C9"/>
    <w:rsid w:val="00FB687F"/>
    <w:rsid w:val="00FB7631"/>
    <w:rsid w:val="00FC1FEC"/>
    <w:rsid w:val="00FC39F3"/>
    <w:rsid w:val="00FC6B42"/>
    <w:rsid w:val="00FD0B58"/>
    <w:rsid w:val="00FD324A"/>
    <w:rsid w:val="00FD5F17"/>
    <w:rsid w:val="00FE0A65"/>
    <w:rsid w:val="00FE418C"/>
    <w:rsid w:val="00FE4965"/>
    <w:rsid w:val="00FE59A4"/>
    <w:rsid w:val="00FE64A4"/>
    <w:rsid w:val="00FF0D99"/>
    <w:rsid w:val="00FF0FD2"/>
    <w:rsid w:val="00FF34C9"/>
    <w:rsid w:val="00FF3920"/>
    <w:rsid w:val="00FF41BD"/>
    <w:rsid w:val="00FF6CBD"/>
    <w:rsid w:val="00FF769B"/>
    <w:rsid w:val="012A2A15"/>
    <w:rsid w:val="08FF20F5"/>
    <w:rsid w:val="0A7245E5"/>
    <w:rsid w:val="0AC307BF"/>
    <w:rsid w:val="0B393998"/>
    <w:rsid w:val="15EB7B76"/>
    <w:rsid w:val="18990025"/>
    <w:rsid w:val="1C687561"/>
    <w:rsid w:val="222529F4"/>
    <w:rsid w:val="23BA077E"/>
    <w:rsid w:val="26C42B90"/>
    <w:rsid w:val="2B7851A9"/>
    <w:rsid w:val="2D974226"/>
    <w:rsid w:val="2E67256E"/>
    <w:rsid w:val="35C63211"/>
    <w:rsid w:val="3B9D5D8C"/>
    <w:rsid w:val="3C673898"/>
    <w:rsid w:val="3CBB68B6"/>
    <w:rsid w:val="4BB55946"/>
    <w:rsid w:val="50382B76"/>
    <w:rsid w:val="534325AF"/>
    <w:rsid w:val="5AC66104"/>
    <w:rsid w:val="5AEE0A8B"/>
    <w:rsid w:val="5BA64477"/>
    <w:rsid w:val="5D596AFA"/>
    <w:rsid w:val="5DBD2073"/>
    <w:rsid w:val="5F0F128B"/>
    <w:rsid w:val="605E28F9"/>
    <w:rsid w:val="646E6D87"/>
    <w:rsid w:val="651F3CA9"/>
    <w:rsid w:val="6C6A3085"/>
    <w:rsid w:val="6E530707"/>
    <w:rsid w:val="6F5846CE"/>
    <w:rsid w:val="734250E9"/>
    <w:rsid w:val="77544948"/>
    <w:rsid w:val="7959379F"/>
    <w:rsid w:val="7A6E1C78"/>
    <w:rsid w:val="7E9365BC"/>
    <w:rsid w:val="7F4E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6"/>
    <o:shapelayout v:ext="edit">
      <o:idmap v:ext="edit" data="1"/>
    </o:shapelayout>
  </w:shapeDefaults>
  <w:decimalSymbol w:val="."/>
  <w:listSeparator w:val=","/>
  <w14:docId w14:val="5E703197"/>
  <w15:docId w15:val="{170135A3-40E7-4F7A-B44E-61EEBF67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71DE5"/>
    <w:pPr>
      <w:widowControl w:val="0"/>
      <w:jc w:val="both"/>
    </w:pPr>
    <w:rPr>
      <w:rFonts w:ascii="Times New Roman" w:eastAsia="宋体" w:hAnsi="Times New Roman" w:cs="Times New Roman"/>
      <w:kern w:val="2"/>
      <w:sz w:val="21"/>
      <w:szCs w:val="24"/>
    </w:rPr>
  </w:style>
  <w:style w:type="paragraph" w:styleId="1">
    <w:name w:val="heading 1"/>
    <w:basedOn w:val="a4"/>
    <w:next w:val="a4"/>
    <w:link w:val="10"/>
    <w:uiPriority w:val="9"/>
    <w:qFormat/>
    <w:rsid w:val="00160F6C"/>
    <w:pPr>
      <w:keepNext/>
      <w:keepLines/>
      <w:spacing w:before="340" w:after="330" w:line="578" w:lineRule="auto"/>
      <w:outlineLvl w:val="0"/>
    </w:pPr>
    <w:rPr>
      <w:b/>
      <w:bCs/>
      <w:kern w:val="44"/>
      <w:sz w:val="44"/>
      <w:szCs w:val="44"/>
    </w:rPr>
  </w:style>
  <w:style w:type="paragraph" w:styleId="2">
    <w:name w:val="heading 2"/>
    <w:basedOn w:val="a4"/>
    <w:next w:val="a4"/>
    <w:link w:val="20"/>
    <w:uiPriority w:val="9"/>
    <w:semiHidden/>
    <w:unhideWhenUsed/>
    <w:qFormat/>
    <w:rsid w:val="00271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271DE5"/>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qFormat/>
    <w:rsid w:val="00271DE5"/>
    <w:pPr>
      <w:jc w:val="left"/>
    </w:pPr>
    <w:rPr>
      <w:rFonts w:ascii="Calibri" w:hAnsi="Calibri" w:cs="Calibri"/>
      <w:szCs w:val="21"/>
    </w:rPr>
  </w:style>
  <w:style w:type="paragraph" w:styleId="aa">
    <w:name w:val="Plain Text"/>
    <w:basedOn w:val="a4"/>
    <w:link w:val="ab"/>
    <w:uiPriority w:val="99"/>
    <w:unhideWhenUsed/>
    <w:qFormat/>
    <w:rsid w:val="00271DE5"/>
    <w:rPr>
      <w:rFonts w:ascii="宋体" w:hAnsi="Courier New"/>
      <w:szCs w:val="21"/>
    </w:rPr>
  </w:style>
  <w:style w:type="paragraph" w:styleId="ac">
    <w:name w:val="Date"/>
    <w:basedOn w:val="a4"/>
    <w:next w:val="a4"/>
    <w:link w:val="ad"/>
    <w:uiPriority w:val="99"/>
    <w:semiHidden/>
    <w:unhideWhenUsed/>
    <w:rsid w:val="00271DE5"/>
    <w:pPr>
      <w:ind w:leftChars="2500" w:left="100"/>
    </w:pPr>
  </w:style>
  <w:style w:type="paragraph" w:styleId="ae">
    <w:name w:val="Balloon Text"/>
    <w:basedOn w:val="a4"/>
    <w:link w:val="af"/>
    <w:uiPriority w:val="99"/>
    <w:semiHidden/>
    <w:unhideWhenUsed/>
    <w:qFormat/>
    <w:rsid w:val="00271DE5"/>
    <w:rPr>
      <w:sz w:val="18"/>
      <w:szCs w:val="18"/>
    </w:rPr>
  </w:style>
  <w:style w:type="paragraph" w:styleId="af0">
    <w:name w:val="footer"/>
    <w:basedOn w:val="a4"/>
    <w:link w:val="af1"/>
    <w:uiPriority w:val="99"/>
    <w:unhideWhenUsed/>
    <w:qFormat/>
    <w:rsid w:val="00271DE5"/>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rsid w:val="00271D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sid w:val="00271DE5"/>
    <w:rPr>
      <w:rFonts w:ascii="Times New Roman" w:hAnsi="Times New Roman" w:cs="Times New Roman"/>
      <w:b/>
      <w:bCs/>
      <w:szCs w:val="24"/>
    </w:rPr>
  </w:style>
  <w:style w:type="table" w:styleId="af6">
    <w:name w:val="Table Grid"/>
    <w:basedOn w:val="a6"/>
    <w:uiPriority w:val="39"/>
    <w:qFormat/>
    <w:rsid w:val="00271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5"/>
    <w:uiPriority w:val="99"/>
    <w:semiHidden/>
    <w:unhideWhenUsed/>
    <w:rsid w:val="00271DE5"/>
  </w:style>
  <w:style w:type="character" w:styleId="af8">
    <w:name w:val="annotation reference"/>
    <w:basedOn w:val="a5"/>
    <w:uiPriority w:val="99"/>
    <w:semiHidden/>
    <w:unhideWhenUsed/>
    <w:qFormat/>
    <w:rsid w:val="00271DE5"/>
    <w:rPr>
      <w:sz w:val="21"/>
      <w:szCs w:val="21"/>
    </w:rPr>
  </w:style>
  <w:style w:type="character" w:customStyle="1" w:styleId="af3">
    <w:name w:val="页眉 字符"/>
    <w:basedOn w:val="a5"/>
    <w:link w:val="af2"/>
    <w:uiPriority w:val="99"/>
    <w:qFormat/>
    <w:rsid w:val="00271DE5"/>
    <w:rPr>
      <w:sz w:val="18"/>
      <w:szCs w:val="18"/>
    </w:rPr>
  </w:style>
  <w:style w:type="character" w:customStyle="1" w:styleId="af1">
    <w:name w:val="页脚 字符"/>
    <w:basedOn w:val="a5"/>
    <w:link w:val="af0"/>
    <w:uiPriority w:val="99"/>
    <w:qFormat/>
    <w:rsid w:val="00271DE5"/>
    <w:rPr>
      <w:sz w:val="18"/>
      <w:szCs w:val="18"/>
    </w:rPr>
  </w:style>
  <w:style w:type="paragraph" w:styleId="af9">
    <w:name w:val="List Paragraph"/>
    <w:basedOn w:val="a4"/>
    <w:uiPriority w:val="34"/>
    <w:qFormat/>
    <w:rsid w:val="00271DE5"/>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sid w:val="00271DE5"/>
    <w:rPr>
      <w:rFonts w:ascii="Times New Roman" w:eastAsia="宋体" w:hAnsi="Times New Roman" w:cs="Times New Roman"/>
      <w:sz w:val="18"/>
      <w:szCs w:val="18"/>
    </w:rPr>
  </w:style>
  <w:style w:type="character" w:customStyle="1" w:styleId="30">
    <w:name w:val="标题 3 字符"/>
    <w:basedOn w:val="a5"/>
    <w:link w:val="3"/>
    <w:uiPriority w:val="9"/>
    <w:semiHidden/>
    <w:qFormat/>
    <w:rsid w:val="00271DE5"/>
    <w:rPr>
      <w:rFonts w:ascii="Calibri" w:eastAsia="宋体" w:hAnsi="Calibri" w:cs="Calibri"/>
      <w:b/>
      <w:bCs/>
      <w:sz w:val="32"/>
      <w:szCs w:val="32"/>
    </w:rPr>
  </w:style>
  <w:style w:type="character" w:customStyle="1" w:styleId="a9">
    <w:name w:val="批注文字 字符"/>
    <w:basedOn w:val="a5"/>
    <w:link w:val="a8"/>
    <w:uiPriority w:val="99"/>
    <w:semiHidden/>
    <w:qFormat/>
    <w:rsid w:val="00271DE5"/>
    <w:rPr>
      <w:rFonts w:ascii="Calibri" w:eastAsia="宋体" w:hAnsi="Calibri" w:cs="Calibri"/>
      <w:szCs w:val="21"/>
    </w:rPr>
  </w:style>
  <w:style w:type="paragraph" w:customStyle="1" w:styleId="Default">
    <w:name w:val="Default"/>
    <w:qFormat/>
    <w:rsid w:val="00271DE5"/>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qFormat/>
    <w:rsid w:val="00271DE5"/>
    <w:rPr>
      <w:rFonts w:asciiTheme="majorHAnsi" w:eastAsiaTheme="majorEastAsia" w:hAnsiTheme="majorHAnsi" w:cstheme="majorBidi"/>
      <w:b/>
      <w:bCs/>
      <w:sz w:val="32"/>
      <w:szCs w:val="32"/>
    </w:rPr>
  </w:style>
  <w:style w:type="paragraph" w:customStyle="1" w:styleId="a0">
    <w:name w:val="一级条标题"/>
    <w:next w:val="a4"/>
    <w:qFormat/>
    <w:rsid w:val="00271DE5"/>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rsid w:val="00271DE5"/>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rsid w:val="00271DE5"/>
    <w:pPr>
      <w:numPr>
        <w:ilvl w:val="2"/>
      </w:numPr>
      <w:spacing w:before="50" w:after="50"/>
      <w:outlineLvl w:val="3"/>
    </w:pPr>
  </w:style>
  <w:style w:type="paragraph" w:customStyle="1" w:styleId="a2">
    <w:name w:val="四级条标题"/>
    <w:basedOn w:val="a4"/>
    <w:next w:val="a4"/>
    <w:qFormat/>
    <w:rsid w:val="00271DE5"/>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rsid w:val="00271DE5"/>
    <w:pPr>
      <w:numPr>
        <w:ilvl w:val="5"/>
      </w:numPr>
      <w:outlineLvl w:val="6"/>
    </w:pPr>
  </w:style>
  <w:style w:type="paragraph" w:customStyle="1" w:styleId="11">
    <w:name w:val="列出段落1"/>
    <w:basedOn w:val="a4"/>
    <w:uiPriority w:val="34"/>
    <w:qFormat/>
    <w:rsid w:val="00271DE5"/>
    <w:pPr>
      <w:ind w:firstLineChars="200" w:firstLine="420"/>
    </w:pPr>
    <w:rPr>
      <w:szCs w:val="20"/>
    </w:rPr>
  </w:style>
  <w:style w:type="character" w:customStyle="1" w:styleId="af5">
    <w:name w:val="批注主题 字符"/>
    <w:basedOn w:val="a9"/>
    <w:link w:val="af4"/>
    <w:uiPriority w:val="99"/>
    <w:semiHidden/>
    <w:qFormat/>
    <w:rsid w:val="00271DE5"/>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sid w:val="00271DE5"/>
    <w:rPr>
      <w:rFonts w:ascii="宋体" w:eastAsia="宋体" w:hAnsi="Courier New" w:cs="Times New Roman"/>
      <w:kern w:val="2"/>
      <w:sz w:val="21"/>
      <w:szCs w:val="21"/>
    </w:rPr>
  </w:style>
  <w:style w:type="paragraph" w:customStyle="1" w:styleId="12">
    <w:name w:val="修订1"/>
    <w:hidden/>
    <w:uiPriority w:val="99"/>
    <w:semiHidden/>
    <w:rsid w:val="00271DE5"/>
    <w:rPr>
      <w:rFonts w:ascii="Times New Roman" w:eastAsia="宋体" w:hAnsi="Times New Roman" w:cs="Times New Roman"/>
      <w:kern w:val="2"/>
      <w:sz w:val="21"/>
      <w:szCs w:val="24"/>
    </w:rPr>
  </w:style>
  <w:style w:type="character" w:customStyle="1" w:styleId="ad">
    <w:name w:val="日期 字符"/>
    <w:basedOn w:val="a5"/>
    <w:link w:val="ac"/>
    <w:uiPriority w:val="99"/>
    <w:semiHidden/>
    <w:rsid w:val="00271DE5"/>
    <w:rPr>
      <w:rFonts w:ascii="Times New Roman" w:eastAsia="宋体" w:hAnsi="Times New Roman" w:cs="Times New Roman"/>
      <w:kern w:val="2"/>
      <w:sz w:val="21"/>
      <w:szCs w:val="24"/>
    </w:rPr>
  </w:style>
  <w:style w:type="paragraph" w:styleId="21">
    <w:name w:val="toc 2"/>
    <w:basedOn w:val="a4"/>
    <w:next w:val="a4"/>
    <w:autoRedefine/>
    <w:uiPriority w:val="39"/>
    <w:unhideWhenUsed/>
    <w:qFormat/>
    <w:rsid w:val="00160F6C"/>
    <w:pPr>
      <w:ind w:leftChars="200" w:left="420"/>
    </w:pPr>
  </w:style>
  <w:style w:type="character" w:styleId="afa">
    <w:name w:val="Hyperlink"/>
    <w:basedOn w:val="a5"/>
    <w:uiPriority w:val="99"/>
    <w:unhideWhenUsed/>
    <w:rsid w:val="00160F6C"/>
    <w:rPr>
      <w:color w:val="0563C1" w:themeColor="hyperlink"/>
      <w:u w:val="single"/>
    </w:rPr>
  </w:style>
  <w:style w:type="character" w:customStyle="1" w:styleId="10">
    <w:name w:val="标题 1 字符"/>
    <w:basedOn w:val="a5"/>
    <w:link w:val="1"/>
    <w:uiPriority w:val="9"/>
    <w:rsid w:val="00160F6C"/>
    <w:rPr>
      <w:rFonts w:ascii="Times New Roman" w:eastAsia="宋体" w:hAnsi="Times New Roman" w:cs="Times New Roman"/>
      <w:b/>
      <w:bCs/>
      <w:kern w:val="44"/>
      <w:sz w:val="44"/>
      <w:szCs w:val="44"/>
    </w:rPr>
  </w:style>
  <w:style w:type="paragraph" w:styleId="TOC">
    <w:name w:val="TOC Heading"/>
    <w:basedOn w:val="1"/>
    <w:next w:val="a4"/>
    <w:uiPriority w:val="39"/>
    <w:semiHidden/>
    <w:unhideWhenUsed/>
    <w:qFormat/>
    <w:rsid w:val="00160F6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4"/>
    <w:next w:val="a4"/>
    <w:autoRedefine/>
    <w:uiPriority w:val="39"/>
    <w:semiHidden/>
    <w:unhideWhenUsed/>
    <w:qFormat/>
    <w:rsid w:val="00160F6C"/>
    <w:pPr>
      <w:widowControl/>
      <w:spacing w:after="100" w:line="276" w:lineRule="auto"/>
      <w:jc w:val="left"/>
    </w:pPr>
    <w:rPr>
      <w:rFonts w:asciiTheme="minorHAnsi" w:eastAsiaTheme="minorEastAsia" w:hAnsiTheme="minorHAnsi" w:cstheme="minorBidi"/>
      <w:kern w:val="0"/>
      <w:sz w:val="22"/>
      <w:szCs w:val="22"/>
    </w:rPr>
  </w:style>
  <w:style w:type="paragraph" w:styleId="31">
    <w:name w:val="toc 3"/>
    <w:basedOn w:val="a4"/>
    <w:next w:val="a4"/>
    <w:autoRedefine/>
    <w:uiPriority w:val="39"/>
    <w:semiHidden/>
    <w:unhideWhenUsed/>
    <w:qFormat/>
    <w:rsid w:val="00160F6C"/>
    <w:pPr>
      <w:widowControl/>
      <w:spacing w:after="100" w:line="276" w:lineRule="auto"/>
      <w:ind w:left="44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6945">
      <w:bodyDiv w:val="1"/>
      <w:marLeft w:val="0"/>
      <w:marRight w:val="0"/>
      <w:marTop w:val="0"/>
      <w:marBottom w:val="0"/>
      <w:divBdr>
        <w:top w:val="none" w:sz="0" w:space="0" w:color="auto"/>
        <w:left w:val="none" w:sz="0" w:space="0" w:color="auto"/>
        <w:bottom w:val="none" w:sz="0" w:space="0" w:color="auto"/>
        <w:right w:val="none" w:sz="0" w:space="0" w:color="auto"/>
      </w:divBdr>
    </w:div>
    <w:div w:id="1137188172">
      <w:bodyDiv w:val="1"/>
      <w:marLeft w:val="0"/>
      <w:marRight w:val="0"/>
      <w:marTop w:val="0"/>
      <w:marBottom w:val="0"/>
      <w:divBdr>
        <w:top w:val="none" w:sz="0" w:space="0" w:color="auto"/>
        <w:left w:val="none" w:sz="0" w:space="0" w:color="auto"/>
        <w:bottom w:val="none" w:sz="0" w:space="0" w:color="auto"/>
        <w:right w:val="none" w:sz="0" w:space="0" w:color="auto"/>
      </w:divBdr>
      <w:divsChild>
        <w:div w:id="402799261">
          <w:marLeft w:val="0"/>
          <w:marRight w:val="0"/>
          <w:marTop w:val="0"/>
          <w:marBottom w:val="0"/>
          <w:divBdr>
            <w:top w:val="none" w:sz="0" w:space="0" w:color="auto"/>
            <w:left w:val="none" w:sz="0" w:space="0" w:color="auto"/>
            <w:bottom w:val="none" w:sz="0" w:space="0" w:color="auto"/>
            <w:right w:val="none" w:sz="0" w:space="0" w:color="auto"/>
          </w:divBdr>
        </w:div>
      </w:divsChild>
    </w:div>
    <w:div w:id="1939216724">
      <w:bodyDiv w:val="1"/>
      <w:marLeft w:val="0"/>
      <w:marRight w:val="0"/>
      <w:marTop w:val="0"/>
      <w:marBottom w:val="0"/>
      <w:divBdr>
        <w:top w:val="none" w:sz="0" w:space="0" w:color="auto"/>
        <w:left w:val="none" w:sz="0" w:space="0" w:color="auto"/>
        <w:bottom w:val="none" w:sz="0" w:space="0" w:color="auto"/>
        <w:right w:val="none" w:sz="0" w:space="0" w:color="auto"/>
      </w:divBdr>
      <w:divsChild>
        <w:div w:id="2117019924">
          <w:marLeft w:val="0"/>
          <w:marRight w:val="0"/>
          <w:marTop w:val="0"/>
          <w:marBottom w:val="0"/>
          <w:divBdr>
            <w:top w:val="none" w:sz="0" w:space="0" w:color="auto"/>
            <w:left w:val="none" w:sz="0" w:space="0" w:color="auto"/>
            <w:bottom w:val="none" w:sz="0" w:space="0" w:color="auto"/>
            <w:right w:val="none" w:sz="0" w:space="0" w:color="auto"/>
          </w:divBdr>
        </w:div>
      </w:divsChild>
    </w:div>
    <w:div w:id="214711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F6B14F-CAB2-4359-91D6-3A47D37C2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1637</Words>
  <Characters>9333</Characters>
  <Application>Microsoft Office Word</Application>
  <DocSecurity>0</DocSecurity>
  <Lines>77</Lines>
  <Paragraphs>21</Paragraphs>
  <ScaleCrop>false</ScaleCrop>
  <Company>神州网信技术有限公司</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PC</cp:lastModifiedBy>
  <cp:revision>7</cp:revision>
  <cp:lastPrinted>2022-11-29T13:07:00Z</cp:lastPrinted>
  <dcterms:created xsi:type="dcterms:W3CDTF">2024-11-08T07:16:00Z</dcterms:created>
  <dcterms:modified xsi:type="dcterms:W3CDTF">2024-11-10T14:22:00Z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