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  <w:u w:val="single"/>
        </w:rPr>
      </w:pPr>
      <w:r>
        <w:rPr>
          <w:b/>
          <w:bCs/>
          <w:u w:val="single"/>
        </w:rPr>
        <w:t>Ergonomie</w:t>
      </w:r>
    </w:p>
    <w:p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Opérabilité</w:t>
      </w:r>
    </w:p>
    <w:p>
      <w:pPr>
        <w:pStyle w:val="Paragraphedeliste"/>
        <w:rPr>
          <w:b/>
          <w:bCs/>
          <w:u w:val="single"/>
        </w:rPr>
      </w:pPr>
    </w:p>
    <w:p>
      <w:pPr>
        <w:pStyle w:val="Paragraphedeliste"/>
        <w:rPr>
          <w:b/>
          <w:bCs/>
        </w:rPr>
      </w:pPr>
      <w:r>
        <w:rPr>
          <w:b/>
          <w:bCs/>
        </w:rPr>
        <w:t>Désigne la capacité d’un produit logiciel à être compris, appris, utilisé et attrayant pour l’utilisateur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3827"/>
        <w:gridCol w:w="1134"/>
        <w:gridCol w:w="1134"/>
        <w:gridCol w:w="1134"/>
        <w:gridCol w:w="1134"/>
        <w:gridCol w:w="1218"/>
      </w:tblGrid>
      <w:tr>
        <w:trPr>
          <w:trHeight w:val="300"/>
        </w:trPr>
        <w:tc>
          <w:tcPr>
            <w:tcW w:w="1101" w:type="dxa"/>
            <w:shd w:val="clear" w:color="auto" w:fill="FF0000"/>
            <w:noWrap/>
            <w:hideMark/>
          </w:tcPr>
          <w:p>
            <w:pPr>
              <w:jc w:val="center"/>
            </w:pPr>
            <w:r>
              <w:t>1</w:t>
            </w:r>
          </w:p>
        </w:tc>
        <w:tc>
          <w:tcPr>
            <w:tcW w:w="3827" w:type="dxa"/>
            <w:noWrap/>
            <w:hideMark/>
          </w:tcPr>
          <w:p>
            <w:r>
              <w:t>Question</w:t>
            </w:r>
          </w:p>
        </w:tc>
        <w:tc>
          <w:tcPr>
            <w:tcW w:w="1134" w:type="dxa"/>
            <w:noWrap/>
            <w:hideMark/>
          </w:tcPr>
          <w:p>
            <w:r>
              <w:t>Version 1</w:t>
            </w:r>
          </w:p>
        </w:tc>
        <w:tc>
          <w:tcPr>
            <w:tcW w:w="1134" w:type="dxa"/>
            <w:noWrap/>
            <w:hideMark/>
          </w:tcPr>
          <w:p>
            <w:r>
              <w:t>Version 2</w:t>
            </w:r>
          </w:p>
        </w:tc>
        <w:tc>
          <w:tcPr>
            <w:tcW w:w="1134" w:type="dxa"/>
            <w:noWrap/>
            <w:hideMark/>
          </w:tcPr>
          <w:p>
            <w:r>
              <w:t>Version 3</w:t>
            </w:r>
          </w:p>
        </w:tc>
        <w:tc>
          <w:tcPr>
            <w:tcW w:w="1134" w:type="dxa"/>
            <w:noWrap/>
            <w:hideMark/>
          </w:tcPr>
          <w:p>
            <w:r>
              <w:t>Version 4</w:t>
            </w:r>
          </w:p>
        </w:tc>
        <w:tc>
          <w:tcPr>
            <w:tcW w:w="1218" w:type="dxa"/>
            <w:noWrap/>
            <w:hideMark/>
          </w:tcPr>
          <w:p>
            <w:r>
              <w:t>Version 5</w:t>
            </w:r>
          </w:p>
        </w:tc>
      </w:tr>
      <w:tr>
        <w:trPr>
          <w:trHeight w:val="300"/>
        </w:trPr>
        <w:tc>
          <w:tcPr>
            <w:tcW w:w="1101" w:type="dxa"/>
            <w:noWrap/>
            <w:hideMark/>
          </w:tcPr>
          <w:p>
            <w:pPr>
              <w:jc w:val="center"/>
            </w:pPr>
            <w:r>
              <w:t>1</w:t>
            </w:r>
          </w:p>
        </w:tc>
        <w:tc>
          <w:tcPr>
            <w:tcW w:w="3827" w:type="dxa"/>
            <w:noWrap/>
            <w:hideMark/>
          </w:tcPr>
          <w:p>
            <w:r>
              <w:t>Vision globale</w:t>
            </w:r>
          </w:p>
        </w:tc>
        <w:tc>
          <w:tcPr>
            <w:tcW w:w="1134" w:type="dxa"/>
            <w:noWrap/>
            <w:hideMark/>
          </w:tcPr>
          <w:p>
            <w:r>
              <w:t> 1</w:t>
            </w:r>
          </w:p>
        </w:tc>
        <w:tc>
          <w:tcPr>
            <w:tcW w:w="1134" w:type="dxa"/>
            <w:noWrap/>
            <w:hideMark/>
          </w:tcPr>
          <w:p>
            <w:r>
              <w:t> 1</w:t>
            </w:r>
          </w:p>
        </w:tc>
        <w:tc>
          <w:tcPr>
            <w:tcW w:w="1134" w:type="dxa"/>
            <w:noWrap/>
          </w:tcPr>
          <w:p>
            <w:r>
              <w:t>0.5</w:t>
            </w:r>
          </w:p>
        </w:tc>
        <w:tc>
          <w:tcPr>
            <w:tcW w:w="1134" w:type="dxa"/>
            <w:noWrap/>
            <w:hideMark/>
          </w:tcPr>
          <w:p>
            <w:r>
              <w:t> 1</w:t>
            </w:r>
          </w:p>
        </w:tc>
        <w:tc>
          <w:tcPr>
            <w:tcW w:w="1218" w:type="dxa"/>
            <w:noWrap/>
            <w:hideMark/>
          </w:tcPr>
          <w:p>
            <w:r>
              <w:t> 1</w:t>
            </w:r>
          </w:p>
        </w:tc>
      </w:tr>
      <w:tr>
        <w:trPr>
          <w:trHeight w:val="300"/>
        </w:trPr>
        <w:tc>
          <w:tcPr>
            <w:tcW w:w="1101" w:type="dxa"/>
            <w:noWrap/>
            <w:hideMark/>
          </w:tcPr>
          <w:p>
            <w:pPr>
              <w:jc w:val="center"/>
            </w:pPr>
            <w:r>
              <w:t>2</w:t>
            </w:r>
          </w:p>
        </w:tc>
        <w:tc>
          <w:tcPr>
            <w:tcW w:w="3827" w:type="dxa"/>
            <w:noWrap/>
            <w:hideMark/>
          </w:tcPr>
          <w:p>
            <w:r>
              <w:t>Facilité de trouver l'information</w:t>
            </w:r>
          </w:p>
        </w:tc>
        <w:tc>
          <w:tcPr>
            <w:tcW w:w="1134" w:type="dxa"/>
            <w:noWrap/>
            <w:hideMark/>
          </w:tcPr>
          <w:p>
            <w:r>
              <w:t> 0.5</w:t>
            </w:r>
          </w:p>
        </w:tc>
        <w:tc>
          <w:tcPr>
            <w:tcW w:w="1134" w:type="dxa"/>
            <w:noWrap/>
            <w:hideMark/>
          </w:tcPr>
          <w:p>
            <w:r>
              <w:t> 0.5</w:t>
            </w:r>
          </w:p>
        </w:tc>
        <w:tc>
          <w:tcPr>
            <w:tcW w:w="1134" w:type="dxa"/>
            <w:noWrap/>
          </w:tcPr>
          <w:p>
            <w:r>
              <w:t>0.5</w:t>
            </w:r>
          </w:p>
        </w:tc>
        <w:tc>
          <w:tcPr>
            <w:tcW w:w="1134" w:type="dxa"/>
            <w:noWrap/>
            <w:hideMark/>
          </w:tcPr>
          <w:p>
            <w:r>
              <w:t>0.5</w:t>
            </w:r>
          </w:p>
        </w:tc>
        <w:tc>
          <w:tcPr>
            <w:tcW w:w="1218" w:type="dxa"/>
            <w:noWrap/>
            <w:hideMark/>
          </w:tcPr>
          <w:p>
            <w:r>
              <w:t>1</w:t>
            </w:r>
          </w:p>
        </w:tc>
      </w:tr>
      <w:tr>
        <w:trPr>
          <w:trHeight w:val="300"/>
        </w:trPr>
        <w:tc>
          <w:tcPr>
            <w:tcW w:w="1101" w:type="dxa"/>
            <w:noWrap/>
            <w:hideMark/>
          </w:tcPr>
          <w:p>
            <w:pPr>
              <w:jc w:val="center"/>
            </w:pPr>
            <w:r>
              <w:t>3</w:t>
            </w:r>
          </w:p>
        </w:tc>
        <w:tc>
          <w:tcPr>
            <w:tcW w:w="3827" w:type="dxa"/>
            <w:noWrap/>
            <w:hideMark/>
          </w:tcPr>
          <w:p>
            <w:r>
              <w:t>vitesse de réponse</w:t>
            </w:r>
          </w:p>
        </w:tc>
        <w:tc>
          <w:tcPr>
            <w:tcW w:w="1134" w:type="dxa"/>
            <w:noWrap/>
            <w:hideMark/>
          </w:tcPr>
          <w:p>
            <w:r>
              <w:t> 0.5</w:t>
            </w:r>
          </w:p>
        </w:tc>
        <w:tc>
          <w:tcPr>
            <w:tcW w:w="1134" w:type="dxa"/>
            <w:noWrap/>
            <w:hideMark/>
          </w:tcPr>
          <w:p>
            <w:r>
              <w:t> 0.5</w:t>
            </w:r>
          </w:p>
        </w:tc>
        <w:tc>
          <w:tcPr>
            <w:tcW w:w="1134" w:type="dxa"/>
            <w:noWrap/>
          </w:tcPr>
          <w:p>
            <w:r>
              <w:t>0.5</w:t>
            </w:r>
          </w:p>
        </w:tc>
        <w:tc>
          <w:tcPr>
            <w:tcW w:w="1134" w:type="dxa"/>
            <w:noWrap/>
            <w:hideMark/>
          </w:tcPr>
          <w:p>
            <w:r>
              <w:t> 1</w:t>
            </w:r>
          </w:p>
        </w:tc>
        <w:tc>
          <w:tcPr>
            <w:tcW w:w="1218" w:type="dxa"/>
            <w:noWrap/>
            <w:hideMark/>
          </w:tcPr>
          <w:p>
            <w:r>
              <w:t> 1</w:t>
            </w:r>
          </w:p>
        </w:tc>
      </w:tr>
      <w:tr>
        <w:trPr>
          <w:trHeight w:val="300"/>
        </w:trPr>
        <w:tc>
          <w:tcPr>
            <w:tcW w:w="1101" w:type="dxa"/>
            <w:noWrap/>
            <w:hideMark/>
          </w:tcPr>
          <w:p>
            <w:pPr>
              <w:jc w:val="center"/>
            </w:pPr>
            <w:r>
              <w:t>4</w:t>
            </w:r>
          </w:p>
        </w:tc>
        <w:tc>
          <w:tcPr>
            <w:tcW w:w="3827" w:type="dxa"/>
            <w:noWrap/>
            <w:hideMark/>
          </w:tcPr>
          <w:p>
            <w:r>
              <w:t>utilité de l'information présente</w:t>
            </w:r>
          </w:p>
        </w:tc>
        <w:tc>
          <w:tcPr>
            <w:tcW w:w="1134" w:type="dxa"/>
            <w:noWrap/>
            <w:hideMark/>
          </w:tcPr>
          <w:p>
            <w:r>
              <w:t> 0</w:t>
            </w:r>
          </w:p>
        </w:tc>
        <w:tc>
          <w:tcPr>
            <w:tcW w:w="1134" w:type="dxa"/>
            <w:noWrap/>
            <w:hideMark/>
          </w:tcPr>
          <w:p>
            <w:r>
              <w:t> 0.5</w:t>
            </w:r>
          </w:p>
        </w:tc>
        <w:tc>
          <w:tcPr>
            <w:tcW w:w="1134" w:type="dxa"/>
            <w:noWrap/>
          </w:tcPr>
          <w:p>
            <w:r>
              <w:t>0.5</w:t>
            </w:r>
          </w:p>
        </w:tc>
        <w:tc>
          <w:tcPr>
            <w:tcW w:w="1134" w:type="dxa"/>
            <w:noWrap/>
            <w:hideMark/>
          </w:tcPr>
          <w:p>
            <w:r>
              <w:t> 1</w:t>
            </w:r>
          </w:p>
        </w:tc>
        <w:tc>
          <w:tcPr>
            <w:tcW w:w="1218" w:type="dxa"/>
            <w:noWrap/>
            <w:hideMark/>
          </w:tcPr>
          <w:p>
            <w:r>
              <w:t> 1</w:t>
            </w:r>
          </w:p>
        </w:tc>
      </w:tr>
      <w:tr>
        <w:trPr>
          <w:trHeight w:val="300"/>
        </w:trPr>
        <w:tc>
          <w:tcPr>
            <w:tcW w:w="1101" w:type="dxa"/>
            <w:noWrap/>
            <w:hideMark/>
          </w:tcPr>
          <w:p>
            <w:pPr>
              <w:jc w:val="center"/>
            </w:pPr>
            <w:r>
              <w:t>5</w:t>
            </w:r>
          </w:p>
        </w:tc>
        <w:tc>
          <w:tcPr>
            <w:tcW w:w="3827" w:type="dxa"/>
            <w:noWrap/>
            <w:hideMark/>
          </w:tcPr>
          <w:p>
            <w:r>
              <w:t>choix de titre et rubrique et leurs signification</w:t>
            </w:r>
          </w:p>
        </w:tc>
        <w:tc>
          <w:tcPr>
            <w:tcW w:w="1134" w:type="dxa"/>
            <w:noWrap/>
            <w:hideMark/>
          </w:tcPr>
          <w:p>
            <w:r>
              <w:t> 0.5</w:t>
            </w:r>
          </w:p>
        </w:tc>
        <w:tc>
          <w:tcPr>
            <w:tcW w:w="1134" w:type="dxa"/>
            <w:noWrap/>
            <w:hideMark/>
          </w:tcPr>
          <w:p>
            <w:r>
              <w:t> 1</w:t>
            </w:r>
          </w:p>
        </w:tc>
        <w:tc>
          <w:tcPr>
            <w:tcW w:w="1134" w:type="dxa"/>
            <w:noWrap/>
          </w:tcPr>
          <w:p>
            <w:r>
              <w:t>1</w:t>
            </w:r>
          </w:p>
        </w:tc>
        <w:tc>
          <w:tcPr>
            <w:tcW w:w="1134" w:type="dxa"/>
            <w:noWrap/>
            <w:hideMark/>
          </w:tcPr>
          <w:p>
            <w:r>
              <w:t> 1</w:t>
            </w:r>
          </w:p>
        </w:tc>
        <w:tc>
          <w:tcPr>
            <w:tcW w:w="1218" w:type="dxa"/>
            <w:noWrap/>
            <w:hideMark/>
          </w:tcPr>
          <w:p>
            <w:r>
              <w:t> 1</w:t>
            </w:r>
          </w:p>
        </w:tc>
      </w:tr>
      <w:tr>
        <w:trPr>
          <w:trHeight w:val="300"/>
        </w:trPr>
        <w:tc>
          <w:tcPr>
            <w:tcW w:w="1101" w:type="dxa"/>
            <w:noWrap/>
            <w:hideMark/>
          </w:tcPr>
          <w:p>
            <w:pPr>
              <w:jc w:val="center"/>
            </w:pPr>
            <w:r>
              <w:t>6</w:t>
            </w:r>
          </w:p>
        </w:tc>
        <w:tc>
          <w:tcPr>
            <w:tcW w:w="3827" w:type="dxa"/>
            <w:noWrap/>
            <w:hideMark/>
          </w:tcPr>
          <w:p>
            <w:r>
              <w:t>la complétude de l'information trouvé par rapport au besoin</w:t>
            </w:r>
          </w:p>
        </w:tc>
        <w:tc>
          <w:tcPr>
            <w:tcW w:w="1134" w:type="dxa"/>
            <w:noWrap/>
            <w:hideMark/>
          </w:tcPr>
          <w:p>
            <w:r>
              <w:t> 1</w:t>
            </w:r>
          </w:p>
        </w:tc>
        <w:tc>
          <w:tcPr>
            <w:tcW w:w="1134" w:type="dxa"/>
            <w:noWrap/>
            <w:hideMark/>
          </w:tcPr>
          <w:p>
            <w:r>
              <w:t> 0.5</w:t>
            </w:r>
          </w:p>
        </w:tc>
        <w:tc>
          <w:tcPr>
            <w:tcW w:w="1134" w:type="dxa"/>
            <w:noWrap/>
          </w:tcPr>
          <w:p>
            <w:r>
              <w:t>1</w:t>
            </w:r>
          </w:p>
        </w:tc>
        <w:tc>
          <w:tcPr>
            <w:tcW w:w="1134" w:type="dxa"/>
            <w:noWrap/>
            <w:hideMark/>
          </w:tcPr>
          <w:p>
            <w:r>
              <w:t> 1</w:t>
            </w:r>
          </w:p>
        </w:tc>
        <w:tc>
          <w:tcPr>
            <w:tcW w:w="1218" w:type="dxa"/>
            <w:noWrap/>
            <w:hideMark/>
          </w:tcPr>
          <w:p>
            <w:r>
              <w:t> 1</w:t>
            </w:r>
          </w:p>
        </w:tc>
      </w:tr>
      <w:tr>
        <w:trPr>
          <w:trHeight w:val="300"/>
        </w:trPr>
        <w:tc>
          <w:tcPr>
            <w:tcW w:w="1101" w:type="dxa"/>
            <w:noWrap/>
            <w:hideMark/>
          </w:tcPr>
          <w:p>
            <w:pPr>
              <w:jc w:val="center"/>
            </w:pPr>
            <w:r>
              <w:t>7</w:t>
            </w:r>
          </w:p>
        </w:tc>
        <w:tc>
          <w:tcPr>
            <w:tcW w:w="3827" w:type="dxa"/>
            <w:noWrap/>
            <w:hideMark/>
          </w:tcPr>
          <w:p>
            <w:r>
              <w:t>Rapidité d'exécution</w:t>
            </w:r>
          </w:p>
        </w:tc>
        <w:tc>
          <w:tcPr>
            <w:tcW w:w="1134" w:type="dxa"/>
            <w:noWrap/>
            <w:hideMark/>
          </w:tcPr>
          <w:p>
            <w:r>
              <w:t> 0</w:t>
            </w:r>
          </w:p>
        </w:tc>
        <w:tc>
          <w:tcPr>
            <w:tcW w:w="1134" w:type="dxa"/>
            <w:noWrap/>
            <w:hideMark/>
          </w:tcPr>
          <w:p>
            <w:r>
              <w:t> 0.5</w:t>
            </w:r>
          </w:p>
        </w:tc>
        <w:tc>
          <w:tcPr>
            <w:tcW w:w="1134" w:type="dxa"/>
            <w:noWrap/>
          </w:tcPr>
          <w:p>
            <w:r>
              <w:t>1</w:t>
            </w:r>
          </w:p>
        </w:tc>
        <w:tc>
          <w:tcPr>
            <w:tcW w:w="1134" w:type="dxa"/>
            <w:noWrap/>
            <w:hideMark/>
          </w:tcPr>
          <w:p>
            <w:r>
              <w:t> 1</w:t>
            </w:r>
          </w:p>
        </w:tc>
        <w:tc>
          <w:tcPr>
            <w:tcW w:w="1218" w:type="dxa"/>
            <w:noWrap/>
            <w:hideMark/>
          </w:tcPr>
          <w:p>
            <w:r>
              <w:t> 1</w:t>
            </w:r>
          </w:p>
        </w:tc>
      </w:tr>
      <w:tr>
        <w:trPr>
          <w:trHeight w:val="300"/>
        </w:trPr>
        <w:tc>
          <w:tcPr>
            <w:tcW w:w="1101" w:type="dxa"/>
            <w:noWrap/>
            <w:hideMark/>
          </w:tcPr>
          <w:p>
            <w:pPr>
              <w:jc w:val="center"/>
            </w:pPr>
            <w:r>
              <w:t>8</w:t>
            </w:r>
          </w:p>
        </w:tc>
        <w:tc>
          <w:tcPr>
            <w:tcW w:w="3827" w:type="dxa"/>
            <w:noWrap/>
            <w:hideMark/>
          </w:tcPr>
          <w:p>
            <w:r>
              <w:t>Taux d'erreurs</w:t>
            </w:r>
          </w:p>
        </w:tc>
        <w:tc>
          <w:tcPr>
            <w:tcW w:w="1134" w:type="dxa"/>
            <w:noWrap/>
            <w:hideMark/>
          </w:tcPr>
          <w:p>
            <w:r>
              <w:t> 0.5</w:t>
            </w:r>
          </w:p>
        </w:tc>
        <w:tc>
          <w:tcPr>
            <w:tcW w:w="1134" w:type="dxa"/>
            <w:noWrap/>
            <w:hideMark/>
          </w:tcPr>
          <w:p>
            <w:r>
              <w:t> 0.5</w:t>
            </w:r>
          </w:p>
        </w:tc>
        <w:tc>
          <w:tcPr>
            <w:tcW w:w="1134" w:type="dxa"/>
            <w:noWrap/>
          </w:tcPr>
          <w:p>
            <w:r>
              <w:t>0.5</w:t>
            </w:r>
          </w:p>
        </w:tc>
        <w:tc>
          <w:tcPr>
            <w:tcW w:w="1134" w:type="dxa"/>
            <w:noWrap/>
            <w:hideMark/>
          </w:tcPr>
          <w:p>
            <w:r>
              <w:t> 1</w:t>
            </w:r>
          </w:p>
        </w:tc>
        <w:tc>
          <w:tcPr>
            <w:tcW w:w="1218" w:type="dxa"/>
            <w:noWrap/>
            <w:hideMark/>
          </w:tcPr>
          <w:p>
            <w:r>
              <w:t> 1</w:t>
            </w:r>
          </w:p>
        </w:tc>
      </w:tr>
      <w:tr>
        <w:trPr>
          <w:trHeight w:val="300"/>
        </w:trPr>
        <w:tc>
          <w:tcPr>
            <w:tcW w:w="1101" w:type="dxa"/>
            <w:noWrap/>
            <w:hideMark/>
          </w:tcPr>
          <w:p>
            <w:pPr>
              <w:jc w:val="center"/>
            </w:pPr>
            <w:r>
              <w:t>9</w:t>
            </w:r>
          </w:p>
        </w:tc>
        <w:tc>
          <w:tcPr>
            <w:tcW w:w="3827" w:type="dxa"/>
            <w:noWrap/>
            <w:hideMark/>
          </w:tcPr>
          <w:p>
            <w:r>
              <w:t>Manipulation de l'utilisation</w:t>
            </w:r>
          </w:p>
        </w:tc>
        <w:tc>
          <w:tcPr>
            <w:tcW w:w="1134" w:type="dxa"/>
            <w:noWrap/>
            <w:hideMark/>
          </w:tcPr>
          <w:p>
            <w:r>
              <w:t> 1</w:t>
            </w:r>
          </w:p>
        </w:tc>
        <w:tc>
          <w:tcPr>
            <w:tcW w:w="1134" w:type="dxa"/>
            <w:noWrap/>
            <w:hideMark/>
          </w:tcPr>
          <w:p>
            <w:r>
              <w:t> 1</w:t>
            </w:r>
          </w:p>
        </w:tc>
        <w:tc>
          <w:tcPr>
            <w:tcW w:w="1134" w:type="dxa"/>
            <w:noWrap/>
          </w:tcPr>
          <w:p>
            <w:r>
              <w:t>1</w:t>
            </w:r>
          </w:p>
        </w:tc>
        <w:tc>
          <w:tcPr>
            <w:tcW w:w="1134" w:type="dxa"/>
            <w:noWrap/>
            <w:hideMark/>
          </w:tcPr>
          <w:p>
            <w:r>
              <w:t> 0.5</w:t>
            </w:r>
          </w:p>
        </w:tc>
        <w:tc>
          <w:tcPr>
            <w:tcW w:w="1218" w:type="dxa"/>
            <w:noWrap/>
            <w:hideMark/>
          </w:tcPr>
          <w:p>
            <w:r>
              <w:t> 0.5</w:t>
            </w:r>
          </w:p>
        </w:tc>
      </w:tr>
      <w:tr>
        <w:trPr>
          <w:trHeight w:val="300"/>
        </w:trPr>
        <w:tc>
          <w:tcPr>
            <w:tcW w:w="1101" w:type="dxa"/>
            <w:noWrap/>
            <w:hideMark/>
          </w:tcPr>
          <w:p>
            <w:pPr>
              <w:jc w:val="center"/>
            </w:pPr>
            <w:r>
              <w:t>10</w:t>
            </w:r>
          </w:p>
        </w:tc>
        <w:tc>
          <w:tcPr>
            <w:tcW w:w="3827" w:type="dxa"/>
            <w:noWrap/>
            <w:hideMark/>
          </w:tcPr>
          <w:p>
            <w:r>
              <w:t>Fiabilité de l'application</w:t>
            </w:r>
          </w:p>
        </w:tc>
        <w:tc>
          <w:tcPr>
            <w:tcW w:w="1134" w:type="dxa"/>
            <w:noWrap/>
            <w:hideMark/>
          </w:tcPr>
          <w:p>
            <w:r>
              <w:t> 0</w:t>
            </w:r>
          </w:p>
        </w:tc>
        <w:tc>
          <w:tcPr>
            <w:tcW w:w="1134" w:type="dxa"/>
            <w:noWrap/>
            <w:hideMark/>
          </w:tcPr>
          <w:p>
            <w:r>
              <w:t> 1</w:t>
            </w:r>
          </w:p>
        </w:tc>
        <w:tc>
          <w:tcPr>
            <w:tcW w:w="1134" w:type="dxa"/>
            <w:noWrap/>
          </w:tcPr>
          <w:p>
            <w:r>
              <w:t>1</w:t>
            </w:r>
          </w:p>
        </w:tc>
        <w:tc>
          <w:tcPr>
            <w:tcW w:w="1134" w:type="dxa"/>
            <w:noWrap/>
            <w:hideMark/>
          </w:tcPr>
          <w:p>
            <w:r>
              <w:t> 1</w:t>
            </w:r>
          </w:p>
        </w:tc>
        <w:tc>
          <w:tcPr>
            <w:tcW w:w="1218" w:type="dxa"/>
            <w:noWrap/>
            <w:hideMark/>
          </w:tcPr>
          <w:p>
            <w:r>
              <w:t> 1</w:t>
            </w:r>
          </w:p>
        </w:tc>
      </w:tr>
      <w:tr>
        <w:trPr>
          <w:trHeight w:val="300"/>
        </w:trPr>
        <w:tc>
          <w:tcPr>
            <w:tcW w:w="1101" w:type="dxa"/>
            <w:noWrap/>
            <w:hideMark/>
          </w:tcPr>
          <w:p/>
        </w:tc>
        <w:tc>
          <w:tcPr>
            <w:tcW w:w="3827" w:type="dxa"/>
            <w:noWrap/>
            <w:hideMark/>
          </w:tcPr>
          <w:p>
            <w:r>
              <w:t>Total</w:t>
            </w:r>
          </w:p>
        </w:tc>
        <w:tc>
          <w:tcPr>
            <w:tcW w:w="1134" w:type="dxa"/>
            <w:shd w:val="clear" w:color="auto" w:fill="00B0F0"/>
            <w:noWrap/>
            <w:hideMark/>
          </w:tcPr>
          <w:p>
            <w:r>
              <w:t> 50%</w:t>
            </w:r>
          </w:p>
        </w:tc>
        <w:tc>
          <w:tcPr>
            <w:tcW w:w="1134" w:type="dxa"/>
            <w:shd w:val="clear" w:color="auto" w:fill="92D050"/>
            <w:noWrap/>
            <w:hideMark/>
          </w:tcPr>
          <w:p>
            <w:r>
              <w:t> 70%</w:t>
            </w:r>
          </w:p>
        </w:tc>
        <w:tc>
          <w:tcPr>
            <w:tcW w:w="1134" w:type="dxa"/>
            <w:shd w:val="clear" w:color="auto" w:fill="00B0F0"/>
            <w:noWrap/>
            <w:hideMark/>
          </w:tcPr>
          <w:p>
            <w:r>
              <w:t> 75%</w:t>
            </w:r>
          </w:p>
        </w:tc>
        <w:tc>
          <w:tcPr>
            <w:tcW w:w="1134" w:type="dxa"/>
            <w:shd w:val="clear" w:color="auto" w:fill="7030A0"/>
            <w:noWrap/>
            <w:hideMark/>
          </w:tcPr>
          <w:p>
            <w:r>
              <w:t> 90%</w:t>
            </w:r>
          </w:p>
        </w:tc>
        <w:tc>
          <w:tcPr>
            <w:tcW w:w="1218" w:type="dxa"/>
            <w:shd w:val="clear" w:color="auto" w:fill="92D050"/>
            <w:noWrap/>
            <w:hideMark/>
          </w:tcPr>
          <w:p>
            <w:r>
              <w:t> 95%</w:t>
            </w:r>
          </w:p>
        </w:tc>
      </w:tr>
    </w:tbl>
    <w:p>
      <w:pPr>
        <w:rPr>
          <w:b/>
          <w:bCs/>
        </w:rPr>
      </w:pPr>
      <w:r>
        <w:rPr>
          <w:b/>
          <w:bCs/>
        </w:rPr>
        <w:t>Remarque à prendre dans la prochaine version :  c’est noté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Tableau de mesure</w:t>
      </w:r>
    </w:p>
    <w:tbl>
      <w:tblPr>
        <w:tblStyle w:val="Grilledutableau"/>
        <w:tblW w:w="11341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112"/>
        <w:gridCol w:w="23"/>
        <w:gridCol w:w="3096"/>
        <w:gridCol w:w="730"/>
        <w:gridCol w:w="709"/>
        <w:gridCol w:w="567"/>
        <w:gridCol w:w="709"/>
        <w:gridCol w:w="710"/>
        <w:gridCol w:w="850"/>
        <w:gridCol w:w="850"/>
        <w:gridCol w:w="709"/>
        <w:gridCol w:w="701"/>
        <w:gridCol w:w="575"/>
      </w:tblGrid>
      <w:tr>
        <w:trPr>
          <w:trHeight w:val="299"/>
        </w:trPr>
        <w:tc>
          <w:tcPr>
            <w:tcW w:w="1135" w:type="dxa"/>
            <w:gridSpan w:val="2"/>
            <w:vMerge w:val="restart"/>
            <w:shd w:val="clear" w:color="auto" w:fill="FF0000"/>
            <w:noWrap/>
            <w:vAlign w:val="center"/>
          </w:tcPr>
          <w:p>
            <w:pPr>
              <w:tabs>
                <w:tab w:val="left" w:pos="1650"/>
              </w:tabs>
              <w:jc w:val="center"/>
            </w:pPr>
            <w:r>
              <w:t>1</w:t>
            </w:r>
          </w:p>
        </w:tc>
        <w:tc>
          <w:tcPr>
            <w:tcW w:w="3096" w:type="dxa"/>
            <w:vMerge w:val="restart"/>
            <w:vAlign w:val="center"/>
          </w:tcPr>
          <w:p>
            <w:pPr>
              <w:tabs>
                <w:tab w:val="left" w:pos="1650"/>
              </w:tabs>
              <w:jc w:val="center"/>
            </w:pPr>
            <w:r>
              <w:t>Ergonomie</w:t>
            </w:r>
          </w:p>
        </w:tc>
        <w:tc>
          <w:tcPr>
            <w:tcW w:w="1439" w:type="dxa"/>
            <w:gridSpan w:val="2"/>
            <w:noWrap/>
          </w:tcPr>
          <w:p>
            <w:pPr>
              <w:tabs>
                <w:tab w:val="left" w:pos="1650"/>
              </w:tabs>
              <w:jc w:val="center"/>
            </w:pPr>
            <w:r>
              <w:t>Niveau 1</w:t>
            </w:r>
          </w:p>
        </w:tc>
        <w:tc>
          <w:tcPr>
            <w:tcW w:w="1276" w:type="dxa"/>
            <w:gridSpan w:val="2"/>
          </w:tcPr>
          <w:p>
            <w:pPr>
              <w:tabs>
                <w:tab w:val="left" w:pos="1650"/>
              </w:tabs>
              <w:jc w:val="center"/>
            </w:pPr>
            <w:r>
              <w:t>Niveau 2</w:t>
            </w:r>
          </w:p>
        </w:tc>
        <w:tc>
          <w:tcPr>
            <w:tcW w:w="1560" w:type="dxa"/>
            <w:gridSpan w:val="2"/>
          </w:tcPr>
          <w:p>
            <w:pPr>
              <w:tabs>
                <w:tab w:val="left" w:pos="1650"/>
              </w:tabs>
              <w:jc w:val="center"/>
            </w:pPr>
            <w:r>
              <w:t>Niveau 3</w:t>
            </w:r>
          </w:p>
        </w:tc>
        <w:tc>
          <w:tcPr>
            <w:tcW w:w="1559" w:type="dxa"/>
            <w:gridSpan w:val="2"/>
          </w:tcPr>
          <w:p>
            <w:pPr>
              <w:tabs>
                <w:tab w:val="left" w:pos="1650"/>
              </w:tabs>
              <w:jc w:val="center"/>
            </w:pPr>
            <w:r>
              <w:t>Niveau 4</w:t>
            </w:r>
          </w:p>
        </w:tc>
        <w:tc>
          <w:tcPr>
            <w:tcW w:w="1276" w:type="dxa"/>
            <w:gridSpan w:val="2"/>
          </w:tcPr>
          <w:p>
            <w:pPr>
              <w:tabs>
                <w:tab w:val="left" w:pos="1650"/>
              </w:tabs>
              <w:jc w:val="center"/>
            </w:pPr>
            <w:r>
              <w:t>Niveau 5</w:t>
            </w:r>
          </w:p>
        </w:tc>
      </w:tr>
      <w:tr>
        <w:trPr>
          <w:trHeight w:val="299"/>
        </w:trPr>
        <w:tc>
          <w:tcPr>
            <w:tcW w:w="1135" w:type="dxa"/>
            <w:gridSpan w:val="2"/>
            <w:vMerge/>
            <w:shd w:val="clear" w:color="auto" w:fill="FF0000"/>
            <w:noWrap/>
            <w:hideMark/>
          </w:tcPr>
          <w:p>
            <w:pPr>
              <w:tabs>
                <w:tab w:val="left" w:pos="1650"/>
              </w:tabs>
            </w:pPr>
          </w:p>
        </w:tc>
        <w:tc>
          <w:tcPr>
            <w:tcW w:w="3096" w:type="dxa"/>
            <w:vMerge/>
          </w:tcPr>
          <w:p>
            <w:pPr>
              <w:tabs>
                <w:tab w:val="left" w:pos="1650"/>
              </w:tabs>
            </w:pPr>
          </w:p>
        </w:tc>
        <w:tc>
          <w:tcPr>
            <w:tcW w:w="730" w:type="dxa"/>
            <w:noWrap/>
            <w:hideMark/>
          </w:tcPr>
          <w:p>
            <w:pPr>
              <w:tabs>
                <w:tab w:val="left" w:pos="1650"/>
              </w:tabs>
            </w:pPr>
            <w:r>
              <w:t>INT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EXT</w:t>
            </w:r>
          </w:p>
        </w:tc>
        <w:tc>
          <w:tcPr>
            <w:tcW w:w="567" w:type="dxa"/>
          </w:tcPr>
          <w:p>
            <w:pPr>
              <w:tabs>
                <w:tab w:val="left" w:pos="1650"/>
              </w:tabs>
            </w:pPr>
            <w:r>
              <w:t>INT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EXT</w:t>
            </w:r>
          </w:p>
        </w:tc>
        <w:tc>
          <w:tcPr>
            <w:tcW w:w="710" w:type="dxa"/>
          </w:tcPr>
          <w:p>
            <w:pPr>
              <w:tabs>
                <w:tab w:val="left" w:pos="1650"/>
              </w:tabs>
            </w:pPr>
            <w:r>
              <w:t>INT</w:t>
            </w:r>
          </w:p>
        </w:tc>
        <w:tc>
          <w:tcPr>
            <w:tcW w:w="850" w:type="dxa"/>
          </w:tcPr>
          <w:p>
            <w:pPr>
              <w:tabs>
                <w:tab w:val="left" w:pos="1650"/>
              </w:tabs>
            </w:pPr>
            <w:r>
              <w:t>Ext</w:t>
            </w:r>
          </w:p>
        </w:tc>
        <w:tc>
          <w:tcPr>
            <w:tcW w:w="850" w:type="dxa"/>
          </w:tcPr>
          <w:p>
            <w:pPr>
              <w:tabs>
                <w:tab w:val="left" w:pos="1650"/>
              </w:tabs>
            </w:pPr>
            <w:r>
              <w:t>INT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Ext</w:t>
            </w:r>
          </w:p>
        </w:tc>
        <w:tc>
          <w:tcPr>
            <w:tcW w:w="701" w:type="dxa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575" w:type="dxa"/>
            <w:noWrap/>
            <w:hideMark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</w:t>
            </w:r>
          </w:p>
        </w:tc>
      </w:tr>
      <w:tr>
        <w:trPr>
          <w:trHeight w:val="299"/>
        </w:trPr>
        <w:tc>
          <w:tcPr>
            <w:tcW w:w="1112" w:type="dxa"/>
            <w:noWrap/>
          </w:tcPr>
          <w:p>
            <w:pPr>
              <w:tabs>
                <w:tab w:val="left" w:pos="1650"/>
              </w:tabs>
            </w:pPr>
          </w:p>
        </w:tc>
        <w:tc>
          <w:tcPr>
            <w:tcW w:w="3119" w:type="dxa"/>
            <w:gridSpan w:val="2"/>
            <w:shd w:val="clear" w:color="auto" w:fill="FFC000"/>
            <w:noWrap/>
          </w:tcPr>
          <w:p>
            <w:pPr>
              <w:tabs>
                <w:tab w:val="left" w:pos="1650"/>
              </w:tabs>
              <w:jc w:val="center"/>
            </w:pPr>
            <w:r>
              <w:t>Opérabilité</w:t>
            </w:r>
          </w:p>
        </w:tc>
        <w:tc>
          <w:tcPr>
            <w:tcW w:w="730" w:type="dxa"/>
            <w:noWrap/>
          </w:tcPr>
          <w:p>
            <w:pPr>
              <w:tabs>
                <w:tab w:val="left" w:pos="1650"/>
              </w:tabs>
            </w:pP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</w:p>
        </w:tc>
        <w:tc>
          <w:tcPr>
            <w:tcW w:w="567" w:type="dxa"/>
          </w:tcPr>
          <w:p>
            <w:pPr>
              <w:tabs>
                <w:tab w:val="left" w:pos="1650"/>
              </w:tabs>
            </w:pP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</w:p>
        </w:tc>
        <w:tc>
          <w:tcPr>
            <w:tcW w:w="710" w:type="dxa"/>
          </w:tcPr>
          <w:p>
            <w:pPr>
              <w:tabs>
                <w:tab w:val="left" w:pos="1650"/>
              </w:tabs>
            </w:pPr>
          </w:p>
        </w:tc>
        <w:tc>
          <w:tcPr>
            <w:tcW w:w="850" w:type="dxa"/>
          </w:tcPr>
          <w:p>
            <w:pPr>
              <w:tabs>
                <w:tab w:val="left" w:pos="1650"/>
              </w:tabs>
            </w:pPr>
          </w:p>
        </w:tc>
        <w:tc>
          <w:tcPr>
            <w:tcW w:w="850" w:type="dxa"/>
          </w:tcPr>
          <w:p>
            <w:pPr>
              <w:tabs>
                <w:tab w:val="left" w:pos="1650"/>
              </w:tabs>
            </w:pP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</w:p>
        </w:tc>
        <w:tc>
          <w:tcPr>
            <w:tcW w:w="701" w:type="dxa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</w:p>
        </w:tc>
        <w:tc>
          <w:tcPr>
            <w:tcW w:w="575" w:type="dxa"/>
            <w:noWrap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112" w:type="dxa"/>
            <w:noWrap/>
            <w:hideMark/>
          </w:tcPr>
          <w:p>
            <w:pPr>
              <w:tabs>
                <w:tab w:val="left" w:pos="1650"/>
              </w:tabs>
            </w:pPr>
            <w:r>
              <w:t>Objectif</w:t>
            </w:r>
          </w:p>
        </w:tc>
        <w:tc>
          <w:tcPr>
            <w:tcW w:w="3119" w:type="dxa"/>
            <w:gridSpan w:val="2"/>
            <w:noWrap/>
            <w:hideMark/>
          </w:tcPr>
          <w:p>
            <w:pPr>
              <w:tabs>
                <w:tab w:val="left" w:pos="1650"/>
              </w:tabs>
            </w:pPr>
            <w:r>
              <w:t>Mesure de l'interaction homme machine</w:t>
            </w:r>
          </w:p>
        </w:tc>
        <w:tc>
          <w:tcPr>
            <w:tcW w:w="730" w:type="dxa"/>
            <w:noWrap/>
            <w:hideMark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567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10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850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850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1" w:type="dxa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75" w:type="dxa"/>
            <w:noWrap/>
            <w:hideMark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1112" w:type="dxa"/>
            <w:noWrap/>
            <w:hideMark/>
          </w:tcPr>
          <w:p>
            <w:pPr>
              <w:tabs>
                <w:tab w:val="left" w:pos="1650"/>
              </w:tabs>
            </w:pPr>
            <w:r>
              <w:t>Question</w:t>
            </w:r>
          </w:p>
        </w:tc>
        <w:tc>
          <w:tcPr>
            <w:tcW w:w="3119" w:type="dxa"/>
            <w:gridSpan w:val="2"/>
            <w:noWrap/>
            <w:hideMark/>
          </w:tcPr>
          <w:p>
            <w:pPr>
              <w:tabs>
                <w:tab w:val="left" w:pos="1650"/>
              </w:tabs>
            </w:pPr>
            <w:r>
              <w:t>Est-ce que le logiciel interagit bien avec l'utilisateur ?</w:t>
            </w:r>
          </w:p>
        </w:tc>
        <w:tc>
          <w:tcPr>
            <w:tcW w:w="730" w:type="dxa"/>
            <w:noWrap/>
            <w:hideMark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567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10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850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850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1" w:type="dxa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75" w:type="dxa"/>
            <w:noWrap/>
            <w:hideMark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4231" w:type="dxa"/>
            <w:gridSpan w:val="3"/>
            <w:noWrap/>
          </w:tcPr>
          <w:p>
            <w:pPr>
              <w:tabs>
                <w:tab w:val="left" w:pos="1650"/>
              </w:tabs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Evaluation</w:t>
            </w:r>
          </w:p>
        </w:tc>
        <w:tc>
          <w:tcPr>
            <w:tcW w:w="730" w:type="dxa"/>
            <w:shd w:val="clear" w:color="auto" w:fill="auto"/>
            <w:noWrap/>
          </w:tcPr>
          <w:p>
            <w:pPr>
              <w:tabs>
                <w:tab w:val="left" w:pos="1650"/>
              </w:tabs>
            </w:pPr>
          </w:p>
        </w:tc>
        <w:tc>
          <w:tcPr>
            <w:tcW w:w="709" w:type="dxa"/>
            <w:shd w:val="clear" w:color="auto" w:fill="92D050"/>
          </w:tcPr>
          <w:p>
            <w:pPr>
              <w:tabs>
                <w:tab w:val="left" w:pos="1650"/>
              </w:tabs>
            </w:pPr>
            <w:r>
              <w:t>50%</w:t>
            </w:r>
          </w:p>
        </w:tc>
        <w:tc>
          <w:tcPr>
            <w:tcW w:w="567" w:type="dxa"/>
            <w:shd w:val="clear" w:color="auto" w:fill="auto"/>
          </w:tcPr>
          <w:p>
            <w:pPr>
              <w:tabs>
                <w:tab w:val="left" w:pos="1650"/>
              </w:tabs>
            </w:pPr>
          </w:p>
        </w:tc>
        <w:tc>
          <w:tcPr>
            <w:tcW w:w="709" w:type="dxa"/>
            <w:shd w:val="clear" w:color="auto" w:fill="92D050"/>
          </w:tcPr>
          <w:p>
            <w:pPr>
              <w:tabs>
                <w:tab w:val="left" w:pos="1650"/>
              </w:tabs>
            </w:pPr>
            <w:r>
              <w:t>70%</w:t>
            </w:r>
          </w:p>
        </w:tc>
        <w:tc>
          <w:tcPr>
            <w:tcW w:w="710" w:type="dxa"/>
            <w:shd w:val="clear" w:color="auto" w:fill="auto"/>
          </w:tcPr>
          <w:p>
            <w:pPr>
              <w:tabs>
                <w:tab w:val="left" w:pos="1650"/>
              </w:tabs>
            </w:pPr>
          </w:p>
        </w:tc>
        <w:tc>
          <w:tcPr>
            <w:tcW w:w="850" w:type="dxa"/>
            <w:shd w:val="clear" w:color="auto" w:fill="92D050"/>
          </w:tcPr>
          <w:p>
            <w:pPr>
              <w:tabs>
                <w:tab w:val="left" w:pos="1650"/>
              </w:tabs>
            </w:pPr>
            <w:r>
              <w:t>75%</w:t>
            </w:r>
          </w:p>
        </w:tc>
        <w:tc>
          <w:tcPr>
            <w:tcW w:w="850" w:type="dxa"/>
            <w:shd w:val="clear" w:color="auto" w:fill="auto"/>
          </w:tcPr>
          <w:p>
            <w:pPr>
              <w:tabs>
                <w:tab w:val="left" w:pos="1650"/>
              </w:tabs>
            </w:pPr>
          </w:p>
        </w:tc>
        <w:tc>
          <w:tcPr>
            <w:tcW w:w="709" w:type="dxa"/>
            <w:shd w:val="clear" w:color="auto" w:fill="92D050"/>
          </w:tcPr>
          <w:p>
            <w:pPr>
              <w:tabs>
                <w:tab w:val="left" w:pos="1650"/>
              </w:tabs>
            </w:pPr>
            <w:r>
              <w:t>90%</w:t>
            </w:r>
          </w:p>
        </w:tc>
        <w:tc>
          <w:tcPr>
            <w:tcW w:w="701" w:type="dxa"/>
            <w:shd w:val="clear" w:color="auto" w:fill="auto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</w:p>
        </w:tc>
        <w:tc>
          <w:tcPr>
            <w:tcW w:w="575" w:type="dxa"/>
            <w:shd w:val="clear" w:color="auto" w:fill="92D050"/>
            <w:noWrap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</w:t>
            </w:r>
          </w:p>
        </w:tc>
      </w:tr>
      <w:tr>
        <w:trPr>
          <w:trHeight w:val="299"/>
        </w:trPr>
        <w:tc>
          <w:tcPr>
            <w:tcW w:w="1112" w:type="dxa"/>
            <w:noWrap/>
            <w:hideMark/>
          </w:tcPr>
          <w:p>
            <w:pPr>
              <w:tabs>
                <w:tab w:val="left" w:pos="1650"/>
              </w:tabs>
            </w:pPr>
          </w:p>
        </w:tc>
        <w:tc>
          <w:tcPr>
            <w:tcW w:w="3119" w:type="dxa"/>
            <w:gridSpan w:val="2"/>
            <w:noWrap/>
            <w:hideMark/>
          </w:tcPr>
          <w:p>
            <w:pPr>
              <w:tabs>
                <w:tab w:val="left" w:pos="1650"/>
              </w:tabs>
            </w:pPr>
            <w:r>
              <w:t>Note I/E</w:t>
            </w:r>
          </w:p>
        </w:tc>
        <w:tc>
          <w:tcPr>
            <w:tcW w:w="730" w:type="dxa"/>
            <w:noWrap/>
            <w:hideMark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 50%</w:t>
            </w:r>
          </w:p>
        </w:tc>
        <w:tc>
          <w:tcPr>
            <w:tcW w:w="567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 70%</w:t>
            </w:r>
          </w:p>
        </w:tc>
        <w:tc>
          <w:tcPr>
            <w:tcW w:w="710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850" w:type="dxa"/>
          </w:tcPr>
          <w:p>
            <w:pPr>
              <w:tabs>
                <w:tab w:val="left" w:pos="1650"/>
              </w:tabs>
            </w:pPr>
            <w:r>
              <w:t> 75%</w:t>
            </w:r>
          </w:p>
        </w:tc>
        <w:tc>
          <w:tcPr>
            <w:tcW w:w="850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 90%</w:t>
            </w:r>
          </w:p>
        </w:tc>
        <w:tc>
          <w:tcPr>
            <w:tcW w:w="701" w:type="dxa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75" w:type="dxa"/>
            <w:noWrap/>
            <w:hideMark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1112" w:type="dxa"/>
            <w:noWrap/>
            <w:hideMark/>
          </w:tcPr>
          <w:p>
            <w:pPr>
              <w:tabs>
                <w:tab w:val="left" w:pos="1650"/>
              </w:tabs>
            </w:pPr>
          </w:p>
        </w:tc>
        <w:tc>
          <w:tcPr>
            <w:tcW w:w="3119" w:type="dxa"/>
            <w:gridSpan w:val="2"/>
            <w:noWrap/>
            <w:hideMark/>
          </w:tcPr>
          <w:p>
            <w:pPr>
              <w:tabs>
                <w:tab w:val="left" w:pos="1650"/>
              </w:tabs>
            </w:pPr>
            <w:r>
              <w:t>Fonctionnalité</w:t>
            </w:r>
          </w:p>
        </w:tc>
        <w:tc>
          <w:tcPr>
            <w:tcW w:w="1439" w:type="dxa"/>
            <w:gridSpan w:val="2"/>
            <w:shd w:val="clear" w:color="auto" w:fill="00B0F0"/>
            <w:noWrap/>
            <w:hideMark/>
          </w:tcPr>
          <w:p>
            <w:pPr>
              <w:tabs>
                <w:tab w:val="left" w:pos="1650"/>
              </w:tabs>
              <w:jc w:val="center"/>
            </w:pPr>
            <w:r>
              <w:t>50%</w:t>
            </w:r>
          </w:p>
        </w:tc>
        <w:tc>
          <w:tcPr>
            <w:tcW w:w="1276" w:type="dxa"/>
            <w:gridSpan w:val="2"/>
            <w:shd w:val="clear" w:color="auto" w:fill="92D050"/>
          </w:tcPr>
          <w:p>
            <w:pPr>
              <w:tabs>
                <w:tab w:val="left" w:pos="1650"/>
              </w:tabs>
              <w:jc w:val="center"/>
            </w:pPr>
            <w:r>
              <w:t>70%</w:t>
            </w:r>
          </w:p>
        </w:tc>
        <w:tc>
          <w:tcPr>
            <w:tcW w:w="1560" w:type="dxa"/>
            <w:gridSpan w:val="2"/>
            <w:shd w:val="clear" w:color="auto" w:fill="002060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75%</w:t>
            </w:r>
          </w:p>
        </w:tc>
        <w:tc>
          <w:tcPr>
            <w:tcW w:w="1559" w:type="dxa"/>
            <w:gridSpan w:val="2"/>
            <w:shd w:val="clear" w:color="auto" w:fill="7030A0"/>
          </w:tcPr>
          <w:p>
            <w:pPr>
              <w:tabs>
                <w:tab w:val="left" w:pos="165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90%</w:t>
            </w:r>
          </w:p>
        </w:tc>
        <w:tc>
          <w:tcPr>
            <w:tcW w:w="1276" w:type="dxa"/>
            <w:gridSpan w:val="2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95%</w:t>
            </w:r>
            <w:bookmarkStart w:id="0" w:name="_GoBack"/>
            <w:bookmarkEnd w:id="0"/>
          </w:p>
        </w:tc>
      </w:tr>
    </w:tbl>
    <w:p/>
    <w:p>
      <w:pPr>
        <w:pStyle w:val="Paragraphedeliste"/>
        <w:tabs>
          <w:tab w:val="left" w:pos="1650"/>
        </w:tabs>
        <w:spacing w:after="0" w:line="180" w:lineRule="auto"/>
        <w:ind w:left="142"/>
        <w:rPr>
          <w:b/>
          <w:bCs/>
          <w:u w:val="single"/>
        </w:rPr>
      </w:pPr>
      <w:r>
        <w:rPr>
          <w:b/>
          <w:bCs/>
          <w:u w:val="single"/>
        </w:rPr>
        <w:t xml:space="preserve">Métrique de mesure  : </w:t>
      </w:r>
    </w:p>
    <w:p>
      <w:pPr>
        <w:pStyle w:val="Paragraphedeliste"/>
        <w:numPr>
          <w:ilvl w:val="0"/>
          <w:numId w:val="2"/>
        </w:numPr>
        <w:tabs>
          <w:tab w:val="left" w:pos="1650"/>
        </w:tabs>
        <w:spacing w:after="0" w:line="180" w:lineRule="auto"/>
      </w:pPr>
      <w:r>
        <w:t>Affectation des notes allant de zéro vers 1 à chaque mesure de moins bon vers le plus bon .</w:t>
      </w:r>
    </w:p>
    <w:p>
      <w:pPr>
        <w:pStyle w:val="Paragraphedeliste"/>
        <w:numPr>
          <w:ilvl w:val="0"/>
          <w:numId w:val="2"/>
        </w:numPr>
        <w:tabs>
          <w:tab w:val="left" w:pos="1650"/>
        </w:tabs>
        <w:spacing w:after="0" w:line="180" w:lineRule="auto"/>
      </w:pPr>
      <w:r>
        <w:t>Faire la somme de chaque critère puis le multiplier par son confession.</w:t>
      </w:r>
    </w:p>
    <w:p>
      <w:pPr>
        <w:pStyle w:val="Paragraphedeliste"/>
        <w:numPr>
          <w:ilvl w:val="0"/>
          <w:numId w:val="2"/>
        </w:numPr>
        <w:tabs>
          <w:tab w:val="left" w:pos="1650"/>
        </w:tabs>
        <w:spacing w:after="0" w:line="180" w:lineRule="auto"/>
      </w:pPr>
      <w:r>
        <w:t>Sommer tous les mesures critères puis les multiplier par le confession de l’attribut.</w:t>
      </w:r>
    </w:p>
    <w:p/>
    <w:sectPr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En-tte"/>
    </w:pPr>
    <w:r>
      <w:t>ISO 9126 – Groupe Discret – Mesure du critère Ergonomie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72626"/>
    <w:multiLevelType w:val="hybridMultilevel"/>
    <w:tmpl w:val="4F4A62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E906A9"/>
    <w:multiLevelType w:val="hybridMultilevel"/>
    <w:tmpl w:val="4D923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7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zied</dc:creator>
  <cp:lastModifiedBy>zied</cp:lastModifiedBy>
  <cp:revision>10</cp:revision>
  <cp:lastPrinted>2016-01-20T16:12:00Z</cp:lastPrinted>
  <dcterms:created xsi:type="dcterms:W3CDTF">2016-01-20T16:03:00Z</dcterms:created>
  <dcterms:modified xsi:type="dcterms:W3CDTF">2016-03-01T18:20:00Z</dcterms:modified>
</cp:coreProperties>
</file>