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13</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2aea3b217e6a3d08ef684594192cafc8</w:t>
            </w:r>
          </w:p>
        </w:tc>
        <w:tc>
          <w:tcPr>
            <w:tcW w:w="1703" w:type="dxa"/>
          </w:tcPr>
          <w:p>
            <w:pPr>
              <w:widowControl w:val="0"/>
              <w:jc w:val="center"/>
              <w:rPr>
                <w:rFonts w:hint="default"/>
                <w:vertAlign w:val="baseline"/>
                <w:lang w:val="en"/>
              </w:rPr>
            </w:pPr>
            <w:r>
              <w:rPr>
                <w:rFonts w:hint="default"/>
                <w:vertAlign w:val="baseline"/>
                <w:lang w:val="en"/>
              </w:rPr>
              <w:t>Full infection, files encrypted, ransom note displayed. No propagation.</w:t>
            </w:r>
          </w:p>
        </w:tc>
        <w:tc>
          <w:tcPr>
            <w:tcW w:w="1703" w:type="dxa"/>
          </w:tcPr>
          <w:p>
            <w:pPr>
              <w:widowControl w:val="0"/>
              <w:jc w:val="center"/>
              <w:rPr>
                <w:rFonts w:hint="default"/>
                <w:vertAlign w:val="baseline"/>
                <w:lang w:val="en"/>
              </w:rPr>
            </w:pPr>
            <w:r>
              <w:rPr>
                <w:rFonts w:hint="default"/>
                <w:vertAlign w:val="baseline"/>
                <w:lang w:val="en"/>
              </w:rPr>
              <w:t>Yes. Visapana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14</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a890e2f924dea3cb3e46a95431ffae39</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15</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adb5c262ca4f95fee36ae4b9b5d41d45</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16</w:t>
            </w:r>
          </w:p>
        </w:tc>
        <w:tc>
          <w:tcPr>
            <w:tcW w:w="1702" w:type="dxa"/>
          </w:tcPr>
          <w:p>
            <w:pPr>
              <w:widowControl w:val="0"/>
              <w:jc w:val="center"/>
              <w:rPr>
                <w:rFonts w:hint="default"/>
                <w:vertAlign w:val="baseline"/>
                <w:lang w:val="en"/>
              </w:rPr>
            </w:pPr>
            <w:r>
              <w:rPr>
                <w:rFonts w:hint="default"/>
                <w:vertAlign w:val="baseline"/>
                <w:lang w:val="en"/>
              </w:rPr>
              <w:t>Locky</w:t>
            </w:r>
          </w:p>
        </w:tc>
        <w:tc>
          <w:tcPr>
            <w:tcW w:w="1703" w:type="dxa"/>
          </w:tcPr>
          <w:p>
            <w:pPr>
              <w:bidi w:val="0"/>
              <w:jc w:val="center"/>
            </w:pPr>
            <w:r>
              <w:rPr>
                <w:lang w:val="en-US" w:eastAsia="zh-CN"/>
              </w:rPr>
              <w:t>b06d9dd17c69ed2ae75d9e40b2631b42</w:t>
            </w:r>
          </w:p>
          <w:p>
            <w:pPr>
              <w:widowControl w:val="0"/>
              <w:jc w:val="center"/>
              <w:rPr>
                <w:rFonts w:hint="default"/>
                <w:vertAlign w:val="baseline"/>
                <w:lang w:val="en"/>
              </w:rPr>
            </w:pPr>
          </w:p>
        </w:tc>
        <w:tc>
          <w:tcPr>
            <w:tcW w:w="1703" w:type="dxa"/>
          </w:tcPr>
          <w:p>
            <w:pPr>
              <w:widowControl w:val="0"/>
              <w:jc w:val="center"/>
              <w:rPr>
                <w:rFonts w:hint="default"/>
                <w:vertAlign w:val="baseline"/>
                <w:lang w:val="en"/>
              </w:rPr>
            </w:pPr>
            <w:r>
              <w:rPr>
                <w:rFonts w:hint="default"/>
                <w:vertAlign w:val="baseline"/>
                <w:lang w:val="en"/>
              </w:rPr>
              <w:t>Execution, self deletion, no encryption, no propagatio</w:t>
            </w:r>
            <w:bookmarkStart w:id="28" w:name="_GoBack"/>
            <w:bookmarkEnd w:id="28"/>
            <w:r>
              <w:rPr>
                <w:rFonts w:hint="default"/>
                <w:vertAlign w:val="baseline"/>
                <w:lang w:val="en"/>
              </w:rPr>
              <w:t>n.</w:t>
            </w:r>
          </w:p>
        </w:tc>
        <w:tc>
          <w:tcPr>
            <w:tcW w:w="1703" w:type="dxa"/>
          </w:tcPr>
          <w:p>
            <w:pPr>
              <w:widowControl w:val="0"/>
              <w:jc w:val="center"/>
              <w:rPr>
                <w:rFonts w:hint="default"/>
                <w:vertAlign w:val="baseline"/>
                <w:lang w:val="en"/>
              </w:rPr>
            </w:pPr>
            <w:r>
              <w:rPr>
                <w:rFonts w:hint="default"/>
                <w:vertAlign w:val="baseline"/>
                <w:lang w:val="en"/>
              </w:rPr>
              <w:t>Partially. Locky is known to be context aware and therefore may not have executed 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17</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af2379cc4d607a45ac44d62135fb7015</w:t>
            </w:r>
          </w:p>
        </w:tc>
        <w:tc>
          <w:tcPr>
            <w:tcW w:w="1703" w:type="dxa"/>
          </w:tcPr>
          <w:p>
            <w:pPr>
              <w:widowControl w:val="0"/>
              <w:jc w:val="center"/>
              <w:rPr>
                <w:rFonts w:hint="default"/>
                <w:vertAlign w:val="baseline"/>
                <w:lang w:val="en"/>
              </w:rPr>
            </w:pPr>
            <w:r>
              <w:rPr>
                <w:rFonts w:hint="default"/>
                <w:vertAlign w:val="baseline"/>
                <w:lang w:val="en"/>
              </w:rPr>
              <w:t>Execution, forced restart, encryption, ransomnote. No propagation.</w:t>
            </w:r>
          </w:p>
        </w:tc>
        <w:tc>
          <w:tcPr>
            <w:tcW w:w="1703" w:type="dxa"/>
          </w:tcPr>
          <w:p>
            <w:pPr>
              <w:widowControl w:val="0"/>
              <w:jc w:val="center"/>
              <w:rPr>
                <w:rFonts w:hint="default"/>
                <w:vertAlign w:val="baseline"/>
                <w:lang w:val="en"/>
              </w:rPr>
            </w:pPr>
            <w:r>
              <w:rPr>
                <w:rFonts w:hint="default"/>
                <w:vertAlign w:val="baseline"/>
                <w:lang w:val="en"/>
              </w:rPr>
              <w:t>Yes. Original Petya variant did not possess the EternalBlue exploit.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18</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a92f13f3a1b3b39833d3cc336301b713</w:t>
            </w:r>
          </w:p>
        </w:tc>
        <w:tc>
          <w:tcPr>
            <w:tcW w:w="1703" w:type="dxa"/>
          </w:tcPr>
          <w:p>
            <w:pPr>
              <w:widowControl w:val="0"/>
              <w:jc w:val="center"/>
              <w:rPr>
                <w:rFonts w:hint="default"/>
                <w:vertAlign w:val="baseline"/>
                <w:lang w:val="en"/>
              </w:rPr>
            </w:pPr>
            <w:r>
              <w:rPr>
                <w:rFonts w:hint="default"/>
                <w:vertAlign w:val="baseline"/>
                <w:lang w:val="en"/>
              </w:rPr>
              <w:t>See (17).</w:t>
            </w:r>
          </w:p>
        </w:tc>
        <w:tc>
          <w:tcPr>
            <w:tcW w:w="1703" w:type="dxa"/>
          </w:tcPr>
          <w:p>
            <w:pPr>
              <w:widowControl w:val="0"/>
              <w:jc w:val="center"/>
              <w:rPr>
                <w:rFonts w:hint="default"/>
                <w:vertAlign w:val="baseline"/>
                <w:lang w:val="en"/>
              </w:rPr>
            </w:pPr>
            <w:r>
              <w:rPr>
                <w:rFonts w:hint="default"/>
                <w:vertAlign w:val="baseline"/>
                <w:lang w:val="en"/>
              </w:rPr>
              <w:t>See (17).</w:t>
            </w:r>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w:t>
      </w:r>
      <w:r>
        <w:rPr>
          <w:rFonts w:hint="default"/>
          <w:b/>
          <w:bCs/>
          <w:lang w:val="en"/>
        </w:rPr>
        <w:drawing>
          <wp:anchor distT="0" distB="0" distL="114300" distR="114300" simplePos="0" relativeHeight="251667456" behindDoc="0" locked="0" layoutInCell="1" allowOverlap="1">
            <wp:simplePos x="0" y="0"/>
            <wp:positionH relativeFrom="column">
              <wp:posOffset>0</wp:posOffset>
            </wp:positionH>
            <wp:positionV relativeFrom="paragraph">
              <wp:posOffset>294640</wp:posOffset>
            </wp:positionV>
            <wp:extent cx="5273040" cy="3677920"/>
            <wp:effectExtent l="0" t="0" r="3810" b="17780"/>
            <wp:wrapTopAndBottom/>
            <wp:docPr id="10" name="Picture 10"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1_task_infection"/>
                    <pic:cNvPicPr>
                      <a:picLocks noChangeAspect="1"/>
                    </pic:cNvPicPr>
                  </pic:nvPicPr>
                  <pic:blipFill>
                    <a:blip r:embed="rId21"/>
                    <a:stretch>
                      <a:fillRect/>
                    </a:stretch>
                  </pic:blipFill>
                  <pic:spPr>
                    <a:xfrm>
                      <a:off x="0" y="0"/>
                      <a:ext cx="5273040" cy="3677920"/>
                    </a:xfrm>
                    <a:prstGeom prst="rect">
                      <a:avLst/>
                    </a:prstGeom>
                  </pic:spPr>
                </pic:pic>
              </a:graphicData>
            </a:graphic>
          </wp:anchor>
        </w:drawing>
      </w:r>
      <w:r>
        <w:rPr>
          <w:rFonts w:hint="default"/>
          <w:b/>
          <w:bCs/>
          <w:lang w:val="en"/>
        </w:rPr>
        <w:t>ptoLocker (November 2013) Infection</w:t>
      </w:r>
    </w:p>
    <w:p>
      <w:pPr>
        <w:rPr>
          <w:rFonts w:hint="default"/>
          <w:b/>
          <w:bCs/>
          <w:lang w:val="en"/>
        </w:rPr>
      </w:pPr>
      <w:r>
        <w:rPr>
          <w:rFonts w:hint="default"/>
          <w:b/>
          <w:bCs/>
          <w:lang w:val="en"/>
        </w:rPr>
        <w:drawing>
          <wp:inline distT="0" distB="0" distL="114300" distR="114300">
            <wp:extent cx="5272405" cy="4220210"/>
            <wp:effectExtent l="0" t="0" r="4445" b="8890"/>
            <wp:docPr id="12" name="Picture 12"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ryptoLocker_Jan2014_process"/>
                    <pic:cNvPicPr>
                      <a:picLocks noChangeAspect="1"/>
                    </pic:cNvPicPr>
                  </pic:nvPicPr>
                  <pic:blipFill>
                    <a:blip r:embed="rId22"/>
                    <a:stretch>
                      <a:fillRect/>
                    </a:stretch>
                  </pic:blipFill>
                  <pic:spPr>
                    <a:xfrm>
                      <a:off x="0" y="0"/>
                      <a:ext cx="5272405" cy="4220210"/>
                    </a:xfrm>
                    <a:prstGeom prst="rect">
                      <a:avLst/>
                    </a:prstGeom>
                  </pic:spPr>
                </pic:pic>
              </a:graphicData>
            </a:graphic>
          </wp:inline>
        </w:drawing>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7DA126"/>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2DFFA947"/>
    <w:rsid w:val="31601C5D"/>
    <w:rsid w:val="31A80F85"/>
    <w:rsid w:val="33E97EAE"/>
    <w:rsid w:val="34B971F4"/>
    <w:rsid w:val="35893AE2"/>
    <w:rsid w:val="35AF60DA"/>
    <w:rsid w:val="35DE466A"/>
    <w:rsid w:val="39393C7B"/>
    <w:rsid w:val="39F272A0"/>
    <w:rsid w:val="3A940937"/>
    <w:rsid w:val="3AC924E2"/>
    <w:rsid w:val="3ACD6B91"/>
    <w:rsid w:val="3B5CC424"/>
    <w:rsid w:val="3B7178A3"/>
    <w:rsid w:val="3BBD718A"/>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D8FFC3C"/>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7EF8E96"/>
    <w:rsid w:val="67FF5486"/>
    <w:rsid w:val="68981789"/>
    <w:rsid w:val="68E20007"/>
    <w:rsid w:val="68F71AF7"/>
    <w:rsid w:val="6921408E"/>
    <w:rsid w:val="6B440D7B"/>
    <w:rsid w:val="6B7E28FB"/>
    <w:rsid w:val="6B957B85"/>
    <w:rsid w:val="6BDF1E52"/>
    <w:rsid w:val="6C0B7223"/>
    <w:rsid w:val="6C5E6739"/>
    <w:rsid w:val="6D9E8365"/>
    <w:rsid w:val="6DA90F57"/>
    <w:rsid w:val="6E6B3B21"/>
    <w:rsid w:val="6EE16657"/>
    <w:rsid w:val="6EF5C2D1"/>
    <w:rsid w:val="6EFE551F"/>
    <w:rsid w:val="6F222061"/>
    <w:rsid w:val="6F7F41D4"/>
    <w:rsid w:val="6FD5B5F1"/>
    <w:rsid w:val="6FEDCE13"/>
    <w:rsid w:val="6FF629C4"/>
    <w:rsid w:val="6FFE3F3C"/>
    <w:rsid w:val="716E40F2"/>
    <w:rsid w:val="71CC031E"/>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BA4F95"/>
    <w:rsid w:val="7DEF4757"/>
    <w:rsid w:val="7DFBCABE"/>
    <w:rsid w:val="7E06423A"/>
    <w:rsid w:val="7E0B3766"/>
    <w:rsid w:val="7E7DE874"/>
    <w:rsid w:val="7EF84B00"/>
    <w:rsid w:val="7EFBFE95"/>
    <w:rsid w:val="7F7D37C2"/>
    <w:rsid w:val="7FAF82CB"/>
    <w:rsid w:val="7FBE1C63"/>
    <w:rsid w:val="7FCFAB95"/>
    <w:rsid w:val="7FD92D21"/>
    <w:rsid w:val="7FEAFF3F"/>
    <w:rsid w:val="7FF90EEA"/>
    <w:rsid w:val="7FFF54A6"/>
    <w:rsid w:val="9727F2F7"/>
    <w:rsid w:val="97DFFAF3"/>
    <w:rsid w:val="97FB6237"/>
    <w:rsid w:val="9DCF76DC"/>
    <w:rsid w:val="9FEF83E3"/>
    <w:rsid w:val="B5B7D87B"/>
    <w:rsid w:val="B8FEE996"/>
    <w:rsid w:val="B9F57E9A"/>
    <w:rsid w:val="BDFA98BA"/>
    <w:rsid w:val="BF79C447"/>
    <w:rsid w:val="C6BA22BF"/>
    <w:rsid w:val="CAD7AD8F"/>
    <w:rsid w:val="CEFE2E66"/>
    <w:rsid w:val="CFBFE786"/>
    <w:rsid w:val="D28952EF"/>
    <w:rsid w:val="D3F7D00C"/>
    <w:rsid w:val="D4899794"/>
    <w:rsid w:val="D6E1D258"/>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82E57"/>
    <w:rsid w:val="E7FFDF90"/>
    <w:rsid w:val="EA6FB71B"/>
    <w:rsid w:val="EBEE0E14"/>
    <w:rsid w:val="EC65B24A"/>
    <w:rsid w:val="EC7B8729"/>
    <w:rsid w:val="ECBACF45"/>
    <w:rsid w:val="EDFDDC44"/>
    <w:rsid w:val="EE973414"/>
    <w:rsid w:val="EEBDC17B"/>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D42532"/>
    <w:rsid w:val="FDFEA2D6"/>
    <w:rsid w:val="FE8F5F7B"/>
    <w:rsid w:val="FEBEDBED"/>
    <w:rsid w:val="FED20E3A"/>
    <w:rsid w:val="FF3D9480"/>
    <w:rsid w:val="FF57E650"/>
    <w:rsid w:val="FF7F31E2"/>
    <w:rsid w:val="FFB7E856"/>
    <w:rsid w:val="FFB931F7"/>
    <w:rsid w:val="FFBD9D77"/>
    <w:rsid w:val="FFDBF472"/>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2020-05-28T02:30:00Z</dcterms:created>
  <dc:creator>Jacob Williams</dc:creator>
  <cp:lastModifiedBy>j</cp:lastModifiedBy>
  <dcterms:modified xsi:type="dcterms:W3CDTF">2020-08-26T15:56:40Z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