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Abstract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Scope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Aims and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Objectives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Methodology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Creation (Stage by stage)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Testing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Evaluation </w:t>
      </w:r>
    </w:p>
    <w:p>
      <w:pPr>
        <w:rPr>
          <w:rFonts w:hint="default"/>
          <w:lang w:val="en-GB"/>
        </w:rPr>
      </w:pPr>
    </w:p>
    <w:p>
      <w:pPr>
        <w:pStyle w:val="3"/>
        <w:bidi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Conclusion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861D0"/>
    <w:rsid w:val="75B7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2020-07-03T14:14:42Z</dcterms:created>
  <dc:creator>Jacob Williams</dc:creator>
  <cp:lastModifiedBy>google1562598337</cp:lastModifiedBy>
  <dcterms:modified xsi:type="dcterms:W3CDTF">2020-07-03T14:26:40Z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2057-11.2.0.9431</vt:lpwstr>
  </property>
</Properties>
</file>