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style:font-name="Times New Roman" officeooo:rsid="00184cb5" officeooo:paragraph-rsid="00184cb5"/>
    </style:style>
    <style:style style:name="P2" style:family="paragraph" style:parent-style-name="Standard" style:master-page-name="">
      <loext:graphic-properties draw:fill="none"/>
      <style:paragraph-properties fo:margin-left="0cm" fo:margin-right="0cm" fo:text-align="start" style:justify-single-word="false" fo:text-indent="0.9cm" style:auto-text-indent="false" style:page-number="auto" fo:background-color="transparent"/>
      <style:text-properties style:font-name="Times New Roman" officeooo:rsid="00184cb5" officeooo:paragraph-rsid="001b093f"/>
    </style:style>
    <style:style style:name="P3" style:family="paragraph" style:parent-style-name="Standard">
      <loext:graphic-properties draw:fill="none"/>
      <style:paragraph-properties fo:margin-left="0cm" fo:margin-right="0cm" fo:text-align="start" style:justify-single-word="false" fo:text-indent="0.9cm" style:auto-text-indent="false" fo:background-color="transparent"/>
      <style:text-properties style:font-name="Times New Roman" officeooo:rsid="00184cb5" officeooo:paragraph-rsid="00224c6f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weight="bold" officeooo:rsid="001945f5" style:font-weight-asian="bold" style:font-weight-complex="bold"/>
    </style:style>
    <style:style style:name="T3" style:family="text">
      <style:text-properties fo:font-weight="bold" officeooo:rsid="001c8750" style:font-weight-asian="bold" style:font-weight-complex="bold"/>
    </style:style>
    <style:style style:name="T4" style:family="text">
      <style:text-properties fo:font-weight="bold" officeooo:rsid="00224c6f" style:font-weight-asian="bold" style:font-weight-complex="bold"/>
    </style:style>
    <style:style style:name="T5" style:family="text">
      <style:text-properties fo:font-weight="normal" style:font-weight-asian="normal" style:font-weight-complex="normal"/>
    </style:style>
    <style:style style:name="T6" style:family="text">
      <style:text-properties fo:font-weight="normal" officeooo:rsid="001945f5" style:font-weight-asian="normal" style:font-weight-complex="normal"/>
    </style:style>
    <style:style style:name="T7" style:family="text">
      <style:text-properties fo:font-weight="normal" officeooo:rsid="001c8750" style:font-weight-asian="normal" style:font-weight-complex="normal"/>
    </style:style>
    <style:style style:name="T8" style:family="text">
      <style:text-properties fo:font-weight="normal" officeooo:rsid="001dde44" style:font-weight-asian="normal" style:font-weight-complex="normal"/>
    </style:style>
    <style:style style:name="T9" style:family="text">
      <style:text-properties fo:font-weight="normal" officeooo:rsid="001fcbe6" style:font-weight-asian="normal" style:font-weight-complex="normal"/>
    </style:style>
    <style:style style:name="T10" style:family="text">
      <style:text-properties fo:font-weight="normal" officeooo:rsid="0020787c" style:font-weight-asian="normal" style:font-weight-complex="normal"/>
    </style:style>
    <style:style style:name="T11" style:family="text">
      <style:text-properties fo:font-weight="normal" officeooo:rsid="00224c6f" style:font-weight-asian="normal" style:font-weight-complex="normal"/>
    </style:style>
    <style:style style:name="T12" style:family="text">
      <style:text-properties fo:font-weight="normal" officeooo:rsid="00233f21" style:font-weight-asian="normal" style:font-weight-complex="normal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Denys Shabelnyk 
        <text:line-break/>
        ViA-KI-2022
      </text:p>
      <text:p text:style-name="P1"/>
      <text:p text:style-name="P2">
        On my previous project which was on Fintech industry we used to cryptography a lot.
        <text:line-break/>
        One of my last task was generate 
        <text:span text:style-name="T1">RSA </text:span>
        <text:span text:style-name="T5">key pair every time </text:span>
        <text:span text:style-name="T10">when a</text:span>
        <text:span text:style-name="T5">
           client system calls the endpoint.
          <text:line-break/>
          We used different keys length: 1024, 2048, 4096 bits. 
        </text:span>
        <text:span text:style-name="T6">It was first endpoint which generated a pair and send public key to the client system. Another endpoint received </text:span>
        <text:span text:style-name="T2">encrypted date</text:span>
        <text:span text:style-name="T6"> from client system, </text:span>
        <text:span text:style-name="T2">decrypted it</text:span>
        <text:span text:style-name="T6"> used client’s public key and parse after. In general we had a lot of different type of keys, which consisted of two or many parts. Separate part also had its password. Also, we used to sessions keys and SSL certificates.</text:span>
      </text:p>
      <text:p text:style-name="P3">
        <text:span text:style-name="T7">We also used </text:span>
        <text:span text:style-name="T1">cryptography </text:span>
        <text:span text:style-name="T3">together with login and password</text:span>
        <text:span text:style-name="T7"> in authorization process. Every employee had personal certificate which profs </text:span>
        <text:span text:style-name="T8">its</text:span>
        <text:span text:style-name="T7"> identity. </text:span>
        <text:span text:style-name="T9">Later, we integrated two-factor authentication with key generator device.</text:span>
      </text:p>
      <text:p text:style-name="P3">
        <text:span text:style-name="T11">Another way to use </text:span>
        <text:span text:style-name="T5">cryptography </text:span>
        <text:span text:style-name="T11">was special mail system between </text:span>
        <text:span text:style-name="T4">processing system and back-end system</text:span>
        <text:span text:style-name="T11">. On first sight, it looks like encrypted SSL tunnel when every mail, document encrypt using personal key. </text:span>
        <text:span text:style-name="T12">This way of communication use for share sensitive data for example PIN, CVV or CVC numbers on payments cards. </text:span>
        <text:span text:style-name="T5">
          <text:line-break/>
        </text:span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2023-05-25T22:05:04.414000000</dc:date>
    <meta:editing-duration>PT20M35S</meta:editing-duration>
    <meta:editing-cycles>9</meta:editing-cycles>
    <meta:generator>LibreOffice/7.4.2.3$Windows_X86_64 LibreOffice_project/382eef1f22670f7f4118c8c2dd222ec7ad009daf</meta:generator>
    <meta:document-statistic meta:table-count="0" meta:image-count="0" meta:object-count="0" meta:page-count="1" meta:paragraph-count="4" meta:word-count="193" meta:character-count="1188" meta:non-whitespace-character-count="996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32157</config:config-item>
      <config:config-item config:name="ViewAreaHeight" config:type="long">14677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7283</config:config-item>
          <config:config-item config:name="ViewTop" config:type="long">10777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32156</config:config-item>
          <config:config-item config:name="VisibleBottom" config:type="long">14676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1592501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2436287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" svg:font-family="'Times New Roman'" style:font-family-generic="roman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en" fo:country="U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