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073C4" w14:textId="7D2637A5" w:rsidR="004B7FB7" w:rsidRPr="00D25C09" w:rsidRDefault="004B7FB7" w:rsidP="004B7FB7">
      <w:pPr>
        <w:pStyle w:val="NormalWeb"/>
        <w:rPr>
          <w:b/>
          <w:bCs/>
        </w:rPr>
      </w:pPr>
      <w:r w:rsidRPr="00D25C09">
        <w:rPr>
          <w:rFonts w:ascii="BellMTBold" w:hAnsi="BellMTBold"/>
          <w:b/>
          <w:bCs/>
          <w:sz w:val="28"/>
          <w:szCs w:val="28"/>
        </w:rPr>
        <w:t xml:space="preserve">Case Study </w:t>
      </w:r>
    </w:p>
    <w:p w14:paraId="1A10351E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Leslie is a cybersecurity consultant approached by a new startup, BioHack, which plans to develop a revolutionary but controversial new consumer product: a subdermal implant that will broadcast customers’ personally identifying information within a 10-foot range, using strong encryption that can only be read and decrypted by intended receivers using special BioHack- designed mobile scanning devices. </w:t>
      </w:r>
    </w:p>
    <w:p w14:paraId="79641BBB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Users will be able to choose what kind of information they broadcast, but two primary applications will be developed and marketed initially: the first will broadcast credit card data enabling the user to make purchases with the wave of a hand. </w:t>
      </w:r>
    </w:p>
    <w:p w14:paraId="69E18E6E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The second will broadcast medical data that can notify emergency first responders of the users’ allergies, medical conditions, and current medications. </w:t>
      </w:r>
    </w:p>
    <w:p w14:paraId="6AB5F9C1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The proprietary techniques that BioHack has developed for this device are highly advanced and must be tightly secured in order for the company’s future to be viable. </w:t>
      </w:r>
    </w:p>
    <w:p w14:paraId="167F46BC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However, BioHack’s founders tell Leslie that they cannot presently afford to hire a dedicated in-house cybersecurity team, though they fully intend to put one in place before the product goes to market. </w:t>
      </w:r>
    </w:p>
    <w:p w14:paraId="68CCE7A7" w14:textId="77777777" w:rsidR="00D25C09" w:rsidRDefault="004B7FB7" w:rsidP="004B7FB7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They also tell Leslie that their security budget is limited due to the immense costs of product design and prototype testing, so they ask her to recommend FOSS (free open-source software) solutions for their security apparatus and seek other cost-saving measures for getting the most out of their security budget. </w:t>
      </w:r>
    </w:p>
    <w:p w14:paraId="4E335E8D" w14:textId="71AA7D03" w:rsidR="00D25C09" w:rsidRPr="00D25C09" w:rsidRDefault="004B7FB7" w:rsidP="00D25C09">
      <w:pPr>
        <w:pStyle w:val="NormalWeb"/>
        <w:spacing w:line="276" w:lineRule="auto"/>
        <w:jc w:val="both"/>
        <w:rPr>
          <w:rFonts w:ascii="Corbel" w:hAnsi="Corbel"/>
        </w:rPr>
      </w:pPr>
      <w:r w:rsidRPr="004B7FB7">
        <w:rPr>
          <w:rFonts w:ascii="Corbel" w:hAnsi="Corbel"/>
        </w:rPr>
        <w:t xml:space="preserve">They also tell her that they cannot afford her full consulting fee, so they offer instead to pay her a more modest fee, plus a considerable number of shares of their company stock. </w:t>
      </w:r>
    </w:p>
    <w:p w14:paraId="646DEB13" w14:textId="44F6E170" w:rsidR="004B7FB7" w:rsidRDefault="004B7FB7" w:rsidP="00D25C09">
      <w:pPr>
        <w:pStyle w:val="NormalWeb"/>
        <w:numPr>
          <w:ilvl w:val="0"/>
          <w:numId w:val="1"/>
        </w:numPr>
        <w:rPr>
          <w:rFonts w:ascii="BellMT" w:hAnsi="BellMT"/>
        </w:rPr>
      </w:pPr>
      <w:r>
        <w:rPr>
          <w:rFonts w:ascii="BellMT" w:hAnsi="BellMT"/>
        </w:rPr>
        <w:t xml:space="preserve">What risks of ethically significant </w:t>
      </w:r>
      <w:r>
        <w:rPr>
          <w:rFonts w:ascii="BellMTItalic" w:hAnsi="BellMTItalic"/>
        </w:rPr>
        <w:t>harm</w:t>
      </w:r>
      <w:r>
        <w:rPr>
          <w:rFonts w:ascii="BellMT" w:hAnsi="BellMT"/>
          <w:lang w:val="lv-LV"/>
        </w:rPr>
        <w:t xml:space="preserve"> </w:t>
      </w:r>
      <w:r>
        <w:rPr>
          <w:rFonts w:ascii="BellMT" w:hAnsi="BellMT"/>
        </w:rPr>
        <w:t xml:space="preserve">are involved in this case? </w:t>
      </w:r>
      <w:r>
        <w:rPr>
          <w:rFonts w:ascii="BellMTItalic" w:hAnsi="BellMTItalic"/>
        </w:rPr>
        <w:t xml:space="preserve">Who </w:t>
      </w:r>
      <w:r>
        <w:rPr>
          <w:rFonts w:ascii="BellMT" w:hAnsi="BellMT"/>
        </w:rPr>
        <w:t xml:space="preserve">could be harmed if Leslie makes poor choices in this situation, and </w:t>
      </w:r>
      <w:r>
        <w:rPr>
          <w:rFonts w:ascii="BellMTItalic" w:hAnsi="BellMTItalic"/>
        </w:rPr>
        <w:t>how</w:t>
      </w:r>
      <w:r>
        <w:rPr>
          <w:rFonts w:ascii="BellMT" w:hAnsi="BellMT"/>
        </w:rPr>
        <w:t xml:space="preserve">? What potential </w:t>
      </w:r>
      <w:r>
        <w:rPr>
          <w:rFonts w:ascii="BellMTItalic" w:hAnsi="BellMTItalic"/>
        </w:rPr>
        <w:t xml:space="preserve">benefits </w:t>
      </w:r>
      <w:r>
        <w:rPr>
          <w:rFonts w:ascii="BellMT" w:hAnsi="BellMT"/>
        </w:rPr>
        <w:t xml:space="preserve">to others should she consider in thinking about BioHack’s proposal? </w:t>
      </w:r>
    </w:p>
    <w:p w14:paraId="39007E75" w14:textId="29E9AD31" w:rsidR="004B7FB7" w:rsidRDefault="004B7FB7" w:rsidP="00D25C09">
      <w:pPr>
        <w:pStyle w:val="NormalWeb"/>
        <w:numPr>
          <w:ilvl w:val="0"/>
          <w:numId w:val="1"/>
        </w:numPr>
        <w:rPr>
          <w:rFonts w:ascii="BellMT" w:hAnsi="BellMT"/>
        </w:rPr>
      </w:pPr>
      <w:r>
        <w:rPr>
          <w:rFonts w:ascii="BellMT" w:hAnsi="BellMT"/>
        </w:rPr>
        <w:t xml:space="preserve">Beyond the specific harms noted in your answer to 1.1, what are some ethical </w:t>
      </w:r>
      <w:r>
        <w:rPr>
          <w:rFonts w:ascii="BellMTItalic" w:hAnsi="BellMTItalic"/>
        </w:rPr>
        <w:t xml:space="preserve">concerns </w:t>
      </w:r>
      <w:r>
        <w:rPr>
          <w:rFonts w:ascii="BellMT" w:hAnsi="BellMT"/>
        </w:rPr>
        <w:t xml:space="preserve">that Leslie should have about the proposed arrangement with BioHack? Are there any ethical ‘red flags’ she should notice? </w:t>
      </w:r>
    </w:p>
    <w:p w14:paraId="2D14E828" w14:textId="4DCBEC53" w:rsidR="004B7FB7" w:rsidRDefault="004B7FB7" w:rsidP="00D25C09">
      <w:pPr>
        <w:pStyle w:val="NormalWeb"/>
        <w:numPr>
          <w:ilvl w:val="0"/>
          <w:numId w:val="1"/>
        </w:numPr>
        <w:rPr>
          <w:rFonts w:ascii="BellMT" w:hAnsi="BellMT"/>
        </w:rPr>
      </w:pPr>
      <w:r>
        <w:rPr>
          <w:rFonts w:ascii="BellMT" w:hAnsi="BellMT"/>
        </w:rPr>
        <w:t xml:space="preserve">What are three </w:t>
      </w:r>
      <w:r>
        <w:rPr>
          <w:rFonts w:ascii="BellMTItalic" w:hAnsi="BellMTItalic"/>
        </w:rPr>
        <w:t xml:space="preserve">questions </w:t>
      </w:r>
      <w:r>
        <w:rPr>
          <w:rFonts w:ascii="BellMT" w:hAnsi="BellMT"/>
        </w:rPr>
        <w:t xml:space="preserve">that Leslie should ask about the ethics of her involvement with BioHack before deciding whether to accept them as clients (and if so, on what terms?) </w:t>
      </w:r>
    </w:p>
    <w:p w14:paraId="573401E2" w14:textId="348AC06B" w:rsidR="004B7FB7" w:rsidRPr="00D25C09" w:rsidRDefault="004B7FB7" w:rsidP="00D25C09">
      <w:pPr>
        <w:pStyle w:val="NormalWeb"/>
        <w:numPr>
          <w:ilvl w:val="0"/>
          <w:numId w:val="1"/>
        </w:numPr>
      </w:pPr>
      <w:r>
        <w:rPr>
          <w:rFonts w:ascii="BellMT" w:hAnsi="BellMT"/>
        </w:rPr>
        <w:t xml:space="preserve">Can you think of any specific </w:t>
      </w:r>
      <w:r>
        <w:rPr>
          <w:rFonts w:ascii="BellMTItalic" w:hAnsi="BellMTItalic"/>
        </w:rPr>
        <w:t xml:space="preserve">conditions </w:t>
      </w:r>
      <w:r>
        <w:rPr>
          <w:rFonts w:ascii="BellMT" w:hAnsi="BellMT"/>
        </w:rPr>
        <w:t xml:space="preserve">that Leslie should ask BioHack’s founders to agree to before she can ethically accept this arrangement? What are they? </w:t>
      </w:r>
    </w:p>
    <w:p w14:paraId="4AE2D446" w14:textId="5E265E7D" w:rsidR="00B30F68" w:rsidRDefault="00D25C09" w:rsidP="00B30F68">
      <w:pPr>
        <w:pStyle w:val="NormalWeb"/>
      </w:pPr>
      <w:proofErr w:type="spellStart"/>
      <w:r>
        <w:rPr>
          <w:rFonts w:ascii="BellMT" w:hAnsi="BellMT"/>
          <w:lang w:val="lv-LV"/>
        </w:rPr>
        <w:t>Source</w:t>
      </w:r>
      <w:proofErr w:type="spellEnd"/>
      <w:r w:rsidRPr="00B30F68">
        <w:rPr>
          <w:rFonts w:ascii="BellMT" w:hAnsi="BellMT"/>
          <w:sz w:val="18"/>
          <w:szCs w:val="20"/>
          <w:lang w:val="lv-LV"/>
        </w:rPr>
        <w:t xml:space="preserve">: </w:t>
      </w:r>
      <w:r w:rsidR="00B30F68" w:rsidRPr="00B30F68">
        <w:rPr>
          <w:rFonts w:ascii="BellMTBold" w:hAnsi="BellMTBold"/>
          <w:sz w:val="22"/>
          <w:szCs w:val="21"/>
        </w:rPr>
        <w:t>An Introduction to Cybersecurity Ethics</w:t>
      </w:r>
      <w:r w:rsidR="00B30F68">
        <w:rPr>
          <w:rFonts w:ascii="BellMT" w:hAnsi="BellMT"/>
        </w:rPr>
        <w:t>Shannon Vallor, Ph.D.</w:t>
      </w:r>
      <w:r w:rsidR="00B30F68">
        <w:rPr>
          <w:rFonts w:ascii="BellMT" w:hAnsi="BellMT"/>
        </w:rPr>
        <w:br/>
        <w:t xml:space="preserve">William J. Rewak, S.J. </w:t>
      </w:r>
    </w:p>
    <w:sectPr w:rsidR="00B3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MTBold">
    <w:altName w:val="Cambria"/>
    <w:panose1 w:val="020B0604020202020204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ellMT">
    <w:altName w:val="Cambria"/>
    <w:panose1 w:val="020B0604020202020204"/>
    <w:charset w:val="00"/>
    <w:family w:val="roman"/>
    <w:notTrueType/>
    <w:pitch w:val="default"/>
  </w:font>
  <w:font w:name="BellMTItalic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18B0"/>
    <w:multiLevelType w:val="hybridMultilevel"/>
    <w:tmpl w:val="760C3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B7"/>
    <w:rsid w:val="004B7FB7"/>
    <w:rsid w:val="00B30F68"/>
    <w:rsid w:val="00D2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49A331"/>
  <w15:chartTrackingRefBased/>
  <w15:docId w15:val="{40536AAC-9400-9340-84A4-2A892552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F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Volkova</dc:creator>
  <cp:keywords/>
  <dc:description/>
  <cp:lastModifiedBy>Tatjana Volkova</cp:lastModifiedBy>
  <cp:revision>3</cp:revision>
  <dcterms:created xsi:type="dcterms:W3CDTF">2020-11-27T16:46:00Z</dcterms:created>
  <dcterms:modified xsi:type="dcterms:W3CDTF">2020-11-27T16:54:00Z</dcterms:modified>
</cp:coreProperties>
</file>