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>
          <w:rFonts w:ascii="Verdana" w:hAnsi="Verdana"/>
          <w:color w:val="004993"/>
          <w:sz w:val="22"/>
          <w:szCs w:val="22"/>
        </w:rPr>
      </w:pPr>
      <w:r>
        <w:rPr>
          <w:rFonts w:ascii="Verdana" w:hAnsi="Verdana"/>
          <w:color w:val="004993"/>
          <w:sz w:val="22"/>
          <w:szCs w:val="22"/>
        </w:rPr>
        <w:t>Individual report:  Is a cyber-security on top management agenda?</w:t>
      </w:r>
    </w:p>
    <w:p>
      <w:pPr>
        <w:pStyle w:val="NormalWeb"/>
        <w:spacing w:before="280" w:after="280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4993"/>
          <w:sz w:val="22"/>
          <w:szCs w:val="22"/>
        </w:rPr>
        <w:t>Please conduct the interview with the top manager (s) based on the questions outlined below. Please provide the critical analysis in the form of a report by assessing the company's approach towards strategic ICT governance with a particular focus on CS:</w:t>
      </w:r>
    </w:p>
    <w:p>
      <w:pPr>
        <w:pStyle w:val="NormalWeb"/>
        <w:spacing w:before="280" w:after="280"/>
        <w:contextualSpacing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>Please provide characteristics of the company (main industries competing, financial results the company's strategic goals for the next 5 years)!</w:t>
      </w:r>
    </w:p>
    <w:p>
      <w:pPr>
        <w:pStyle w:val="NormalWeb"/>
        <w:spacing w:before="280" w:after="280"/>
        <w:contextualSpacing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Please identify what are the generic strategies applied (at functional, business, and corporate levels)? </w:t>
      </w:r>
    </w:p>
    <w:p>
      <w:pPr>
        <w:pStyle w:val="NormalWeb"/>
        <w:spacing w:before="280" w:after="280"/>
        <w:contextualSpacing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Please during the interview find the answers to the following questions and in the report provide critical reflection on the answers received: </w:t>
      </w:r>
    </w:p>
    <w:p>
      <w:pPr>
        <w:pStyle w:val="NormalWeb"/>
        <w:numPr>
          <w:ilvl w:val="0"/>
          <w:numId w:val="1"/>
        </w:numPr>
        <w:spacing w:lineRule="auto" w:line="276" w:before="28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the business embarking on any major digital, big data, cloud, mobility, outsourcing or third-party ventures in the next 3-5 years?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security treated in the company as the basis for long-term competitiveness?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How cyber security is treated as a business or IT responsibility?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security goals aligned with business development priorities?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generic strategies well formulated and known by functional units?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the cyber activities for the next 3-5 years aligned with the business long-term goals and generic strategies?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>Does the company have a Cybersecurity capability? If yes, please provide its characteristics and how it was developed.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executives and board members well informed of the organization’s cyber capability level?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What level of interest do the executives take in setting the level of cyber capability and cyber security budget to ensure business viability in a long term?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Does organizational culture support a secure cyber environment?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company certain that the third-party partners are securing the most valuable information?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>Does company regularly evaluate the effectiveness of our Cyber security? Are there anu goals set for the CS?</w:t>
      </w:r>
    </w:p>
    <w:p>
      <w:pPr>
        <w:pStyle w:val="NormalWeb"/>
        <w:numPr>
          <w:ilvl w:val="0"/>
          <w:numId w:val="1"/>
        </w:numPr>
        <w:spacing w:lineRule="auto" w:line="276" w:before="0" w:after="28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company well-resourced and insured against cybersecurity risks? </w:t>
      </w:r>
    </w:p>
    <w:p>
      <w:pPr>
        <w:pStyle w:val="NormalWeb"/>
        <w:spacing w:before="280" w:after="280"/>
        <w:ind w:left="360" w:hanging="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At the end of the report please provide overall assessment of the strategic approach to the CS and possible directions for its improvement. </w:t>
      </w:r>
    </w:p>
    <w:p>
      <w:pPr>
        <w:pStyle w:val="NormalWeb"/>
        <w:spacing w:before="280" w:after="280"/>
        <w:ind w:left="360" w:hanging="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The length of the report - 10 – 15 pp. </w:t>
      </w:r>
    </w:p>
    <w:p>
      <w:pPr>
        <w:pStyle w:val="NormalWeb"/>
        <w:spacing w:lineRule="auto" w:line="276" w:before="280" w:after="280"/>
        <w:ind w:left="360" w:hang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Dr., prof. Tatjana Volkova</w:t>
      </w:r>
    </w:p>
    <w:p>
      <w:pPr>
        <w:pStyle w:val="NormalWeb"/>
        <w:spacing w:lineRule="auto" w:line="276" w:before="280" w:after="280"/>
        <w:ind w:left="360" w:hang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Tatjana.volkova@ba.lv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w:t>Study course Strategic ICT management</w:t>
    </w:r>
  </w:p>
  <w:p>
    <w:pPr>
      <w:pStyle w:val="Style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w:t>Study course Strategic ICT management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ba3cbe"/>
    <w:rPr/>
  </w:style>
  <w:style w:type="character" w:styleId="FooterChar" w:customStyle="1">
    <w:name w:val="Footer Char"/>
    <w:basedOn w:val="DefaultParagraphFont"/>
    <w:uiPriority w:val="99"/>
    <w:qFormat/>
    <w:rsid w:val="00ba3cbe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f46f9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50fc"/>
    <w:pPr>
      <w:spacing w:before="0" w:after="0"/>
      <w:ind w:left="720" w:hanging="0"/>
      <w:contextualSpacing/>
    </w:pPr>
    <w:rPr/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ba3cb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Normal"/>
    <w:link w:val="FooterChar"/>
    <w:uiPriority w:val="99"/>
    <w:unhideWhenUsed/>
    <w:rsid w:val="00ba3cb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LibreOffice/7.4.2.3$Windows_X86_64 LibreOffice_project/382eef1f22670f7f4118c8c2dd222ec7ad009daf</Application>
  <AppVersion>15.0000</AppVersion>
  <Pages>1</Pages>
  <Words>351</Words>
  <Characters>1938</Characters>
  <CharactersWithSpaces>2269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2022-11-11T14:10:00Z</dcterms:created>
  <dc:creator>Andrejs Volkovs</dc:creator>
  <dc:description/>
  <dc:language>uk-UA</dc:language>
  <cp:lastModifiedBy>Tatjana Volkova | BA.LV</cp:lastModifiedBy>
  <dcterms:modified xsi:type="dcterms:W3CDTF">2022-11-11T16:25:00Z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