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C3E4" w14:textId="7DF32887" w:rsidR="002B02C9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Stauffe</w:t>
      </w:r>
      <w:r w:rsidR="00AB6ACE">
        <w:rPr>
          <w:rFonts w:ascii="Times New Roman" w:hAnsi="Times New Roman" w:cs="Times New Roman"/>
          <w:sz w:val="24"/>
          <w:szCs w:val="24"/>
        </w:rPr>
        <w:t>r</w:t>
      </w:r>
    </w:p>
    <w:p w14:paraId="01440FF7" w14:textId="215E9987" w:rsidR="00F90F0B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Borden</w:t>
      </w:r>
    </w:p>
    <w:p w14:paraId="45348132" w14:textId="64729010" w:rsidR="00F90F0B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9</w:t>
      </w:r>
    </w:p>
    <w:p w14:paraId="1B9E089C" w14:textId="25614CA2" w:rsidR="00F90F0B" w:rsidRDefault="00F90F0B" w:rsidP="00F90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5</w:t>
      </w:r>
      <w:r w:rsidRPr="00F90F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20C5AE4E" w14:textId="2C330577" w:rsidR="00F90F0B" w:rsidRDefault="005C10F4" w:rsidP="007A79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</w:t>
      </w:r>
      <w:r w:rsidR="00CD7BE3">
        <w:rPr>
          <w:rFonts w:ascii="Times New Roman" w:hAnsi="Times New Roman" w:cs="Times New Roman"/>
          <w:sz w:val="24"/>
          <w:szCs w:val="24"/>
        </w:rPr>
        <w:t xml:space="preserve"> 2 39-45</w:t>
      </w:r>
      <w:r w:rsidR="00132439">
        <w:rPr>
          <w:rFonts w:ascii="Times New Roman" w:hAnsi="Times New Roman" w:cs="Times New Roman"/>
          <w:sz w:val="24"/>
          <w:szCs w:val="24"/>
        </w:rPr>
        <w:t>’’</w:t>
      </w:r>
    </w:p>
    <w:p w14:paraId="79866B17" w14:textId="22D2A448" w:rsidR="007A79A2" w:rsidRDefault="002E0273" w:rsidP="005142C9">
      <w:pPr>
        <w:pStyle w:val="NormalWeb"/>
        <w:spacing w:before="0" w:beforeAutospacing="0" w:after="160" w:afterAutospacing="0" w:line="360" w:lineRule="auto"/>
        <w:ind w:firstLine="567"/>
        <w:rPr>
          <w:rFonts w:eastAsia="Calibri"/>
          <w:color w:val="374151"/>
          <w:kern w:val="24"/>
        </w:rPr>
      </w:pPr>
      <w:r>
        <w:rPr>
          <w:rFonts w:eastAsia="Calibri"/>
          <w:color w:val="374151"/>
          <w:kern w:val="24"/>
        </w:rPr>
        <w:t xml:space="preserve"> </w:t>
      </w:r>
      <w:r w:rsidR="007A79A2" w:rsidRPr="00000BCC">
        <w:rPr>
          <w:rFonts w:eastAsia="Calibri"/>
          <w:color w:val="374151"/>
          <w:kern w:val="24"/>
        </w:rPr>
        <w:t xml:space="preserve">The current issue </w:t>
      </w:r>
      <w:r w:rsidR="0058237D" w:rsidRPr="00000BCC">
        <w:rPr>
          <w:rFonts w:eastAsia="Calibri"/>
          <w:color w:val="374151"/>
          <w:kern w:val="24"/>
        </w:rPr>
        <w:t xml:space="preserve">of </w:t>
      </w:r>
      <w:r w:rsidR="0058237D">
        <w:rPr>
          <w:rFonts w:eastAsia="Calibri"/>
          <w:color w:val="374151"/>
          <w:kern w:val="24"/>
        </w:rPr>
        <w:t>genocide</w:t>
      </w:r>
      <w:r w:rsidR="00906A74">
        <w:t xml:space="preserve"> </w:t>
      </w:r>
      <w:r w:rsidR="00207119" w:rsidRPr="00000BCC">
        <w:rPr>
          <w:rFonts w:eastAsia="Calibri"/>
          <w:color w:val="374151"/>
          <w:kern w:val="24"/>
        </w:rPr>
        <w:t>in World</w:t>
      </w:r>
      <w:r w:rsidR="0058237D">
        <w:rPr>
          <w:rFonts w:eastAsia="Calibri"/>
          <w:color w:val="374151"/>
          <w:kern w:val="24"/>
        </w:rPr>
        <w:t xml:space="preserve"> War 2 </w:t>
      </w:r>
      <w:r w:rsidR="007A79A2" w:rsidRPr="00000BCC">
        <w:rPr>
          <w:rFonts w:eastAsia="Calibri"/>
          <w:color w:val="374151"/>
          <w:kern w:val="24"/>
        </w:rPr>
        <w:t>ha</w:t>
      </w:r>
      <w:r w:rsidR="00207119">
        <w:rPr>
          <w:rFonts w:eastAsia="Calibri"/>
          <w:color w:val="374151"/>
          <w:kern w:val="24"/>
        </w:rPr>
        <w:t xml:space="preserve">d </w:t>
      </w:r>
      <w:r w:rsidR="007A79A2" w:rsidRPr="00000BCC">
        <w:rPr>
          <w:rFonts w:eastAsia="Calibri"/>
          <w:color w:val="374151"/>
          <w:kern w:val="24"/>
        </w:rPr>
        <w:t xml:space="preserve">many negative impacts on society. </w:t>
      </w:r>
      <w:r w:rsidR="00692AC6">
        <w:rPr>
          <w:rFonts w:eastAsia="Calibri"/>
          <w:color w:val="374151"/>
          <w:kern w:val="24"/>
        </w:rPr>
        <w:t xml:space="preserve">Genocide </w:t>
      </w:r>
      <w:r w:rsidR="007A79A2" w:rsidRPr="00000BCC">
        <w:rPr>
          <w:rFonts w:eastAsia="Calibri"/>
          <w:color w:val="374151"/>
          <w:kern w:val="24"/>
        </w:rPr>
        <w:t xml:space="preserve">dates back to </w:t>
      </w:r>
      <w:r w:rsidR="005F4160">
        <w:rPr>
          <w:rFonts w:eastAsia="Calibri"/>
          <w:color w:val="374151"/>
          <w:kern w:val="24"/>
        </w:rPr>
        <w:t xml:space="preserve">1944 </w:t>
      </w:r>
      <w:r w:rsidR="007A79A2" w:rsidRPr="00000BCC">
        <w:rPr>
          <w:rFonts w:eastAsia="Calibri"/>
          <w:color w:val="374151"/>
          <w:kern w:val="24"/>
        </w:rPr>
        <w:t>and history shows us that</w:t>
      </w:r>
      <w:r w:rsidR="005F4160">
        <w:rPr>
          <w:rFonts w:eastAsia="Calibri"/>
          <w:color w:val="374151"/>
          <w:kern w:val="24"/>
        </w:rPr>
        <w:t xml:space="preserve"> </w:t>
      </w:r>
      <w:r w:rsidR="00FE74EE">
        <w:rPr>
          <w:rFonts w:eastAsia="Calibri"/>
          <w:color w:val="374151"/>
          <w:kern w:val="24"/>
        </w:rPr>
        <w:t>groups</w:t>
      </w:r>
      <w:r w:rsidR="00D274EB">
        <w:rPr>
          <w:rFonts w:eastAsia="Calibri"/>
          <w:color w:val="374151"/>
          <w:kern w:val="24"/>
        </w:rPr>
        <w:t xml:space="preserve"> tried to </w:t>
      </w:r>
      <w:r w:rsidR="00E17337">
        <w:rPr>
          <w:rFonts w:eastAsia="Calibri"/>
          <w:color w:val="374151"/>
          <w:kern w:val="24"/>
        </w:rPr>
        <w:t>eliminate other groups</w:t>
      </w:r>
      <w:r w:rsidR="007A79A2" w:rsidRPr="00000BCC">
        <w:rPr>
          <w:rFonts w:eastAsia="Calibri"/>
          <w:color w:val="374151"/>
          <w:kern w:val="24"/>
        </w:rPr>
        <w:t xml:space="preserve"> While this remains an issue for many </w:t>
      </w:r>
      <w:r w:rsidR="009C3A2D">
        <w:rPr>
          <w:rFonts w:eastAsia="Calibri"/>
          <w:color w:val="374151"/>
          <w:kern w:val="24"/>
        </w:rPr>
        <w:t xml:space="preserve">regions </w:t>
      </w:r>
      <w:r w:rsidR="00FE74EE">
        <w:rPr>
          <w:rFonts w:eastAsia="Calibri"/>
          <w:color w:val="374151"/>
          <w:kern w:val="24"/>
        </w:rPr>
        <w:t>people,</w:t>
      </w:r>
      <w:r w:rsidR="007A79A2" w:rsidRPr="00000BCC">
        <w:rPr>
          <w:rFonts w:eastAsia="Calibri"/>
          <w:color w:val="374151"/>
          <w:kern w:val="24"/>
        </w:rPr>
        <w:t xml:space="preserve"> there are things we can do to help conquer this issue.  We </w:t>
      </w:r>
      <w:r w:rsidR="00FE74EE" w:rsidRPr="00000BCC">
        <w:rPr>
          <w:rFonts w:eastAsia="Calibri"/>
          <w:color w:val="374151"/>
          <w:kern w:val="24"/>
        </w:rPr>
        <w:t xml:space="preserve">can </w:t>
      </w:r>
      <w:r w:rsidR="00FE74EE">
        <w:rPr>
          <w:rFonts w:eastAsia="Calibri"/>
          <w:color w:val="374151"/>
          <w:kern w:val="24"/>
        </w:rPr>
        <w:t xml:space="preserve">put the Nazis in arrest </w:t>
      </w:r>
      <w:r w:rsidR="00AB6ACE">
        <w:rPr>
          <w:rFonts w:eastAsia="Calibri"/>
          <w:color w:val="374151"/>
          <w:kern w:val="24"/>
        </w:rPr>
        <w:t>which</w:t>
      </w:r>
      <w:r w:rsidR="00554E73">
        <w:rPr>
          <w:rFonts w:eastAsia="Calibri"/>
          <w:color w:val="374151"/>
          <w:kern w:val="24"/>
        </w:rPr>
        <w:t xml:space="preserve"> </w:t>
      </w:r>
      <w:r w:rsidR="007A79A2" w:rsidRPr="00000BCC">
        <w:rPr>
          <w:rFonts w:eastAsia="Calibri"/>
          <w:color w:val="374151"/>
          <w:kern w:val="24"/>
        </w:rPr>
        <w:t>would</w:t>
      </w:r>
      <w:r w:rsidR="00554E73">
        <w:rPr>
          <w:rFonts w:eastAsia="Calibri"/>
          <w:color w:val="374151"/>
          <w:kern w:val="24"/>
        </w:rPr>
        <w:t xml:space="preserve"> save the Jews</w:t>
      </w:r>
      <w:r w:rsidR="00BB5D97">
        <w:rPr>
          <w:rFonts w:eastAsia="Calibri"/>
          <w:color w:val="374151"/>
          <w:kern w:val="24"/>
        </w:rPr>
        <w:t>.</w:t>
      </w:r>
    </w:p>
    <w:p w14:paraId="5DBF172C" w14:textId="69FA03AF" w:rsidR="00C034BF" w:rsidRDefault="00312E69" w:rsidP="00C034BF">
      <w:pPr>
        <w:pStyle w:val="NormalWeb"/>
        <w:spacing w:before="0" w:beforeAutospacing="0" w:after="160" w:afterAutospacing="0" w:line="360" w:lineRule="auto"/>
        <w:ind w:firstLine="567"/>
        <w:rPr>
          <w:color w:val="202124"/>
          <w:shd w:val="clear" w:color="auto" w:fill="FFFFFF"/>
        </w:rPr>
      </w:pPr>
      <w:r w:rsidRPr="002D7EFA">
        <w:rPr>
          <w:rFonts w:eastAsia="Calibri"/>
          <w:color w:val="374151"/>
          <w:kern w:val="24"/>
        </w:rPr>
        <w:t>Gen</w:t>
      </w:r>
      <w:r w:rsidR="00EE4A50" w:rsidRPr="002D7EFA">
        <w:rPr>
          <w:rFonts w:eastAsia="Calibri"/>
          <w:color w:val="374151"/>
          <w:kern w:val="24"/>
        </w:rPr>
        <w:t xml:space="preserve">ocide is </w:t>
      </w:r>
      <w:r w:rsidR="00F0531D" w:rsidRPr="002D7EFA">
        <w:rPr>
          <w:color w:val="202124"/>
          <w:shd w:val="clear" w:color="auto" w:fill="FFFFFF"/>
        </w:rPr>
        <w:t>he </w:t>
      </w:r>
      <w:hyperlink r:id="rId7" w:history="1">
        <w:r w:rsidR="00F0531D" w:rsidRPr="002D7EFA">
          <w:rPr>
            <w:rStyle w:val="Hyperlink"/>
            <w:shd w:val="clear" w:color="auto" w:fill="FFFFFF"/>
          </w:rPr>
          <w:t>deliberate</w:t>
        </w:r>
      </w:hyperlink>
      <w:r w:rsidR="00F0531D" w:rsidRPr="002D7EFA">
        <w:rPr>
          <w:color w:val="202124"/>
          <w:shd w:val="clear" w:color="auto" w:fill="FFFFFF"/>
        </w:rPr>
        <w:t> killing of a large number of people from a particular nation or ethnic group with the aim of </w:t>
      </w:r>
      <w:hyperlink r:id="rId8" w:history="1">
        <w:r w:rsidR="00F0531D" w:rsidRPr="002D7EFA">
          <w:rPr>
            <w:rStyle w:val="Hyperlink"/>
            <w:shd w:val="clear" w:color="auto" w:fill="FFFFFF"/>
          </w:rPr>
          <w:t>destroying</w:t>
        </w:r>
      </w:hyperlink>
      <w:r w:rsidR="00F0531D" w:rsidRPr="002D7EFA">
        <w:rPr>
          <w:color w:val="202124"/>
          <w:shd w:val="clear" w:color="auto" w:fill="FFFFFF"/>
        </w:rPr>
        <w:t> that nation or group.</w:t>
      </w:r>
      <w:r w:rsidR="00736964" w:rsidRPr="002D7EFA">
        <w:rPr>
          <w:color w:val="202124"/>
          <w:shd w:val="clear" w:color="auto" w:fill="FFFFFF"/>
        </w:rPr>
        <w:t xml:space="preserve"> </w:t>
      </w:r>
      <w:r w:rsidR="004F01BB" w:rsidRPr="002D7EFA">
        <w:rPr>
          <w:color w:val="202124"/>
          <w:shd w:val="clear" w:color="auto" w:fill="FFFFFF"/>
        </w:rPr>
        <w:t xml:space="preserve">The concept of </w:t>
      </w:r>
      <w:r w:rsidR="007E1A48" w:rsidRPr="002D7EFA">
        <w:rPr>
          <w:color w:val="202124"/>
          <w:shd w:val="clear" w:color="auto" w:fill="FFFFFF"/>
        </w:rPr>
        <w:t xml:space="preserve">genocide started in the </w:t>
      </w:r>
      <w:r w:rsidR="00736964" w:rsidRPr="002D7EFA">
        <w:rPr>
          <w:color w:val="202124"/>
          <w:shd w:val="clear" w:color="auto" w:fill="FFFFFF"/>
        </w:rPr>
        <w:t xml:space="preserve">mid </w:t>
      </w:r>
      <w:r w:rsidR="007E1A48" w:rsidRPr="002D7EFA">
        <w:rPr>
          <w:color w:val="202124"/>
          <w:shd w:val="clear" w:color="auto" w:fill="FFFFFF"/>
        </w:rPr>
        <w:t xml:space="preserve">20 century by </w:t>
      </w:r>
      <w:r w:rsidR="00736964" w:rsidRPr="002D7EFA">
        <w:rPr>
          <w:color w:val="202124"/>
          <w:shd w:val="clear" w:color="auto" w:fill="FFFFFF"/>
        </w:rPr>
        <w:t xml:space="preserve">Lemkin in </w:t>
      </w:r>
      <w:r w:rsidR="00925D22" w:rsidRPr="002D7EFA">
        <w:rPr>
          <w:color w:val="202124"/>
          <w:shd w:val="clear" w:color="auto" w:fill="FFFFFF"/>
        </w:rPr>
        <w:t xml:space="preserve">Europe. </w:t>
      </w:r>
      <w:r w:rsidR="009D4D3D" w:rsidRPr="002D7EFA">
        <w:rPr>
          <w:color w:val="202124"/>
          <w:shd w:val="clear" w:color="auto" w:fill="FFFFFF"/>
        </w:rPr>
        <w:t xml:space="preserve">The holocaust </w:t>
      </w:r>
      <w:r w:rsidR="006952EB" w:rsidRPr="002D7EFA">
        <w:rPr>
          <w:color w:val="202124"/>
          <w:shd w:val="clear" w:color="auto" w:fill="FFFFFF"/>
        </w:rPr>
        <w:t xml:space="preserve">was the biggest </w:t>
      </w:r>
      <w:r w:rsidR="00913514" w:rsidRPr="002D7EFA">
        <w:rPr>
          <w:color w:val="202124"/>
          <w:shd w:val="clear" w:color="auto" w:fill="FFFFFF"/>
        </w:rPr>
        <w:t xml:space="preserve">example of genocide by </w:t>
      </w:r>
      <w:r w:rsidR="00DA30A0" w:rsidRPr="002D7EFA">
        <w:rPr>
          <w:color w:val="202124"/>
          <w:shd w:val="clear" w:color="auto" w:fill="FFFFFF"/>
        </w:rPr>
        <w:t>killing 6</w:t>
      </w:r>
      <w:r w:rsidR="001B50D0" w:rsidRPr="002D7EFA">
        <w:rPr>
          <w:color w:val="202124"/>
          <w:shd w:val="clear" w:color="auto" w:fill="FFFFFF"/>
        </w:rPr>
        <w:t xml:space="preserve"> million Jew men, women and children</w:t>
      </w:r>
      <w:r w:rsidR="0031788A" w:rsidRPr="002D7EFA">
        <w:rPr>
          <w:color w:val="202124"/>
          <w:shd w:val="clear" w:color="auto" w:fill="FFFFFF"/>
        </w:rPr>
        <w:t>, the root cause of genocide was</w:t>
      </w:r>
      <w:r w:rsidR="00714CD8" w:rsidRPr="002D7EFA">
        <w:rPr>
          <w:color w:val="202124"/>
          <w:shd w:val="clear" w:color="auto" w:fill="FFFFFF"/>
        </w:rPr>
        <w:t xml:space="preserve"> </w:t>
      </w:r>
      <w:r w:rsidR="00D67249" w:rsidRPr="002D7EFA">
        <w:rPr>
          <w:color w:val="202124"/>
          <w:shd w:val="clear" w:color="auto" w:fill="FFFFFF"/>
        </w:rPr>
        <w:t xml:space="preserve">because </w:t>
      </w:r>
      <w:r w:rsidR="00D15342" w:rsidRPr="002D7EFA">
        <w:rPr>
          <w:color w:val="040C28"/>
          <w:shd w:val="clear" w:color="auto" w:fill="D3E3FD"/>
        </w:rPr>
        <w:t>impunity; political upheaval; ethnic minority rule; exclusionary ideology; autocracy; closed borders; and massive violations of human rights</w:t>
      </w:r>
      <w:r w:rsidR="00D15342" w:rsidRPr="002D7EFA">
        <w:rPr>
          <w:color w:val="202124"/>
          <w:shd w:val="clear" w:color="auto" w:fill="FFFFFF"/>
        </w:rPr>
        <w:t>.</w:t>
      </w:r>
    </w:p>
    <w:p w14:paraId="23215127" w14:textId="23FC8CD0" w:rsidR="003662AF" w:rsidRDefault="009326C4" w:rsidP="003662AF">
      <w:pPr>
        <w:pStyle w:val="NormalWeb"/>
        <w:spacing w:before="0" w:beforeAutospacing="0" w:after="160" w:afterAutospacing="0" w:line="360" w:lineRule="auto"/>
        <w:ind w:firstLine="567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The solution to </w:t>
      </w:r>
      <w:r w:rsidR="001F56EE">
        <w:rPr>
          <w:color w:val="202124"/>
          <w:shd w:val="clear" w:color="auto" w:fill="FFFFFF"/>
        </w:rPr>
        <w:t>genocide</w:t>
      </w:r>
      <w:r>
        <w:rPr>
          <w:color w:val="202124"/>
          <w:shd w:val="clear" w:color="auto" w:fill="FFFFFF"/>
        </w:rPr>
        <w:t xml:space="preserve"> </w:t>
      </w:r>
      <w:r w:rsidR="00F43DCE">
        <w:rPr>
          <w:color w:val="202124"/>
          <w:shd w:val="clear" w:color="auto" w:fill="FFFFFF"/>
        </w:rPr>
        <w:t>is</w:t>
      </w:r>
      <w:r w:rsidR="009B67C6">
        <w:rPr>
          <w:color w:val="202124"/>
          <w:shd w:val="clear" w:color="auto" w:fill="FFFFFF"/>
        </w:rPr>
        <w:t xml:space="preserve"> to stop judging people by how</w:t>
      </w:r>
      <w:r w:rsidR="00F57F9C">
        <w:rPr>
          <w:color w:val="202124"/>
          <w:shd w:val="clear" w:color="auto" w:fill="FFFFFF"/>
        </w:rPr>
        <w:t xml:space="preserve"> they look. Some organizations that can help stop </w:t>
      </w:r>
      <w:r w:rsidR="000D28F1">
        <w:rPr>
          <w:color w:val="202124"/>
          <w:shd w:val="clear" w:color="auto" w:fill="FFFFFF"/>
        </w:rPr>
        <w:t>genocide</w:t>
      </w:r>
      <w:r w:rsidR="00F57F9C">
        <w:rPr>
          <w:color w:val="202124"/>
          <w:shd w:val="clear" w:color="auto" w:fill="FFFFFF"/>
        </w:rPr>
        <w:t xml:space="preserve"> </w:t>
      </w:r>
      <w:r w:rsidR="007A2A7F">
        <w:rPr>
          <w:color w:val="202124"/>
          <w:shd w:val="clear" w:color="auto" w:fill="FFFFFF"/>
        </w:rPr>
        <w:t>is the</w:t>
      </w:r>
      <w:r w:rsidR="00F43DCE">
        <w:rPr>
          <w:color w:val="202124"/>
          <w:shd w:val="clear" w:color="auto" w:fill="FFFFFF"/>
        </w:rPr>
        <w:t xml:space="preserve"> </w:t>
      </w:r>
      <w:r w:rsidR="007A2A7F">
        <w:rPr>
          <w:color w:val="202124"/>
          <w:shd w:val="clear" w:color="auto" w:fill="FFFFFF"/>
        </w:rPr>
        <w:t>United Nations</w:t>
      </w:r>
      <w:r w:rsidR="00F43DCE">
        <w:rPr>
          <w:color w:val="202124"/>
          <w:shd w:val="clear" w:color="auto" w:fill="FFFFFF"/>
        </w:rPr>
        <w:t xml:space="preserve"> </w:t>
      </w:r>
      <w:r w:rsidR="000F532B">
        <w:rPr>
          <w:color w:val="202124"/>
          <w:shd w:val="clear" w:color="auto" w:fill="FFFFFF"/>
        </w:rPr>
        <w:t xml:space="preserve">that prevents </w:t>
      </w:r>
      <w:r w:rsidR="009B67C6">
        <w:rPr>
          <w:color w:val="202124"/>
          <w:shd w:val="clear" w:color="auto" w:fill="FFFFFF"/>
        </w:rPr>
        <w:t xml:space="preserve">genocide from happening </w:t>
      </w:r>
      <w:r w:rsidR="00681045">
        <w:rPr>
          <w:color w:val="202124"/>
          <w:shd w:val="clear" w:color="auto" w:fill="FFFFFF"/>
        </w:rPr>
        <w:t xml:space="preserve">for the </w:t>
      </w:r>
      <w:r w:rsidR="003662AF">
        <w:rPr>
          <w:color w:val="202124"/>
          <w:shd w:val="clear" w:color="auto" w:fill="FFFFFF"/>
        </w:rPr>
        <w:t>future.</w:t>
      </w:r>
    </w:p>
    <w:p w14:paraId="250BB29B" w14:textId="77777777" w:rsidR="00B63D48" w:rsidRDefault="003A3EF4" w:rsidP="003662AF">
      <w:pPr>
        <w:pStyle w:val="NormalWeb"/>
        <w:spacing w:before="0" w:beforeAutospacing="0" w:after="160" w:afterAutospacing="0" w:line="360" w:lineRule="auto"/>
        <w:ind w:firstLine="567"/>
        <w:rPr>
          <w:rFonts w:ascii="Times New Romans" w:hAnsi="Times New Romans"/>
          <w:color w:val="4D5156"/>
          <w:shd w:val="clear" w:color="auto" w:fill="FFFFFF"/>
        </w:rPr>
      </w:pPr>
      <w:r>
        <w:rPr>
          <w:color w:val="202124"/>
          <w:shd w:val="clear" w:color="auto" w:fill="FFFFFF"/>
        </w:rPr>
        <w:t xml:space="preserve">Some actions that can help people with </w:t>
      </w:r>
      <w:r w:rsidR="00DA151F" w:rsidRPr="00B63D48">
        <w:rPr>
          <w:rFonts w:ascii="Times New Romans" w:hAnsi="Times New Romans"/>
          <w:color w:val="202124"/>
          <w:shd w:val="clear" w:color="auto" w:fill="FFFFFF"/>
        </w:rPr>
        <w:t xml:space="preserve">genocide is </w:t>
      </w:r>
      <w:r w:rsidR="00C90736" w:rsidRPr="00B63D48">
        <w:rPr>
          <w:rFonts w:ascii="Times New Romans" w:hAnsi="Times New Romans"/>
          <w:color w:val="040C28"/>
          <w:shd w:val="clear" w:color="auto" w:fill="D3E3FD"/>
        </w:rPr>
        <w:t>Sub-national boundaries, when aligned with natural communities, can reduce ethnic tensions and prevent violence</w:t>
      </w:r>
      <w:r w:rsidR="00180322" w:rsidRPr="00B63D48">
        <w:rPr>
          <w:rFonts w:ascii="Times New Romans" w:hAnsi="Times New Romans"/>
          <w:color w:val="4D5156"/>
          <w:shd w:val="clear" w:color="auto" w:fill="FFFFFF"/>
        </w:rPr>
        <w:t>.</w:t>
      </w:r>
    </w:p>
    <w:p w14:paraId="3656C9F8" w14:textId="1E3B7637" w:rsidR="00D4547A" w:rsidRDefault="00B63D48" w:rsidP="003662AF">
      <w:pPr>
        <w:pStyle w:val="NormalWeb"/>
        <w:spacing w:before="0" w:beforeAutospacing="0" w:after="160" w:afterAutospacing="0" w:line="360" w:lineRule="auto"/>
        <w:ind w:firstLine="567"/>
        <w:rPr>
          <w:rFonts w:ascii="Times New Romans" w:hAnsi="Times New Romans"/>
          <w:color w:val="4D5156"/>
          <w:shd w:val="clear" w:color="auto" w:fill="FFFFFF"/>
        </w:rPr>
      </w:pPr>
      <w:r>
        <w:rPr>
          <w:rFonts w:ascii="Times New Romans" w:hAnsi="Times New Romans"/>
          <w:color w:val="4D5156"/>
          <w:shd w:val="clear" w:color="auto" w:fill="FFFFFF"/>
        </w:rPr>
        <w:tab/>
      </w:r>
      <w:r w:rsidR="005B1F4D">
        <w:rPr>
          <w:rFonts w:ascii="Times New Romans" w:hAnsi="Times New Romans"/>
          <w:color w:val="4D5156"/>
          <w:shd w:val="clear" w:color="auto" w:fill="FFFFFF"/>
        </w:rPr>
        <w:t>During World War 2</w:t>
      </w:r>
      <w:r w:rsidR="009601F9">
        <w:rPr>
          <w:rFonts w:ascii="Times New Romans" w:hAnsi="Times New Romans"/>
          <w:color w:val="4D5156"/>
          <w:shd w:val="clear" w:color="auto" w:fill="FFFFFF"/>
        </w:rPr>
        <w:t xml:space="preserve"> </w:t>
      </w:r>
      <w:r w:rsidR="00F6717A">
        <w:rPr>
          <w:rFonts w:ascii="Times New Romans" w:hAnsi="Times New Romans"/>
          <w:color w:val="4D5156"/>
          <w:shd w:val="clear" w:color="auto" w:fill="FFFFFF"/>
        </w:rPr>
        <w:t>genocide</w:t>
      </w:r>
      <w:r w:rsidR="009601F9">
        <w:rPr>
          <w:rFonts w:ascii="Times New Romans" w:hAnsi="Times New Romans"/>
          <w:color w:val="4D5156"/>
          <w:shd w:val="clear" w:color="auto" w:fill="FFFFFF"/>
        </w:rPr>
        <w:t xml:space="preserve"> was having negative effect</w:t>
      </w:r>
      <w:r w:rsidR="00F6717A">
        <w:rPr>
          <w:rFonts w:ascii="Times New Romans" w:hAnsi="Times New Romans"/>
          <w:color w:val="4D5156"/>
          <w:shd w:val="clear" w:color="auto" w:fill="FFFFFF"/>
        </w:rPr>
        <w:t>s on the world.</w:t>
      </w:r>
      <w:r w:rsidR="0023301C">
        <w:rPr>
          <w:rFonts w:ascii="Times New Romans" w:hAnsi="Times New Romans"/>
          <w:color w:val="4D5156"/>
          <w:shd w:val="clear" w:color="auto" w:fill="FFFFFF"/>
        </w:rPr>
        <w:t xml:space="preserve"> Countries worked together to help people. They helped </w:t>
      </w:r>
      <w:r w:rsidR="00737EBC">
        <w:rPr>
          <w:rFonts w:ascii="Times New Romans" w:hAnsi="Times New Romans"/>
          <w:color w:val="4D5156"/>
          <w:shd w:val="clear" w:color="auto" w:fill="FFFFFF"/>
        </w:rPr>
        <w:t>the Jews</w:t>
      </w:r>
      <w:r w:rsidR="00E65CE8">
        <w:rPr>
          <w:rFonts w:ascii="Times New Romans" w:hAnsi="Times New Romans"/>
          <w:color w:val="4D5156"/>
          <w:shd w:val="clear" w:color="auto" w:fill="FFFFFF"/>
        </w:rPr>
        <w:t xml:space="preserve"> to stop the killing.</w:t>
      </w:r>
    </w:p>
    <w:p w14:paraId="61C633FF" w14:textId="77777777" w:rsidR="00737EBC" w:rsidRDefault="00737EBC" w:rsidP="003662AF">
      <w:pPr>
        <w:pStyle w:val="NormalWeb"/>
        <w:spacing w:before="0" w:beforeAutospacing="0" w:after="160" w:afterAutospacing="0" w:line="360" w:lineRule="auto"/>
        <w:ind w:firstLine="567"/>
        <w:rPr>
          <w:rFonts w:ascii="Times New Romans" w:hAnsi="Times New Romans"/>
          <w:color w:val="4D5156"/>
          <w:shd w:val="clear" w:color="auto" w:fill="FFFFFF"/>
        </w:rPr>
      </w:pPr>
    </w:p>
    <w:p w14:paraId="233A00E1" w14:textId="77777777" w:rsidR="001F4461" w:rsidRDefault="001F4461" w:rsidP="009A5DCE">
      <w:pPr>
        <w:pStyle w:val="NormalWeb"/>
        <w:rPr>
          <w:rFonts w:ascii="Times New Romans" w:hAnsi="Times New Romans"/>
          <w:color w:val="4D5156"/>
          <w:shd w:val="clear" w:color="auto" w:fill="FFFFFF"/>
        </w:rPr>
      </w:pPr>
    </w:p>
    <w:p w14:paraId="02EE50B2" w14:textId="1E4A122E" w:rsidR="001F4461" w:rsidRDefault="001B4844" w:rsidP="001B4844">
      <w:pPr>
        <w:pStyle w:val="NormalWeb"/>
        <w:jc w:val="center"/>
      </w:pPr>
      <w:r>
        <w:lastRenderedPageBreak/>
        <w:t>Works Cited</w:t>
      </w:r>
    </w:p>
    <w:p w14:paraId="6895031D" w14:textId="3830ED2E" w:rsidR="00F179A4" w:rsidRDefault="00D8654A" w:rsidP="009A5DCE">
      <w:pPr>
        <w:pStyle w:val="NormalWeb"/>
      </w:pPr>
      <w:proofErr w:type="spellStart"/>
      <w:r>
        <w:t>Hatt</w:t>
      </w:r>
      <w:proofErr w:type="spellEnd"/>
      <w:r w:rsidR="00F179A4">
        <w:t xml:space="preserve">, C. (2001). </w:t>
      </w:r>
      <w:r w:rsidR="00F179A4">
        <w:rPr>
          <w:i/>
          <w:iCs/>
        </w:rPr>
        <w:t>World War II, 1939-45</w:t>
      </w:r>
      <w:r w:rsidR="00F179A4">
        <w:t xml:space="preserve">. Franklin Watts. </w:t>
      </w:r>
    </w:p>
    <w:p w14:paraId="16ACD7BC" w14:textId="77777777" w:rsidR="006722DD" w:rsidRDefault="006722DD" w:rsidP="009A5DCE">
      <w:pPr>
        <w:pStyle w:val="NormalWeb"/>
      </w:pPr>
    </w:p>
    <w:p w14:paraId="5E026602" w14:textId="69BCFE5A" w:rsidR="007578AF" w:rsidRDefault="007578AF" w:rsidP="00F90F0B">
      <w:pPr>
        <w:rPr>
          <w:rFonts w:ascii="Times New Roman" w:hAnsi="Times New Roman" w:cs="Times New Roman"/>
          <w:sz w:val="24"/>
          <w:szCs w:val="24"/>
        </w:rPr>
      </w:pPr>
    </w:p>
    <w:p w14:paraId="326C9CA3" w14:textId="39C3C1D4" w:rsidR="00F90F0B" w:rsidRPr="00F90F0B" w:rsidRDefault="00F90F0B" w:rsidP="00F9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90F0B" w:rsidRPr="00F90F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482CC" w14:textId="77777777" w:rsidR="002B6018" w:rsidRDefault="002B6018" w:rsidP="00F90F0B">
      <w:pPr>
        <w:spacing w:after="0" w:line="240" w:lineRule="auto"/>
      </w:pPr>
      <w:r>
        <w:separator/>
      </w:r>
    </w:p>
  </w:endnote>
  <w:endnote w:type="continuationSeparator" w:id="0">
    <w:p w14:paraId="2F59C64C" w14:textId="77777777" w:rsidR="002B6018" w:rsidRDefault="002B6018" w:rsidP="00F9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4F8A" w14:textId="77777777" w:rsidR="002B6018" w:rsidRDefault="002B6018" w:rsidP="00F90F0B">
      <w:pPr>
        <w:spacing w:after="0" w:line="240" w:lineRule="auto"/>
      </w:pPr>
      <w:r>
        <w:separator/>
      </w:r>
    </w:p>
  </w:footnote>
  <w:footnote w:type="continuationSeparator" w:id="0">
    <w:p w14:paraId="5697249C" w14:textId="77777777" w:rsidR="002B6018" w:rsidRDefault="002B6018" w:rsidP="00F9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90F0B" w14:paraId="36539425" w14:textId="77777777">
      <w:trPr>
        <w:trHeight w:val="720"/>
      </w:trPr>
      <w:tc>
        <w:tcPr>
          <w:tcW w:w="1667" w:type="pct"/>
        </w:tcPr>
        <w:p w14:paraId="5DD4F820" w14:textId="77777777" w:rsidR="00F90F0B" w:rsidRDefault="00F90F0B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4E3FCE06" w14:textId="77777777" w:rsidR="00F90F0B" w:rsidRDefault="00F90F0B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0CF9353" w14:textId="3E744E12" w:rsidR="00F90F0B" w:rsidRDefault="00F90F0B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Stauffer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2D7FD070" w14:textId="77777777" w:rsidR="00F90F0B" w:rsidRDefault="00F90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B"/>
    <w:rsid w:val="00000BCC"/>
    <w:rsid w:val="00040539"/>
    <w:rsid w:val="000B7A40"/>
    <w:rsid w:val="000D28F1"/>
    <w:rsid w:val="000F532B"/>
    <w:rsid w:val="00132439"/>
    <w:rsid w:val="00180322"/>
    <w:rsid w:val="001B4844"/>
    <w:rsid w:val="001B50D0"/>
    <w:rsid w:val="001F4461"/>
    <w:rsid w:val="001F56EE"/>
    <w:rsid w:val="002032F5"/>
    <w:rsid w:val="00207119"/>
    <w:rsid w:val="0023301C"/>
    <w:rsid w:val="00270231"/>
    <w:rsid w:val="002A2DF3"/>
    <w:rsid w:val="002B02C9"/>
    <w:rsid w:val="002B6018"/>
    <w:rsid w:val="002D2FB2"/>
    <w:rsid w:val="002D7EFA"/>
    <w:rsid w:val="002E0273"/>
    <w:rsid w:val="00312E69"/>
    <w:rsid w:val="0031788A"/>
    <w:rsid w:val="00335C66"/>
    <w:rsid w:val="003662AF"/>
    <w:rsid w:val="003A3EF4"/>
    <w:rsid w:val="003A6291"/>
    <w:rsid w:val="003F5DAE"/>
    <w:rsid w:val="0045337A"/>
    <w:rsid w:val="00484B45"/>
    <w:rsid w:val="004973E3"/>
    <w:rsid w:val="004A4CAB"/>
    <w:rsid w:val="004C1464"/>
    <w:rsid w:val="004F01BB"/>
    <w:rsid w:val="004F54DB"/>
    <w:rsid w:val="005142C9"/>
    <w:rsid w:val="00554E73"/>
    <w:rsid w:val="00575B8C"/>
    <w:rsid w:val="0058237D"/>
    <w:rsid w:val="005B1F4D"/>
    <w:rsid w:val="005C10F4"/>
    <w:rsid w:val="005F4160"/>
    <w:rsid w:val="00606384"/>
    <w:rsid w:val="006109F1"/>
    <w:rsid w:val="00615B10"/>
    <w:rsid w:val="00662A99"/>
    <w:rsid w:val="006722DD"/>
    <w:rsid w:val="00681045"/>
    <w:rsid w:val="00692AC6"/>
    <w:rsid w:val="006952EB"/>
    <w:rsid w:val="007004DB"/>
    <w:rsid w:val="00714CD8"/>
    <w:rsid w:val="00736964"/>
    <w:rsid w:val="00737EBC"/>
    <w:rsid w:val="007578AF"/>
    <w:rsid w:val="007A2A7F"/>
    <w:rsid w:val="007A35EB"/>
    <w:rsid w:val="007A79A2"/>
    <w:rsid w:val="007C7BCC"/>
    <w:rsid w:val="007E1A48"/>
    <w:rsid w:val="0083765A"/>
    <w:rsid w:val="00882171"/>
    <w:rsid w:val="00906A74"/>
    <w:rsid w:val="00913514"/>
    <w:rsid w:val="00925D22"/>
    <w:rsid w:val="009326C4"/>
    <w:rsid w:val="009601F9"/>
    <w:rsid w:val="009A5DCE"/>
    <w:rsid w:val="009B67C6"/>
    <w:rsid w:val="009C3A2D"/>
    <w:rsid w:val="009D4D3D"/>
    <w:rsid w:val="00AB6ACE"/>
    <w:rsid w:val="00AC58E0"/>
    <w:rsid w:val="00B63D48"/>
    <w:rsid w:val="00BB430F"/>
    <w:rsid w:val="00BB5D97"/>
    <w:rsid w:val="00C034BF"/>
    <w:rsid w:val="00C54BAD"/>
    <w:rsid w:val="00C90736"/>
    <w:rsid w:val="00C94102"/>
    <w:rsid w:val="00CD7BE3"/>
    <w:rsid w:val="00D05631"/>
    <w:rsid w:val="00D15342"/>
    <w:rsid w:val="00D274EB"/>
    <w:rsid w:val="00D42DA8"/>
    <w:rsid w:val="00D4547A"/>
    <w:rsid w:val="00D67249"/>
    <w:rsid w:val="00D81047"/>
    <w:rsid w:val="00D8654A"/>
    <w:rsid w:val="00D91779"/>
    <w:rsid w:val="00DA151F"/>
    <w:rsid w:val="00DA30A0"/>
    <w:rsid w:val="00DD591D"/>
    <w:rsid w:val="00E17337"/>
    <w:rsid w:val="00E65CE8"/>
    <w:rsid w:val="00E82AE4"/>
    <w:rsid w:val="00EE4A50"/>
    <w:rsid w:val="00F0531D"/>
    <w:rsid w:val="00F179A4"/>
    <w:rsid w:val="00F43DCE"/>
    <w:rsid w:val="00F57F9C"/>
    <w:rsid w:val="00F6717A"/>
    <w:rsid w:val="00F90BFC"/>
    <w:rsid w:val="00F90F0B"/>
    <w:rsid w:val="00FE4CB9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04FD"/>
  <w15:chartTrackingRefBased/>
  <w15:docId w15:val="{9F6AB69C-7B27-49DF-B9CF-13DC02A2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0B"/>
  </w:style>
  <w:style w:type="paragraph" w:styleId="Footer">
    <w:name w:val="footer"/>
    <w:basedOn w:val="Normal"/>
    <w:link w:val="FooterChar"/>
    <w:uiPriority w:val="99"/>
    <w:unhideWhenUsed/>
    <w:rsid w:val="00F9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0B"/>
  </w:style>
  <w:style w:type="paragraph" w:styleId="NormalWeb">
    <w:name w:val="Normal (Web)"/>
    <w:basedOn w:val="Normal"/>
    <w:uiPriority w:val="99"/>
    <w:unhideWhenUsed/>
    <w:rsid w:val="00F1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anob">
    <w:name w:val="aranob"/>
    <w:basedOn w:val="DefaultParagraphFont"/>
    <w:rsid w:val="00F0531D"/>
  </w:style>
  <w:style w:type="character" w:styleId="Hyperlink">
    <w:name w:val="Hyperlink"/>
    <w:basedOn w:val="DefaultParagraphFont"/>
    <w:uiPriority w:val="99"/>
    <w:semiHidden/>
    <w:unhideWhenUsed/>
    <w:rsid w:val="00F05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active&amp;rlz=1C1GCEA_enUS1072US1072&amp;sca_esv=1a30264c0409ca1f&amp;q=destroying&amp;si=AKbGX_pvY3MWP4azJI0Z_NruCLb8Rtx1LARZNhX-JwP6GkKJGhMVetrIiq-PswrijO-obwb7msC_X5-WWN0ko9pa-L3cOS9tAxiXAfOZKrIZTNIz-sqCULg%3D&amp;expn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active&amp;rlz=1C1GCEA_enUS1072US1072&amp;sca_esv=1a30264c0409ca1f&amp;q=deliberate&amp;si=AKbGX_pvY3MWP4azJI0Z_NruCLb8uT_mnxKbD_thYmyJnO09xigf9nMztLlM9RAyyjyy_gibHJ6ZMysXC12ey-OhSQZNLcHCIpDFBauWIXCRc7j7oof4JZw%3D&amp;expnd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9494-2601-4E61-9DD0-8B1024E7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2</cp:revision>
  <dcterms:created xsi:type="dcterms:W3CDTF">2024-02-28T18:55:00Z</dcterms:created>
  <dcterms:modified xsi:type="dcterms:W3CDTF">2024-02-28T18:55:00Z</dcterms:modified>
</cp:coreProperties>
</file>