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微信二次开发基础版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第一，注册微信公众号，申请订阅号，认证类型为个人认证。最好提前几天分批注册，否则一起注册会导致提示注册频繁。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注册个人认证公众号需满足以下条件：</w:t>
      </w:r>
    </w:p>
    <w:p>
      <w:pPr>
        <w:numPr>
          <w:ilvl w:val="0"/>
          <w:numId w:val="1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微信绑定银行卡，名字必须与注册公众号填写名字一致</w:t>
      </w:r>
    </w:p>
    <w:p>
      <w:pPr>
        <w:numPr>
          <w:ilvl w:val="0"/>
          <w:numId w:val="1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注册邮箱必须没有注册过微信或者微信公众平台，若学生没有，可以去申请新浪邮箱或者网易邮箱</w:t>
      </w:r>
    </w:p>
    <w:p>
      <w:pPr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订阅号：每天可以推送一条消息，</w:t>
      </w:r>
    </w:p>
    <w:p>
      <w:pPr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服务号：一个月只能推送四条消息</w:t>
      </w:r>
    </w:p>
    <w:p>
      <w:pPr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注册之后自己微信扫码关注下自己的公众号</w:t>
      </w:r>
    </w:p>
    <w:p>
      <w:pPr>
        <w:numPr>
          <w:ilvl w:val="0"/>
          <w:numId w:val="0"/>
        </w:numPr>
        <w:jc w:val="both"/>
        <w:rPr>
          <w:rFonts w:hint="eastAsia"/>
          <w:color w:val="auto"/>
          <w:highlight w:val="yellow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color w:val="auto"/>
          <w:highlight w:val="yellow"/>
          <w:lang w:val="en-US" w:eastAsia="zh-CN"/>
        </w:rPr>
      </w:pPr>
      <w:r>
        <w:rPr>
          <w:rFonts w:hint="eastAsia"/>
          <w:color w:val="auto"/>
          <w:highlight w:val="yellow"/>
          <w:lang w:val="en-US" w:eastAsia="zh-CN"/>
        </w:rPr>
        <w:t>登录进去之后的界面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3368040"/>
            <wp:effectExtent l="0" t="0" r="146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36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创建图文消息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524635" cy="3676015"/>
            <wp:effectExtent l="0" t="0" r="1841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367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点击左方素材管理，进入图文消息编辑页面，点击新建图文消息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8479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跳转页面如下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650615"/>
            <wp:effectExtent l="0" t="0" r="1016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标题是必须填写的，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第二栏作者可填可不填写，有的人为了运营，在作者栏填写</w:t>
      </w:r>
      <w:r>
        <w:rPr>
          <w:rFonts w:hint="eastAsia"/>
          <w:lang w:val="en-US" w:eastAsia="zh-CN"/>
        </w:rPr>
        <w:t>100000+  让不懂的人以为是100000+的阅读量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内容部分：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微信自带的内容编辑器不够强大，一些很漂亮的界面无法在这进行编辑，推荐使用第三方编辑器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"http://www.ipaiban.com"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www.ipaiban.com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 或者百度搜索微信编辑器，会有很多第三方的软件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3248660"/>
            <wp:effectExtent l="0" t="0" r="1460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4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点击左边的样式就能够在右边进行显示，编辑好之后直接复制粘贴到微信公众平台即可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一般头部都会添加引导关注图片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863725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底部在文章结尾处会放上公众号二维码，例如这种，微信浏览器自带长按图片识别二维码机制，引导用户关注公众号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68595" cy="2694305"/>
            <wp:effectExtent l="0" t="0" r="825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863850"/>
            <wp:effectExtent l="0" t="0" r="1016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可以去网站上找一些好的文章，自己编辑一下，例如简书等第三方平台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也可以打开搜狗搜索引擎点击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929640"/>
            <wp:effectExtent l="0" t="0" r="825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点击微信跳转，因为搜狗收集了微信文章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可以自行在上边查找一些文章素材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2271395"/>
            <wp:effectExtent l="0" t="0" r="9525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下方原文链接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022350"/>
            <wp:effectExtent l="0" t="0" r="889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不是单纯的填写原文链接，可以填写广告链接，也可以自己制作一些微场景动画链接放入进去，例如兔展、易企秀等，自己打开寻找免费模板添加上去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兔展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"http://www.rabbitpre.com/"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http://www.rabbitpre.com/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067050" cy="4806950"/>
            <wp:effectExtent l="0" t="0" r="6350" b="63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80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5271135" cy="3316605"/>
            <wp:effectExtent l="0" t="0" r="5715" b="171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6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封面图跟摘要都是自行寻找的</w:t>
      </w:r>
    </w:p>
    <w:p>
      <w:pPr>
        <w:numPr>
          <w:ilvl w:val="0"/>
          <w:numId w:val="0"/>
        </w:numPr>
        <w:jc w:val="both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933065" cy="283781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微信最多一次可以推送八条图文消息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942590" cy="3495040"/>
            <wp:effectExtent l="0" t="0" r="1016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3495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如果下边想跟上边更换位置就点击箭头即可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编辑好之后可以点击预览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255395"/>
            <wp:effectExtent l="0" t="0" r="508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因为手机不</w:t>
      </w:r>
      <w:r>
        <w:rPr>
          <w:rFonts w:hint="eastAsia"/>
          <w:lang w:val="en-US" w:eastAsia="zh-CN"/>
        </w:rPr>
        <w:t>同</w:t>
      </w:r>
      <w:r>
        <w:rPr>
          <w:rFonts w:hint="eastAsia"/>
          <w:lang w:eastAsia="zh-CN"/>
        </w:rPr>
        <w:t>，可能打开版式不</w:t>
      </w:r>
      <w:r>
        <w:rPr>
          <w:rFonts w:hint="eastAsia"/>
          <w:lang w:val="en-US" w:eastAsia="zh-CN"/>
        </w:rPr>
        <w:t>同</w:t>
      </w:r>
      <w:r>
        <w:rPr>
          <w:rFonts w:hint="eastAsia"/>
          <w:lang w:eastAsia="zh-CN"/>
        </w:rPr>
        <w:t>，推荐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6028690"/>
            <wp:effectExtent l="0" t="0" r="381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02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点击发送到手机预览，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1731645"/>
            <wp:effectExtent l="0" t="0" r="698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1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将自己的微信号填写进去，即可在手机上进行预览。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图文消息编辑好之后，可以点击下方的发保存并发布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255395"/>
            <wp:effectExtent l="0" t="0" r="508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手机扫描二维码即可推送到微信公众号上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点击群发功能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209800" cy="2466975"/>
            <wp:effectExtent l="0" t="0" r="0" b="952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也可以进行群发消息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987040"/>
            <wp:effectExtent l="0" t="0" r="7620" b="381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点击已发生即可查看到已发送文章的阅读量以及点赞数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1551305"/>
            <wp:effectExtent l="0" t="0" r="3175" b="1079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5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自定义菜单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2799715" cy="4666615"/>
            <wp:effectExtent l="0" t="0" r="635" b="63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503420"/>
            <wp:effectExtent l="0" t="0" r="5080" b="1143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最多可以设置三个主菜单，可以选择点击主菜单回复图文消息等等，也可以点击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771390" cy="1800225"/>
            <wp:effectExtent l="0" t="0" r="10160" b="952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认证过后的账号才可以自定义跳转链接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也可以自定义跳转到历史消息界面，可能有的用户是新关注的，接收不到以前推送的消息，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可以引导用户跳转到历史消息列表进行查看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058285"/>
            <wp:effectExtent l="0" t="0" r="6350" b="1841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子菜单的设定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094990" cy="5533390"/>
            <wp:effectExtent l="0" t="0" r="10160" b="10160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553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点击上方加号即可在当前主菜单下新增子菜单，注意：如果启用了子菜单，则主菜单点击链接会失效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关键词回复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drawing>
          <wp:inline distT="0" distB="0" distL="114300" distR="114300">
            <wp:extent cx="2675890" cy="3218815"/>
            <wp:effectExtent l="0" t="0" r="10160" b="635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点击自动回复按钮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591435"/>
            <wp:effectExtent l="0" t="0" r="2540" b="18415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若没启用点击启动一下，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被添加自动回复指的是用户关注公众号后，公众号会自动回复的消息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212975"/>
            <wp:effectExtent l="0" t="0" r="7620" b="1587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1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消息自动回复，指的是当用户在公众号对话窗口发送消息的时候，公众号自动回复的消息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387725"/>
            <wp:effectExtent l="0" t="0" r="7620" b="3175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关键词自动回复：点击添加规则，规则名随意，自己能看懂就行，</w:t>
      </w:r>
    </w:p>
    <w:p>
      <w:pPr>
        <w:numPr>
          <w:ilvl w:val="0"/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关键词填写是当用户在公众号窗口发消息，带上关键字时，可回复下方内容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回复内容分 文字、录音、视频、图片、图文消息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关键词匹配规则分为两种，一种是未全匹配，一种是已全匹配，点击可以进行切换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未全匹配：当用户发送消息包含词语的时候，规则就被触发，例如关键词为“你好”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用户回复你好帅则会被触发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已全匹配：当用户发送消息必须是对应的词语才会触发，例如关键词为“你好”，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用户回复你好时才会被触发，回复“你好丑”不会被触发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8E1CBA"/>
    <w:multiLevelType w:val="singleLevel"/>
    <w:tmpl w:val="578E1CB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78E1CF2"/>
    <w:multiLevelType w:val="singleLevel"/>
    <w:tmpl w:val="578E1CF2"/>
    <w:lvl w:ilvl="0" w:tentative="0">
      <w:start w:val="1"/>
      <w:numFmt w:val="chineseCounting"/>
      <w:suff w:val="nothing"/>
      <w:lvlText w:val="%1、"/>
      <w:lvlJc w:val="left"/>
    </w:lvl>
  </w:abstractNum>
  <w:abstractNum w:abstractNumId="2">
    <w:nsid w:val="578E2207"/>
    <w:multiLevelType w:val="singleLevel"/>
    <w:tmpl w:val="578E2207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3E31"/>
    <w:rsid w:val="011F1735"/>
    <w:rsid w:val="04FE10EC"/>
    <w:rsid w:val="0641219A"/>
    <w:rsid w:val="08A11CDC"/>
    <w:rsid w:val="08C61191"/>
    <w:rsid w:val="0A300FF0"/>
    <w:rsid w:val="0A5430A4"/>
    <w:rsid w:val="0D04671F"/>
    <w:rsid w:val="0D833569"/>
    <w:rsid w:val="114B63A1"/>
    <w:rsid w:val="11703741"/>
    <w:rsid w:val="11AA48FC"/>
    <w:rsid w:val="144A2E85"/>
    <w:rsid w:val="15E12218"/>
    <w:rsid w:val="16BA2493"/>
    <w:rsid w:val="18CD4169"/>
    <w:rsid w:val="1A0D6EE1"/>
    <w:rsid w:val="1B927923"/>
    <w:rsid w:val="1CAC593C"/>
    <w:rsid w:val="1CAF3881"/>
    <w:rsid w:val="1D8E1EEE"/>
    <w:rsid w:val="21A709BF"/>
    <w:rsid w:val="21E8794F"/>
    <w:rsid w:val="250D4AF2"/>
    <w:rsid w:val="26750E54"/>
    <w:rsid w:val="27586A06"/>
    <w:rsid w:val="27D249C3"/>
    <w:rsid w:val="27EE1D7D"/>
    <w:rsid w:val="28643C04"/>
    <w:rsid w:val="28CF4A7F"/>
    <w:rsid w:val="29CA6D57"/>
    <w:rsid w:val="2D15314C"/>
    <w:rsid w:val="3002431D"/>
    <w:rsid w:val="305B1F0D"/>
    <w:rsid w:val="337319B1"/>
    <w:rsid w:val="345D7FC4"/>
    <w:rsid w:val="348B0EE2"/>
    <w:rsid w:val="36DD27D4"/>
    <w:rsid w:val="3A0A5496"/>
    <w:rsid w:val="3A6D2ED6"/>
    <w:rsid w:val="3AA76219"/>
    <w:rsid w:val="3AB25E7A"/>
    <w:rsid w:val="3B1D6BCC"/>
    <w:rsid w:val="3BFB145D"/>
    <w:rsid w:val="3CD32118"/>
    <w:rsid w:val="3F2B76EA"/>
    <w:rsid w:val="3F902384"/>
    <w:rsid w:val="400921DB"/>
    <w:rsid w:val="41DF393B"/>
    <w:rsid w:val="423F27AA"/>
    <w:rsid w:val="432804F0"/>
    <w:rsid w:val="4356732E"/>
    <w:rsid w:val="45D16967"/>
    <w:rsid w:val="467C09A1"/>
    <w:rsid w:val="49293269"/>
    <w:rsid w:val="498F14D2"/>
    <w:rsid w:val="499F2A45"/>
    <w:rsid w:val="4B40377F"/>
    <w:rsid w:val="4B716E69"/>
    <w:rsid w:val="4B7C6892"/>
    <w:rsid w:val="4E512540"/>
    <w:rsid w:val="4F621D1B"/>
    <w:rsid w:val="4F951F43"/>
    <w:rsid w:val="4FEB3E63"/>
    <w:rsid w:val="518B47AA"/>
    <w:rsid w:val="563A1707"/>
    <w:rsid w:val="58C23B63"/>
    <w:rsid w:val="5AA76AF4"/>
    <w:rsid w:val="5BBB2991"/>
    <w:rsid w:val="5C5A4C06"/>
    <w:rsid w:val="5C5C50E9"/>
    <w:rsid w:val="5D364F5F"/>
    <w:rsid w:val="5F8E3D69"/>
    <w:rsid w:val="5FC7256B"/>
    <w:rsid w:val="617531F8"/>
    <w:rsid w:val="61AD600F"/>
    <w:rsid w:val="64006EB8"/>
    <w:rsid w:val="64F11F5B"/>
    <w:rsid w:val="667670DD"/>
    <w:rsid w:val="67D43DC9"/>
    <w:rsid w:val="692976B0"/>
    <w:rsid w:val="69812B6E"/>
    <w:rsid w:val="6D4C123F"/>
    <w:rsid w:val="6E9F3EE7"/>
    <w:rsid w:val="6EB84E71"/>
    <w:rsid w:val="6F126A27"/>
    <w:rsid w:val="714A40BE"/>
    <w:rsid w:val="71FC4092"/>
    <w:rsid w:val="7230004A"/>
    <w:rsid w:val="73C3112D"/>
    <w:rsid w:val="7501644C"/>
    <w:rsid w:val="75EA483D"/>
    <w:rsid w:val="761B707F"/>
    <w:rsid w:val="7834067A"/>
    <w:rsid w:val="78D413C3"/>
    <w:rsid w:val="7D1619E5"/>
    <w:rsid w:val="7D526A11"/>
    <w:rsid w:val="7E2467BF"/>
    <w:rsid w:val="7F132C0C"/>
    <w:rsid w:val="7F7D704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周军鹏</cp:lastModifiedBy>
  <dcterms:modified xsi:type="dcterms:W3CDTF">2016-08-11T11:19:29Z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