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D50A4" w14:textId="77777777" w:rsidR="00095A19" w:rsidRDefault="00C120FA" w:rsidP="00095A19">
      <w:pPr>
        <w:shd w:val="clear" w:color="auto" w:fill="FFFFFF"/>
        <w:spacing w:before="120" w:line="293" w:lineRule="exact"/>
        <w:ind w:right="6"/>
        <w:rPr>
          <w:b/>
          <w:bCs/>
          <w:sz w:val="22"/>
          <w:szCs w:val="22"/>
        </w:rPr>
      </w:pPr>
      <w:r>
        <w:rPr>
          <w:b/>
          <w:bCs/>
          <w:sz w:val="22"/>
          <w:szCs w:val="22"/>
        </w:rPr>
        <w:t>ANEXO B</w:t>
      </w:r>
      <w:r w:rsidR="00095A19">
        <w:rPr>
          <w:b/>
          <w:bCs/>
          <w:sz w:val="22"/>
          <w:szCs w:val="22"/>
        </w:rPr>
        <w:t>. ESTUDIANTES, PROFESORES Y ESPECIALISTAS POR</w:t>
      </w:r>
      <w:r w:rsidR="00F0732B">
        <w:rPr>
          <w:b/>
          <w:bCs/>
          <w:sz w:val="22"/>
          <w:szCs w:val="22"/>
        </w:rPr>
        <w:t xml:space="preserve"> </w:t>
      </w:r>
      <w:r w:rsidR="00095A19">
        <w:rPr>
          <w:b/>
          <w:bCs/>
          <w:sz w:val="22"/>
          <w:szCs w:val="22"/>
        </w:rPr>
        <w:t>PROYECTO</w:t>
      </w:r>
      <w:r w:rsidR="00964590">
        <w:rPr>
          <w:b/>
          <w:bCs/>
          <w:sz w:val="22"/>
          <w:szCs w:val="22"/>
        </w:rPr>
        <w:t xml:space="preserve"> </w:t>
      </w:r>
    </w:p>
    <w:p w14:paraId="0C4B7208" w14:textId="77777777" w:rsidR="00964590" w:rsidRDefault="00964590" w:rsidP="0055608E">
      <w:pPr>
        <w:shd w:val="clear" w:color="auto" w:fill="FFFFFF"/>
        <w:spacing w:before="120" w:line="293" w:lineRule="exact"/>
        <w:ind w:right="6"/>
        <w:rPr>
          <w:b/>
          <w:bCs/>
          <w:sz w:val="22"/>
          <w:szCs w:val="22"/>
        </w:rPr>
      </w:pPr>
    </w:p>
    <w:tbl>
      <w:tblPr>
        <w:tblStyle w:val="TableGrid"/>
        <w:tblW w:w="0" w:type="auto"/>
        <w:tblLook w:val="01E0" w:firstRow="1" w:lastRow="1" w:firstColumn="1" w:lastColumn="1" w:noHBand="0" w:noVBand="0"/>
      </w:tblPr>
      <w:tblGrid>
        <w:gridCol w:w="1127"/>
        <w:gridCol w:w="5546"/>
        <w:gridCol w:w="1417"/>
        <w:gridCol w:w="1590"/>
      </w:tblGrid>
      <w:tr w:rsidR="00964590" w14:paraId="68B82581" w14:textId="77777777" w:rsidTr="00D67D5D">
        <w:tc>
          <w:tcPr>
            <w:tcW w:w="9906" w:type="dxa"/>
            <w:gridSpan w:val="4"/>
            <w:tcBorders>
              <w:top w:val="single" w:sz="4" w:space="0" w:color="auto"/>
              <w:left w:val="single" w:sz="4" w:space="0" w:color="auto"/>
              <w:bottom w:val="single" w:sz="4" w:space="0" w:color="auto"/>
              <w:right w:val="single" w:sz="4" w:space="0" w:color="auto"/>
            </w:tcBorders>
          </w:tcPr>
          <w:p w14:paraId="45625733" w14:textId="77777777" w:rsidR="00964590" w:rsidRDefault="001F6B2A" w:rsidP="00D67D5D">
            <w:pPr>
              <w:spacing w:before="60"/>
              <w:ind w:right="6"/>
              <w:jc w:val="center"/>
              <w:rPr>
                <w:b/>
                <w:bCs/>
                <w:sz w:val="22"/>
                <w:szCs w:val="22"/>
              </w:rPr>
            </w:pPr>
            <w:r>
              <w:rPr>
                <w:b/>
                <w:bCs/>
                <w:sz w:val="22"/>
                <w:szCs w:val="22"/>
              </w:rPr>
              <w:t>PROYECTO</w:t>
            </w:r>
          </w:p>
        </w:tc>
      </w:tr>
      <w:tr w:rsidR="001F6B2A" w14:paraId="1C5BEB5D" w14:textId="77777777" w:rsidTr="001F6B2A">
        <w:tc>
          <w:tcPr>
            <w:tcW w:w="1127" w:type="dxa"/>
            <w:tcBorders>
              <w:top w:val="single" w:sz="4" w:space="0" w:color="auto"/>
              <w:left w:val="single" w:sz="4" w:space="0" w:color="auto"/>
              <w:bottom w:val="single" w:sz="4" w:space="0" w:color="auto"/>
              <w:right w:val="single" w:sz="4" w:space="0" w:color="auto"/>
            </w:tcBorders>
          </w:tcPr>
          <w:p w14:paraId="7B83A7DE" w14:textId="77777777" w:rsidR="001F6B2A" w:rsidRPr="001F6B2A" w:rsidRDefault="001F6B2A" w:rsidP="001F6B2A">
            <w:pPr>
              <w:spacing w:before="60"/>
              <w:ind w:right="6"/>
              <w:jc w:val="right"/>
              <w:rPr>
                <w:bCs/>
                <w:sz w:val="22"/>
                <w:szCs w:val="22"/>
              </w:rPr>
            </w:pPr>
            <w:r w:rsidRPr="001F6B2A">
              <w:rPr>
                <w:bCs/>
                <w:sz w:val="22"/>
                <w:szCs w:val="22"/>
              </w:rPr>
              <w:t>Nombre:</w:t>
            </w:r>
          </w:p>
        </w:tc>
        <w:tc>
          <w:tcPr>
            <w:tcW w:w="8779" w:type="dxa"/>
            <w:gridSpan w:val="3"/>
            <w:tcBorders>
              <w:top w:val="single" w:sz="4" w:space="0" w:color="auto"/>
              <w:left w:val="single" w:sz="4" w:space="0" w:color="auto"/>
              <w:bottom w:val="single" w:sz="4" w:space="0" w:color="auto"/>
              <w:right w:val="single" w:sz="4" w:space="0" w:color="auto"/>
            </w:tcBorders>
          </w:tcPr>
          <w:p w14:paraId="04CBDFF8" w14:textId="7C55A856" w:rsidR="001F6B2A" w:rsidRPr="001F6B2A" w:rsidRDefault="00C01780" w:rsidP="00AF2ADA">
            <w:pPr>
              <w:spacing w:before="60"/>
              <w:ind w:right="6"/>
              <w:rPr>
                <w:bCs/>
                <w:sz w:val="22"/>
                <w:szCs w:val="22"/>
              </w:rPr>
            </w:pPr>
            <w:r>
              <w:rPr>
                <w:bCs/>
                <w:sz w:val="22"/>
                <w:szCs w:val="22"/>
              </w:rPr>
              <w:t xml:space="preserve"> </w:t>
            </w:r>
            <w:r w:rsidR="00AF2ADA">
              <w:rPr>
                <w:bCs/>
                <w:sz w:val="22"/>
                <w:szCs w:val="22"/>
              </w:rPr>
              <w:t>Nueva versión de la Biblioteca de Heurísticas de Construcción para Problemas de Planificación de Rutas de Vehículos (BHCVRP).</w:t>
            </w:r>
          </w:p>
        </w:tc>
      </w:tr>
      <w:tr w:rsidR="001F6B2A" w14:paraId="046A8908" w14:textId="77777777" w:rsidTr="00094FE3">
        <w:trPr>
          <w:trHeight w:val="70"/>
        </w:trPr>
        <w:tc>
          <w:tcPr>
            <w:tcW w:w="6858" w:type="dxa"/>
            <w:gridSpan w:val="2"/>
            <w:tcBorders>
              <w:top w:val="single" w:sz="4" w:space="0" w:color="auto"/>
              <w:left w:val="single" w:sz="4" w:space="0" w:color="auto"/>
              <w:bottom w:val="single" w:sz="4" w:space="0" w:color="auto"/>
              <w:right w:val="single" w:sz="4" w:space="0" w:color="auto"/>
            </w:tcBorders>
          </w:tcPr>
          <w:p w14:paraId="0D610017" w14:textId="77777777" w:rsidR="001F6B2A" w:rsidRPr="001F6B2A" w:rsidRDefault="001F6B2A" w:rsidP="001F6B2A">
            <w:pPr>
              <w:spacing w:before="60"/>
              <w:ind w:right="6"/>
              <w:rPr>
                <w:bCs/>
                <w:sz w:val="22"/>
                <w:szCs w:val="22"/>
              </w:rPr>
            </w:pPr>
            <w:r w:rsidRPr="001F6B2A">
              <w:rPr>
                <w:bCs/>
                <w:sz w:val="22"/>
                <w:szCs w:val="22"/>
              </w:rPr>
              <w:t>Inscrito en Sistema de Proyecto de Investigación COPERNICO:</w:t>
            </w:r>
          </w:p>
        </w:tc>
        <w:tc>
          <w:tcPr>
            <w:tcW w:w="1440" w:type="dxa"/>
            <w:tcBorders>
              <w:top w:val="single" w:sz="4" w:space="0" w:color="auto"/>
              <w:left w:val="single" w:sz="4" w:space="0" w:color="auto"/>
              <w:bottom w:val="single" w:sz="4" w:space="0" w:color="auto"/>
              <w:right w:val="single" w:sz="4" w:space="0" w:color="auto"/>
            </w:tcBorders>
          </w:tcPr>
          <w:p w14:paraId="5D4D39C3" w14:textId="77777777" w:rsidR="001F6B2A" w:rsidRPr="001F6B2A" w:rsidRDefault="001F6B2A" w:rsidP="00D67D5D">
            <w:pPr>
              <w:spacing w:before="60"/>
              <w:ind w:right="6"/>
              <w:jc w:val="center"/>
              <w:rPr>
                <w:bCs/>
                <w:sz w:val="22"/>
                <w:szCs w:val="22"/>
              </w:rPr>
            </w:pPr>
            <w:r>
              <w:rPr>
                <w:bCs/>
                <w:sz w:val="22"/>
                <w:szCs w:val="22"/>
              </w:rPr>
              <w:t>SI___</w:t>
            </w:r>
          </w:p>
        </w:tc>
        <w:tc>
          <w:tcPr>
            <w:tcW w:w="1608" w:type="dxa"/>
            <w:tcBorders>
              <w:top w:val="single" w:sz="4" w:space="0" w:color="auto"/>
              <w:left w:val="single" w:sz="4" w:space="0" w:color="auto"/>
              <w:bottom w:val="single" w:sz="4" w:space="0" w:color="auto"/>
              <w:right w:val="single" w:sz="4" w:space="0" w:color="auto"/>
            </w:tcBorders>
          </w:tcPr>
          <w:p w14:paraId="76ADCBA6" w14:textId="55078A03" w:rsidR="001F6B2A" w:rsidRPr="001F6B2A" w:rsidRDefault="001F6B2A" w:rsidP="00D67D5D">
            <w:pPr>
              <w:spacing w:before="60"/>
              <w:ind w:right="6"/>
              <w:jc w:val="center"/>
              <w:rPr>
                <w:bCs/>
                <w:sz w:val="22"/>
                <w:szCs w:val="22"/>
              </w:rPr>
            </w:pPr>
            <w:proofErr w:type="spellStart"/>
            <w:r w:rsidRPr="001F6B2A">
              <w:rPr>
                <w:bCs/>
                <w:sz w:val="22"/>
                <w:szCs w:val="22"/>
              </w:rPr>
              <w:t>NO:_</w:t>
            </w:r>
            <w:r w:rsidR="000F6011">
              <w:rPr>
                <w:bCs/>
                <w:sz w:val="22"/>
                <w:szCs w:val="22"/>
              </w:rPr>
              <w:t>x</w:t>
            </w:r>
            <w:proofErr w:type="spellEnd"/>
            <w:r w:rsidRPr="001F6B2A">
              <w:rPr>
                <w:bCs/>
                <w:sz w:val="22"/>
                <w:szCs w:val="22"/>
              </w:rPr>
              <w:t>__</w:t>
            </w:r>
          </w:p>
        </w:tc>
      </w:tr>
    </w:tbl>
    <w:p w14:paraId="0617B6C6" w14:textId="77777777" w:rsidR="00964590" w:rsidRDefault="00964590" w:rsidP="00964590">
      <w:pPr>
        <w:shd w:val="clear" w:color="auto" w:fill="FFFFFF"/>
        <w:spacing w:before="274" w:line="293" w:lineRule="exact"/>
        <w:ind w:right="5"/>
        <w:rPr>
          <w:b/>
          <w:bCs/>
          <w:sz w:val="22"/>
          <w:szCs w:val="22"/>
        </w:rPr>
      </w:pPr>
    </w:p>
    <w:tbl>
      <w:tblPr>
        <w:tblStyle w:val="TableGrid"/>
        <w:tblW w:w="0" w:type="auto"/>
        <w:tblLook w:val="01E0" w:firstRow="1" w:lastRow="1" w:firstColumn="1" w:lastColumn="1" w:noHBand="0" w:noVBand="0"/>
      </w:tblPr>
      <w:tblGrid>
        <w:gridCol w:w="2757"/>
        <w:gridCol w:w="1147"/>
        <w:gridCol w:w="1705"/>
        <w:gridCol w:w="2144"/>
        <w:gridCol w:w="1927"/>
      </w:tblGrid>
      <w:tr w:rsidR="00053406" w14:paraId="59DE5633" w14:textId="77777777" w:rsidTr="00B75C68">
        <w:tc>
          <w:tcPr>
            <w:tcW w:w="9680" w:type="dxa"/>
            <w:gridSpan w:val="5"/>
            <w:tcBorders>
              <w:top w:val="single" w:sz="4" w:space="0" w:color="auto"/>
              <w:left w:val="single" w:sz="4" w:space="0" w:color="auto"/>
              <w:bottom w:val="single" w:sz="4" w:space="0" w:color="auto"/>
              <w:right w:val="single" w:sz="4" w:space="0" w:color="auto"/>
            </w:tcBorders>
          </w:tcPr>
          <w:p w14:paraId="56CB8C9D" w14:textId="77777777" w:rsidR="00053406" w:rsidRDefault="00053406" w:rsidP="003766CA">
            <w:pPr>
              <w:spacing w:before="60"/>
              <w:ind w:right="6"/>
              <w:jc w:val="center"/>
              <w:rPr>
                <w:b/>
                <w:bCs/>
                <w:sz w:val="22"/>
                <w:szCs w:val="22"/>
              </w:rPr>
            </w:pPr>
            <w:r>
              <w:rPr>
                <w:b/>
                <w:bCs/>
                <w:sz w:val="22"/>
                <w:szCs w:val="22"/>
              </w:rPr>
              <w:t>ESTUDIANTES</w:t>
            </w:r>
          </w:p>
        </w:tc>
      </w:tr>
      <w:tr w:rsidR="00053406" w14:paraId="359E7C4B" w14:textId="77777777" w:rsidTr="00133ACF">
        <w:tc>
          <w:tcPr>
            <w:tcW w:w="3904" w:type="dxa"/>
            <w:gridSpan w:val="2"/>
            <w:tcBorders>
              <w:top w:val="single" w:sz="4" w:space="0" w:color="auto"/>
              <w:left w:val="single" w:sz="4" w:space="0" w:color="auto"/>
              <w:bottom w:val="single" w:sz="4" w:space="0" w:color="auto"/>
              <w:right w:val="single" w:sz="4" w:space="0" w:color="auto"/>
            </w:tcBorders>
          </w:tcPr>
          <w:p w14:paraId="419DC356" w14:textId="77777777" w:rsidR="00053406" w:rsidRDefault="00053406" w:rsidP="00053406">
            <w:pPr>
              <w:spacing w:before="60"/>
              <w:ind w:right="6"/>
              <w:rPr>
                <w:b/>
                <w:bCs/>
                <w:sz w:val="22"/>
                <w:szCs w:val="22"/>
              </w:rPr>
            </w:pPr>
            <w:r>
              <w:rPr>
                <w:b/>
                <w:bCs/>
                <w:sz w:val="22"/>
                <w:szCs w:val="22"/>
              </w:rPr>
              <w:t>Nombre completo</w:t>
            </w:r>
          </w:p>
        </w:tc>
        <w:tc>
          <w:tcPr>
            <w:tcW w:w="1705" w:type="dxa"/>
            <w:tcBorders>
              <w:top w:val="single" w:sz="4" w:space="0" w:color="auto"/>
              <w:left w:val="single" w:sz="4" w:space="0" w:color="auto"/>
              <w:bottom w:val="single" w:sz="4" w:space="0" w:color="auto"/>
              <w:right w:val="single" w:sz="4" w:space="0" w:color="auto"/>
            </w:tcBorders>
          </w:tcPr>
          <w:p w14:paraId="5C5B87CB" w14:textId="77777777" w:rsidR="00053406" w:rsidRDefault="00053406" w:rsidP="003766CA">
            <w:pPr>
              <w:spacing w:before="60"/>
              <w:ind w:right="6"/>
              <w:rPr>
                <w:b/>
                <w:bCs/>
                <w:sz w:val="22"/>
                <w:szCs w:val="22"/>
              </w:rPr>
            </w:pPr>
            <w:r>
              <w:rPr>
                <w:b/>
                <w:bCs/>
                <w:sz w:val="22"/>
                <w:szCs w:val="22"/>
              </w:rPr>
              <w:t>Grupo</w:t>
            </w:r>
          </w:p>
        </w:tc>
        <w:tc>
          <w:tcPr>
            <w:tcW w:w="4071" w:type="dxa"/>
            <w:gridSpan w:val="2"/>
            <w:tcBorders>
              <w:top w:val="single" w:sz="4" w:space="0" w:color="auto"/>
              <w:left w:val="single" w:sz="4" w:space="0" w:color="auto"/>
              <w:bottom w:val="single" w:sz="4" w:space="0" w:color="auto"/>
              <w:right w:val="single" w:sz="4" w:space="0" w:color="auto"/>
            </w:tcBorders>
          </w:tcPr>
          <w:p w14:paraId="3E755083" w14:textId="77777777" w:rsidR="00053406" w:rsidRDefault="00053406" w:rsidP="00FF5488">
            <w:pPr>
              <w:spacing w:before="60"/>
              <w:ind w:right="6"/>
              <w:rPr>
                <w:b/>
                <w:bCs/>
                <w:sz w:val="22"/>
                <w:szCs w:val="22"/>
              </w:rPr>
            </w:pPr>
            <w:r>
              <w:rPr>
                <w:b/>
                <w:bCs/>
                <w:sz w:val="22"/>
                <w:szCs w:val="22"/>
              </w:rPr>
              <w:t xml:space="preserve">Correo de contacto en </w:t>
            </w:r>
            <w:r w:rsidR="00FF5488">
              <w:rPr>
                <w:b/>
                <w:bCs/>
                <w:sz w:val="22"/>
                <w:szCs w:val="22"/>
              </w:rPr>
              <w:t>el periodo de práctica profesional</w:t>
            </w:r>
          </w:p>
        </w:tc>
      </w:tr>
      <w:tr w:rsidR="00BA6D6C" w14:paraId="6AB374F7" w14:textId="77777777" w:rsidTr="00133ACF">
        <w:tc>
          <w:tcPr>
            <w:tcW w:w="3904" w:type="dxa"/>
            <w:gridSpan w:val="2"/>
            <w:tcBorders>
              <w:top w:val="single" w:sz="4" w:space="0" w:color="auto"/>
              <w:left w:val="single" w:sz="4" w:space="0" w:color="auto"/>
              <w:bottom w:val="single" w:sz="4" w:space="0" w:color="auto"/>
              <w:right w:val="single" w:sz="4" w:space="0" w:color="auto"/>
            </w:tcBorders>
          </w:tcPr>
          <w:p w14:paraId="1C1326C2" w14:textId="3472572D" w:rsidR="00BA6D6C" w:rsidRPr="004974D9" w:rsidRDefault="00133ACF" w:rsidP="00BA6D6C">
            <w:proofErr w:type="spellStart"/>
            <w:r>
              <w:t>Ananda</w:t>
            </w:r>
            <w:proofErr w:type="spellEnd"/>
            <w:r>
              <w:t xml:space="preserve"> de la Caridad Morales </w:t>
            </w:r>
            <w:proofErr w:type="spellStart"/>
            <w:r>
              <w:t>Morales</w:t>
            </w:r>
            <w:proofErr w:type="spellEnd"/>
          </w:p>
        </w:tc>
        <w:tc>
          <w:tcPr>
            <w:tcW w:w="1705" w:type="dxa"/>
            <w:tcBorders>
              <w:top w:val="single" w:sz="4" w:space="0" w:color="auto"/>
              <w:left w:val="single" w:sz="4" w:space="0" w:color="auto"/>
              <w:bottom w:val="single" w:sz="4" w:space="0" w:color="auto"/>
              <w:right w:val="single" w:sz="4" w:space="0" w:color="auto"/>
            </w:tcBorders>
          </w:tcPr>
          <w:p w14:paraId="25C2AE54" w14:textId="58C10142" w:rsidR="00BA6D6C" w:rsidRPr="004974D9" w:rsidRDefault="00133ACF" w:rsidP="00E14295">
            <w:pPr>
              <w:spacing w:before="60"/>
              <w:ind w:right="6"/>
              <w:rPr>
                <w:bCs/>
                <w:sz w:val="22"/>
                <w:szCs w:val="22"/>
              </w:rPr>
            </w:pPr>
            <w:r>
              <w:rPr>
                <w:bCs/>
                <w:sz w:val="22"/>
                <w:szCs w:val="22"/>
              </w:rPr>
              <w:t>41</w:t>
            </w:r>
          </w:p>
        </w:tc>
        <w:tc>
          <w:tcPr>
            <w:tcW w:w="4071" w:type="dxa"/>
            <w:gridSpan w:val="2"/>
            <w:tcBorders>
              <w:top w:val="single" w:sz="4" w:space="0" w:color="auto"/>
              <w:left w:val="single" w:sz="4" w:space="0" w:color="auto"/>
              <w:bottom w:val="single" w:sz="4" w:space="0" w:color="auto"/>
              <w:right w:val="single" w:sz="4" w:space="0" w:color="auto"/>
            </w:tcBorders>
          </w:tcPr>
          <w:p w14:paraId="38A69BCA" w14:textId="628FFDFD" w:rsidR="00BA6D6C" w:rsidRPr="004974D9" w:rsidRDefault="00C01780" w:rsidP="00BA6D6C">
            <w:pPr>
              <w:spacing w:before="60"/>
              <w:ind w:right="6"/>
              <w:rPr>
                <w:bCs/>
                <w:sz w:val="22"/>
                <w:szCs w:val="22"/>
              </w:rPr>
            </w:pPr>
            <w:r>
              <w:rPr>
                <w:bCs/>
                <w:sz w:val="22"/>
                <w:szCs w:val="22"/>
              </w:rPr>
              <w:t xml:space="preserve"> </w:t>
            </w:r>
            <w:r w:rsidR="00133ACF">
              <w:rPr>
                <w:bCs/>
                <w:sz w:val="22"/>
                <w:szCs w:val="22"/>
              </w:rPr>
              <w:t>nanda.snow.black@gmail.com</w:t>
            </w:r>
          </w:p>
        </w:tc>
      </w:tr>
      <w:tr w:rsidR="00053406" w14:paraId="387212DD" w14:textId="77777777" w:rsidTr="00B75C68">
        <w:tc>
          <w:tcPr>
            <w:tcW w:w="9680" w:type="dxa"/>
            <w:gridSpan w:val="5"/>
            <w:tcBorders>
              <w:top w:val="single" w:sz="4" w:space="0" w:color="auto"/>
              <w:left w:val="single" w:sz="4" w:space="0" w:color="auto"/>
              <w:bottom w:val="single" w:sz="4" w:space="0" w:color="auto"/>
              <w:right w:val="single" w:sz="4" w:space="0" w:color="auto"/>
            </w:tcBorders>
          </w:tcPr>
          <w:p w14:paraId="714D2ADB" w14:textId="77777777" w:rsidR="00053406" w:rsidRDefault="00053406" w:rsidP="003766CA">
            <w:pPr>
              <w:spacing w:before="60"/>
              <w:ind w:right="6"/>
              <w:jc w:val="center"/>
              <w:rPr>
                <w:b/>
                <w:bCs/>
                <w:sz w:val="22"/>
                <w:szCs w:val="22"/>
              </w:rPr>
            </w:pPr>
            <w:r>
              <w:rPr>
                <w:b/>
                <w:bCs/>
                <w:sz w:val="22"/>
                <w:szCs w:val="22"/>
              </w:rPr>
              <w:t>PROFESORES</w:t>
            </w:r>
            <w:r w:rsidR="00964590">
              <w:rPr>
                <w:b/>
                <w:bCs/>
                <w:sz w:val="22"/>
                <w:szCs w:val="22"/>
              </w:rPr>
              <w:t>-TUTORES</w:t>
            </w:r>
          </w:p>
        </w:tc>
      </w:tr>
      <w:tr w:rsidR="00053406" w14:paraId="78DB2905" w14:textId="77777777" w:rsidTr="00133ACF">
        <w:tc>
          <w:tcPr>
            <w:tcW w:w="2757" w:type="dxa"/>
            <w:tcBorders>
              <w:top w:val="single" w:sz="4" w:space="0" w:color="auto"/>
              <w:left w:val="single" w:sz="4" w:space="0" w:color="auto"/>
              <w:bottom w:val="single" w:sz="4" w:space="0" w:color="auto"/>
              <w:right w:val="single" w:sz="4" w:space="0" w:color="auto"/>
            </w:tcBorders>
          </w:tcPr>
          <w:p w14:paraId="0B4A7324" w14:textId="77777777" w:rsidR="00053406" w:rsidRDefault="00053406" w:rsidP="00053406">
            <w:pPr>
              <w:spacing w:before="60"/>
              <w:ind w:right="6"/>
              <w:rPr>
                <w:b/>
                <w:bCs/>
                <w:sz w:val="22"/>
                <w:szCs w:val="22"/>
              </w:rPr>
            </w:pPr>
            <w:r>
              <w:rPr>
                <w:b/>
                <w:bCs/>
                <w:sz w:val="22"/>
                <w:szCs w:val="22"/>
              </w:rPr>
              <w:t>Nombre completo</w:t>
            </w:r>
          </w:p>
        </w:tc>
        <w:tc>
          <w:tcPr>
            <w:tcW w:w="2852" w:type="dxa"/>
            <w:gridSpan w:val="2"/>
            <w:tcBorders>
              <w:top w:val="single" w:sz="4" w:space="0" w:color="auto"/>
              <w:left w:val="single" w:sz="4" w:space="0" w:color="auto"/>
              <w:bottom w:val="single" w:sz="4" w:space="0" w:color="auto"/>
              <w:right w:val="single" w:sz="4" w:space="0" w:color="auto"/>
            </w:tcBorders>
          </w:tcPr>
          <w:p w14:paraId="422FF12A" w14:textId="77777777" w:rsidR="00053406" w:rsidRDefault="00053406" w:rsidP="003766CA">
            <w:pPr>
              <w:spacing w:before="60"/>
              <w:ind w:right="6"/>
              <w:rPr>
                <w:b/>
                <w:bCs/>
                <w:sz w:val="22"/>
                <w:szCs w:val="22"/>
              </w:rPr>
            </w:pPr>
            <w:r w:rsidRPr="00053406">
              <w:rPr>
                <w:b/>
                <w:bCs/>
                <w:sz w:val="22"/>
                <w:szCs w:val="22"/>
              </w:rPr>
              <w:t>Grado científico</w:t>
            </w:r>
          </w:p>
        </w:tc>
        <w:tc>
          <w:tcPr>
            <w:tcW w:w="2144" w:type="dxa"/>
            <w:tcBorders>
              <w:top w:val="single" w:sz="4" w:space="0" w:color="auto"/>
              <w:left w:val="single" w:sz="4" w:space="0" w:color="auto"/>
              <w:bottom w:val="single" w:sz="4" w:space="0" w:color="auto"/>
              <w:right w:val="single" w:sz="4" w:space="0" w:color="auto"/>
            </w:tcBorders>
          </w:tcPr>
          <w:p w14:paraId="44439DDE" w14:textId="77777777" w:rsidR="00053406" w:rsidRDefault="00053406" w:rsidP="003766CA">
            <w:pPr>
              <w:spacing w:before="60"/>
              <w:ind w:right="6"/>
              <w:rPr>
                <w:b/>
                <w:bCs/>
                <w:sz w:val="22"/>
                <w:szCs w:val="22"/>
              </w:rPr>
            </w:pPr>
            <w:r w:rsidRPr="00053406">
              <w:rPr>
                <w:b/>
                <w:bCs/>
                <w:sz w:val="22"/>
                <w:szCs w:val="22"/>
              </w:rPr>
              <w:t>Categoría docente y/o investigativa</w:t>
            </w:r>
          </w:p>
        </w:tc>
        <w:tc>
          <w:tcPr>
            <w:tcW w:w="1927" w:type="dxa"/>
            <w:tcBorders>
              <w:top w:val="single" w:sz="4" w:space="0" w:color="auto"/>
              <w:left w:val="single" w:sz="4" w:space="0" w:color="auto"/>
              <w:bottom w:val="single" w:sz="4" w:space="0" w:color="auto"/>
              <w:right w:val="single" w:sz="4" w:space="0" w:color="auto"/>
            </w:tcBorders>
          </w:tcPr>
          <w:p w14:paraId="710C1DAB" w14:textId="77777777" w:rsidR="00053406" w:rsidRDefault="00053406" w:rsidP="003766CA">
            <w:pPr>
              <w:spacing w:before="60"/>
              <w:ind w:right="6"/>
              <w:rPr>
                <w:b/>
                <w:bCs/>
                <w:sz w:val="22"/>
                <w:szCs w:val="22"/>
              </w:rPr>
            </w:pPr>
            <w:r w:rsidRPr="00053406">
              <w:rPr>
                <w:b/>
                <w:bCs/>
                <w:sz w:val="22"/>
                <w:szCs w:val="22"/>
              </w:rPr>
              <w:t>Graduado de</w:t>
            </w:r>
          </w:p>
        </w:tc>
      </w:tr>
      <w:tr w:rsidR="00053406" w:rsidRPr="000F6011" w14:paraId="445846CA" w14:textId="77777777" w:rsidTr="00133ACF">
        <w:tc>
          <w:tcPr>
            <w:tcW w:w="2757" w:type="dxa"/>
            <w:tcBorders>
              <w:top w:val="single" w:sz="4" w:space="0" w:color="auto"/>
              <w:left w:val="single" w:sz="4" w:space="0" w:color="auto"/>
              <w:bottom w:val="single" w:sz="4" w:space="0" w:color="auto"/>
              <w:right w:val="single" w:sz="4" w:space="0" w:color="auto"/>
            </w:tcBorders>
          </w:tcPr>
          <w:p w14:paraId="0AC1A76C" w14:textId="349D3B12" w:rsidR="00053406" w:rsidRPr="000F6011" w:rsidRDefault="009B4245" w:rsidP="00C01780">
            <w:pPr>
              <w:spacing w:before="60"/>
              <w:ind w:right="6"/>
              <w:jc w:val="center"/>
              <w:rPr>
                <w:bCs/>
                <w:sz w:val="22"/>
                <w:szCs w:val="22"/>
                <w:lang w:val="es-MX"/>
              </w:rPr>
            </w:pPr>
            <w:r>
              <w:rPr>
                <w:bCs/>
                <w:sz w:val="22"/>
                <w:szCs w:val="22"/>
                <w:lang w:val="es-MX"/>
              </w:rPr>
              <w:t>Isis Torres Pérez</w:t>
            </w:r>
            <w:r w:rsidR="000F6011" w:rsidRPr="000F6011">
              <w:rPr>
                <w:bCs/>
                <w:sz w:val="22"/>
                <w:szCs w:val="22"/>
                <w:lang w:val="es-MX"/>
              </w:rPr>
              <w:t xml:space="preserve"> </w:t>
            </w:r>
            <w:r w:rsidRPr="009B4245">
              <w:rPr>
                <w:bCs/>
                <w:sz w:val="22"/>
                <w:szCs w:val="22"/>
                <w:lang w:val="es-MX"/>
              </w:rPr>
              <w:t>&lt;tp.isis@gmail.com&gt;</w:t>
            </w:r>
          </w:p>
        </w:tc>
        <w:tc>
          <w:tcPr>
            <w:tcW w:w="2852" w:type="dxa"/>
            <w:gridSpan w:val="2"/>
            <w:tcBorders>
              <w:top w:val="single" w:sz="4" w:space="0" w:color="auto"/>
              <w:left w:val="single" w:sz="4" w:space="0" w:color="auto"/>
              <w:bottom w:val="single" w:sz="4" w:space="0" w:color="auto"/>
              <w:right w:val="single" w:sz="4" w:space="0" w:color="auto"/>
            </w:tcBorders>
          </w:tcPr>
          <w:p w14:paraId="42407E6D" w14:textId="6AD4FD13" w:rsidR="00053406" w:rsidRPr="000F6011" w:rsidRDefault="009B4245" w:rsidP="003766CA">
            <w:pPr>
              <w:spacing w:before="60"/>
              <w:ind w:right="6"/>
              <w:jc w:val="center"/>
              <w:rPr>
                <w:bCs/>
                <w:sz w:val="22"/>
                <w:szCs w:val="22"/>
                <w:lang w:val="es-MX"/>
              </w:rPr>
            </w:pPr>
            <w:r>
              <w:rPr>
                <w:bCs/>
                <w:sz w:val="22"/>
                <w:szCs w:val="22"/>
                <w:lang w:val="es-MX"/>
              </w:rPr>
              <w:t>Dr. C.</w:t>
            </w:r>
            <w:r w:rsidR="00C01780" w:rsidRPr="000F6011">
              <w:rPr>
                <w:bCs/>
                <w:sz w:val="22"/>
                <w:szCs w:val="22"/>
                <w:lang w:val="es-MX"/>
              </w:rPr>
              <w:t xml:space="preserve"> </w:t>
            </w:r>
          </w:p>
        </w:tc>
        <w:tc>
          <w:tcPr>
            <w:tcW w:w="2144" w:type="dxa"/>
            <w:tcBorders>
              <w:top w:val="single" w:sz="4" w:space="0" w:color="auto"/>
              <w:left w:val="single" w:sz="4" w:space="0" w:color="auto"/>
              <w:bottom w:val="single" w:sz="4" w:space="0" w:color="auto"/>
              <w:right w:val="single" w:sz="4" w:space="0" w:color="auto"/>
            </w:tcBorders>
          </w:tcPr>
          <w:p w14:paraId="3F3EEB2C" w14:textId="087CD14A" w:rsidR="00053406" w:rsidRPr="000F6011" w:rsidRDefault="000F6011" w:rsidP="003766CA">
            <w:pPr>
              <w:spacing w:before="60"/>
              <w:ind w:right="6"/>
              <w:jc w:val="center"/>
              <w:rPr>
                <w:bCs/>
                <w:sz w:val="22"/>
                <w:szCs w:val="22"/>
                <w:lang w:val="es-MX"/>
              </w:rPr>
            </w:pPr>
            <w:r>
              <w:rPr>
                <w:bCs/>
                <w:sz w:val="22"/>
                <w:szCs w:val="22"/>
                <w:lang w:val="es-MX"/>
              </w:rPr>
              <w:t>Asistente</w:t>
            </w:r>
            <w:r w:rsidR="00C01780" w:rsidRPr="000F6011">
              <w:rPr>
                <w:bCs/>
                <w:sz w:val="22"/>
                <w:szCs w:val="22"/>
                <w:lang w:val="es-MX"/>
              </w:rPr>
              <w:t xml:space="preserve"> </w:t>
            </w:r>
          </w:p>
        </w:tc>
        <w:tc>
          <w:tcPr>
            <w:tcW w:w="1927" w:type="dxa"/>
            <w:tcBorders>
              <w:top w:val="single" w:sz="4" w:space="0" w:color="auto"/>
              <w:left w:val="single" w:sz="4" w:space="0" w:color="auto"/>
              <w:bottom w:val="single" w:sz="4" w:space="0" w:color="auto"/>
              <w:right w:val="single" w:sz="4" w:space="0" w:color="auto"/>
            </w:tcBorders>
          </w:tcPr>
          <w:p w14:paraId="6BD0CD13" w14:textId="161FB51B" w:rsidR="00053406" w:rsidRPr="000F6011" w:rsidRDefault="000F6011" w:rsidP="009B4245">
            <w:pPr>
              <w:spacing w:before="60"/>
              <w:ind w:right="6"/>
              <w:jc w:val="center"/>
              <w:rPr>
                <w:bCs/>
                <w:sz w:val="22"/>
                <w:szCs w:val="22"/>
                <w:lang w:val="es-MX"/>
              </w:rPr>
            </w:pPr>
            <w:r>
              <w:rPr>
                <w:bCs/>
                <w:sz w:val="22"/>
                <w:szCs w:val="22"/>
                <w:lang w:val="es-MX"/>
              </w:rPr>
              <w:t xml:space="preserve">Ing. </w:t>
            </w:r>
            <w:r w:rsidR="009B4245">
              <w:rPr>
                <w:bCs/>
                <w:sz w:val="22"/>
                <w:szCs w:val="22"/>
                <w:lang w:val="es-MX"/>
              </w:rPr>
              <w:t>Informática</w:t>
            </w:r>
          </w:p>
        </w:tc>
      </w:tr>
      <w:tr w:rsidR="007E180C" w:rsidRPr="000F6011" w14:paraId="747734FF" w14:textId="77777777" w:rsidTr="00133ACF">
        <w:tc>
          <w:tcPr>
            <w:tcW w:w="2757" w:type="dxa"/>
            <w:tcBorders>
              <w:top w:val="single" w:sz="4" w:space="0" w:color="auto"/>
              <w:left w:val="single" w:sz="4" w:space="0" w:color="auto"/>
              <w:bottom w:val="single" w:sz="4" w:space="0" w:color="auto"/>
              <w:right w:val="single" w:sz="4" w:space="0" w:color="auto"/>
            </w:tcBorders>
          </w:tcPr>
          <w:p w14:paraId="09A09B03" w14:textId="4F1436A8" w:rsidR="007E180C" w:rsidRPr="000F6011" w:rsidRDefault="000F6011" w:rsidP="00084F6A">
            <w:pPr>
              <w:spacing w:before="60"/>
              <w:ind w:right="6"/>
              <w:jc w:val="center"/>
              <w:rPr>
                <w:bCs/>
                <w:sz w:val="22"/>
                <w:szCs w:val="22"/>
                <w:lang w:val="es-MX"/>
              </w:rPr>
            </w:pPr>
            <w:r>
              <w:rPr>
                <w:bCs/>
                <w:sz w:val="22"/>
                <w:szCs w:val="22"/>
                <w:lang w:val="es-MX"/>
              </w:rPr>
              <w:t>Alejandro Rosete Suárez rosete@ceis.cujae.edu.cu</w:t>
            </w:r>
          </w:p>
        </w:tc>
        <w:tc>
          <w:tcPr>
            <w:tcW w:w="2852" w:type="dxa"/>
            <w:gridSpan w:val="2"/>
            <w:tcBorders>
              <w:top w:val="single" w:sz="4" w:space="0" w:color="auto"/>
              <w:left w:val="single" w:sz="4" w:space="0" w:color="auto"/>
              <w:bottom w:val="single" w:sz="4" w:space="0" w:color="auto"/>
              <w:right w:val="single" w:sz="4" w:space="0" w:color="auto"/>
            </w:tcBorders>
          </w:tcPr>
          <w:p w14:paraId="71677D95" w14:textId="479633FD" w:rsidR="007E180C" w:rsidRPr="000F6011" w:rsidRDefault="000F6011" w:rsidP="00084F6A">
            <w:pPr>
              <w:spacing w:before="60"/>
              <w:ind w:right="6"/>
              <w:jc w:val="center"/>
              <w:rPr>
                <w:bCs/>
                <w:sz w:val="22"/>
                <w:szCs w:val="22"/>
                <w:lang w:val="es-MX"/>
              </w:rPr>
            </w:pPr>
            <w:r>
              <w:rPr>
                <w:bCs/>
                <w:sz w:val="22"/>
                <w:szCs w:val="22"/>
                <w:lang w:val="es-MX"/>
              </w:rPr>
              <w:t>Dr. C.</w:t>
            </w:r>
            <w:r w:rsidR="00C01780" w:rsidRPr="000F6011">
              <w:rPr>
                <w:bCs/>
                <w:sz w:val="22"/>
                <w:szCs w:val="22"/>
                <w:lang w:val="es-MX"/>
              </w:rPr>
              <w:t xml:space="preserve"> </w:t>
            </w:r>
          </w:p>
        </w:tc>
        <w:tc>
          <w:tcPr>
            <w:tcW w:w="2144" w:type="dxa"/>
            <w:tcBorders>
              <w:top w:val="single" w:sz="4" w:space="0" w:color="auto"/>
              <w:left w:val="single" w:sz="4" w:space="0" w:color="auto"/>
              <w:bottom w:val="single" w:sz="4" w:space="0" w:color="auto"/>
              <w:right w:val="single" w:sz="4" w:space="0" w:color="auto"/>
            </w:tcBorders>
          </w:tcPr>
          <w:p w14:paraId="2A499F83" w14:textId="6C892603" w:rsidR="007E180C" w:rsidRPr="000F6011" w:rsidRDefault="000F6011" w:rsidP="00084F6A">
            <w:pPr>
              <w:spacing w:before="60"/>
              <w:ind w:right="6"/>
              <w:jc w:val="center"/>
              <w:rPr>
                <w:bCs/>
                <w:sz w:val="22"/>
                <w:szCs w:val="22"/>
                <w:lang w:val="es-MX"/>
              </w:rPr>
            </w:pPr>
            <w:r>
              <w:rPr>
                <w:bCs/>
                <w:sz w:val="22"/>
                <w:szCs w:val="22"/>
                <w:lang w:val="es-MX"/>
              </w:rPr>
              <w:t>Profesor Titular</w:t>
            </w:r>
            <w:r w:rsidR="00C01780" w:rsidRPr="000F6011">
              <w:rPr>
                <w:bCs/>
                <w:sz w:val="22"/>
                <w:szCs w:val="22"/>
                <w:lang w:val="es-MX"/>
              </w:rPr>
              <w:t xml:space="preserve"> </w:t>
            </w:r>
          </w:p>
        </w:tc>
        <w:tc>
          <w:tcPr>
            <w:tcW w:w="1927" w:type="dxa"/>
            <w:tcBorders>
              <w:top w:val="single" w:sz="4" w:space="0" w:color="auto"/>
              <w:left w:val="single" w:sz="4" w:space="0" w:color="auto"/>
              <w:bottom w:val="single" w:sz="4" w:space="0" w:color="auto"/>
              <w:right w:val="single" w:sz="4" w:space="0" w:color="auto"/>
            </w:tcBorders>
          </w:tcPr>
          <w:p w14:paraId="65792B18" w14:textId="57D215E1" w:rsidR="007E180C" w:rsidRPr="000F6011" w:rsidRDefault="000F6011" w:rsidP="00084F6A">
            <w:pPr>
              <w:spacing w:before="60"/>
              <w:ind w:right="6"/>
              <w:jc w:val="center"/>
              <w:rPr>
                <w:bCs/>
                <w:sz w:val="22"/>
                <w:szCs w:val="22"/>
                <w:lang w:val="es-MX"/>
              </w:rPr>
            </w:pPr>
            <w:r>
              <w:rPr>
                <w:bCs/>
                <w:sz w:val="22"/>
                <w:szCs w:val="22"/>
                <w:lang w:val="es-MX"/>
              </w:rPr>
              <w:t>Ing. Sistemas Automatizados de Dirección</w:t>
            </w:r>
            <w:r w:rsidR="00C01780" w:rsidRPr="000F6011">
              <w:rPr>
                <w:bCs/>
                <w:sz w:val="22"/>
                <w:szCs w:val="22"/>
                <w:lang w:val="es-MX"/>
              </w:rPr>
              <w:t xml:space="preserve"> </w:t>
            </w:r>
          </w:p>
        </w:tc>
      </w:tr>
      <w:tr w:rsidR="007E180C" w:rsidRPr="000F6011" w14:paraId="26EC2958" w14:textId="77777777" w:rsidTr="00133ACF">
        <w:tc>
          <w:tcPr>
            <w:tcW w:w="2757" w:type="dxa"/>
            <w:tcBorders>
              <w:top w:val="single" w:sz="4" w:space="0" w:color="auto"/>
              <w:left w:val="single" w:sz="4" w:space="0" w:color="auto"/>
              <w:bottom w:val="single" w:sz="4" w:space="0" w:color="auto"/>
              <w:right w:val="single" w:sz="4" w:space="0" w:color="auto"/>
            </w:tcBorders>
          </w:tcPr>
          <w:p w14:paraId="1C390F74" w14:textId="77777777" w:rsidR="007E180C" w:rsidRPr="000F6011" w:rsidRDefault="007E180C" w:rsidP="00BF5173">
            <w:pPr>
              <w:spacing w:before="60"/>
              <w:ind w:right="6"/>
              <w:jc w:val="center"/>
              <w:rPr>
                <w:bCs/>
                <w:sz w:val="22"/>
                <w:szCs w:val="22"/>
                <w:lang w:val="es-MX"/>
              </w:rPr>
            </w:pPr>
          </w:p>
        </w:tc>
        <w:tc>
          <w:tcPr>
            <w:tcW w:w="2852" w:type="dxa"/>
            <w:gridSpan w:val="2"/>
            <w:tcBorders>
              <w:top w:val="single" w:sz="4" w:space="0" w:color="auto"/>
              <w:left w:val="single" w:sz="4" w:space="0" w:color="auto"/>
              <w:bottom w:val="single" w:sz="4" w:space="0" w:color="auto"/>
              <w:right w:val="single" w:sz="4" w:space="0" w:color="auto"/>
            </w:tcBorders>
          </w:tcPr>
          <w:p w14:paraId="54128F82" w14:textId="77777777" w:rsidR="007E180C" w:rsidRPr="000F6011" w:rsidRDefault="00C01780" w:rsidP="00BF5173">
            <w:pPr>
              <w:spacing w:before="60"/>
              <w:ind w:right="6"/>
              <w:jc w:val="center"/>
              <w:rPr>
                <w:bCs/>
                <w:sz w:val="22"/>
                <w:szCs w:val="22"/>
                <w:lang w:val="es-MX"/>
              </w:rPr>
            </w:pPr>
            <w:r w:rsidRPr="000F6011">
              <w:rPr>
                <w:bCs/>
                <w:sz w:val="22"/>
                <w:szCs w:val="22"/>
                <w:lang w:val="es-MX"/>
              </w:rPr>
              <w:t xml:space="preserve"> </w:t>
            </w:r>
          </w:p>
        </w:tc>
        <w:tc>
          <w:tcPr>
            <w:tcW w:w="2144" w:type="dxa"/>
            <w:tcBorders>
              <w:top w:val="single" w:sz="4" w:space="0" w:color="auto"/>
              <w:left w:val="single" w:sz="4" w:space="0" w:color="auto"/>
              <w:bottom w:val="single" w:sz="4" w:space="0" w:color="auto"/>
              <w:right w:val="single" w:sz="4" w:space="0" w:color="auto"/>
            </w:tcBorders>
          </w:tcPr>
          <w:p w14:paraId="67185B2C" w14:textId="77777777" w:rsidR="007E180C" w:rsidRPr="000F6011" w:rsidRDefault="00C01780" w:rsidP="00BF5173">
            <w:pPr>
              <w:spacing w:before="60"/>
              <w:ind w:right="6"/>
              <w:jc w:val="center"/>
              <w:rPr>
                <w:bCs/>
                <w:sz w:val="22"/>
                <w:szCs w:val="22"/>
                <w:lang w:val="es-MX"/>
              </w:rPr>
            </w:pPr>
            <w:r w:rsidRPr="000F6011">
              <w:rPr>
                <w:bCs/>
                <w:sz w:val="22"/>
                <w:szCs w:val="22"/>
                <w:lang w:val="es-MX"/>
              </w:rPr>
              <w:t xml:space="preserve"> </w:t>
            </w:r>
          </w:p>
        </w:tc>
        <w:tc>
          <w:tcPr>
            <w:tcW w:w="1927" w:type="dxa"/>
            <w:tcBorders>
              <w:top w:val="single" w:sz="4" w:space="0" w:color="auto"/>
              <w:left w:val="single" w:sz="4" w:space="0" w:color="auto"/>
              <w:bottom w:val="single" w:sz="4" w:space="0" w:color="auto"/>
              <w:right w:val="single" w:sz="4" w:space="0" w:color="auto"/>
            </w:tcBorders>
          </w:tcPr>
          <w:p w14:paraId="2C6E84DF" w14:textId="77777777" w:rsidR="007E180C" w:rsidRPr="000F6011" w:rsidRDefault="00C01780" w:rsidP="00BF5173">
            <w:pPr>
              <w:spacing w:before="60"/>
              <w:ind w:right="6"/>
              <w:jc w:val="center"/>
              <w:rPr>
                <w:bCs/>
                <w:sz w:val="22"/>
                <w:szCs w:val="22"/>
                <w:lang w:val="es-MX"/>
              </w:rPr>
            </w:pPr>
            <w:r w:rsidRPr="000F6011">
              <w:rPr>
                <w:bCs/>
                <w:sz w:val="22"/>
                <w:szCs w:val="22"/>
                <w:lang w:val="es-MX"/>
              </w:rPr>
              <w:t xml:space="preserve"> </w:t>
            </w:r>
          </w:p>
        </w:tc>
      </w:tr>
      <w:tr w:rsidR="007E180C" w14:paraId="4CFC82AC" w14:textId="77777777" w:rsidTr="00B75C68">
        <w:tc>
          <w:tcPr>
            <w:tcW w:w="9680" w:type="dxa"/>
            <w:gridSpan w:val="5"/>
            <w:tcBorders>
              <w:top w:val="single" w:sz="4" w:space="0" w:color="auto"/>
              <w:left w:val="single" w:sz="4" w:space="0" w:color="auto"/>
              <w:bottom w:val="single" w:sz="4" w:space="0" w:color="auto"/>
              <w:right w:val="single" w:sz="4" w:space="0" w:color="auto"/>
            </w:tcBorders>
          </w:tcPr>
          <w:p w14:paraId="4CFACFA3" w14:textId="77777777" w:rsidR="007E180C" w:rsidRDefault="007E180C" w:rsidP="00B75C68">
            <w:pPr>
              <w:spacing w:before="60"/>
              <w:ind w:right="6"/>
              <w:jc w:val="center"/>
              <w:rPr>
                <w:b/>
                <w:bCs/>
                <w:sz w:val="22"/>
                <w:szCs w:val="22"/>
              </w:rPr>
            </w:pPr>
            <w:r>
              <w:rPr>
                <w:b/>
                <w:bCs/>
                <w:sz w:val="22"/>
                <w:szCs w:val="22"/>
              </w:rPr>
              <w:t>ESPECIALISTAS VINCULADOS AL PROYECTO</w:t>
            </w:r>
          </w:p>
        </w:tc>
      </w:tr>
      <w:tr w:rsidR="007E180C" w14:paraId="53489531" w14:textId="77777777" w:rsidTr="00133ACF">
        <w:tc>
          <w:tcPr>
            <w:tcW w:w="2757" w:type="dxa"/>
            <w:tcBorders>
              <w:top w:val="single" w:sz="4" w:space="0" w:color="auto"/>
              <w:left w:val="single" w:sz="4" w:space="0" w:color="auto"/>
              <w:bottom w:val="single" w:sz="4" w:space="0" w:color="auto"/>
              <w:right w:val="single" w:sz="4" w:space="0" w:color="auto"/>
            </w:tcBorders>
          </w:tcPr>
          <w:p w14:paraId="0E2DCDE3" w14:textId="77777777" w:rsidR="007E180C" w:rsidRDefault="007E180C" w:rsidP="00B75C68">
            <w:pPr>
              <w:spacing w:before="60"/>
              <w:ind w:right="6"/>
              <w:rPr>
                <w:b/>
                <w:bCs/>
                <w:sz w:val="22"/>
                <w:szCs w:val="22"/>
              </w:rPr>
            </w:pPr>
            <w:r>
              <w:rPr>
                <w:b/>
                <w:bCs/>
                <w:sz w:val="22"/>
                <w:szCs w:val="22"/>
              </w:rPr>
              <w:t>Nombres y Apellidos</w:t>
            </w:r>
          </w:p>
        </w:tc>
        <w:tc>
          <w:tcPr>
            <w:tcW w:w="6923" w:type="dxa"/>
            <w:gridSpan w:val="4"/>
            <w:tcBorders>
              <w:top w:val="single" w:sz="4" w:space="0" w:color="auto"/>
              <w:left w:val="single" w:sz="4" w:space="0" w:color="auto"/>
              <w:bottom w:val="single" w:sz="4" w:space="0" w:color="auto"/>
              <w:right w:val="single" w:sz="4" w:space="0" w:color="auto"/>
            </w:tcBorders>
          </w:tcPr>
          <w:p w14:paraId="0E40494C" w14:textId="77777777" w:rsidR="007E180C" w:rsidRDefault="007E180C" w:rsidP="00B75C68">
            <w:pPr>
              <w:spacing w:before="60"/>
              <w:ind w:right="6"/>
              <w:jc w:val="center"/>
              <w:rPr>
                <w:b/>
                <w:bCs/>
                <w:sz w:val="22"/>
                <w:szCs w:val="22"/>
              </w:rPr>
            </w:pPr>
            <w:r>
              <w:rPr>
                <w:b/>
                <w:bCs/>
                <w:sz w:val="22"/>
                <w:szCs w:val="22"/>
              </w:rPr>
              <w:t>Cargo que desempeña</w:t>
            </w:r>
          </w:p>
        </w:tc>
      </w:tr>
      <w:tr w:rsidR="007E180C" w14:paraId="2F3EA560" w14:textId="77777777" w:rsidTr="00133ACF">
        <w:tc>
          <w:tcPr>
            <w:tcW w:w="2757" w:type="dxa"/>
            <w:tcBorders>
              <w:top w:val="single" w:sz="4" w:space="0" w:color="auto"/>
              <w:left w:val="single" w:sz="4" w:space="0" w:color="auto"/>
              <w:bottom w:val="single" w:sz="4" w:space="0" w:color="auto"/>
              <w:right w:val="single" w:sz="4" w:space="0" w:color="auto"/>
            </w:tcBorders>
          </w:tcPr>
          <w:p w14:paraId="22905590" w14:textId="552F085F" w:rsidR="007E180C" w:rsidRDefault="001008EB" w:rsidP="00B75C68">
            <w:pPr>
              <w:spacing w:before="60"/>
              <w:ind w:right="6"/>
              <w:jc w:val="center"/>
              <w:rPr>
                <w:b/>
                <w:bCs/>
                <w:sz w:val="22"/>
                <w:szCs w:val="22"/>
              </w:rPr>
            </w:pPr>
            <w:r>
              <w:rPr>
                <w:b/>
                <w:bCs/>
                <w:sz w:val="22"/>
                <w:szCs w:val="22"/>
              </w:rPr>
              <w:t>-</w:t>
            </w:r>
          </w:p>
        </w:tc>
        <w:tc>
          <w:tcPr>
            <w:tcW w:w="6923" w:type="dxa"/>
            <w:gridSpan w:val="4"/>
            <w:tcBorders>
              <w:top w:val="single" w:sz="4" w:space="0" w:color="auto"/>
              <w:left w:val="single" w:sz="4" w:space="0" w:color="auto"/>
              <w:bottom w:val="single" w:sz="4" w:space="0" w:color="auto"/>
              <w:right w:val="single" w:sz="4" w:space="0" w:color="auto"/>
            </w:tcBorders>
          </w:tcPr>
          <w:p w14:paraId="162F4A36" w14:textId="0861033A" w:rsidR="007E180C" w:rsidRDefault="001008EB" w:rsidP="00B75C68">
            <w:pPr>
              <w:spacing w:before="60"/>
              <w:ind w:right="6"/>
              <w:jc w:val="center"/>
              <w:rPr>
                <w:b/>
                <w:bCs/>
                <w:sz w:val="22"/>
                <w:szCs w:val="22"/>
              </w:rPr>
            </w:pPr>
            <w:r>
              <w:rPr>
                <w:b/>
                <w:bCs/>
                <w:sz w:val="22"/>
                <w:szCs w:val="22"/>
              </w:rPr>
              <w:t>-</w:t>
            </w:r>
          </w:p>
        </w:tc>
      </w:tr>
    </w:tbl>
    <w:p w14:paraId="457C857F" w14:textId="42337A30" w:rsidR="00DC7F1E" w:rsidRDefault="00053406" w:rsidP="0040536C">
      <w:r>
        <w:t xml:space="preserve">Nombre completo </w:t>
      </w:r>
      <w:r w:rsidR="0055608E">
        <w:t xml:space="preserve">y firma </w:t>
      </w:r>
      <w:r>
        <w:t>del responsable del Proyecto:</w:t>
      </w:r>
      <w:r w:rsidR="000F6011">
        <w:t xml:space="preserve"> </w:t>
      </w:r>
      <w:r w:rsidR="0040536C">
        <w:rPr>
          <w:bCs/>
          <w:sz w:val="22"/>
          <w:szCs w:val="22"/>
          <w:lang w:val="es-MX"/>
        </w:rPr>
        <w:t>Alejandro Rosete Suárez</w:t>
      </w:r>
    </w:p>
    <w:p w14:paraId="551A42B6" w14:textId="77777777" w:rsidR="0055608E" w:rsidRDefault="0055608E"/>
    <w:p w14:paraId="6B7E1755" w14:textId="1CFCCD30" w:rsidR="00023BF2" w:rsidRDefault="00023BF2">
      <w:r>
        <w:t>Cuño</w:t>
      </w:r>
      <w:r w:rsidR="0055608E">
        <w:t xml:space="preserve"> de la entidad donde se desarrolla el Proyecto</w:t>
      </w:r>
      <w:r w:rsidRPr="0055608E">
        <w:t>:</w:t>
      </w:r>
      <w:r w:rsidR="00DC7F1E" w:rsidRPr="0055608E">
        <w:t xml:space="preserve"> </w:t>
      </w:r>
    </w:p>
    <w:p w14:paraId="29587764" w14:textId="41E8FFB6" w:rsidR="00094FE3" w:rsidRDefault="00094FE3"/>
    <w:p w14:paraId="1B280737" w14:textId="59C19532" w:rsidR="00094FE3" w:rsidRDefault="00094FE3"/>
    <w:p w14:paraId="2976BF61" w14:textId="4B98BCF0" w:rsidR="00094FE3" w:rsidRDefault="00094FE3"/>
    <w:p w14:paraId="7D207F12" w14:textId="0D077E05" w:rsidR="00F60AC3" w:rsidRDefault="00F60AC3" w:rsidP="00094FE3">
      <w:pPr>
        <w:spacing w:line="360" w:lineRule="auto"/>
        <w:jc w:val="both"/>
        <w:rPr>
          <w:b/>
          <w:bCs/>
        </w:rPr>
      </w:pPr>
      <w:r w:rsidRPr="00F60AC3">
        <w:rPr>
          <w:b/>
          <w:bCs/>
        </w:rPr>
        <w:t>Descripción general del interés del proyecto</w:t>
      </w:r>
    </w:p>
    <w:p w14:paraId="46CA64BB" w14:textId="247A7B27" w:rsidR="00A85C68" w:rsidRPr="00A85C68" w:rsidRDefault="00A85C68" w:rsidP="00A85C68">
      <w:pPr>
        <w:pStyle w:val="Trabajos"/>
        <w:rPr>
          <w:lang w:val="es-ES"/>
        </w:rPr>
      </w:pPr>
      <w:r w:rsidRPr="00A85C68">
        <w:rPr>
          <w:lang w:val="es-ES"/>
        </w:rPr>
        <w:t>En el ámbito de la optimización, los problemas lineales son considerados más fáciles de resolver, donde la función objetivo y las restricciones son funciones lineales. La mayoría de estos problemas, pueden resolverse con métodos exactos, como Simplex. Sin embargo, la mayor parte de los problemas encontrados en la práctica se clasifican como problemas muy difíciles de resolver.</w:t>
      </w:r>
    </w:p>
    <w:p w14:paraId="5D873D5D" w14:textId="50C58DE4" w:rsidR="00A85C68" w:rsidRPr="00A85C68" w:rsidRDefault="00A85C68" w:rsidP="00A85C68">
      <w:pPr>
        <w:pStyle w:val="Trabajos"/>
        <w:rPr>
          <w:lang w:val="es-ES"/>
        </w:rPr>
      </w:pPr>
      <w:r w:rsidRPr="00A85C68">
        <w:rPr>
          <w:lang w:val="es-ES"/>
        </w:rPr>
        <w:lastRenderedPageBreak/>
        <w:t>A continuación, se muestran las diferentes categorías en que se dividen los problemas de optimización según su complejidad:</w:t>
      </w:r>
    </w:p>
    <w:p w14:paraId="2849F40D" w14:textId="77777777" w:rsidR="00A85C68" w:rsidRPr="00A85C68" w:rsidRDefault="00A85C68" w:rsidP="00A85C68">
      <w:pPr>
        <w:pStyle w:val="Trabajos"/>
        <w:numPr>
          <w:ilvl w:val="0"/>
          <w:numId w:val="3"/>
        </w:numPr>
        <w:rPr>
          <w:lang w:val="es-ES"/>
        </w:rPr>
      </w:pPr>
      <w:r w:rsidRPr="00A85C68">
        <w:rPr>
          <w:lang w:val="es-ES"/>
        </w:rPr>
        <w:t xml:space="preserve">P: problemas que pueden ser resueltos en tiempo </w:t>
      </w:r>
      <w:proofErr w:type="spellStart"/>
      <w:r w:rsidRPr="00A85C68">
        <w:rPr>
          <w:lang w:val="es-ES"/>
        </w:rPr>
        <w:t>polinomial</w:t>
      </w:r>
      <w:proofErr w:type="spellEnd"/>
      <w:r w:rsidRPr="00A85C68">
        <w:rPr>
          <w:lang w:val="es-ES"/>
        </w:rPr>
        <w:t xml:space="preserve"> por cualquier algoritmo.</w:t>
      </w:r>
    </w:p>
    <w:p w14:paraId="38245357" w14:textId="77777777" w:rsidR="00A85C68" w:rsidRPr="00A85C68" w:rsidRDefault="00A85C68" w:rsidP="00A85C68">
      <w:pPr>
        <w:pStyle w:val="Trabajos"/>
        <w:numPr>
          <w:ilvl w:val="0"/>
          <w:numId w:val="3"/>
        </w:numPr>
        <w:rPr>
          <w:lang w:val="es-ES"/>
        </w:rPr>
      </w:pPr>
      <w:r w:rsidRPr="00A85C68">
        <w:rPr>
          <w:lang w:val="es-ES"/>
        </w:rPr>
        <w:t xml:space="preserve">NP: problemas que pudieran ser resueltos en tiempo </w:t>
      </w:r>
      <w:proofErr w:type="spellStart"/>
      <w:r w:rsidRPr="00A85C68">
        <w:rPr>
          <w:lang w:val="es-ES"/>
        </w:rPr>
        <w:t>polinomial</w:t>
      </w:r>
      <w:proofErr w:type="spellEnd"/>
      <w:r w:rsidRPr="00A85C68">
        <w:rPr>
          <w:lang w:val="es-ES"/>
        </w:rPr>
        <w:t xml:space="preserve"> mediante un algoritmo no determinístico.</w:t>
      </w:r>
    </w:p>
    <w:p w14:paraId="649E086B" w14:textId="77777777" w:rsidR="00A85C68" w:rsidRPr="00A85C68" w:rsidRDefault="00A85C68" w:rsidP="00A85C68">
      <w:pPr>
        <w:pStyle w:val="Trabajos"/>
        <w:numPr>
          <w:ilvl w:val="0"/>
          <w:numId w:val="3"/>
        </w:numPr>
        <w:rPr>
          <w:lang w:val="es-ES"/>
        </w:rPr>
      </w:pPr>
      <w:r w:rsidRPr="00A85C68">
        <w:rPr>
          <w:lang w:val="es-ES"/>
        </w:rPr>
        <w:t xml:space="preserve">NP-completo: problemas que no se le ha encontrado un algoritmo que halle el estado óptimo en tiempo </w:t>
      </w:r>
      <w:proofErr w:type="spellStart"/>
      <w:r w:rsidRPr="00A85C68">
        <w:rPr>
          <w:lang w:val="es-ES"/>
        </w:rPr>
        <w:t>polinomial</w:t>
      </w:r>
      <w:proofErr w:type="spellEnd"/>
      <w:r w:rsidRPr="00A85C68">
        <w:rPr>
          <w:lang w:val="es-ES"/>
        </w:rPr>
        <w:t>; pero no se ha probado que pueda existir, para al menos un problema.</w:t>
      </w:r>
    </w:p>
    <w:p w14:paraId="1DB5EC95" w14:textId="77777777" w:rsidR="00A85C68" w:rsidRPr="00A85C68" w:rsidRDefault="00A85C68" w:rsidP="00A85C68">
      <w:pPr>
        <w:pStyle w:val="Trabajos"/>
        <w:numPr>
          <w:ilvl w:val="0"/>
          <w:numId w:val="3"/>
        </w:numPr>
        <w:rPr>
          <w:lang w:val="es-ES"/>
        </w:rPr>
      </w:pPr>
      <w:r w:rsidRPr="00A85C68">
        <w:rPr>
          <w:lang w:val="es-ES"/>
        </w:rPr>
        <w:t>NP-duro: problemas NP-completo que no han podido ser reducidos a problemas NP, considerados intratables o muy difíciles de resolver.</w:t>
      </w:r>
    </w:p>
    <w:p w14:paraId="6741BF55" w14:textId="77777777" w:rsidR="00A85C68" w:rsidRPr="00A85C68" w:rsidRDefault="00A85C68" w:rsidP="00A85C68">
      <w:pPr>
        <w:pStyle w:val="Trabajos"/>
        <w:rPr>
          <w:lang w:val="es-ES"/>
        </w:rPr>
      </w:pPr>
      <w:r w:rsidRPr="00A85C68">
        <w:rPr>
          <w:lang w:val="es-ES"/>
        </w:rPr>
        <w:t xml:space="preserve">En la </w:t>
      </w:r>
      <w:r>
        <w:fldChar w:fldCharType="begin"/>
      </w:r>
      <w:r w:rsidRPr="00A85C68">
        <w:rPr>
          <w:lang w:val="es-ES"/>
        </w:rPr>
        <w:instrText xml:space="preserve"> REF _Ref137985515 \h </w:instrText>
      </w:r>
      <w:r>
        <w:fldChar w:fldCharType="separate"/>
      </w:r>
      <w:r w:rsidRPr="00A85C68">
        <w:rPr>
          <w:lang w:val="es-ES"/>
        </w:rPr>
        <w:t xml:space="preserve">Figura </w:t>
      </w:r>
      <w:r w:rsidRPr="00A85C68">
        <w:rPr>
          <w:noProof/>
          <w:lang w:val="es-ES"/>
        </w:rPr>
        <w:t>1</w:t>
      </w:r>
      <w:r>
        <w:fldChar w:fldCharType="end"/>
      </w:r>
      <w:r w:rsidRPr="00A85C68">
        <w:rPr>
          <w:lang w:val="es-ES"/>
        </w:rPr>
        <w:t xml:space="preserve"> se muestra la relación existente entre las clases anteriormente descritas.</w:t>
      </w:r>
    </w:p>
    <w:p w14:paraId="60560A5A" w14:textId="77777777" w:rsidR="00A85C68" w:rsidRDefault="00A85C68" w:rsidP="00A85C68">
      <w:pPr>
        <w:pStyle w:val="Trabajos"/>
        <w:keepNext/>
        <w:spacing w:after="0"/>
        <w:jc w:val="center"/>
      </w:pPr>
      <w:r>
        <w:rPr>
          <w:noProof/>
        </w:rPr>
        <w:drawing>
          <wp:inline distT="0" distB="0" distL="0" distR="0" wp14:anchorId="4E6F0DEB" wp14:editId="0B751E31">
            <wp:extent cx="2750820" cy="1658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757396" cy="1662750"/>
                    </a:xfrm>
                    <a:prstGeom prst="rect">
                      <a:avLst/>
                    </a:prstGeom>
                  </pic:spPr>
                </pic:pic>
              </a:graphicData>
            </a:graphic>
          </wp:inline>
        </w:drawing>
      </w:r>
    </w:p>
    <w:p w14:paraId="5FD7FCCE" w14:textId="0CA50926" w:rsidR="00A85C68" w:rsidRPr="00A85C68" w:rsidRDefault="00A85C68" w:rsidP="00A85C68">
      <w:pPr>
        <w:pStyle w:val="Trabajos"/>
        <w:jc w:val="center"/>
        <w:rPr>
          <w:noProof/>
          <w:lang w:val="es-ES"/>
        </w:rPr>
      </w:pPr>
      <w:bookmarkStart w:id="0" w:name="_Ref137985515"/>
      <w:bookmarkStart w:id="1" w:name="_Toc140492925"/>
      <w:r w:rsidRPr="00A85C68">
        <w:rPr>
          <w:lang w:val="es-ES"/>
        </w:rPr>
        <w:t xml:space="preserve">Figura </w:t>
      </w:r>
      <w:r>
        <w:fldChar w:fldCharType="begin"/>
      </w:r>
      <w:r w:rsidRPr="00A85C68">
        <w:rPr>
          <w:lang w:val="es-ES"/>
        </w:rPr>
        <w:instrText xml:space="preserve"> SEQ Figura \* ARABIC </w:instrText>
      </w:r>
      <w:r>
        <w:fldChar w:fldCharType="separate"/>
      </w:r>
      <w:r w:rsidR="001401F1">
        <w:rPr>
          <w:noProof/>
          <w:lang w:val="es-ES"/>
        </w:rPr>
        <w:t>1</w:t>
      </w:r>
      <w:r>
        <w:rPr>
          <w:noProof/>
        </w:rPr>
        <w:fldChar w:fldCharType="end"/>
      </w:r>
      <w:r w:rsidRPr="00A85C68">
        <w:rPr>
          <w:lang w:val="es-ES"/>
        </w:rPr>
        <w:t>: Clases de complejidad en problemas de optimización.</w:t>
      </w:r>
      <w:bookmarkEnd w:id="0"/>
      <w:bookmarkEnd w:id="1"/>
    </w:p>
    <w:p w14:paraId="7C0A4A11" w14:textId="63AC2434" w:rsidR="00A85C68" w:rsidRPr="00A85C68" w:rsidRDefault="00A85C68" w:rsidP="00A85C68">
      <w:pPr>
        <w:pStyle w:val="Trabajos"/>
        <w:rPr>
          <w:lang w:val="es-ES"/>
        </w:rPr>
      </w:pPr>
      <w:r w:rsidRPr="00A85C68">
        <w:rPr>
          <w:lang w:val="es-ES"/>
        </w:rPr>
        <w:t>Teniendo en cuenta lo mencionado anteriormente, aparece la optimización combinatoria enmarcada dentro de la rama denominada optimización en matemática aplicada y en ciencias de la computación. Los problemas de optimización combinatoria están presentes en múltiples problemas de la vida cotidiana, desde los problemas de planificación de rutas, asignación de recursos hasta problemas de ingeniería de software; de manera tal, que se aplica en el campo industrial y científico.</w:t>
      </w:r>
    </w:p>
    <w:p w14:paraId="31C86936" w14:textId="4876E333" w:rsidR="00A85C68" w:rsidRPr="00A85C68" w:rsidRDefault="00A85C68" w:rsidP="00A85C68">
      <w:pPr>
        <w:pStyle w:val="Trabajos"/>
        <w:rPr>
          <w:lang w:val="es-ES"/>
        </w:rPr>
      </w:pPr>
      <w:r w:rsidRPr="00A85C68">
        <w:rPr>
          <w:lang w:val="es-ES"/>
        </w:rPr>
        <w:lastRenderedPageBreak/>
        <w:t xml:space="preserve">Para resolver los problemas de optimización combinatoria surgen diversas técnicas, representadas en la </w:t>
      </w:r>
      <w:r>
        <w:fldChar w:fldCharType="begin"/>
      </w:r>
      <w:r w:rsidRPr="00A85C68">
        <w:rPr>
          <w:lang w:val="es-ES"/>
        </w:rPr>
        <w:instrText xml:space="preserve"> REF _Ref140275206 \h </w:instrText>
      </w:r>
      <w:r>
        <w:fldChar w:fldCharType="separate"/>
      </w:r>
      <w:r w:rsidRPr="00A85C68">
        <w:rPr>
          <w:lang w:val="es-ES"/>
        </w:rPr>
        <w:t xml:space="preserve">Figura </w:t>
      </w:r>
      <w:r w:rsidRPr="00A85C68">
        <w:rPr>
          <w:noProof/>
          <w:lang w:val="es-ES"/>
        </w:rPr>
        <w:t>2</w:t>
      </w:r>
      <w:r>
        <w:fldChar w:fldCharType="end"/>
      </w:r>
      <w:r w:rsidRPr="00A85C68">
        <w:rPr>
          <w:lang w:val="es-ES"/>
        </w:rPr>
        <w:t xml:space="preserve">, que se clasifican en dos categorías fundamentales: exactas y aproximadas. Los métodos exactos garantizan encontrar la solución óptima, aunque con el aumento del tamaño de las instancias se afecta de manera significativa el tiempo de ejecución. Esta vía de solución es aplicable solamente a instancias de tamaño pequeño y mediano, por tanto, es necesaria la aplicación de métodos aproximados donde intervienen los algoritmos heurísticos. Estos métodos heurísticos sacrifican la posibilidad de alcanzar el óptimo, pero solucionan grandes instancias en un tiempo limitado. </w:t>
      </w:r>
    </w:p>
    <w:p w14:paraId="7078F9FB" w14:textId="77777777" w:rsidR="00A85C68" w:rsidRDefault="00A85C68" w:rsidP="00A85C68">
      <w:pPr>
        <w:pStyle w:val="Trabajos"/>
        <w:keepNext/>
        <w:jc w:val="center"/>
      </w:pPr>
      <w:r>
        <w:rPr>
          <w:noProof/>
        </w:rPr>
        <w:drawing>
          <wp:inline distT="0" distB="0" distL="0" distR="0" wp14:anchorId="637C440C" wp14:editId="349374FE">
            <wp:extent cx="4936198" cy="3329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todos de optimizacion.jpg"/>
                    <pic:cNvPicPr/>
                  </pic:nvPicPr>
                  <pic:blipFill>
                    <a:blip r:embed="rId9">
                      <a:extLst>
                        <a:ext uri="{28A0092B-C50C-407E-A947-70E740481C1C}">
                          <a14:useLocalDpi xmlns:a14="http://schemas.microsoft.com/office/drawing/2010/main" val="0"/>
                        </a:ext>
                      </a:extLst>
                    </a:blip>
                    <a:stretch>
                      <a:fillRect/>
                    </a:stretch>
                  </pic:blipFill>
                  <pic:spPr>
                    <a:xfrm>
                      <a:off x="0" y="0"/>
                      <a:ext cx="4950655" cy="3339693"/>
                    </a:xfrm>
                    <a:prstGeom prst="rect">
                      <a:avLst/>
                    </a:prstGeom>
                  </pic:spPr>
                </pic:pic>
              </a:graphicData>
            </a:graphic>
          </wp:inline>
        </w:drawing>
      </w:r>
    </w:p>
    <w:p w14:paraId="6C1B0951" w14:textId="65D7A67D" w:rsidR="00A85C68" w:rsidRPr="00A85C68" w:rsidRDefault="00A85C68" w:rsidP="00A85C68">
      <w:pPr>
        <w:pStyle w:val="Trabajos"/>
        <w:jc w:val="center"/>
        <w:rPr>
          <w:lang w:val="es-ES"/>
        </w:rPr>
      </w:pPr>
      <w:bookmarkStart w:id="2" w:name="_Ref140275206"/>
      <w:bookmarkStart w:id="3" w:name="_Toc140492926"/>
      <w:r w:rsidRPr="00A85C68">
        <w:rPr>
          <w:lang w:val="es-ES"/>
        </w:rPr>
        <w:t xml:space="preserve">Figura </w:t>
      </w:r>
      <w:r>
        <w:fldChar w:fldCharType="begin"/>
      </w:r>
      <w:r w:rsidRPr="00A85C68">
        <w:rPr>
          <w:lang w:val="es-ES"/>
        </w:rPr>
        <w:instrText xml:space="preserve"> SEQ Figura \* ARABIC </w:instrText>
      </w:r>
      <w:r>
        <w:fldChar w:fldCharType="separate"/>
      </w:r>
      <w:r w:rsidR="001401F1">
        <w:rPr>
          <w:noProof/>
          <w:lang w:val="es-ES"/>
        </w:rPr>
        <w:t>2</w:t>
      </w:r>
      <w:r>
        <w:rPr>
          <w:noProof/>
        </w:rPr>
        <w:fldChar w:fldCharType="end"/>
      </w:r>
      <w:r w:rsidRPr="00A85C68">
        <w:rPr>
          <w:lang w:val="es-ES"/>
        </w:rPr>
        <w:t>: Métodos de optimización combinatoria.</w:t>
      </w:r>
      <w:bookmarkEnd w:id="2"/>
      <w:bookmarkEnd w:id="3"/>
    </w:p>
    <w:p w14:paraId="6441616F" w14:textId="28CB775D" w:rsidR="00A85C68" w:rsidRPr="00A85C68" w:rsidRDefault="00A85C68" w:rsidP="00A85C68">
      <w:pPr>
        <w:pStyle w:val="Trabajos"/>
        <w:rPr>
          <w:lang w:val="es-ES"/>
        </w:rPr>
      </w:pPr>
      <w:r>
        <w:rPr>
          <w:lang w:val="es-ES"/>
        </w:rPr>
        <w:t>U</w:t>
      </w:r>
      <w:r w:rsidRPr="00A85C68">
        <w:rPr>
          <w:lang w:val="es-ES"/>
        </w:rPr>
        <w:t>n problema de optimización combinatoria puede representarse como modelo matemático mediante ecuaciones y expresiones que describen el problema en cuestión. Dichos modelos están formados por:</w:t>
      </w:r>
    </w:p>
    <w:p w14:paraId="3B43C6A7" w14:textId="19EE8FB0" w:rsidR="00A85C68" w:rsidRPr="00A85C68" w:rsidRDefault="00A85C68" w:rsidP="00A85C68">
      <w:pPr>
        <w:pStyle w:val="Trabajos"/>
        <w:numPr>
          <w:ilvl w:val="0"/>
          <w:numId w:val="4"/>
        </w:numPr>
        <w:rPr>
          <w:lang w:val="es-ES"/>
        </w:rPr>
      </w:pPr>
      <w:r w:rsidRPr="00A85C68">
        <w:rPr>
          <w:lang w:val="es-ES"/>
        </w:rPr>
        <w:lastRenderedPageBreak/>
        <w:t>Restricciones: imponen ciertos límites a los valores posibles, es decir, los coeficientes son entradas del modelo, donde su lado derecho es un valor numérico que representa una cota inferior o superior.</w:t>
      </w:r>
    </w:p>
    <w:p w14:paraId="3228BAA7" w14:textId="184132E2" w:rsidR="00A85C68" w:rsidRPr="00A85C68" w:rsidRDefault="00A85C68" w:rsidP="00A85C68">
      <w:pPr>
        <w:pStyle w:val="Trabajos"/>
        <w:numPr>
          <w:ilvl w:val="0"/>
          <w:numId w:val="4"/>
        </w:numPr>
        <w:rPr>
          <w:lang w:val="es-ES"/>
        </w:rPr>
      </w:pPr>
      <w:r w:rsidRPr="00A85C68">
        <w:rPr>
          <w:lang w:val="es-ES"/>
        </w:rPr>
        <w:t>Variables: constituyen las salidas del modelo y generalmente poseen un valor numérico, aunque existen otras maneras de codificar algunos tipos de información según el contexto.</w:t>
      </w:r>
    </w:p>
    <w:p w14:paraId="5F8D652B" w14:textId="3271C5E3" w:rsidR="00A85C68" w:rsidRDefault="00A85C68" w:rsidP="00A85C68">
      <w:pPr>
        <w:pStyle w:val="Trabajos"/>
        <w:numPr>
          <w:ilvl w:val="0"/>
          <w:numId w:val="4"/>
        </w:numPr>
        <w:rPr>
          <w:lang w:val="es-ES"/>
        </w:rPr>
      </w:pPr>
      <w:r w:rsidRPr="00A85C68">
        <w:rPr>
          <w:lang w:val="es-ES"/>
        </w:rPr>
        <w:t xml:space="preserve">Función objetivo: determina la efectividad para cada solución. Según la cantidad de objetivos a tratar de resolver, los problemas de optimización se clasifican en </w:t>
      </w:r>
      <w:proofErr w:type="spellStart"/>
      <w:r w:rsidRPr="00A85C68">
        <w:rPr>
          <w:lang w:val="es-ES"/>
        </w:rPr>
        <w:t>monobjetivos</w:t>
      </w:r>
      <w:proofErr w:type="spellEnd"/>
      <w:r w:rsidRPr="00A85C68">
        <w:rPr>
          <w:lang w:val="es-ES"/>
        </w:rPr>
        <w:t xml:space="preserve"> o </w:t>
      </w:r>
      <w:proofErr w:type="spellStart"/>
      <w:r w:rsidRPr="00A85C68">
        <w:rPr>
          <w:lang w:val="es-ES"/>
        </w:rPr>
        <w:t>multiobjetivos</w:t>
      </w:r>
      <w:proofErr w:type="spellEnd"/>
      <w:r w:rsidRPr="00A85C68">
        <w:rPr>
          <w:lang w:val="es-ES"/>
        </w:rPr>
        <w:t xml:space="preserve">. El propósito de los </w:t>
      </w:r>
      <w:proofErr w:type="spellStart"/>
      <w:r w:rsidRPr="00A85C68">
        <w:rPr>
          <w:lang w:val="es-ES"/>
        </w:rPr>
        <w:t>monobjetivos</w:t>
      </w:r>
      <w:proofErr w:type="spellEnd"/>
      <w:r w:rsidRPr="00A85C68">
        <w:rPr>
          <w:lang w:val="es-ES"/>
        </w:rPr>
        <w:t xml:space="preserve"> es obtener una solución óptima para un objetivo determinado; puede ser máximo o mínimo. Sin embargo, los </w:t>
      </w:r>
      <w:proofErr w:type="spellStart"/>
      <w:r w:rsidRPr="00A85C68">
        <w:rPr>
          <w:lang w:val="es-ES"/>
        </w:rPr>
        <w:t>multiobjetivos</w:t>
      </w:r>
      <w:proofErr w:type="spellEnd"/>
      <w:r w:rsidRPr="00A85C68">
        <w:rPr>
          <w:lang w:val="es-ES"/>
        </w:rPr>
        <w:t xml:space="preserve"> obtienen un conjunto de soluciones conocidas como Frente de Pareto.  </w:t>
      </w:r>
    </w:p>
    <w:p w14:paraId="7A30C881" w14:textId="61FCE113" w:rsidR="0048240D" w:rsidRDefault="0048240D" w:rsidP="0048240D">
      <w:pPr>
        <w:pStyle w:val="Trabajos"/>
        <w:rPr>
          <w:lang w:val="es-ES"/>
        </w:rPr>
      </w:pPr>
      <w:r w:rsidRPr="0048240D">
        <w:rPr>
          <w:lang w:val="es-ES"/>
        </w:rPr>
        <w:t>La distribución de bienes y servicios, es la activid</w:t>
      </w:r>
      <w:r>
        <w:rPr>
          <w:lang w:val="es-ES"/>
        </w:rPr>
        <w:t xml:space="preserve">ad que modelan los problemas de </w:t>
      </w:r>
      <w:r w:rsidRPr="0048240D">
        <w:rPr>
          <w:lang w:val="es-ES"/>
        </w:rPr>
        <w:t>planificación de rutas de vehículos que aparecen en la lit</w:t>
      </w:r>
      <w:r>
        <w:rPr>
          <w:lang w:val="es-ES"/>
        </w:rPr>
        <w:t>eratura como Problema de Plani</w:t>
      </w:r>
      <w:r w:rsidRPr="0048240D">
        <w:rPr>
          <w:lang w:val="es-ES"/>
        </w:rPr>
        <w:t>ficación de Rutas de Vehículos (</w:t>
      </w:r>
      <w:proofErr w:type="spellStart"/>
      <w:r w:rsidRPr="0066673A">
        <w:rPr>
          <w:i/>
          <w:lang w:val="es-ES"/>
        </w:rPr>
        <w:t>Vehicle</w:t>
      </w:r>
      <w:proofErr w:type="spellEnd"/>
      <w:r w:rsidRPr="0066673A">
        <w:rPr>
          <w:i/>
          <w:lang w:val="es-ES"/>
        </w:rPr>
        <w:t xml:space="preserve"> </w:t>
      </w:r>
      <w:proofErr w:type="spellStart"/>
      <w:r w:rsidRPr="0066673A">
        <w:rPr>
          <w:i/>
          <w:lang w:val="es-ES"/>
        </w:rPr>
        <w:t>Routing</w:t>
      </w:r>
      <w:proofErr w:type="spellEnd"/>
      <w:r w:rsidRPr="0066673A">
        <w:rPr>
          <w:i/>
          <w:lang w:val="es-ES"/>
        </w:rPr>
        <w:t xml:space="preserve"> </w:t>
      </w:r>
      <w:proofErr w:type="spellStart"/>
      <w:r w:rsidRPr="0066673A">
        <w:rPr>
          <w:i/>
          <w:lang w:val="es-ES"/>
        </w:rPr>
        <w:t>Proble</w:t>
      </w:r>
      <w:r w:rsidRPr="0066673A">
        <w:rPr>
          <w:i/>
          <w:lang w:val="es-ES"/>
        </w:rPr>
        <w:t>ms</w:t>
      </w:r>
      <w:proofErr w:type="spellEnd"/>
      <w:r>
        <w:rPr>
          <w:lang w:val="es-ES"/>
        </w:rPr>
        <w:t xml:space="preserve">, VRP). A grandes rasgos </w:t>
      </w:r>
      <w:r w:rsidRPr="0048240D">
        <w:rPr>
          <w:lang w:val="es-ES"/>
        </w:rPr>
        <w:t>un VRP consiste en dado un conjunto de clientes dispersos</w:t>
      </w:r>
      <w:r>
        <w:rPr>
          <w:lang w:val="es-ES"/>
        </w:rPr>
        <w:t xml:space="preserve"> geográficamente y una flota de </w:t>
      </w:r>
      <w:r w:rsidRPr="0048240D">
        <w:rPr>
          <w:lang w:val="es-ES"/>
        </w:rPr>
        <w:t>vehículos dispuesta desde un depósito o varios, determina</w:t>
      </w:r>
      <w:r>
        <w:rPr>
          <w:lang w:val="es-ES"/>
        </w:rPr>
        <w:t xml:space="preserve">r el conjunto de rutas de costo </w:t>
      </w:r>
      <w:r w:rsidRPr="0048240D">
        <w:rPr>
          <w:lang w:val="es-ES"/>
        </w:rPr>
        <w:t>mínimo que satisfagan las</w:t>
      </w:r>
      <w:r>
        <w:rPr>
          <w:lang w:val="es-ES"/>
        </w:rPr>
        <w:t xml:space="preserve"> restricciones del problema. A continuación, en la </w:t>
      </w:r>
      <w:r w:rsidR="001401F1">
        <w:rPr>
          <w:lang w:val="es-ES"/>
        </w:rPr>
        <w:fldChar w:fldCharType="begin"/>
      </w:r>
      <w:r w:rsidR="001401F1">
        <w:rPr>
          <w:lang w:val="es-ES"/>
        </w:rPr>
        <w:instrText xml:space="preserve"> REF _Ref164433166 \h </w:instrText>
      </w:r>
      <w:r w:rsidR="001401F1">
        <w:rPr>
          <w:lang w:val="es-ES"/>
        </w:rPr>
      </w:r>
      <w:r w:rsidR="001401F1">
        <w:rPr>
          <w:lang w:val="es-ES"/>
        </w:rPr>
        <w:fldChar w:fldCharType="separate"/>
      </w:r>
      <w:r w:rsidR="001401F1" w:rsidRPr="001401F1">
        <w:rPr>
          <w:lang w:val="es-ES"/>
        </w:rPr>
        <w:t xml:space="preserve">Figura </w:t>
      </w:r>
      <w:r w:rsidR="001401F1" w:rsidRPr="001401F1">
        <w:rPr>
          <w:noProof/>
          <w:lang w:val="es-ES"/>
        </w:rPr>
        <w:t>3</w:t>
      </w:r>
      <w:r w:rsidR="001401F1">
        <w:rPr>
          <w:lang w:val="es-ES"/>
        </w:rPr>
        <w:fldChar w:fldCharType="end"/>
      </w:r>
      <w:r w:rsidR="001401F1">
        <w:rPr>
          <w:lang w:val="es-ES"/>
        </w:rPr>
        <w:t xml:space="preserve">, </w:t>
      </w:r>
      <w:r w:rsidRPr="0048240D">
        <w:rPr>
          <w:lang w:val="es-ES"/>
        </w:rPr>
        <w:t>se muestra un ejemplo gráfico de un VRP.</w:t>
      </w:r>
    </w:p>
    <w:p w14:paraId="2B2026AC" w14:textId="77777777" w:rsidR="001401F1" w:rsidRPr="001401F1" w:rsidRDefault="001401F1" w:rsidP="001401F1">
      <w:pPr>
        <w:pStyle w:val="Trabajos"/>
        <w:keepNext/>
        <w:jc w:val="center"/>
        <w:rPr>
          <w:sz w:val="36"/>
        </w:rPr>
      </w:pPr>
      <w:r>
        <w:rPr>
          <w:noProof/>
        </w:rPr>
        <w:drawing>
          <wp:inline distT="0" distB="0" distL="0" distR="0" wp14:anchorId="132821E3" wp14:editId="6613D94E">
            <wp:extent cx="2818395" cy="18364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037" t="41167" r="36594" b="27133"/>
                    <a:stretch/>
                  </pic:blipFill>
                  <pic:spPr bwMode="auto">
                    <a:xfrm>
                      <a:off x="0" y="0"/>
                      <a:ext cx="2839970" cy="1850478"/>
                    </a:xfrm>
                    <a:prstGeom prst="rect">
                      <a:avLst/>
                    </a:prstGeom>
                    <a:ln>
                      <a:noFill/>
                    </a:ln>
                    <a:extLst>
                      <a:ext uri="{53640926-AAD7-44D8-BBD7-CCE9431645EC}">
                        <a14:shadowObscured xmlns:a14="http://schemas.microsoft.com/office/drawing/2010/main"/>
                      </a:ext>
                    </a:extLst>
                  </pic:spPr>
                </pic:pic>
              </a:graphicData>
            </a:graphic>
          </wp:inline>
        </w:drawing>
      </w:r>
    </w:p>
    <w:p w14:paraId="26A01FDA" w14:textId="1E9DBFFC" w:rsidR="0048240D" w:rsidRPr="001401F1" w:rsidRDefault="001401F1" w:rsidP="001401F1">
      <w:pPr>
        <w:pStyle w:val="Caption"/>
        <w:spacing w:line="360" w:lineRule="auto"/>
        <w:jc w:val="center"/>
        <w:rPr>
          <w:i w:val="0"/>
          <w:color w:val="auto"/>
          <w:sz w:val="24"/>
        </w:rPr>
      </w:pPr>
      <w:bookmarkStart w:id="4" w:name="_Ref164433166"/>
      <w:r w:rsidRPr="001401F1">
        <w:rPr>
          <w:i w:val="0"/>
          <w:color w:val="auto"/>
          <w:sz w:val="24"/>
        </w:rPr>
        <w:t xml:space="preserve">Figura </w:t>
      </w:r>
      <w:r w:rsidRPr="001401F1">
        <w:rPr>
          <w:i w:val="0"/>
          <w:color w:val="auto"/>
          <w:sz w:val="24"/>
        </w:rPr>
        <w:fldChar w:fldCharType="begin"/>
      </w:r>
      <w:r w:rsidRPr="001401F1">
        <w:rPr>
          <w:i w:val="0"/>
          <w:color w:val="auto"/>
          <w:sz w:val="24"/>
        </w:rPr>
        <w:instrText xml:space="preserve"> SEQ Figura \* ARABIC </w:instrText>
      </w:r>
      <w:r w:rsidRPr="001401F1">
        <w:rPr>
          <w:i w:val="0"/>
          <w:color w:val="auto"/>
          <w:sz w:val="24"/>
        </w:rPr>
        <w:fldChar w:fldCharType="separate"/>
      </w:r>
      <w:r w:rsidRPr="001401F1">
        <w:rPr>
          <w:i w:val="0"/>
          <w:noProof/>
          <w:color w:val="auto"/>
          <w:sz w:val="24"/>
        </w:rPr>
        <w:t>3</w:t>
      </w:r>
      <w:r w:rsidRPr="001401F1">
        <w:rPr>
          <w:i w:val="0"/>
          <w:color w:val="auto"/>
          <w:sz w:val="24"/>
        </w:rPr>
        <w:fldChar w:fldCharType="end"/>
      </w:r>
      <w:bookmarkEnd w:id="4"/>
      <w:r w:rsidRPr="001401F1">
        <w:rPr>
          <w:i w:val="0"/>
          <w:color w:val="auto"/>
          <w:sz w:val="24"/>
        </w:rPr>
        <w:t xml:space="preserve">: </w:t>
      </w:r>
      <w:r w:rsidRPr="001401F1">
        <w:rPr>
          <w:i w:val="0"/>
          <w:color w:val="auto"/>
          <w:sz w:val="24"/>
        </w:rPr>
        <w:t>Representación gráfica de un VRP.</w:t>
      </w:r>
    </w:p>
    <w:p w14:paraId="51C174EC" w14:textId="2B184252" w:rsidR="0048240D" w:rsidRDefault="0048240D" w:rsidP="0048240D">
      <w:pPr>
        <w:pStyle w:val="Trabajos"/>
        <w:rPr>
          <w:lang w:val="es-ES"/>
        </w:rPr>
      </w:pPr>
      <w:r w:rsidRPr="0048240D">
        <w:rPr>
          <w:lang w:val="es-ES"/>
        </w:rPr>
        <w:lastRenderedPageBreak/>
        <w:t>En las últimas cuatro décadas se ha realizado un eno</w:t>
      </w:r>
      <w:r>
        <w:rPr>
          <w:lang w:val="es-ES"/>
        </w:rPr>
        <w:t xml:space="preserve">rme esfuerzo por resolver estos </w:t>
      </w:r>
      <w:r w:rsidRPr="0048240D">
        <w:rPr>
          <w:lang w:val="es-ES"/>
        </w:rPr>
        <w:t>problema</w:t>
      </w:r>
      <w:r w:rsidR="00C169D4">
        <w:rPr>
          <w:lang w:val="es-ES"/>
        </w:rPr>
        <w:t xml:space="preserve">s. En 1959, </w:t>
      </w:r>
      <w:proofErr w:type="spellStart"/>
      <w:r w:rsidR="00C169D4">
        <w:rPr>
          <w:lang w:val="es-ES"/>
        </w:rPr>
        <w:t>Dantzig</w:t>
      </w:r>
      <w:proofErr w:type="spellEnd"/>
      <w:r w:rsidR="00C169D4">
        <w:rPr>
          <w:lang w:val="es-ES"/>
        </w:rPr>
        <w:t xml:space="preserve"> y </w:t>
      </w:r>
      <w:proofErr w:type="spellStart"/>
      <w:r w:rsidR="00C169D4">
        <w:rPr>
          <w:lang w:val="es-ES"/>
        </w:rPr>
        <w:t>Ramser</w:t>
      </w:r>
      <w:proofErr w:type="spellEnd"/>
      <w:r w:rsidRPr="0048240D">
        <w:rPr>
          <w:lang w:val="es-ES"/>
        </w:rPr>
        <w:t xml:space="preserve"> realizaron por </w:t>
      </w:r>
      <w:r>
        <w:rPr>
          <w:lang w:val="es-ES"/>
        </w:rPr>
        <w:t xml:space="preserve">primera vez una formulación del </w:t>
      </w:r>
      <w:r w:rsidRPr="0048240D">
        <w:rPr>
          <w:lang w:val="es-ES"/>
        </w:rPr>
        <w:t>problema para una aplicación de distribución de combustib</w:t>
      </w:r>
      <w:r>
        <w:rPr>
          <w:lang w:val="es-ES"/>
        </w:rPr>
        <w:t>le. Cinco años más tarde, Clar</w:t>
      </w:r>
      <w:r w:rsidR="00C169D4">
        <w:rPr>
          <w:lang w:val="es-ES"/>
        </w:rPr>
        <w:t>ke y Wright</w:t>
      </w:r>
      <w:r w:rsidRPr="0048240D">
        <w:rPr>
          <w:lang w:val="es-ES"/>
        </w:rPr>
        <w:t xml:space="preserve"> proponen el primer algoritmo que resultó </w:t>
      </w:r>
      <w:r>
        <w:rPr>
          <w:lang w:val="es-ES"/>
        </w:rPr>
        <w:t xml:space="preserve">efectivo para su resolución: el popular </w:t>
      </w:r>
      <w:r w:rsidRPr="0048240D">
        <w:rPr>
          <w:lang w:val="es-ES"/>
        </w:rPr>
        <w:t>Algoritmo de Ahorros. A partir de estos trabajos,</w:t>
      </w:r>
      <w:r>
        <w:rPr>
          <w:lang w:val="es-ES"/>
        </w:rPr>
        <w:t xml:space="preserve"> el área de la planificación de </w:t>
      </w:r>
      <w:r w:rsidRPr="0048240D">
        <w:rPr>
          <w:lang w:val="es-ES"/>
        </w:rPr>
        <w:t xml:space="preserve">rutas de vehículos ha crecido de manera exponencial. Por </w:t>
      </w:r>
      <w:r>
        <w:rPr>
          <w:lang w:val="es-ES"/>
        </w:rPr>
        <w:t xml:space="preserve">un lado, hacia la definición de </w:t>
      </w:r>
      <w:r w:rsidRPr="0048240D">
        <w:rPr>
          <w:lang w:val="es-ES"/>
        </w:rPr>
        <w:t xml:space="preserve">modelos que incorporen cada vez más características de la </w:t>
      </w:r>
      <w:r>
        <w:rPr>
          <w:lang w:val="es-ES"/>
        </w:rPr>
        <w:t xml:space="preserve">realidad, y por otro lado hacia </w:t>
      </w:r>
      <w:r w:rsidRPr="0048240D">
        <w:rPr>
          <w:lang w:val="es-ES"/>
        </w:rPr>
        <w:t>la búsqueda de algoritmos que permitan resolver los problemas de manera efici</w:t>
      </w:r>
      <w:r w:rsidR="00C169D4">
        <w:rPr>
          <w:lang w:val="es-ES"/>
        </w:rPr>
        <w:t>ente</w:t>
      </w:r>
      <w:r w:rsidR="00FB61DB">
        <w:rPr>
          <w:lang w:val="es-ES"/>
        </w:rPr>
        <w:t xml:space="preserve">. </w:t>
      </w:r>
      <w:r w:rsidRPr="0048240D">
        <w:rPr>
          <w:lang w:val="es-ES"/>
        </w:rPr>
        <w:t>Como consecuencia de las características de la vida real, han surgido nuevas variantes</w:t>
      </w:r>
      <w:r>
        <w:rPr>
          <w:lang w:val="es-ES"/>
        </w:rPr>
        <w:t xml:space="preserve"> </w:t>
      </w:r>
      <w:r w:rsidRPr="0048240D">
        <w:rPr>
          <w:lang w:val="es-ES"/>
        </w:rPr>
        <w:t xml:space="preserve">de planificación de rutas de vehículos. </w:t>
      </w:r>
      <w:r w:rsidR="00C169D4">
        <w:rPr>
          <w:lang w:val="es-ES"/>
        </w:rPr>
        <w:t xml:space="preserve">A continuación, se describen </w:t>
      </w:r>
      <w:r w:rsidR="004614B5">
        <w:rPr>
          <w:lang w:val="es-ES"/>
        </w:rPr>
        <w:t>algunos</w:t>
      </w:r>
      <w:r w:rsidR="00C169D4">
        <w:rPr>
          <w:lang w:val="es-ES"/>
        </w:rPr>
        <w:t xml:space="preserve"> de </w:t>
      </w:r>
      <w:r w:rsidR="004614B5">
        <w:rPr>
          <w:lang w:val="es-ES"/>
        </w:rPr>
        <w:t xml:space="preserve">los </w:t>
      </w:r>
      <w:r w:rsidR="00C169D4">
        <w:rPr>
          <w:lang w:val="es-ES"/>
        </w:rPr>
        <w:t xml:space="preserve">VRP </w:t>
      </w:r>
      <w:r w:rsidR="004614B5">
        <w:rPr>
          <w:lang w:val="es-ES"/>
        </w:rPr>
        <w:t>más relevantes en la literatura</w:t>
      </w:r>
      <w:r w:rsidR="00C169D4">
        <w:rPr>
          <w:lang w:val="es-ES"/>
        </w:rPr>
        <w:t>:</w:t>
      </w:r>
    </w:p>
    <w:p w14:paraId="0ECFF005" w14:textId="3807085D" w:rsidR="00C169D4" w:rsidRPr="00C169D4" w:rsidRDefault="00C169D4" w:rsidP="00C169D4">
      <w:pPr>
        <w:pStyle w:val="ListParagraph"/>
        <w:numPr>
          <w:ilvl w:val="0"/>
          <w:numId w:val="6"/>
        </w:numPr>
        <w:spacing w:line="360" w:lineRule="auto"/>
        <w:jc w:val="both"/>
        <w:rPr>
          <w:rFonts w:eastAsiaTheme="minorHAnsi"/>
          <w:szCs w:val="22"/>
          <w:lang w:eastAsia="en-US"/>
        </w:rPr>
      </w:pPr>
      <w:r w:rsidRPr="00C169D4">
        <w:rPr>
          <w:rFonts w:eastAsiaTheme="minorHAnsi"/>
          <w:szCs w:val="22"/>
          <w:lang w:eastAsia="en-US"/>
        </w:rPr>
        <w:t>CVRP (</w:t>
      </w:r>
      <w:proofErr w:type="spellStart"/>
      <w:r w:rsidRPr="00C169D4">
        <w:rPr>
          <w:rFonts w:eastAsiaTheme="minorHAnsi"/>
          <w:i/>
          <w:szCs w:val="22"/>
          <w:lang w:eastAsia="en-US"/>
        </w:rPr>
        <w:t>Capacitated</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Vehicle</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Routing</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Problem</w:t>
      </w:r>
      <w:proofErr w:type="spellEnd"/>
      <w:r w:rsidR="006E370C">
        <w:rPr>
          <w:rFonts w:eastAsiaTheme="minorHAnsi"/>
          <w:szCs w:val="22"/>
          <w:lang w:eastAsia="en-US"/>
        </w:rPr>
        <w:t>): c</w:t>
      </w:r>
      <w:r w:rsidRPr="00C169D4">
        <w:rPr>
          <w:rFonts w:eastAsiaTheme="minorHAnsi"/>
          <w:szCs w:val="22"/>
          <w:lang w:eastAsia="en-US"/>
        </w:rPr>
        <w:t>onsiste en encontrar la ruta óptima para un conjunto de vehículos con capacidad limitada, de manera que se visiten todos los puntos de entrega satisfaciendo la demanda de cada cliente y mini</w:t>
      </w:r>
      <w:r w:rsidRPr="00C169D4">
        <w:rPr>
          <w:rFonts w:eastAsiaTheme="minorHAnsi"/>
          <w:szCs w:val="22"/>
          <w:lang w:eastAsia="en-US"/>
        </w:rPr>
        <w:t>mizando la distancia recorrida.</w:t>
      </w:r>
    </w:p>
    <w:p w14:paraId="222D152E" w14:textId="72D1B81F" w:rsidR="00C169D4" w:rsidRPr="00C169D4" w:rsidRDefault="00C169D4" w:rsidP="00C169D4">
      <w:pPr>
        <w:pStyle w:val="ListParagraph"/>
        <w:numPr>
          <w:ilvl w:val="0"/>
          <w:numId w:val="6"/>
        </w:numPr>
        <w:spacing w:line="360" w:lineRule="auto"/>
        <w:jc w:val="both"/>
        <w:rPr>
          <w:rFonts w:eastAsiaTheme="minorHAnsi"/>
          <w:szCs w:val="22"/>
          <w:lang w:eastAsia="en-US"/>
        </w:rPr>
      </w:pPr>
      <w:r w:rsidRPr="00C169D4">
        <w:rPr>
          <w:rFonts w:eastAsiaTheme="minorHAnsi"/>
          <w:szCs w:val="22"/>
          <w:lang w:eastAsia="en-US"/>
        </w:rPr>
        <w:t>MDVRP (</w:t>
      </w:r>
      <w:proofErr w:type="spellStart"/>
      <w:r w:rsidRPr="00C169D4">
        <w:rPr>
          <w:rFonts w:eastAsiaTheme="minorHAnsi"/>
          <w:i/>
          <w:szCs w:val="22"/>
          <w:lang w:eastAsia="en-US"/>
        </w:rPr>
        <w:t>Multi-Depot</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Vehicle</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Routing</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Problem</w:t>
      </w:r>
      <w:proofErr w:type="spellEnd"/>
      <w:r w:rsidR="006E370C">
        <w:rPr>
          <w:rFonts w:eastAsiaTheme="minorHAnsi"/>
          <w:szCs w:val="22"/>
          <w:lang w:eastAsia="en-US"/>
        </w:rPr>
        <w:t>): s</w:t>
      </w:r>
      <w:r w:rsidRPr="00C169D4">
        <w:rPr>
          <w:rFonts w:eastAsiaTheme="minorHAnsi"/>
          <w:szCs w:val="22"/>
          <w:lang w:eastAsia="en-US"/>
        </w:rPr>
        <w:t>imilar al CVRP, pero en este caso se tienen varios depósitos desde los cuales parten los vehículos para realizar las entregas. El objetivo es minimizar la distancia total recorrida por todos los vehículos, teniendo en cuenta las capacidades de</w:t>
      </w:r>
      <w:r w:rsidRPr="00C169D4">
        <w:rPr>
          <w:rFonts w:eastAsiaTheme="minorHAnsi"/>
          <w:szCs w:val="22"/>
          <w:lang w:eastAsia="en-US"/>
        </w:rPr>
        <w:t xml:space="preserve"> los vehículos y los depósitos.</w:t>
      </w:r>
    </w:p>
    <w:p w14:paraId="737A48CD" w14:textId="5C38796F" w:rsidR="00F603CF" w:rsidRPr="0094785C" w:rsidRDefault="00C169D4" w:rsidP="00C169D4">
      <w:pPr>
        <w:pStyle w:val="ListParagraph"/>
        <w:numPr>
          <w:ilvl w:val="0"/>
          <w:numId w:val="6"/>
        </w:numPr>
        <w:spacing w:line="360" w:lineRule="auto"/>
        <w:jc w:val="both"/>
        <w:rPr>
          <w:bCs/>
        </w:rPr>
      </w:pPr>
      <w:r w:rsidRPr="00C169D4">
        <w:rPr>
          <w:rFonts w:eastAsiaTheme="minorHAnsi"/>
          <w:szCs w:val="22"/>
          <w:lang w:eastAsia="en-US"/>
        </w:rPr>
        <w:t>HFVRP (</w:t>
      </w:r>
      <w:proofErr w:type="spellStart"/>
      <w:r w:rsidRPr="00C169D4">
        <w:rPr>
          <w:rFonts w:eastAsiaTheme="minorHAnsi"/>
          <w:i/>
          <w:szCs w:val="22"/>
          <w:lang w:eastAsia="en-US"/>
        </w:rPr>
        <w:t>Heterogeneous</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Fleet</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Vehicle</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Routing</w:t>
      </w:r>
      <w:proofErr w:type="spellEnd"/>
      <w:r w:rsidRPr="00C169D4">
        <w:rPr>
          <w:rFonts w:eastAsiaTheme="minorHAnsi"/>
          <w:i/>
          <w:szCs w:val="22"/>
          <w:lang w:eastAsia="en-US"/>
        </w:rPr>
        <w:t xml:space="preserve"> </w:t>
      </w:r>
      <w:proofErr w:type="spellStart"/>
      <w:r w:rsidRPr="00C169D4">
        <w:rPr>
          <w:rFonts w:eastAsiaTheme="minorHAnsi"/>
          <w:i/>
          <w:szCs w:val="22"/>
          <w:lang w:eastAsia="en-US"/>
        </w:rPr>
        <w:t>Problem</w:t>
      </w:r>
      <w:proofErr w:type="spellEnd"/>
      <w:r w:rsidRPr="00C169D4">
        <w:rPr>
          <w:rFonts w:eastAsiaTheme="minorHAnsi"/>
          <w:szCs w:val="22"/>
          <w:lang w:eastAsia="en-US"/>
        </w:rPr>
        <w:t>): se considera que los vehículos tienen capacidades y velocidades diferentes, lo que agrega complejidad a la planificación de rutas. El objetivo es minimizar la distancia total recorrida por todos los vehículos, teniendo en cuenta las diferencias en capacidades y velocidades.</w:t>
      </w:r>
    </w:p>
    <w:p w14:paraId="52087292" w14:textId="0B2FBA50" w:rsidR="0094785C" w:rsidRDefault="0094785C" w:rsidP="0094785C">
      <w:pPr>
        <w:pStyle w:val="ListParagraph"/>
        <w:numPr>
          <w:ilvl w:val="0"/>
          <w:numId w:val="6"/>
        </w:numPr>
        <w:spacing w:line="360" w:lineRule="auto"/>
        <w:jc w:val="both"/>
        <w:rPr>
          <w:rFonts w:eastAsiaTheme="minorHAnsi"/>
          <w:szCs w:val="22"/>
          <w:lang w:eastAsia="en-US"/>
        </w:rPr>
      </w:pPr>
      <w:r>
        <w:rPr>
          <w:rFonts w:eastAsiaTheme="minorHAnsi"/>
          <w:szCs w:val="22"/>
          <w:lang w:eastAsia="en-US"/>
        </w:rPr>
        <w:t>TTRP</w:t>
      </w:r>
      <w:r w:rsidR="00810367">
        <w:rPr>
          <w:rFonts w:eastAsiaTheme="minorHAnsi"/>
          <w:szCs w:val="22"/>
          <w:lang w:eastAsia="en-US"/>
        </w:rPr>
        <w:t xml:space="preserve"> (</w:t>
      </w:r>
      <w:proofErr w:type="spellStart"/>
      <w:r w:rsidR="00810367">
        <w:rPr>
          <w:rFonts w:eastAsiaTheme="minorHAnsi"/>
          <w:i/>
          <w:szCs w:val="22"/>
          <w:lang w:eastAsia="en-US"/>
        </w:rPr>
        <w:t>Trucks</w:t>
      </w:r>
      <w:proofErr w:type="spellEnd"/>
      <w:r w:rsidR="00810367">
        <w:rPr>
          <w:rFonts w:eastAsiaTheme="minorHAnsi"/>
          <w:i/>
          <w:szCs w:val="22"/>
          <w:lang w:eastAsia="en-US"/>
        </w:rPr>
        <w:t xml:space="preserve"> and </w:t>
      </w:r>
      <w:proofErr w:type="spellStart"/>
      <w:r w:rsidR="00810367">
        <w:rPr>
          <w:rFonts w:eastAsiaTheme="minorHAnsi"/>
          <w:i/>
          <w:szCs w:val="22"/>
          <w:lang w:eastAsia="en-US"/>
        </w:rPr>
        <w:t>Trailers</w:t>
      </w:r>
      <w:proofErr w:type="spellEnd"/>
      <w:r w:rsidR="00810367">
        <w:rPr>
          <w:rFonts w:eastAsiaTheme="minorHAnsi"/>
          <w:i/>
          <w:szCs w:val="22"/>
          <w:lang w:eastAsia="en-US"/>
        </w:rPr>
        <w:t xml:space="preserve"> </w:t>
      </w:r>
      <w:proofErr w:type="spellStart"/>
      <w:r w:rsidR="00810367">
        <w:rPr>
          <w:rFonts w:eastAsiaTheme="minorHAnsi"/>
          <w:i/>
          <w:szCs w:val="22"/>
          <w:lang w:eastAsia="en-US"/>
        </w:rPr>
        <w:t>Routing</w:t>
      </w:r>
      <w:proofErr w:type="spellEnd"/>
      <w:r w:rsidR="00810367">
        <w:rPr>
          <w:rFonts w:eastAsiaTheme="minorHAnsi"/>
          <w:i/>
          <w:szCs w:val="22"/>
          <w:lang w:eastAsia="en-US"/>
        </w:rPr>
        <w:t xml:space="preserve"> </w:t>
      </w:r>
      <w:proofErr w:type="spellStart"/>
      <w:r w:rsidR="00810367">
        <w:rPr>
          <w:rFonts w:eastAsiaTheme="minorHAnsi"/>
          <w:i/>
          <w:szCs w:val="22"/>
          <w:lang w:eastAsia="en-US"/>
        </w:rPr>
        <w:t>Problem</w:t>
      </w:r>
      <w:proofErr w:type="spellEnd"/>
      <w:r w:rsidR="00810367">
        <w:rPr>
          <w:rFonts w:eastAsiaTheme="minorHAnsi"/>
          <w:szCs w:val="22"/>
          <w:lang w:eastAsia="en-US"/>
        </w:rPr>
        <w:t>)</w:t>
      </w:r>
      <w:r>
        <w:rPr>
          <w:rFonts w:eastAsiaTheme="minorHAnsi"/>
          <w:szCs w:val="22"/>
          <w:lang w:eastAsia="en-US"/>
        </w:rPr>
        <w:t xml:space="preserve">: </w:t>
      </w:r>
      <w:r w:rsidR="006E370C">
        <w:rPr>
          <w:rFonts w:eastAsiaTheme="minorHAnsi"/>
          <w:szCs w:val="22"/>
          <w:lang w:eastAsia="en-US"/>
        </w:rPr>
        <w:t>e</w:t>
      </w:r>
      <w:r w:rsidRPr="0094785C">
        <w:rPr>
          <w:rFonts w:eastAsiaTheme="minorHAnsi"/>
          <w:szCs w:val="22"/>
          <w:lang w:eastAsia="en-US"/>
        </w:rPr>
        <w:t>l objetivo principal es encontrar la secuencia óptima de visitas a los clientes, minimizando la distancia recorrida y cumpliendo con restricciones específicas, como las capacidades de carga de los remolques y las restricciones de tiempo en las entregas.</w:t>
      </w:r>
      <w:r>
        <w:rPr>
          <w:rFonts w:eastAsiaTheme="minorHAnsi"/>
          <w:szCs w:val="22"/>
          <w:lang w:eastAsia="en-US"/>
        </w:rPr>
        <w:t xml:space="preserve"> S</w:t>
      </w:r>
      <w:r w:rsidRPr="0094785C">
        <w:rPr>
          <w:rFonts w:eastAsiaTheme="minorHAnsi"/>
          <w:szCs w:val="22"/>
          <w:lang w:eastAsia="en-US"/>
        </w:rPr>
        <w:t xml:space="preserve">e deben tener en cuenta aspectos como la asignación de remolques a camiones, la planificación de rutas para </w:t>
      </w:r>
      <w:r w:rsidRPr="0094785C">
        <w:rPr>
          <w:rFonts w:eastAsiaTheme="minorHAnsi"/>
          <w:szCs w:val="22"/>
          <w:lang w:eastAsia="en-US"/>
        </w:rPr>
        <w:lastRenderedPageBreak/>
        <w:t>cada camión y remolque, así como la coordinación de las entregas para optimizar la eficiencia en la distribución de mercancías. Este problema es de gran relevancia en logística y transporte, ya que puede ayudar a reducir costos operativos y mejorar la eficiencia en la gestión de flotas de vehículos.</w:t>
      </w:r>
    </w:p>
    <w:p w14:paraId="69D0702F" w14:textId="2543381F" w:rsidR="00F41ABF" w:rsidRDefault="00F41ABF" w:rsidP="00F41ABF">
      <w:pPr>
        <w:spacing w:line="360" w:lineRule="auto"/>
        <w:jc w:val="both"/>
      </w:pPr>
      <w:r>
        <w:t>Por otra parte, surge e</w:t>
      </w:r>
      <w:r>
        <w:t>l p</w:t>
      </w:r>
      <w:r w:rsidRPr="0006485B">
        <w:t xml:space="preserve">royecto Optimización y </w:t>
      </w:r>
      <w:proofErr w:type="spellStart"/>
      <w:r w:rsidRPr="0006485B">
        <w:t>Metaheurísticas</w:t>
      </w:r>
      <w:proofErr w:type="spellEnd"/>
      <w:r w:rsidRPr="0006485B">
        <w:t xml:space="preserve"> </w:t>
      </w:r>
      <w:r>
        <w:t xml:space="preserve">que </w:t>
      </w:r>
      <w:r>
        <w:t>contiene</w:t>
      </w:r>
      <w:r w:rsidRPr="0006485B">
        <w:t xml:space="preserve"> una línea de investigación </w:t>
      </w:r>
      <w:r>
        <w:t>enfocada en</w:t>
      </w:r>
      <w:r w:rsidRPr="0006485B">
        <w:t xml:space="preserve"> resolver diferentes variantes de </w:t>
      </w:r>
      <w:r w:rsidR="008F5D17">
        <w:t>VRP, incluyendo las mencionadas previamente.</w:t>
      </w:r>
      <w:r w:rsidR="002D35B6">
        <w:t xml:space="preserve"> </w:t>
      </w:r>
      <w:r w:rsidRPr="0006485B">
        <w:t xml:space="preserve">Las heurísticas </w:t>
      </w:r>
      <w:r>
        <w:t>constituyen</w:t>
      </w:r>
      <w:r w:rsidRPr="0006485B">
        <w:t xml:space="preserve"> una alternativa para l</w:t>
      </w:r>
      <w:r>
        <w:t xml:space="preserve">a resolución de estos problemas. Estas son muy utilizadas, ya que </w:t>
      </w:r>
      <w:r w:rsidRPr="0006485B">
        <w:t>encuentran buenas soluciones en un tiempo razonable</w:t>
      </w:r>
      <w:r>
        <w:t xml:space="preserve"> a pesar de no garantizar la obtención de la solución óptima</w:t>
      </w:r>
      <w:r w:rsidRPr="0006485B">
        <w:t>. Las heu</w:t>
      </w:r>
      <w:r>
        <w:t>rísticas se clasifican en dos</w:t>
      </w:r>
      <w:r w:rsidRPr="0006485B">
        <w:t xml:space="preserve"> grupos</w:t>
      </w:r>
      <w:r>
        <w:t xml:space="preserve">: </w:t>
      </w:r>
      <w:r w:rsidRPr="0006485B">
        <w:t>h</w:t>
      </w:r>
      <w:r>
        <w:t>eurísticas de construcción y</w:t>
      </w:r>
      <w:r w:rsidRPr="0006485B">
        <w:t xml:space="preserve"> heurísticas de mejora. Las primeras construyen gradualmente una solución factible para el problema. Según su modo de ejecución se dividen en </w:t>
      </w:r>
      <w:r>
        <w:t>cuatro</w:t>
      </w:r>
      <w:r w:rsidRPr="0006485B">
        <w:t xml:space="preserve"> grupos: heurísticas basadas en ahorro, heurísticas basadas en costos, </w:t>
      </w:r>
      <w:r>
        <w:t>métodos basados en ruta primero-</w:t>
      </w:r>
      <w:r w:rsidRPr="0006485B">
        <w:t>asignar después y mét</w:t>
      </w:r>
      <w:r>
        <w:t>odos basados en asignar primero-</w:t>
      </w:r>
      <w:r w:rsidR="002D35B6">
        <w:t>ruta después</w:t>
      </w:r>
      <w:r w:rsidRPr="0006485B">
        <w:t xml:space="preserve">. </w:t>
      </w:r>
    </w:p>
    <w:p w14:paraId="7C6CA28C" w14:textId="72E2E00C" w:rsidR="00F41ABF" w:rsidRDefault="00F41ABF" w:rsidP="00F41ABF">
      <w:pPr>
        <w:spacing w:line="360" w:lineRule="auto"/>
        <w:jc w:val="both"/>
      </w:pPr>
      <w:r w:rsidRPr="0006485B">
        <w:t>La Biblioteca de Heurísticas de Construcción para Problemas de Planificación de Rutas de Vehículos (BHCVRP)</w:t>
      </w:r>
      <w:r w:rsidR="008E23A2">
        <w:t>,</w:t>
      </w:r>
      <w:r w:rsidRPr="0006485B">
        <w:t xml:space="preserve"> </w:t>
      </w:r>
      <w:r w:rsidR="008E23A2">
        <w:t xml:space="preserve">desarrollada en 2016, </w:t>
      </w:r>
      <w:r w:rsidRPr="0006485B">
        <w:t xml:space="preserve">permite la reutilización de diferentes heurísticas de construcción en diferentes problemas de planificación de rutas de vehículos. </w:t>
      </w:r>
      <w:r>
        <w:t>Además,</w:t>
      </w:r>
      <w:r w:rsidRPr="0006485B">
        <w:t xml:space="preserve"> está diseñada </w:t>
      </w:r>
      <w:r w:rsidR="00E869E5">
        <w:t xml:space="preserve">en Java, </w:t>
      </w:r>
      <w:r>
        <w:t>de manera robusta para</w:t>
      </w:r>
      <w:r w:rsidRPr="0006485B">
        <w:t xml:space="preserve"> permitir la incorporación flexible de nuevas heurísticas y problemas de planificación de rutas de vehículos, así como su despliegue como parte de soluciones más complejas. Actualmente, la biblioteca contiene </w:t>
      </w:r>
      <w:r w:rsidR="001E6DF5">
        <w:t>siete</w:t>
      </w:r>
      <w:r w:rsidRPr="0006485B">
        <w:t xml:space="preserve"> heurísticas de construcción</w:t>
      </w:r>
      <w:r>
        <w:t>:</w:t>
      </w:r>
    </w:p>
    <w:p w14:paraId="6EA4CF24" w14:textId="1BEDAC55" w:rsidR="00F41ABF" w:rsidRDefault="00F41ABF" w:rsidP="00083F64">
      <w:pPr>
        <w:pStyle w:val="ListParagraph"/>
        <w:numPr>
          <w:ilvl w:val="0"/>
          <w:numId w:val="7"/>
        </w:numPr>
        <w:spacing w:after="160" w:line="360" w:lineRule="auto"/>
        <w:jc w:val="both"/>
      </w:pPr>
      <w:r w:rsidRPr="008832E9">
        <w:t xml:space="preserve">Inserción en Paralelo de </w:t>
      </w:r>
      <w:proofErr w:type="spellStart"/>
      <w:r w:rsidRPr="008832E9">
        <w:t>Christofides</w:t>
      </w:r>
      <w:proofErr w:type="spellEnd"/>
      <w:r w:rsidRPr="008832E9">
        <w:t xml:space="preserve">, </w:t>
      </w:r>
      <w:proofErr w:type="spellStart"/>
      <w:r w:rsidRPr="008832E9">
        <w:t>Mingozzi</w:t>
      </w:r>
      <w:proofErr w:type="spellEnd"/>
      <w:r w:rsidRPr="008832E9">
        <w:t xml:space="preserve"> y </w:t>
      </w:r>
      <w:proofErr w:type="spellStart"/>
      <w:r w:rsidRPr="008832E9">
        <w:t>Toth</w:t>
      </w:r>
      <w:proofErr w:type="spellEnd"/>
      <w:r w:rsidRPr="008832E9">
        <w:t xml:space="preserve"> (CMT)</w:t>
      </w:r>
      <w:r w:rsidR="00F4481B">
        <w:t xml:space="preserve">: </w:t>
      </w:r>
      <w:r w:rsidR="00083F64" w:rsidRPr="00083F64">
        <w:t>busca encontrar una solución factible para el TSP de manera eficiente, aunque no garantiza la obtención de la solución óptima. Sin embargo, suele ofrecer buenos resultados en términos de calidad de la solución y tiempo de ejecución.</w:t>
      </w:r>
    </w:p>
    <w:p w14:paraId="43AB82B4" w14:textId="07EA06FA" w:rsidR="00F41ABF" w:rsidRDefault="00F41ABF" w:rsidP="006A47E9">
      <w:pPr>
        <w:pStyle w:val="ListParagraph"/>
        <w:numPr>
          <w:ilvl w:val="0"/>
          <w:numId w:val="7"/>
        </w:numPr>
        <w:spacing w:after="160" w:line="360" w:lineRule="auto"/>
        <w:jc w:val="both"/>
      </w:pPr>
      <w:r w:rsidRPr="008832E9">
        <w:t xml:space="preserve">Inserción Secuencial </w:t>
      </w:r>
      <w:r w:rsidRPr="008832E9">
        <w:rPr>
          <w:i/>
        </w:rPr>
        <w:t xml:space="preserve">Mole &amp; </w:t>
      </w:r>
      <w:proofErr w:type="spellStart"/>
      <w:r w:rsidRPr="008832E9">
        <w:rPr>
          <w:i/>
        </w:rPr>
        <w:t>Jameson</w:t>
      </w:r>
      <w:proofErr w:type="spellEnd"/>
      <w:r w:rsidR="006A47E9">
        <w:t xml:space="preserve">: </w:t>
      </w:r>
      <w:r w:rsidR="006A47E9" w:rsidRPr="006A47E9">
        <w:t>combina dos técnicas: "</w:t>
      </w:r>
      <w:r w:rsidR="006A47E9" w:rsidRPr="006A47E9">
        <w:rPr>
          <w:i/>
        </w:rPr>
        <w:t>Mole</w:t>
      </w:r>
      <w:r w:rsidR="006A47E9" w:rsidRPr="006A47E9">
        <w:t>" para a</w:t>
      </w:r>
      <w:r w:rsidR="006A47E9">
        <w:t>signar clientes a rutas y "</w:t>
      </w:r>
      <w:proofErr w:type="spellStart"/>
      <w:r w:rsidR="006A47E9" w:rsidRPr="006A47E9">
        <w:rPr>
          <w:i/>
        </w:rPr>
        <w:t>Jameson</w:t>
      </w:r>
      <w:proofErr w:type="spellEnd"/>
      <w:r w:rsidR="006A47E9" w:rsidRPr="006A47E9">
        <w:t>" para mejorar las rutas existentes mediante la inserción de clientes adicionales.</w:t>
      </w:r>
      <w:r w:rsidRPr="008832E9">
        <w:t xml:space="preserve"> </w:t>
      </w:r>
    </w:p>
    <w:p w14:paraId="25C1F927" w14:textId="15F63107" w:rsidR="00F41ABF" w:rsidRDefault="00F41ABF" w:rsidP="00DB5D60">
      <w:pPr>
        <w:pStyle w:val="ListParagraph"/>
        <w:numPr>
          <w:ilvl w:val="0"/>
          <w:numId w:val="7"/>
        </w:numPr>
        <w:spacing w:after="160" w:line="360" w:lineRule="auto"/>
        <w:jc w:val="both"/>
      </w:pPr>
      <w:r w:rsidRPr="008832E9">
        <w:lastRenderedPageBreak/>
        <w:t>Vecino más cercano con lista de candidatos restringid</w:t>
      </w:r>
      <w:r>
        <w:t>os</w:t>
      </w:r>
      <w:r w:rsidR="00DB5D60">
        <w:t xml:space="preserve">: </w:t>
      </w:r>
      <w:r w:rsidR="00DB5D60" w:rsidRPr="00DB5D60">
        <w:t>combina la eficiencia del algoritmo del vecino más cercano con la diversificación de las soluciones obtenidas mediante la limitación de los candidatos considerados en cada paso. Esto puede conducir a soluciones de mejor calidad en un tiempo razonable.</w:t>
      </w:r>
    </w:p>
    <w:p w14:paraId="1D8004C4" w14:textId="66316D43" w:rsidR="00F41ABF" w:rsidRDefault="00F41ABF" w:rsidP="00840D65">
      <w:pPr>
        <w:pStyle w:val="ListParagraph"/>
        <w:numPr>
          <w:ilvl w:val="0"/>
          <w:numId w:val="7"/>
        </w:numPr>
        <w:spacing w:after="160" w:line="360" w:lineRule="auto"/>
        <w:jc w:val="both"/>
      </w:pPr>
      <w:r>
        <w:t>Método aleatorio</w:t>
      </w:r>
      <w:r w:rsidR="00840D65">
        <w:t xml:space="preserve">: </w:t>
      </w:r>
      <w:r w:rsidR="00840D65" w:rsidRPr="00840D65">
        <w:t xml:space="preserve">genera soluciones aleatorias y busca mejorarlas mediante operadores de búsqueda local o </w:t>
      </w:r>
      <w:proofErr w:type="spellStart"/>
      <w:r w:rsidR="00840D65" w:rsidRPr="00840D65">
        <w:t>metaheurísticas</w:t>
      </w:r>
      <w:proofErr w:type="spellEnd"/>
      <w:r w:rsidR="00840D65" w:rsidRPr="00840D65">
        <w:t>, como el recoc</w:t>
      </w:r>
      <w:r w:rsidR="00840D65">
        <w:t>ido simulado o la búsqueda tabú</w:t>
      </w:r>
      <w:r>
        <w:t>.</w:t>
      </w:r>
      <w:r w:rsidRPr="008832E9">
        <w:t xml:space="preserve"> </w:t>
      </w:r>
    </w:p>
    <w:p w14:paraId="5343A480" w14:textId="7455DE5B" w:rsidR="00F41ABF" w:rsidRDefault="00F41ABF" w:rsidP="00B045D9">
      <w:pPr>
        <w:pStyle w:val="ListParagraph"/>
        <w:numPr>
          <w:ilvl w:val="0"/>
          <w:numId w:val="7"/>
        </w:numPr>
        <w:spacing w:after="160" w:line="360" w:lineRule="auto"/>
        <w:jc w:val="both"/>
      </w:pPr>
      <w:r>
        <w:t>Algoritmo de barrido</w:t>
      </w:r>
      <w:r w:rsidR="00B045D9">
        <w:t>: e</w:t>
      </w:r>
      <w:r w:rsidR="00B045D9" w:rsidRPr="00B045D9">
        <w:t>n esta heurística, se selecciona un punto de partida y se traza una línea que barre todos los clientes en un solo sentido. Los clientes se asignan a rutas según el orden en que se encuentran en la línea, minimizando a</w:t>
      </w:r>
      <w:r w:rsidR="00B045D9">
        <w:t>sí la distancia total recorrida</w:t>
      </w:r>
      <w:r>
        <w:t>.</w:t>
      </w:r>
      <w:r w:rsidRPr="008832E9">
        <w:t xml:space="preserve"> </w:t>
      </w:r>
    </w:p>
    <w:p w14:paraId="639261F9" w14:textId="4D557E11" w:rsidR="00F41ABF" w:rsidRDefault="00F41ABF" w:rsidP="00B045D9">
      <w:pPr>
        <w:pStyle w:val="ListParagraph"/>
        <w:numPr>
          <w:ilvl w:val="0"/>
          <w:numId w:val="7"/>
        </w:numPr>
        <w:spacing w:after="160" w:line="360" w:lineRule="auto"/>
        <w:jc w:val="both"/>
      </w:pPr>
      <w:r w:rsidRPr="008832E9">
        <w:t>Algoritmo de ahorro</w:t>
      </w:r>
      <w:r>
        <w:t>s</w:t>
      </w:r>
      <w:r w:rsidR="00B045D9">
        <w:t xml:space="preserve"> con sus versiones</w:t>
      </w:r>
      <w:r w:rsidRPr="008832E9">
        <w:t xml:space="preserve"> secuencial y paralela</w:t>
      </w:r>
      <w:r w:rsidR="00B045D9">
        <w:t>: e</w:t>
      </w:r>
      <w:r w:rsidR="00B045D9" w:rsidRPr="00B045D9">
        <w:t xml:space="preserve">stas heurísticas también se basan en el concepto de ahorro de distancia. </w:t>
      </w:r>
      <w:proofErr w:type="spellStart"/>
      <w:r w:rsidR="00B045D9" w:rsidRPr="005A36A7">
        <w:rPr>
          <w:i/>
        </w:rPr>
        <w:t>Save</w:t>
      </w:r>
      <w:proofErr w:type="spellEnd"/>
      <w:r w:rsidR="00B045D9" w:rsidRPr="005A36A7">
        <w:rPr>
          <w:i/>
        </w:rPr>
        <w:t xml:space="preserve"> </w:t>
      </w:r>
      <w:proofErr w:type="spellStart"/>
      <w:r w:rsidR="00B045D9" w:rsidRPr="005A36A7">
        <w:rPr>
          <w:i/>
        </w:rPr>
        <w:t>Parallel</w:t>
      </w:r>
      <w:proofErr w:type="spellEnd"/>
      <w:r w:rsidR="00B045D9" w:rsidRPr="00B045D9">
        <w:t xml:space="preserve"> asigna clientes a rutas paralelas, mientras que </w:t>
      </w:r>
      <w:proofErr w:type="spellStart"/>
      <w:r w:rsidR="00B045D9" w:rsidRPr="005A36A7">
        <w:rPr>
          <w:i/>
        </w:rPr>
        <w:t>Save</w:t>
      </w:r>
      <w:proofErr w:type="spellEnd"/>
      <w:r w:rsidR="00B045D9" w:rsidRPr="005A36A7">
        <w:rPr>
          <w:i/>
        </w:rPr>
        <w:t xml:space="preserve"> </w:t>
      </w:r>
      <w:proofErr w:type="spellStart"/>
      <w:r w:rsidR="00B045D9" w:rsidRPr="005A36A7">
        <w:rPr>
          <w:i/>
        </w:rPr>
        <w:t>Sequential</w:t>
      </w:r>
      <w:proofErr w:type="spellEnd"/>
      <w:r w:rsidR="00B045D9" w:rsidRPr="00B045D9">
        <w:t xml:space="preserve"> lo hace secuencialmente, teniendo en</w:t>
      </w:r>
      <w:r w:rsidR="00B045D9">
        <w:t xml:space="preserve"> cuenta la secuencia de visitas</w:t>
      </w:r>
      <w:r>
        <w:t>.</w:t>
      </w:r>
    </w:p>
    <w:p w14:paraId="63D228DE" w14:textId="2D6C729F" w:rsidR="0013160E" w:rsidRDefault="0013160E" w:rsidP="0013160E">
      <w:pPr>
        <w:spacing w:after="160" w:line="360" w:lineRule="auto"/>
        <w:jc w:val="both"/>
      </w:pPr>
      <w:r>
        <w:t xml:space="preserve">En proyección hacia la tesis se desea crear una nueva versión de BHCVRP que incorpore nuevas heurísticas de construcción, otras variantes de VRP y posea un diseño apropiado mediante patrones y principios, así como un código </w:t>
      </w:r>
      <w:proofErr w:type="spellStart"/>
      <w:r>
        <w:t>modularizado</w:t>
      </w:r>
      <w:proofErr w:type="spellEnd"/>
      <w:r>
        <w:t xml:space="preserve">, </w:t>
      </w:r>
      <w:proofErr w:type="spellStart"/>
      <w:r>
        <w:t>refactorizado</w:t>
      </w:r>
      <w:proofErr w:type="spellEnd"/>
      <w:r>
        <w:t xml:space="preserve"> y con tratamiento de excepciones.</w:t>
      </w:r>
      <w:r w:rsidR="00605A44">
        <w:t xml:space="preserve"> Además, </w:t>
      </w:r>
      <w:r w:rsidRPr="0013160E">
        <w:t>debido al crecimiento de la comunidad en Python y dado que este lenguaje es bastante utilizado en temas de Inteligencia Artificial y problemas de optimización combinatoria, se propone lanzar una primera versión del componente BHCVRP para esta tecnología.</w:t>
      </w:r>
    </w:p>
    <w:p w14:paraId="410B53B2" w14:textId="28A08002" w:rsidR="003260B3" w:rsidRPr="00D71F35" w:rsidRDefault="003A79BD" w:rsidP="00D71F35">
      <w:pPr>
        <w:spacing w:after="160" w:line="360" w:lineRule="auto"/>
        <w:jc w:val="both"/>
        <w:rPr>
          <w:rFonts w:eastAsia="Calibri"/>
          <w:lang w:eastAsia="zh-CN" w:bidi="ar"/>
        </w:rPr>
      </w:pPr>
      <w:r>
        <w:rPr>
          <w:rFonts w:eastAsia="Calibri"/>
          <w:lang w:eastAsia="zh-CN" w:bidi="ar"/>
        </w:rPr>
        <w:t xml:space="preserve">La primera fase del proyecto se centra en el desarrollo de una versión inicial de </w:t>
      </w:r>
      <w:r w:rsidR="008D358E">
        <w:rPr>
          <w:rFonts w:eastAsia="Calibri"/>
          <w:lang w:eastAsia="zh-CN" w:bidi="ar"/>
        </w:rPr>
        <w:t>BHCVRP en Python</w:t>
      </w:r>
      <w:r>
        <w:rPr>
          <w:rFonts w:eastAsia="Calibri"/>
          <w:lang w:eastAsia="zh-CN" w:bidi="ar"/>
        </w:rPr>
        <w:t xml:space="preserve">. Esta permitirá </w:t>
      </w:r>
      <w:r w:rsidR="000900D2">
        <w:rPr>
          <w:rFonts w:eastAsia="Calibri"/>
          <w:lang w:eastAsia="zh-CN" w:bidi="ar"/>
        </w:rPr>
        <w:t>solucionar las deficiencias encontradas en la versión existente</w:t>
      </w:r>
      <w:r w:rsidR="00A40572">
        <w:rPr>
          <w:rFonts w:eastAsia="Calibri"/>
          <w:lang w:eastAsia="zh-CN" w:bidi="ar"/>
        </w:rPr>
        <w:t xml:space="preserve"> y una herramienta para comparar si se obtienen mejores resultados que OR-Tools y la propia BHCVRP en Java.</w:t>
      </w:r>
      <w:r w:rsidR="00E71FC7">
        <w:rPr>
          <w:rFonts w:eastAsia="Calibri"/>
          <w:lang w:eastAsia="zh-CN" w:bidi="ar"/>
        </w:rPr>
        <w:t xml:space="preserve"> Por último, se desea incorporar dos nuevas heurísticas de construcción: Inserción de </w:t>
      </w:r>
      <w:proofErr w:type="spellStart"/>
      <w:r w:rsidR="00E71FC7">
        <w:rPr>
          <w:rFonts w:eastAsia="Calibri"/>
          <w:lang w:eastAsia="zh-CN" w:bidi="ar"/>
        </w:rPr>
        <w:t>Kilby</w:t>
      </w:r>
      <w:proofErr w:type="spellEnd"/>
      <w:r w:rsidR="00E71FC7">
        <w:rPr>
          <w:rFonts w:eastAsia="Calibri"/>
          <w:lang w:eastAsia="zh-CN" w:bidi="ar"/>
        </w:rPr>
        <w:t xml:space="preserve"> y </w:t>
      </w:r>
      <w:r w:rsidR="00E71FC7" w:rsidRPr="00E71FC7">
        <w:rPr>
          <w:rFonts w:eastAsia="Calibri"/>
          <w:lang w:eastAsia="zh-CN" w:bidi="ar"/>
        </w:rPr>
        <w:t xml:space="preserve">Algoritmo de Ahorro basado en </w:t>
      </w:r>
      <w:bookmarkStart w:id="5" w:name="_GoBack"/>
      <w:proofErr w:type="spellStart"/>
      <w:r w:rsidR="00E71FC7" w:rsidRPr="00E71FC7">
        <w:rPr>
          <w:rFonts w:eastAsia="Calibri"/>
          <w:i/>
          <w:lang w:eastAsia="zh-CN" w:bidi="ar"/>
        </w:rPr>
        <w:t>Matching</w:t>
      </w:r>
      <w:bookmarkEnd w:id="5"/>
      <w:proofErr w:type="spellEnd"/>
      <w:r w:rsidR="00E71FC7">
        <w:rPr>
          <w:rFonts w:eastAsia="Calibri"/>
          <w:lang w:eastAsia="zh-CN" w:bidi="ar"/>
        </w:rPr>
        <w:t>.</w:t>
      </w:r>
    </w:p>
    <w:sectPr w:rsidR="003260B3" w:rsidRPr="00D71F35" w:rsidSect="00A214BD">
      <w:headerReference w:type="default" r:id="rId11"/>
      <w:pgSz w:w="12242" w:h="15842" w:code="1"/>
      <w:pgMar w:top="1134" w:right="1134" w:bottom="1134" w:left="1418"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2E171" w14:textId="77777777" w:rsidR="00626588" w:rsidRDefault="00626588" w:rsidP="00C120FA">
      <w:r>
        <w:separator/>
      </w:r>
    </w:p>
  </w:endnote>
  <w:endnote w:type="continuationSeparator" w:id="0">
    <w:p w14:paraId="0B4093F8" w14:textId="77777777" w:rsidR="00626588" w:rsidRDefault="00626588" w:rsidP="00C1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69446" w14:textId="77777777" w:rsidR="00626588" w:rsidRDefault="00626588" w:rsidP="00C120FA">
      <w:r>
        <w:separator/>
      </w:r>
    </w:p>
  </w:footnote>
  <w:footnote w:type="continuationSeparator" w:id="0">
    <w:p w14:paraId="322AAA08" w14:textId="77777777" w:rsidR="00626588" w:rsidRDefault="00626588" w:rsidP="00C120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A9B7A" w14:textId="77777777" w:rsidR="0003191E" w:rsidRDefault="00C61F7B" w:rsidP="00C120FA">
    <w:pPr>
      <w:pStyle w:val="Header"/>
      <w:jc w:val="both"/>
    </w:pPr>
    <w:r>
      <w:rPr>
        <w:noProof/>
        <w:lang w:val="en-US" w:eastAsia="en-US"/>
      </w:rPr>
      <w:drawing>
        <wp:inline distT="0" distB="0" distL="0" distR="0" wp14:anchorId="5C1A68BB" wp14:editId="7C30ACCA">
          <wp:extent cx="1638300" cy="1007438"/>
          <wp:effectExtent l="19050" t="0" r="0" b="0"/>
          <wp:docPr id="2" name="1 Imagen" descr="membrete alineado a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 alineado a color.png"/>
                  <pic:cNvPicPr/>
                </pic:nvPicPr>
                <pic:blipFill>
                  <a:blip r:embed="rId1"/>
                  <a:stretch>
                    <a:fillRect/>
                  </a:stretch>
                </pic:blipFill>
                <pic:spPr>
                  <a:xfrm>
                    <a:off x="0" y="0"/>
                    <a:ext cx="1642378" cy="10099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10CCA"/>
    <w:multiLevelType w:val="hybridMultilevel"/>
    <w:tmpl w:val="B43E4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E5FD0"/>
    <w:multiLevelType w:val="hybridMultilevel"/>
    <w:tmpl w:val="F3C21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C543B"/>
    <w:multiLevelType w:val="hybridMultilevel"/>
    <w:tmpl w:val="21E01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8306A"/>
    <w:multiLevelType w:val="hybridMultilevel"/>
    <w:tmpl w:val="2542B9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D19E6"/>
    <w:multiLevelType w:val="hybridMultilevel"/>
    <w:tmpl w:val="7E027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026BA"/>
    <w:multiLevelType w:val="hybridMultilevel"/>
    <w:tmpl w:val="C08A2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95E33"/>
    <w:multiLevelType w:val="hybridMultilevel"/>
    <w:tmpl w:val="39B43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FA"/>
    <w:rsid w:val="00016276"/>
    <w:rsid w:val="00023BF2"/>
    <w:rsid w:val="00053406"/>
    <w:rsid w:val="0006771E"/>
    <w:rsid w:val="00083F64"/>
    <w:rsid w:val="000900D2"/>
    <w:rsid w:val="00094FE3"/>
    <w:rsid w:val="00095A19"/>
    <w:rsid w:val="000A267B"/>
    <w:rsid w:val="000F6011"/>
    <w:rsid w:val="001008EB"/>
    <w:rsid w:val="00121B3D"/>
    <w:rsid w:val="0013160E"/>
    <w:rsid w:val="00133ACF"/>
    <w:rsid w:val="001401F1"/>
    <w:rsid w:val="001E6DF5"/>
    <w:rsid w:val="001F6B2A"/>
    <w:rsid w:val="00222089"/>
    <w:rsid w:val="002D35B6"/>
    <w:rsid w:val="002D4795"/>
    <w:rsid w:val="00325996"/>
    <w:rsid w:val="003260B3"/>
    <w:rsid w:val="00337A8A"/>
    <w:rsid w:val="00391F60"/>
    <w:rsid w:val="003A79BD"/>
    <w:rsid w:val="003D5F14"/>
    <w:rsid w:val="0040536C"/>
    <w:rsid w:val="004614B5"/>
    <w:rsid w:val="00473317"/>
    <w:rsid w:val="0048240D"/>
    <w:rsid w:val="004E02E2"/>
    <w:rsid w:val="00520DB5"/>
    <w:rsid w:val="0055608E"/>
    <w:rsid w:val="0058044A"/>
    <w:rsid w:val="005A36A7"/>
    <w:rsid w:val="00605A44"/>
    <w:rsid w:val="00612574"/>
    <w:rsid w:val="00621AAF"/>
    <w:rsid w:val="00626588"/>
    <w:rsid w:val="00666427"/>
    <w:rsid w:val="0066673A"/>
    <w:rsid w:val="006A47E9"/>
    <w:rsid w:val="006E370C"/>
    <w:rsid w:val="006F7A92"/>
    <w:rsid w:val="00775DB7"/>
    <w:rsid w:val="00792034"/>
    <w:rsid w:val="007A3531"/>
    <w:rsid w:val="007E180C"/>
    <w:rsid w:val="007F39F9"/>
    <w:rsid w:val="00810367"/>
    <w:rsid w:val="008236DA"/>
    <w:rsid w:val="00840D65"/>
    <w:rsid w:val="00842BC6"/>
    <w:rsid w:val="00862F2E"/>
    <w:rsid w:val="008C1F6F"/>
    <w:rsid w:val="008D358E"/>
    <w:rsid w:val="008E23A2"/>
    <w:rsid w:val="008F5D17"/>
    <w:rsid w:val="0094785C"/>
    <w:rsid w:val="00964590"/>
    <w:rsid w:val="009B4245"/>
    <w:rsid w:val="009C6C70"/>
    <w:rsid w:val="009F5BE7"/>
    <w:rsid w:val="00A40572"/>
    <w:rsid w:val="00A76EC8"/>
    <w:rsid w:val="00A85C68"/>
    <w:rsid w:val="00AF2ADA"/>
    <w:rsid w:val="00B045D9"/>
    <w:rsid w:val="00B75C68"/>
    <w:rsid w:val="00B80D83"/>
    <w:rsid w:val="00BA6D6C"/>
    <w:rsid w:val="00BB1DE1"/>
    <w:rsid w:val="00C01780"/>
    <w:rsid w:val="00C120FA"/>
    <w:rsid w:val="00C169D4"/>
    <w:rsid w:val="00C61F7B"/>
    <w:rsid w:val="00C62FFB"/>
    <w:rsid w:val="00C92110"/>
    <w:rsid w:val="00CE1DE9"/>
    <w:rsid w:val="00CE2AAD"/>
    <w:rsid w:val="00D11984"/>
    <w:rsid w:val="00D31295"/>
    <w:rsid w:val="00D40B85"/>
    <w:rsid w:val="00D51C8B"/>
    <w:rsid w:val="00D71F35"/>
    <w:rsid w:val="00D872E1"/>
    <w:rsid w:val="00DB5D60"/>
    <w:rsid w:val="00DC6588"/>
    <w:rsid w:val="00DC7F1E"/>
    <w:rsid w:val="00E14295"/>
    <w:rsid w:val="00E71FC7"/>
    <w:rsid w:val="00E869E5"/>
    <w:rsid w:val="00F0732B"/>
    <w:rsid w:val="00F37A4B"/>
    <w:rsid w:val="00F41ABF"/>
    <w:rsid w:val="00F4481B"/>
    <w:rsid w:val="00F603CF"/>
    <w:rsid w:val="00F60AC3"/>
    <w:rsid w:val="00FB61DB"/>
    <w:rsid w:val="00FC49B5"/>
    <w:rsid w:val="00FE0062"/>
    <w:rsid w:val="00FF54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D2C16"/>
  <w15:docId w15:val="{B2C5CB2C-E7D9-45E5-8DBA-9B82DC9F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0FA"/>
    <w:pPr>
      <w:spacing w:after="0" w:line="240" w:lineRule="auto"/>
    </w:pPr>
    <w:rPr>
      <w:rFonts w:ascii="Arial" w:eastAsia="Times New Roman" w:hAnsi="Arial" w:cs="Arial"/>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120FA"/>
    <w:pPr>
      <w:tabs>
        <w:tab w:val="center" w:pos="4252"/>
        <w:tab w:val="right" w:pos="8504"/>
      </w:tabs>
    </w:pPr>
  </w:style>
  <w:style w:type="character" w:customStyle="1" w:styleId="HeaderChar">
    <w:name w:val="Header Char"/>
    <w:basedOn w:val="DefaultParagraphFont"/>
    <w:link w:val="Header"/>
    <w:rsid w:val="00C120FA"/>
    <w:rPr>
      <w:rFonts w:ascii="Arial" w:eastAsia="Times New Roman" w:hAnsi="Arial" w:cs="Arial"/>
      <w:sz w:val="24"/>
      <w:szCs w:val="24"/>
      <w:lang w:val="es-ES" w:eastAsia="es-ES"/>
    </w:rPr>
  </w:style>
  <w:style w:type="table" w:styleId="TableGrid">
    <w:name w:val="Table Grid"/>
    <w:basedOn w:val="TableNormal"/>
    <w:rsid w:val="00C120F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20FA"/>
    <w:pPr>
      <w:tabs>
        <w:tab w:val="center" w:pos="4680"/>
        <w:tab w:val="right" w:pos="9360"/>
      </w:tabs>
    </w:pPr>
  </w:style>
  <w:style w:type="character" w:customStyle="1" w:styleId="FooterChar">
    <w:name w:val="Footer Char"/>
    <w:basedOn w:val="DefaultParagraphFont"/>
    <w:link w:val="Footer"/>
    <w:uiPriority w:val="99"/>
    <w:rsid w:val="00C120FA"/>
    <w:rPr>
      <w:rFonts w:ascii="Arial" w:eastAsia="Times New Roman" w:hAnsi="Arial" w:cs="Arial"/>
      <w:sz w:val="24"/>
      <w:szCs w:val="24"/>
      <w:lang w:val="es-ES" w:eastAsia="es-ES"/>
    </w:rPr>
  </w:style>
  <w:style w:type="paragraph" w:styleId="BalloonText">
    <w:name w:val="Balloon Text"/>
    <w:basedOn w:val="Normal"/>
    <w:link w:val="BalloonTextChar"/>
    <w:uiPriority w:val="99"/>
    <w:semiHidden/>
    <w:unhideWhenUsed/>
    <w:rsid w:val="00862F2E"/>
    <w:rPr>
      <w:rFonts w:ascii="Tahoma" w:hAnsi="Tahoma" w:cs="Tahoma"/>
      <w:sz w:val="16"/>
      <w:szCs w:val="16"/>
    </w:rPr>
  </w:style>
  <w:style w:type="character" w:customStyle="1" w:styleId="BalloonTextChar">
    <w:name w:val="Balloon Text Char"/>
    <w:basedOn w:val="DefaultParagraphFont"/>
    <w:link w:val="BalloonText"/>
    <w:uiPriority w:val="99"/>
    <w:semiHidden/>
    <w:rsid w:val="00862F2E"/>
    <w:rPr>
      <w:rFonts w:ascii="Tahoma" w:eastAsia="Times New Roman" w:hAnsi="Tahoma" w:cs="Tahoma"/>
      <w:sz w:val="16"/>
      <w:szCs w:val="16"/>
      <w:lang w:val="es-ES" w:eastAsia="es-ES"/>
    </w:rPr>
  </w:style>
  <w:style w:type="character" w:customStyle="1" w:styleId="TrabajosCar">
    <w:name w:val="Trabajos Car"/>
    <w:basedOn w:val="DefaultParagraphFont"/>
    <w:link w:val="Trabajos"/>
    <w:qFormat/>
    <w:rsid w:val="00A85C68"/>
    <w:rPr>
      <w:rFonts w:ascii="Arial" w:hAnsi="Arial" w:cs="Arial"/>
      <w:sz w:val="24"/>
    </w:rPr>
  </w:style>
  <w:style w:type="paragraph" w:customStyle="1" w:styleId="Trabajos">
    <w:name w:val="Trabajos"/>
    <w:basedOn w:val="Normal"/>
    <w:link w:val="TrabajosCar"/>
    <w:qFormat/>
    <w:rsid w:val="00A85C68"/>
    <w:pPr>
      <w:suppressAutoHyphens/>
      <w:spacing w:after="160" w:line="360" w:lineRule="auto"/>
      <w:jc w:val="both"/>
    </w:pPr>
    <w:rPr>
      <w:rFonts w:eastAsiaTheme="minorHAnsi"/>
      <w:szCs w:val="22"/>
      <w:lang w:val="en-US" w:eastAsia="en-US"/>
    </w:rPr>
  </w:style>
  <w:style w:type="paragraph" w:styleId="Caption">
    <w:name w:val="caption"/>
    <w:basedOn w:val="Normal"/>
    <w:next w:val="Normal"/>
    <w:uiPriority w:val="35"/>
    <w:unhideWhenUsed/>
    <w:qFormat/>
    <w:rsid w:val="001401F1"/>
    <w:pPr>
      <w:spacing w:after="200"/>
    </w:pPr>
    <w:rPr>
      <w:i/>
      <w:iCs/>
      <w:color w:val="1F497D" w:themeColor="text2"/>
      <w:sz w:val="18"/>
      <w:szCs w:val="18"/>
    </w:rPr>
  </w:style>
  <w:style w:type="paragraph" w:styleId="ListParagraph">
    <w:name w:val="List Paragraph"/>
    <w:basedOn w:val="Normal"/>
    <w:uiPriority w:val="34"/>
    <w:qFormat/>
    <w:rsid w:val="00C1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850496">
      <w:bodyDiv w:val="1"/>
      <w:marLeft w:val="0"/>
      <w:marRight w:val="0"/>
      <w:marTop w:val="0"/>
      <w:marBottom w:val="0"/>
      <w:divBdr>
        <w:top w:val="none" w:sz="0" w:space="0" w:color="auto"/>
        <w:left w:val="none" w:sz="0" w:space="0" w:color="auto"/>
        <w:bottom w:val="none" w:sz="0" w:space="0" w:color="auto"/>
        <w:right w:val="none" w:sz="0" w:space="0" w:color="auto"/>
      </w:divBdr>
    </w:div>
    <w:div w:id="18246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Department>Instituto Superior Politécnico José Antonio Echeverría</b:Department>
    <b:Year>2016</b:Year>
    <b:BIBTEX_Entry>mastersthesis</b:BIBTEX_Entry>
    <b:SourceType>Report</b:SourceType>
    <b:Title>Nueva versión de la biblioteca de heurísticas de construcción para problemas de planificación de rutas de vehículos</b:Title>
    <b:Tag>LUCIA</b:Tag>
    <b:BIBTEX_Abstract>Un tipo concreto de problemas de optimización son los denominados problemas de optimización combinatoria, dentro de los mismos se encuentran los Problemas de Planificación de Rutas de Vehículos (VRP). Estos problemas consisten en servir a un conjunto de clientes dispersos geográficamente con una flota de vehículos. Su objetivo de minimizar los costos en distancia de los recorridos, siempre y cuando se satisfagan las restricciones del problema. Las situaciones prácticas del mundo real provocan el surgimiento de diferentes variantes de este problema donde cada una incorpora nuevas características. Desde la primera formulación de los VRPs, una gran cantidad de métodos han sido propuestos para su resolución. Estas propuestas emplean heurísticas de construcción como una alternativa para obtener de forma rápida y sencilla una primera solución cercana al óptimo. Sin embargo, la gran mayoría de estas heurísticas solo pueden ser explotadas en la variante más clásica de VRP: el Problema de Planificación de Rutas de Vehículos con Capacidades (CVRP). En la actualidad existen pocas bibliotecas que implementan métodos heurísticos para resolver los VRPs. Actualmente se cuenta con una biblioteca de heurísticas de construcción para el TTRP, denominada BHCTTRP, que contiene cuatro heurísticas adaptadas a este problema. En este documento se presenta una nueva versión de la biblioteca, que incorpora dos nuevas variantes de problemas de planificación de rutas de vehículos: VRP con Múltiples Depósitos y VRP con Flota Heterogénea y dos nuevas heurística de construcción: la Heurística de Inserción en Paralelo de Christofides, Mingozzi y Toth y la Heurística de Inserción de Kilby. Por el alcance de esta nueva versión de la biblioteca se ha decidido modificar su nombre por el de Biblioteca de Heurísticas de Construcción para Problemas de Planificación de Rutas de Vehículos (BHCVRP).</b:BIBTEX_Abstract>
    <b:BIBTEX_KeyWords>Algoritmos heurísticos, BHCVRP, Heurísticas de Construcción, Problemas de Planificación de Rutas de Vehículos.</b:BIBTEX_KeyWords>
    <b:Author>
      <b:Author>
        <b:NameList>
          <b:Person>
            <b:Last>Díaz</b:Last>
            <b:First>Lucia</b:First>
          </b:Person>
        </b:NameList>
      </b:Author>
    </b:Author>
    <b:ThesisType>candthesis</b:ThesisType>
    <b:RefOrder>6</b:RefOrder>
  </b:Source>
  <b:Source>
    <b:Department>Universidad Politécnica de Valencia</b:Department>
    <b:Year>2002</b:Year>
    <b:BIBTEX_Entry>phdthesis</b:BIBTEX_Entry>
    <b:SourceType>Report</b:SourceType>
    <b:Title>Optimización heurística económica aplicada a las redes de transporte del tipo VRPTW</b:Title>
    <b:Tag>PIQUERAS</b:Tag>
    <b:BIBTEX_KeyWords>Investigación operativa, logística, redes, transporte, distribución, optimización, heurísticas, metaheurísticas, sistemas inteligentes, ventanas temporales, VRPTW.</b:BIBTEX_KeyWords>
    <b:Author>
      <b:Author>
        <b:NameList>
          <b:Person>
            <b:Last>Piqueras</b:Last>
            <b:Middle>Yepes</b:Middle>
            <b:First>Víctor</b:First>
          </b:Person>
        </b:NameList>
      </b:Author>
    </b:Author>
    <b:ThesisType>phdthesis</b:ThesisType>
    <b:RefOrder>16</b:RefOrder>
  </b:Source>
  <b:Source>
    <b:Department>Universidad Tecnológica de La Habana</b:Department>
    <b:Year>2019</b:Year>
    <b:BIBTEX_Entry>mastersthesis</b:BIBTEX_Entry>
    <b:SourceType>Report</b:SourceType>
    <b:Title>Una solución para el problema de planificación de rutas de autobuses escolares</b:Title>
    <b:Tag>ANACAMILA</b:Tag>
    <b:BIBTEX_Abstract>The School Bus Routing Problem is a very studied in the field of optimization. This problem seeks to plan an efficient schedule for a fleet of school buses where each bus picks up students from various bus stops and delivers them to their designated schools. This paper proposes a model of the SBRP and solve it with the use of a library of metaheuristic algorithms for which BiCIAM was selected. The formulated model considers a single school, a homogeneous fleet and that all the students to transport are equal. In this it is proposed as an objective function to reduce the total cost of the stops. This model represents the solution of the problem in two structures; one represents the assignment of students to the stops and the other represents the routing. To solve the problem, algorithms based on a point were implement in BiCIAM, four operators were applied and some initial construction was implemented. Nonparametric Friedman tests were performed to determine which algorithm obtained best results. The ECMA_SSBSR_SpNSFR algorithm was selected as a solution proposal based on the tests result. For their execution, the algorithms were executed in a subset of 112 instances, out of a total of 120. Once the best algorithm was selected, all instances of the set were executed, and the results of 112 instances that had comparisons in the literature were compared.</b:BIBTEX_Abstract>
    <b:BIBTEX_KeyWords>school bus routing problem, vehicle routing problem, optimization, BiCIAM, metaheuristics</b:BIBTEX_KeyWords>
    <b:Author>
      <b:Author>
        <b:NameList>
          <b:Person>
            <b:Last>Pérez</b:Last>
            <b:Middle>Camila</b:Middle>
            <b:First>Ana</b:First>
          </b:Person>
        </b:NameList>
      </b:Author>
    </b:Author>
    <b:ThesisType>candthesis</b:ThesisType>
    <b:RefOrder>3</b:RefOrder>
  </b:Source>
  <b:Source>
    <b:Year>2003</b:Year>
    <b:Volume>60</b:Volume>
    <b:BIBTEX_Entry>article</b:BIBTEX_Entry>
    <b:SourceType>JournalArticle</b:SourceType>
    <b:Title>Procedimientos Metaheuŕısticos en Optimización Combinatoria</b:Title>
    <b:Tag>Mart́i</b:Tag>
    <b:BookTitle>Matemátiques</b:BookTitle>
    <b:Author>
      <b:Author>
        <b:NameList>
          <b:Person>
            <b:Last>Martí</b:Last>
            <b:First>Rafael</b:First>
          </b:Person>
        </b:NameList>
      </b:Author>
    </b:Author>
    <b:Pages>3-62</b:Pages>
    <b:JournalName>Matemátiques</b:JournalName>
    <b:ConferenceName>Matemátiques</b:ConferenceName>
    <b:RefOrder>17</b:RefOrder>
  </b:Source>
  <b:Source>
    <b:Year>2020</b:Year>
    <b:BIBTEX_Entry>article</b:BIBTEX_Entry>
    <b:SourceType>JournalArticle</b:SourceType>
    <b:Title>THE GUIDE TO NP-COMPLETENESS IS 40 YEARS OLD:AN HOMAGE TO DAVID S. JOHNSON</b:Title>
    <b:Tag>HOMENAJE</b:Tag>
    <b:BIBTEX_Abstract>Computers and Intractability: A Guide to the Theory of NP-Completeness, by Michael R. Garey and David S. Johnson, was published 40 years ago (1979). Despite its age, it is unanimously considered by many in the computational complexity community as its most important book. NP-completeness is perhaps the single most important concept to come out of theoretical computer science. The book was written in the late 1970s, when problems solvable in polynomial time were linked to the concepts of efficiently solvable and tractability, and the complexity class NP was defined to capture the concept of good characterization. Besides his contributions to the theory of NP-completeness, David S. Johnson also made important contributions to approximation algorithms and the experimental analysis of algorithms. This paper summarizes many of Johnson’s contributions to these areas and is an homage to his memory.</b:BIBTEX_Abstract>
    <b:BIBTEX_KeyWords>NP-completeness; approximation algorithms; experimental analysis of algorithms.</b:BIBTEX_KeyWords>
    <b:DOI>10.1590/0101-7438.2020.040.00236329</b:DOI>
    <b:Author>
      <b:Author>
        <b:NameList>
          <b:Person>
            <b:Last>Buriol</b:Last>
            <b:Middle>S.</b:Middle>
            <b:First>Luciana</b:First>
          </b:Person>
          <b:Person>
            <b:Last>Figueiredo</b:Last>
            <b:First>Celina</b:First>
          </b:Person>
          <b:Person>
            <b:Last>Resende</b:Last>
            <b:Middle>G. C.</b:Middle>
            <b:First>Mauricio</b:First>
          </b:Person>
          <b:Person>
            <b:Last>Uchoa</b:Last>
            <b:First>Eduardo</b:First>
          </b:Person>
        </b:NameList>
      </b:Author>
    </b:Author>
    <b:JournalName>Brazilian Operations Research Society</b:JournalName>
    <b:RefOrder>18</b:RefOrder>
  </b:Source>
  <b:Source>
    <b:Year>2005</b:Year>
    <b:BIBTEX_Entry>article</b:BIBTEX_Entry>
    <b:SourceType>JournalArticle</b:SourceType>
    <b:Title>Combining Metaheuristics and Exact Algorithms in Combinatorial Optimization: A Survey and Classification</b:Title>
    <b:Tag>PUCHINGER</b:Tag>
    <b:Author>
      <b:Author>
        <b:NameList>
          <b:Person>
            <b:Last>Puchinger</b:Last>
            <b:First>Jakob</b:First>
          </b:Person>
          <b:Person>
            <b:Last>Raidl</b:Last>
            <b:Middle>R.</b:Middle>
            <b:First>Günther</b:First>
          </b:Person>
        </b:NameList>
      </b:Author>
    </b:Author>
    <b:JournalName>Springer-Verlag Berlin Heidelberg</b:JournalName>
    <b:RefOrder>19</b:RefOrder>
  </b:Source>
  <b:Source>
    <b:Year>2009</b:Year>
    <b:Volume>74</b:Volume>
    <b:BIBTEX_Entry>book</b:BIBTEX_Entry>
    <b:SourceType>Book</b:SourceType>
    <b:Title>Metaheuristics: from design to implementation</b:Title>
    <b:Publisher>John Wiley &amp; Sons, Inc.</b:Publisher>
    <b:Tag>Talbi2009</b:Tag>
    <b:DOI>10.1002/9780470496916</b:DOI>
    <b:Author>
      <b:Author>
        <b:NameList>
          <b:Person>
            <b:Last>Talbi</b:Last>
            <b:First>El-Ghazali</b:First>
          </b:Person>
        </b:NameList>
      </b:Author>
    </b:Author>
    <b:Month>June</b:Month>
    <b:JournalName>Metaheuristics: From Design to Implementation</b:JournalName>
    <b:StandardNumber> ISBN: 9780470278581</b:StandardNumber>
    <b:City>Hoboken</b:City>
    <b:StateProvince>New</b:StateProvince>
    <b:CountryRegion>Jersey</b:CountryRegion>
    <b:RefOrder>7</b:RefOrder>
  </b:Source>
  <b:Source>
    <b:Department>Facultad Experimental de Ciencias y Tecnología, Departamento de Matemáticas, Universidad de Carabobo</b:Department>
    <b:Year>2007</b:Year>
    <b:BIBTEX_Entry>mastersthesis</b:BIBTEX_Entry>
    <b:SourceType>Report</b:SourceType>
    <b:Title>Modelos matemáticos para la optimización combinatoria de la distribución de vehículos nuevos en venezuela (caso: clover international c.a.)</b:Title>
    <b:Tag>CUADRADO</b:Tag>
    <b:BIBTEX_Abstract>En los últimos años la distribución de vehículos nuevos en Venezuela se ha visto afectada por la demanda variable de vehículos con tendencia a incrementar, ocasionando insuficiencia de unidades de transporte y elevados tiempos de entrega; afectando a la empresa Clover International, compañía de transporte de vehículos de principal importancia en el país. Fueron dos los problemas analizados: 1) asignación diaria de viajes y cargas de las unidades de transporte (planificación a corto plazo), 2) planificación de capacidades a largo plazo. Debido a estas necesidades y la ausencia de técnicas de optimización implantadas; se desarrollaron y validaron modelos matemáticos para estos problemas: de programación lineal entera multiobjetivo y programación lineal respectivamente. Para resolver el primer modelo, el cual es NP-Difícil y de gran tamaño, se desarrolló un heurístico de dos pasos, siguiendo la idea del trabajo realizado por Tadei et. al (2002), pero adaptándolas al modelo desarrollado para Venezuela. Para una instancia relajada del primer modelo y el segundo modelo matemático se aprovecharon las bondades de las herramientas de software libres disponibles (SYMPHONY y glpsol), las cuales demostraron ser eficaces, confiables y de fácil uso para la solución de modelos de programación lineal y programación lineal entera de gran tamaño.</b:BIBTEX_Abstract>
    <b:BIBTEX_KeyWords>Problema de transporte de nodrizas, modelo y modelado, optimizaciónmultiobjetivo, métodos heurísticos, software libre</b:BIBTEX_KeyWords>
    <b:Author>
      <b:Author>
        <b:NameList>
          <b:Person>
            <b:Last>Cuadrado</b:Last>
            <b:First>Marlyn</b:First>
          </b:Person>
        </b:NameList>
      </b:Author>
    </b:Author>
    <b:ThesisType>candthesis</b:ThesisType>
    <b:RefOrder>20</b:RefOrder>
  </b:Source>
</b:Sources>
</file>

<file path=customXml/itemProps1.xml><?xml version="1.0" encoding="utf-8"?>
<ds:datastoreItem xmlns:ds="http://schemas.openxmlformats.org/officeDocument/2006/customXml" ds:itemID="{5318C85C-7BAE-4103-BFD3-77721DB7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1719</Words>
  <Characters>9799</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SIGENU</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dc:creator>
  <cp:lastModifiedBy>Nanda</cp:lastModifiedBy>
  <cp:revision>46</cp:revision>
  <dcterms:created xsi:type="dcterms:W3CDTF">2024-04-19T18:47:00Z</dcterms:created>
  <dcterms:modified xsi:type="dcterms:W3CDTF">2024-04-19T20:01:00Z</dcterms:modified>
</cp:coreProperties>
</file>