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A61F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МИНИСТЕРТСВО НАУКИ И ВЫСШЕГО ОБРАЗОВАНИЯ РОССИЙСКОЙ ФЕДЕРАЦИИ</w:t>
      </w:r>
    </w:p>
    <w:p w14:paraId="53DCEA04" w14:textId="2916246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D0A7883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«КУБАНСКИЙ ГОСУДАРСТВЕННЫЙ УНИВЕРСИТЕТ»</w:t>
      </w:r>
    </w:p>
    <w:p w14:paraId="75BE2A5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(ФГБОУ ВО «КУБГУ»)</w:t>
      </w:r>
    </w:p>
    <w:p w14:paraId="1B6BCD1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7"/>
          <w:szCs w:val="27"/>
        </w:rPr>
      </w:pPr>
    </w:p>
    <w:p w14:paraId="11A696C9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Факультет компьютерных технологий и прикладной математики</w:t>
      </w:r>
    </w:p>
    <w:p w14:paraId="3EF36ACC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Кафедра вычислительных технологий</w:t>
      </w:r>
    </w:p>
    <w:p w14:paraId="1B54DC6B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2198B337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</w:p>
    <w:p w14:paraId="7A1FFD40" w14:textId="77777777" w:rsidR="000440AD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14:paraId="384369E6" w14:textId="5074F9E3" w:rsidR="000440AD" w:rsidRPr="00680CA3" w:rsidRDefault="000440AD" w:rsidP="009B310C">
      <w:pPr>
        <w:pStyle w:val="NormalWeb"/>
        <w:ind w:right="-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 выполнении лабораторной работы №</w:t>
      </w:r>
      <w:r w:rsidR="00680CA3" w:rsidRPr="00680CA3">
        <w:rPr>
          <w:b/>
          <w:bCs/>
          <w:color w:val="000000"/>
          <w:sz w:val="28"/>
          <w:szCs w:val="28"/>
        </w:rPr>
        <w:t>5</w:t>
      </w:r>
    </w:p>
    <w:p w14:paraId="0D427AE5" w14:textId="7C7AC704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="00A61F99">
        <w:rPr>
          <w:color w:val="000000"/>
          <w:sz w:val="28"/>
          <w:szCs w:val="28"/>
        </w:rPr>
        <w:t>Обработка больших данных</w:t>
      </w:r>
      <w:r>
        <w:rPr>
          <w:color w:val="000000"/>
          <w:sz w:val="28"/>
          <w:szCs w:val="28"/>
        </w:rPr>
        <w:t>»</w:t>
      </w:r>
    </w:p>
    <w:p w14:paraId="4A714A9A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747E49D" w14:textId="3BED9479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  <w:r w:rsidR="009C28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_______</w:t>
      </w:r>
      <w:r w:rsidR="00465121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__</w:t>
      </w:r>
      <w:r w:rsidR="009C28AA">
        <w:rPr>
          <w:color w:val="000000"/>
          <w:sz w:val="28"/>
          <w:szCs w:val="28"/>
        </w:rPr>
        <w:t>_______</w:t>
      </w:r>
      <w:r>
        <w:rPr>
          <w:color w:val="000000"/>
          <w:sz w:val="28"/>
          <w:szCs w:val="28"/>
        </w:rPr>
        <w:t>___</w:t>
      </w:r>
      <w:r w:rsidR="009C28AA">
        <w:rPr>
          <w:color w:val="000000"/>
          <w:sz w:val="28"/>
          <w:szCs w:val="28"/>
        </w:rPr>
        <w:t xml:space="preserve">_ </w:t>
      </w:r>
      <w:r>
        <w:rPr>
          <w:color w:val="000000"/>
          <w:sz w:val="28"/>
          <w:szCs w:val="28"/>
        </w:rPr>
        <w:t>студент 39/</w:t>
      </w:r>
      <w:r w:rsidR="0046512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группы,</w:t>
      </w:r>
      <w:r w:rsidRPr="008B0E1D">
        <w:rPr>
          <w:color w:val="000000"/>
          <w:sz w:val="28"/>
          <w:szCs w:val="28"/>
        </w:rPr>
        <w:t xml:space="preserve"> </w:t>
      </w:r>
      <w:proofErr w:type="spellStart"/>
      <w:r w:rsidR="00465121">
        <w:rPr>
          <w:color w:val="000000"/>
          <w:sz w:val="28"/>
          <w:szCs w:val="28"/>
        </w:rPr>
        <w:t>Мандыч</w:t>
      </w:r>
      <w:proofErr w:type="spellEnd"/>
      <w:r>
        <w:rPr>
          <w:color w:val="000000"/>
          <w:sz w:val="28"/>
          <w:szCs w:val="28"/>
        </w:rPr>
        <w:t xml:space="preserve"> </w:t>
      </w:r>
      <w:r w:rsidR="00465121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.</w:t>
      </w:r>
      <w:r w:rsidR="00465121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.   </w:t>
      </w:r>
    </w:p>
    <w:p w14:paraId="1C1A3FBE" w14:textId="490CA8CE" w:rsidR="000440AD" w:rsidRDefault="000440AD" w:rsidP="009B310C">
      <w:pPr>
        <w:pStyle w:val="NormalWeb"/>
        <w:ind w:right="-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Работу </w:t>
      </w:r>
      <w:proofErr w:type="spellStart"/>
      <w:r>
        <w:rPr>
          <w:color w:val="000000" w:themeColor="text1"/>
          <w:sz w:val="28"/>
          <w:szCs w:val="28"/>
        </w:rPr>
        <w:t>проверил__</w:t>
      </w:r>
      <w:r w:rsidR="009C28AA">
        <w:rPr>
          <w:color w:val="000000" w:themeColor="text1"/>
          <w:sz w:val="28"/>
          <w:szCs w:val="28"/>
        </w:rPr>
        <w:t>____________</w:t>
      </w:r>
      <w:r>
        <w:rPr>
          <w:color w:val="000000" w:themeColor="text1"/>
          <w:sz w:val="28"/>
          <w:szCs w:val="28"/>
        </w:rPr>
        <w:t>__</w:t>
      </w:r>
      <w:r w:rsidR="00465121" w:rsidRPr="00465121">
        <w:rPr>
          <w:color w:val="000000" w:themeColor="text1"/>
          <w:sz w:val="28"/>
          <w:szCs w:val="28"/>
        </w:rPr>
        <w:t>_____</w:t>
      </w:r>
      <w:r>
        <w:rPr>
          <w:color w:val="000000" w:themeColor="text1"/>
          <w:sz w:val="28"/>
          <w:szCs w:val="28"/>
        </w:rPr>
        <w:t>_________</w:t>
      </w:r>
      <w:r w:rsidR="00680CA3">
        <w:rPr>
          <w:color w:val="000000" w:themeColor="text1"/>
          <w:sz w:val="28"/>
          <w:szCs w:val="28"/>
        </w:rPr>
        <w:t>преподаватель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680CA3">
        <w:rPr>
          <w:color w:val="000000" w:themeColor="text1"/>
          <w:sz w:val="28"/>
          <w:szCs w:val="28"/>
        </w:rPr>
        <w:t>Шиян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="00680CA3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>.</w:t>
      </w:r>
      <w:r w:rsidR="00680CA3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.</w:t>
      </w:r>
    </w:p>
    <w:p w14:paraId="360C144C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08736AE6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4ED8B160" w14:textId="5E9CD7D6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A199613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729F4DD0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64790884" w14:textId="77777777" w:rsidR="000440AD" w:rsidRDefault="000440AD" w:rsidP="009B310C">
      <w:pPr>
        <w:pStyle w:val="NormalWeb"/>
        <w:ind w:right="-1"/>
        <w:jc w:val="center"/>
        <w:rPr>
          <w:color w:val="000000"/>
          <w:sz w:val="28"/>
          <w:szCs w:val="28"/>
        </w:rPr>
      </w:pPr>
    </w:p>
    <w:p w14:paraId="124895C9" w14:textId="77777777" w:rsidR="000440AD" w:rsidRDefault="000440AD" w:rsidP="009B310C">
      <w:pPr>
        <w:pStyle w:val="NormalWeb"/>
        <w:ind w:right="-1"/>
        <w:jc w:val="both"/>
        <w:rPr>
          <w:color w:val="000000"/>
          <w:sz w:val="28"/>
          <w:szCs w:val="28"/>
        </w:rPr>
      </w:pPr>
    </w:p>
    <w:p w14:paraId="05A6EDBB" w14:textId="45A062F9" w:rsidR="000440AD" w:rsidRDefault="000440AD" w:rsidP="009B310C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Краснодар 2023</w:t>
      </w:r>
    </w:p>
    <w:p w14:paraId="2D596501" w14:textId="77777777" w:rsidR="007B4A01" w:rsidRDefault="007B4A01" w:rsidP="007B4A01">
      <w:pPr>
        <w:pStyle w:val="C"/>
        <w:ind w:left="0" w:right="-1" w:firstLine="567"/>
        <w:jc w:val="left"/>
      </w:pPr>
      <w:r>
        <w:lastRenderedPageBreak/>
        <w:t xml:space="preserve">Исходный код: </w:t>
      </w:r>
      <w:hyperlink r:id="rId7" w:history="1">
        <w:r w:rsidRPr="007A17FC">
          <w:rPr>
            <w:rStyle w:val="Hyperlink"/>
          </w:rPr>
          <w:t>https://github.com/SnowLukin/BigData/tree/main</w:t>
        </w:r>
      </w:hyperlink>
    </w:p>
    <w:p w14:paraId="3252CB98" w14:textId="77777777" w:rsidR="007B4A01" w:rsidRPr="007B4A01" w:rsidRDefault="007B4A01" w:rsidP="007B4A01">
      <w:pPr>
        <w:pStyle w:val="C"/>
        <w:ind w:right="-1" w:firstLine="709"/>
      </w:pPr>
    </w:p>
    <w:p w14:paraId="03658922" w14:textId="3EF0AE12" w:rsidR="00463498" w:rsidRDefault="00F24EC2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</w:rPr>
        <w:t>С</w:t>
      </w:r>
      <w:r w:rsidR="00A61F99">
        <w:rPr>
          <w:b/>
          <w:bCs/>
        </w:rPr>
        <w:t>бор</w:t>
      </w:r>
      <w:r>
        <w:rPr>
          <w:b/>
          <w:bCs/>
        </w:rPr>
        <w:t xml:space="preserve"> данных</w:t>
      </w:r>
    </w:p>
    <w:p w14:paraId="6E200C44" w14:textId="7BBE6438" w:rsid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173E94BB" w14:textId="7056D553" w:rsidR="00680CA3" w:rsidRPr="009B310C" w:rsidRDefault="00680CA3" w:rsidP="009B310C">
      <w:pPr>
        <w:pStyle w:val="C"/>
        <w:ind w:right="-1" w:firstLine="709"/>
      </w:pPr>
      <w:r>
        <w:t xml:space="preserve">Для выполнения работы потребуется собрать набор данных </w:t>
      </w:r>
      <w:r w:rsidR="009B310C">
        <w:t xml:space="preserve">рейтинга и показателей уровня жизни </w:t>
      </w:r>
      <w:r w:rsidRPr="00680CA3">
        <w:t>Латви</w:t>
      </w:r>
      <w:r w:rsidR="009B310C">
        <w:t>и</w:t>
      </w:r>
      <w:r w:rsidRPr="00680CA3">
        <w:t>, Эстони</w:t>
      </w:r>
      <w:r w:rsidR="009B310C">
        <w:t>и</w:t>
      </w:r>
      <w:r w:rsidRPr="00680CA3">
        <w:t>, Литв</w:t>
      </w:r>
      <w:r w:rsidR="009B310C">
        <w:t>ы</w:t>
      </w:r>
      <w:r w:rsidRPr="00680CA3">
        <w:t>, Болгари</w:t>
      </w:r>
      <w:r w:rsidR="009B310C">
        <w:t>и</w:t>
      </w:r>
      <w:r w:rsidRPr="00680CA3">
        <w:t>, Венгри</w:t>
      </w:r>
      <w:r w:rsidR="009B310C">
        <w:t>и</w:t>
      </w:r>
      <w:r>
        <w:t>.</w:t>
      </w:r>
      <w:r w:rsidR="009B310C">
        <w:t xml:space="preserve"> Для этого воспользуемся интернет ресурсом: </w:t>
      </w:r>
      <w:hyperlink r:id="rId8" w:history="1">
        <w:r w:rsidR="009B310C" w:rsidRPr="00D45880">
          <w:rPr>
            <w:rStyle w:val="Hyperlink"/>
          </w:rPr>
          <w:t>https://www.numbeo.com/quality-of-life/rankings_by_country.jsp</w:t>
        </w:r>
      </w:hyperlink>
      <w:r w:rsidR="009B310C">
        <w:t xml:space="preserve">. Извлечем данные за 2016–2023 года с помощью языка </w:t>
      </w:r>
      <w:r w:rsidR="009B310C">
        <w:rPr>
          <w:lang w:val="en-US"/>
        </w:rPr>
        <w:t>R</w:t>
      </w:r>
      <w:r w:rsidR="009B310C" w:rsidRPr="009B310C">
        <w:t xml:space="preserve"> </w:t>
      </w:r>
      <w:r w:rsidR="009B310C">
        <w:t xml:space="preserve">и библиотеке </w:t>
      </w:r>
      <w:proofErr w:type="spellStart"/>
      <w:r w:rsidR="009B310C">
        <w:rPr>
          <w:lang w:val="en-US"/>
        </w:rPr>
        <w:t>rvest</w:t>
      </w:r>
      <w:proofErr w:type="spellEnd"/>
      <w:r w:rsidR="009B310C" w:rsidRPr="009B310C">
        <w:t>.</w:t>
      </w:r>
    </w:p>
    <w:p w14:paraId="25A770B2" w14:textId="77777777" w:rsidR="00680CA3" w:rsidRPr="00680CA3" w:rsidRDefault="00680CA3" w:rsidP="009B310C">
      <w:pPr>
        <w:pStyle w:val="C"/>
        <w:ind w:right="-1" w:firstLine="709"/>
        <w:jc w:val="left"/>
        <w:rPr>
          <w:b/>
          <w:bCs/>
        </w:rPr>
      </w:pPr>
    </w:p>
    <w:p w14:paraId="77B8D257" w14:textId="4892314E" w:rsidR="00680CA3" w:rsidRDefault="00680CA3" w:rsidP="009B310C">
      <w:pPr>
        <w:pStyle w:val="C"/>
        <w:ind w:right="-1" w:firstLine="709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106AA8" wp14:editId="1597CDC9">
            <wp:extent cx="5940425" cy="3199765"/>
            <wp:effectExtent l="0" t="0" r="3175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4DBC" w14:textId="3044A811" w:rsidR="009B310C" w:rsidRDefault="009B310C" w:rsidP="009B310C">
      <w:pPr>
        <w:pStyle w:val="C"/>
        <w:ind w:right="-1" w:firstLine="709"/>
        <w:jc w:val="center"/>
      </w:pPr>
      <w:r>
        <w:t>Рисунок 1 – Собранный набор данных показателей жизни Латвии, Эстонии, Болгарии и Венгрии за 2016–2023 года</w:t>
      </w:r>
    </w:p>
    <w:p w14:paraId="54F06639" w14:textId="258E6E94" w:rsidR="009B310C" w:rsidRDefault="009B310C" w:rsidP="009B310C">
      <w:pPr>
        <w:pStyle w:val="C"/>
        <w:ind w:right="-1" w:firstLine="709"/>
        <w:jc w:val="center"/>
      </w:pPr>
    </w:p>
    <w:p w14:paraId="6434DD62" w14:textId="6D08C1F4" w:rsidR="009B310C" w:rsidRDefault="009B310C" w:rsidP="009B310C">
      <w:pPr>
        <w:pStyle w:val="C"/>
        <w:ind w:right="-1" w:firstLine="709"/>
        <w:jc w:val="center"/>
        <w:rPr>
          <w:b/>
          <w:bCs/>
        </w:rPr>
      </w:pPr>
      <w:r w:rsidRPr="009B310C">
        <w:rPr>
          <w:b/>
          <w:bCs/>
        </w:rPr>
        <w:t>Анализ данных</w:t>
      </w:r>
    </w:p>
    <w:p w14:paraId="04059353" w14:textId="64F18DEC" w:rsidR="009B310C" w:rsidRDefault="009B310C" w:rsidP="009B310C">
      <w:pPr>
        <w:pStyle w:val="C"/>
        <w:ind w:right="-1" w:firstLine="709"/>
        <w:jc w:val="center"/>
        <w:rPr>
          <w:b/>
          <w:bCs/>
        </w:rPr>
      </w:pPr>
    </w:p>
    <w:p w14:paraId="21DE8E79" w14:textId="12CB4B13" w:rsidR="009B310C" w:rsidRDefault="00F24EC2" w:rsidP="00F24EC2">
      <w:pPr>
        <w:pStyle w:val="C"/>
        <w:ind w:right="-1" w:firstLine="709"/>
      </w:pPr>
      <w:r>
        <w:t>Проведем анализ полученного набора данных.</w:t>
      </w:r>
    </w:p>
    <w:p w14:paraId="1C0BE275" w14:textId="1BF9DD1A" w:rsidR="00F24EC2" w:rsidRDefault="00F24EC2" w:rsidP="00F24EC2">
      <w:pPr>
        <w:pStyle w:val="C"/>
        <w:ind w:right="-1" w:firstLine="709"/>
      </w:pPr>
      <w:r>
        <w:t>Начнем с анализа рейтинга стран в период с 2016 по 2023 год и посмотрим, как он изменялся для каждой страны. Для удобства анализа представим нужные данные на график</w:t>
      </w:r>
      <w:r w:rsidR="006A5E04">
        <w:t>ах</w:t>
      </w:r>
      <w:r>
        <w:rPr>
          <w:lang w:val="en-US"/>
        </w:rPr>
        <w:t xml:space="preserve"> [2]</w:t>
      </w:r>
      <w:r w:rsidR="00326521">
        <w:rPr>
          <w:lang w:val="en-US"/>
        </w:rPr>
        <w:t>[3][4][5]</w:t>
      </w:r>
      <w:r>
        <w:t>.</w:t>
      </w:r>
    </w:p>
    <w:p w14:paraId="4269DB36" w14:textId="720B7F68" w:rsidR="00F24EC2" w:rsidRDefault="00F24EC2" w:rsidP="00F24EC2">
      <w:pPr>
        <w:pStyle w:val="C"/>
        <w:ind w:right="-1" w:firstLine="709"/>
      </w:pPr>
    </w:p>
    <w:p w14:paraId="3E239BFD" w14:textId="590826CA" w:rsidR="00F24EC2" w:rsidRDefault="00F24EC2" w:rsidP="00F24EC2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4184F54A" wp14:editId="2EFC336F">
            <wp:extent cx="2983163" cy="2862625"/>
            <wp:effectExtent l="12700" t="12700" r="14605" b="762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608" cy="2896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4EE93" w14:textId="02761EEE" w:rsidR="00F24EC2" w:rsidRDefault="00F24EC2" w:rsidP="00F24EC2">
      <w:pPr>
        <w:pStyle w:val="C"/>
        <w:ind w:right="-1" w:firstLine="709"/>
        <w:jc w:val="center"/>
      </w:pPr>
      <w:r>
        <w:t>Рисунок 2 – График изменения рейтинга стран в период с 2016 по 2023 год</w:t>
      </w:r>
    </w:p>
    <w:p w14:paraId="238809D9" w14:textId="34EE86E6" w:rsidR="00F24EC2" w:rsidRDefault="00F24EC2" w:rsidP="00F24EC2">
      <w:pPr>
        <w:pStyle w:val="C"/>
        <w:ind w:right="-1" w:firstLine="709"/>
        <w:jc w:val="center"/>
      </w:pPr>
    </w:p>
    <w:p w14:paraId="3DBA00D1" w14:textId="5881BAA9" w:rsidR="00F24EC2" w:rsidRDefault="006A5E04" w:rsidP="006A5E04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767FC5A2" wp14:editId="7327CA1D">
            <wp:extent cx="5221705" cy="4887918"/>
            <wp:effectExtent l="12700" t="12700" r="10795" b="14605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34" cy="4889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2D69D" w14:textId="281DD4D2" w:rsidR="006A5E04" w:rsidRDefault="006A5E04" w:rsidP="006A5E04">
      <w:pPr>
        <w:pStyle w:val="C"/>
        <w:ind w:right="-1" w:firstLine="709"/>
        <w:jc w:val="center"/>
      </w:pPr>
      <w:r>
        <w:t xml:space="preserve">Рисунок 3 – </w:t>
      </w:r>
      <w:r w:rsidR="00326521">
        <w:t>Графики и</w:t>
      </w:r>
      <w:r>
        <w:t>зменени</w:t>
      </w:r>
      <w:r w:rsidR="00326521">
        <w:t>я</w:t>
      </w:r>
      <w:r>
        <w:t xml:space="preserve"> показателей индекса качества жизни, покупательской способности, безопасности и уровня здравоохранения в период с 2016 по 2023 год</w:t>
      </w:r>
    </w:p>
    <w:p w14:paraId="26ED7AE1" w14:textId="17EAD48C" w:rsidR="006A5E04" w:rsidRDefault="00326521" w:rsidP="006A5E04">
      <w:pPr>
        <w:pStyle w:val="C"/>
        <w:ind w:right="-1" w:firstLine="709"/>
        <w:jc w:val="center"/>
      </w:pPr>
      <w:r>
        <w:rPr>
          <w:noProof/>
        </w:rPr>
        <w:lastRenderedPageBreak/>
        <w:drawing>
          <wp:inline distT="0" distB="0" distL="0" distR="0" wp14:anchorId="5E1B8F6C" wp14:editId="23448D3B">
            <wp:extent cx="5148395" cy="5065294"/>
            <wp:effectExtent l="12700" t="12700" r="8255" b="1524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426" cy="5072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8B69C" w14:textId="38251A7E" w:rsidR="00326521" w:rsidRDefault="00326521" w:rsidP="006A5E04">
      <w:pPr>
        <w:pStyle w:val="C"/>
        <w:ind w:right="-1" w:firstLine="709"/>
        <w:jc w:val="center"/>
      </w:pPr>
      <w:r>
        <w:t xml:space="preserve">Рисунок 4 – График изменения показателей индекса цены жизни, </w:t>
      </w:r>
      <w:r w:rsidRPr="00326521">
        <w:t>отношени</w:t>
      </w:r>
      <w:r>
        <w:t>я</w:t>
      </w:r>
      <w:r w:rsidRPr="00326521">
        <w:t xml:space="preserve"> цены недвижимости к доходу</w:t>
      </w:r>
      <w:r>
        <w:t>, времени в дорожных заторах, индекса загрязнения в период с 2016 по 2023 год</w:t>
      </w:r>
    </w:p>
    <w:p w14:paraId="1E44F973" w14:textId="57228329" w:rsidR="00326521" w:rsidRDefault="00326521" w:rsidP="006A5E04">
      <w:pPr>
        <w:pStyle w:val="C"/>
        <w:ind w:right="-1" w:firstLine="709"/>
        <w:jc w:val="center"/>
      </w:pPr>
    </w:p>
    <w:p w14:paraId="620E9DF0" w14:textId="068E63CC" w:rsidR="00326521" w:rsidRDefault="00326521" w:rsidP="006A5E04">
      <w:pPr>
        <w:pStyle w:val="C"/>
        <w:ind w:right="-1" w:firstLine="709"/>
        <w:jc w:val="center"/>
      </w:pPr>
      <w:r>
        <w:rPr>
          <w:noProof/>
        </w:rPr>
        <w:drawing>
          <wp:inline distT="0" distB="0" distL="0" distR="0" wp14:anchorId="57A8ADFD" wp14:editId="2F853394">
            <wp:extent cx="2683042" cy="2674887"/>
            <wp:effectExtent l="12700" t="12700" r="9525" b="1778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709" cy="2679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72C07" w14:textId="241876EC" w:rsidR="00326521" w:rsidRDefault="00326521" w:rsidP="006A5E04">
      <w:pPr>
        <w:pStyle w:val="C"/>
        <w:ind w:right="-1" w:firstLine="709"/>
        <w:jc w:val="center"/>
      </w:pPr>
      <w:r>
        <w:t>Рисунок 5 – График изменения показателей индекса климата в период с 2016 по 2023 год</w:t>
      </w:r>
    </w:p>
    <w:p w14:paraId="5B06396D" w14:textId="7FF13F96" w:rsidR="00A61F99" w:rsidRDefault="00A61F99" w:rsidP="00326521">
      <w:pPr>
        <w:pStyle w:val="C"/>
        <w:ind w:right="-1" w:firstLine="709"/>
      </w:pPr>
      <w:r>
        <w:lastRenderedPageBreak/>
        <w:t xml:space="preserve">В соответствии с приведенными выше графиками </w:t>
      </w:r>
      <w:r w:rsidRPr="00A61F99">
        <w:t xml:space="preserve">[2][3][4][5] </w:t>
      </w:r>
      <w:r>
        <w:t>можно сделать следующие выводы:</w:t>
      </w:r>
    </w:p>
    <w:p w14:paraId="652159B9" w14:textId="77777777" w:rsidR="00A61F99" w:rsidRPr="00A61F99" w:rsidRDefault="00A61F99" w:rsidP="00326521">
      <w:pPr>
        <w:pStyle w:val="C"/>
        <w:ind w:right="-1" w:firstLine="709"/>
      </w:pPr>
    </w:p>
    <w:p w14:paraId="59D37F7C" w14:textId="79629490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Эстония</w:t>
      </w:r>
    </w:p>
    <w:p w14:paraId="51084A5C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21CEA153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качества жизни: вырос со 171,1 в 2016 году до 171,9 в 2023 году.</w:t>
      </w:r>
    </w:p>
    <w:p w14:paraId="0F0FA880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покупательной способности: вырос с 68,5 в 2016 году до 61,4 в 2023 году.</w:t>
      </w:r>
    </w:p>
    <w:p w14:paraId="66BFE494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безопасности: увеличился с 77,0 в 2016 году до 74,9 в 2023 году.</w:t>
      </w:r>
    </w:p>
    <w:p w14:paraId="6AB0F6CD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здравоохранения: увеличился с 71,3 в 2016 году до 74,1 в 2023 году.</w:t>
      </w:r>
    </w:p>
    <w:p w14:paraId="21F90C0A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стоимости жизни: вырос с 49,5 в 2016 году до 54,8 в 2023 году.</w:t>
      </w:r>
    </w:p>
    <w:p w14:paraId="6A4F8EE2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Соотношение цены недвижимости к доходу: увеличилось с 10,5 в 2016 году до 11,8 в 2023 году.</w:t>
      </w:r>
    </w:p>
    <w:p w14:paraId="0929573C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времени в пути: снизился с 26,7 в 2016 году до 23,8 в 2023 году.</w:t>
      </w:r>
    </w:p>
    <w:p w14:paraId="12045830" w14:textId="77777777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Индекс загрязнения: увеличился с 17,7 в 2016 году до 17,9 в 2023 году.</w:t>
      </w:r>
    </w:p>
    <w:p w14:paraId="4BB7F68A" w14:textId="6F7FED33" w:rsidR="00326521" w:rsidRDefault="00326521" w:rsidP="00326521">
      <w:pPr>
        <w:pStyle w:val="C"/>
        <w:numPr>
          <w:ilvl w:val="0"/>
          <w:numId w:val="1"/>
        </w:numPr>
        <w:ind w:right="-1"/>
      </w:pPr>
      <w:r>
        <w:t>Климатический индекс: стабильно около 64,3.</w:t>
      </w:r>
    </w:p>
    <w:p w14:paraId="19BBB7F6" w14:textId="77777777" w:rsidR="00A61F99" w:rsidRDefault="00A61F99" w:rsidP="00A61F99">
      <w:pPr>
        <w:pStyle w:val="C"/>
        <w:ind w:left="0" w:right="-1" w:firstLine="567"/>
      </w:pPr>
    </w:p>
    <w:p w14:paraId="6B79E273" w14:textId="56E37BA3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Литва</w:t>
      </w:r>
    </w:p>
    <w:p w14:paraId="2FAC79DC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3DF13935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качества жизни: вырос со 134,3 в 2016 году до 161,5 в 2023 году.</w:t>
      </w:r>
    </w:p>
    <w:p w14:paraId="6A2C8197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покупательной способности: снизился с 61,3 в 2016 году до 56,7 в 2023 году.</w:t>
      </w:r>
    </w:p>
    <w:p w14:paraId="487467CE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безопасности: увеличился с 56,8 в 2016 году до 67,0 в 2023 году.</w:t>
      </w:r>
    </w:p>
    <w:p w14:paraId="34BF1D88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здравоохранения: увеличился с 67,4 в 2016 году до 73,2 в 2023 году.</w:t>
      </w:r>
    </w:p>
    <w:p w14:paraId="22DCC020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стоимости жизни: вырос с 45,6 в 2016 году до 48,8 в 2023 году.</w:t>
      </w:r>
    </w:p>
    <w:p w14:paraId="09C35DAD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Соотношение цены недвижимости к доходу: увеличилось с 12,9 в 2016 году до 12,7 в 2023 году.</w:t>
      </w:r>
    </w:p>
    <w:p w14:paraId="26ED655B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времени в пути: снизился с 30,2 в 2016 году до 25,0 в 2023 году.</w:t>
      </w:r>
    </w:p>
    <w:p w14:paraId="7C560DAD" w14:textId="77777777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Индекс загрязнения: снизился с 30,9 в 2016 году до 25,7 в 2023 году.</w:t>
      </w:r>
    </w:p>
    <w:p w14:paraId="0C5799D7" w14:textId="1739DAD2" w:rsidR="00326521" w:rsidRDefault="00326521" w:rsidP="00326521">
      <w:pPr>
        <w:pStyle w:val="C"/>
        <w:numPr>
          <w:ilvl w:val="0"/>
          <w:numId w:val="2"/>
        </w:numPr>
        <w:ind w:right="-1"/>
      </w:pPr>
      <w:r>
        <w:t>Климатический индекс: увеличился с 24,4 в 2016 году до 69,9 в 2023 году.</w:t>
      </w:r>
    </w:p>
    <w:p w14:paraId="218C627D" w14:textId="77777777" w:rsidR="00A61F99" w:rsidRDefault="00A61F99" w:rsidP="00A61F99">
      <w:pPr>
        <w:pStyle w:val="C"/>
        <w:ind w:left="0" w:right="-1" w:firstLine="567"/>
      </w:pPr>
    </w:p>
    <w:p w14:paraId="17B5877A" w14:textId="5CAD65E9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lastRenderedPageBreak/>
        <w:t>Латвия</w:t>
      </w:r>
    </w:p>
    <w:p w14:paraId="3AD3EEE0" w14:textId="77777777" w:rsidR="00A61F99" w:rsidRPr="00326521" w:rsidRDefault="00A61F99" w:rsidP="00326521">
      <w:pPr>
        <w:pStyle w:val="C"/>
        <w:ind w:right="-1" w:firstLine="709"/>
        <w:rPr>
          <w:u w:val="single"/>
        </w:rPr>
      </w:pPr>
    </w:p>
    <w:p w14:paraId="2A1B19E8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качества жизни: вырос со 149,2 в 2019 году до 153,2 в 2023 году.</w:t>
      </w:r>
    </w:p>
    <w:p w14:paraId="6CBD90CD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покупательной способности: снизился с 55,2 в 2019 году до 52,9 в 2023 году.</w:t>
      </w:r>
    </w:p>
    <w:p w14:paraId="3F68F92A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безопасности: снизился с 63,2 в 2019 году до 62,3 в 2023 году.</w:t>
      </w:r>
    </w:p>
    <w:p w14:paraId="392BA14A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здравоохранения: увеличился с 59,7 в 2019 году до 62,4 в 2023 году.</w:t>
      </w:r>
    </w:p>
    <w:p w14:paraId="59D77656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стоимости жизни: вырос с 49,2 в 2019 году до 50,9 в 2023 году.</w:t>
      </w:r>
    </w:p>
    <w:p w14:paraId="39E3B502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Соотношение цены недвижимости к доходу: снизилось с 9,4 в 2019 году до 8,1 в 2023 году.</w:t>
      </w:r>
    </w:p>
    <w:p w14:paraId="6FA3D98D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времени в пути: снизился с 31,4 в 2019 году до 29,7 в 2023 году.</w:t>
      </w:r>
    </w:p>
    <w:p w14:paraId="7BDDEF87" w14:textId="77777777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Индекс загрязнения: снизился с 35,0 в 2019 году до 31,5 в 2023 году.</w:t>
      </w:r>
    </w:p>
    <w:p w14:paraId="0C3B113F" w14:textId="421CEB12" w:rsidR="00326521" w:rsidRDefault="00326521" w:rsidP="00326521">
      <w:pPr>
        <w:pStyle w:val="C"/>
        <w:numPr>
          <w:ilvl w:val="0"/>
          <w:numId w:val="3"/>
        </w:numPr>
        <w:ind w:right="-1"/>
      </w:pPr>
      <w:r>
        <w:t>Климатический индекс: стабильно около 74,7.</w:t>
      </w:r>
    </w:p>
    <w:p w14:paraId="6A72D905" w14:textId="77777777" w:rsidR="00A61F99" w:rsidRDefault="00A61F99" w:rsidP="00A61F99">
      <w:pPr>
        <w:pStyle w:val="C"/>
        <w:ind w:left="0" w:right="-1" w:firstLine="567"/>
      </w:pPr>
    </w:p>
    <w:p w14:paraId="51115376" w14:textId="7BB21497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Венгрия</w:t>
      </w:r>
    </w:p>
    <w:p w14:paraId="3AD1A1D2" w14:textId="77777777" w:rsidR="00A61F99" w:rsidRPr="00A61F99" w:rsidRDefault="00A61F99" w:rsidP="00326521">
      <w:pPr>
        <w:pStyle w:val="C"/>
        <w:ind w:right="-1" w:firstLine="709"/>
      </w:pPr>
    </w:p>
    <w:p w14:paraId="20BBAAD7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качества жизни: колебался от 140,7 в 2016 году до 128,2 в 2020 году, затем увеличился до 134,3 в 2023 году.</w:t>
      </w:r>
    </w:p>
    <w:p w14:paraId="5A95ACD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покупательной способности: снизился с 56,3 в 2016 году до 53,1 в 2023 году.</w:t>
      </w:r>
    </w:p>
    <w:p w14:paraId="3B144018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безопасности: увеличился с 58,1 в 2016 году до 66,1 в 2023 году.</w:t>
      </w:r>
    </w:p>
    <w:p w14:paraId="12EBB4F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здравоохранения: увеличился с 52,1 в 2016 году до 54,4 в 2023 году.</w:t>
      </w:r>
    </w:p>
    <w:p w14:paraId="7789E57B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стоимости жизни: снизился с 41,3 в 2016 году до 39,2 в 2023 году.</w:t>
      </w:r>
    </w:p>
    <w:p w14:paraId="00358EA8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Соотношение цены недвижимости к доходу: увеличилось с 9,8 в 2016 году до 14,6 в 2023 году.</w:t>
      </w:r>
    </w:p>
    <w:p w14:paraId="21AE76F5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времени в пути: увеличился с 31,8 в 2016 году до 35,6 в 2023 году.</w:t>
      </w:r>
    </w:p>
    <w:p w14:paraId="3D166A20" w14:textId="77777777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Индекс загрязнения: немного вырос с 46,7 в 2016 году до 47,7 в 2023 году.</w:t>
      </w:r>
    </w:p>
    <w:p w14:paraId="1FF21CAD" w14:textId="36DE99AB" w:rsidR="00326521" w:rsidRDefault="00326521" w:rsidP="00326521">
      <w:pPr>
        <w:pStyle w:val="C"/>
        <w:numPr>
          <w:ilvl w:val="0"/>
          <w:numId w:val="4"/>
        </w:numPr>
        <w:ind w:right="-1"/>
      </w:pPr>
      <w:r>
        <w:t>Климатический индекс: увеличился с 66,9 в 2016 году до 79,5 в 2023 году.</w:t>
      </w:r>
    </w:p>
    <w:p w14:paraId="14BA10B0" w14:textId="77777777" w:rsidR="00A61F99" w:rsidRDefault="00A61F99" w:rsidP="00A61F99">
      <w:pPr>
        <w:pStyle w:val="C"/>
        <w:ind w:left="0" w:right="-1" w:firstLine="567"/>
      </w:pPr>
    </w:p>
    <w:p w14:paraId="2642E487" w14:textId="3689D4FB" w:rsidR="00326521" w:rsidRPr="00A61F99" w:rsidRDefault="00326521" w:rsidP="00A61F99">
      <w:pPr>
        <w:pStyle w:val="C"/>
        <w:numPr>
          <w:ilvl w:val="0"/>
          <w:numId w:val="6"/>
        </w:numPr>
        <w:ind w:right="-1"/>
      </w:pPr>
      <w:r w:rsidRPr="00A61F99">
        <w:t>Болгария</w:t>
      </w:r>
    </w:p>
    <w:p w14:paraId="58D36D82" w14:textId="77777777" w:rsidR="00A61F99" w:rsidRPr="00A61F99" w:rsidRDefault="00A61F99" w:rsidP="00326521">
      <w:pPr>
        <w:pStyle w:val="C"/>
        <w:ind w:right="-1" w:firstLine="709"/>
      </w:pPr>
    </w:p>
    <w:p w14:paraId="6F45D40D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качества жизни: колебался от 141,6 в 2016 году до 126,3 в 2021 году, затем увеличился до 131,6 в 2023 году.</w:t>
      </w:r>
    </w:p>
    <w:p w14:paraId="64E4DBB9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lastRenderedPageBreak/>
        <w:t>Индекс покупательной способности: снизился с 59,2 в 2016 году до 51,2 в 2023 году.</w:t>
      </w:r>
    </w:p>
    <w:p w14:paraId="3ACE42B7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безопасности: увеличился с 58,6 в 2016 году до 62,0 в 2023 году.</w:t>
      </w:r>
    </w:p>
    <w:p w14:paraId="15E23FA6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здравоохранения: увеличился с 50,9 в 2016 году до 56,7 в 2023 году.</w:t>
      </w:r>
    </w:p>
    <w:p w14:paraId="23B07CA0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стоимости жизни: вырос с 36,4 в 2016 году до 40,5 в 2023 году.</w:t>
      </w:r>
    </w:p>
    <w:p w14:paraId="44A9DE3E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Соотношение цены недвижимости к доходу: увеличилось с 8,8 в 2016 году до 9,2 в 2023 году.</w:t>
      </w:r>
    </w:p>
    <w:p w14:paraId="43BFBB60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времени в пути: увеличился с 28,7 в 2016 году до 28,9 в 2023 году.</w:t>
      </w:r>
    </w:p>
    <w:p w14:paraId="2D843D53" w14:textId="77777777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Индекс загрязнения: увеличился с 60,4 в 2016 году до 63,7 в 2023 году.</w:t>
      </w:r>
    </w:p>
    <w:p w14:paraId="45315EC3" w14:textId="30618C29" w:rsidR="00326521" w:rsidRDefault="00326521" w:rsidP="00326521">
      <w:pPr>
        <w:pStyle w:val="C"/>
        <w:numPr>
          <w:ilvl w:val="0"/>
          <w:numId w:val="5"/>
        </w:numPr>
        <w:ind w:right="-1"/>
      </w:pPr>
      <w:r>
        <w:t>Климатический индекс: увеличился с 77,8 в 2016 году до 82,8 в 2023 году.</w:t>
      </w:r>
    </w:p>
    <w:p w14:paraId="294AD51E" w14:textId="77777777" w:rsidR="00A61F99" w:rsidRDefault="00A61F99" w:rsidP="00A61F99">
      <w:pPr>
        <w:pStyle w:val="C"/>
        <w:ind w:left="0" w:right="-1" w:firstLine="567"/>
      </w:pPr>
    </w:p>
    <w:p w14:paraId="5996EEDF" w14:textId="0D31CF3B" w:rsidR="00326521" w:rsidRDefault="00326521" w:rsidP="00326521">
      <w:pPr>
        <w:pStyle w:val="C"/>
        <w:ind w:right="-1" w:firstLine="709"/>
      </w:pPr>
      <w:r>
        <w:t>Таким образом, показатели качества жизни для каждой страны демонстрируют различные модели улучшения, стабильности или колебаний на протяжении многих лет. В Эстонии и Литве в целом наблюдались улучшения по большинству показателей, тогда как в Венгрии и Болгарии наблюдались некоторые колебания. В Латвии наблюдается сочетание стабильности и улучшения показателей. Каждая страна имеет свой собственный набор сильных сторон и проблем с точки зрения качества жизни.</w:t>
      </w:r>
    </w:p>
    <w:p w14:paraId="4AE7B7C4" w14:textId="3681AFEC" w:rsidR="00A61F99" w:rsidRDefault="00A61F99" w:rsidP="00326521">
      <w:pPr>
        <w:pStyle w:val="C"/>
        <w:ind w:right="-1" w:firstLine="709"/>
      </w:pPr>
    </w:p>
    <w:p w14:paraId="2846C2C8" w14:textId="2CF2DE0A" w:rsidR="00A61F99" w:rsidRPr="00A61F99" w:rsidRDefault="00A61F99" w:rsidP="00A61F99">
      <w:pPr>
        <w:pStyle w:val="C"/>
        <w:ind w:right="-1" w:firstLine="709"/>
        <w:jc w:val="center"/>
        <w:rPr>
          <w:b/>
          <w:bCs/>
        </w:rPr>
      </w:pPr>
      <w:r w:rsidRPr="00A61F99">
        <w:rPr>
          <w:b/>
          <w:bCs/>
        </w:rPr>
        <w:t>Вывод по работе</w:t>
      </w:r>
    </w:p>
    <w:p w14:paraId="33DD57D8" w14:textId="7C3CFC06" w:rsidR="00A61F99" w:rsidRDefault="00A61F99" w:rsidP="00326521">
      <w:pPr>
        <w:pStyle w:val="C"/>
        <w:ind w:right="-1" w:firstLine="709"/>
      </w:pPr>
    </w:p>
    <w:p w14:paraId="4A9D5C94" w14:textId="7B5D20A2" w:rsidR="00A61F99" w:rsidRPr="00A61F99" w:rsidRDefault="00A61F99" w:rsidP="00326521">
      <w:pPr>
        <w:pStyle w:val="C"/>
        <w:ind w:right="-1" w:firstLine="709"/>
      </w:pPr>
      <w:r>
        <w:t xml:space="preserve">В ходе выполнения данной лабораторной работы были изучены способы сбора данных из </w:t>
      </w:r>
      <w:r>
        <w:rPr>
          <w:lang w:val="en-US"/>
        </w:rPr>
        <w:t>web</w:t>
      </w:r>
      <w:r>
        <w:t xml:space="preserve"> страниц, а также получен опыт анализа </w:t>
      </w:r>
      <w:r w:rsidR="00443F38">
        <w:t>данных,</w:t>
      </w:r>
      <w:r>
        <w:t xml:space="preserve"> представленных в графической форме.</w:t>
      </w:r>
    </w:p>
    <w:p w14:paraId="3B72D407" w14:textId="77777777" w:rsidR="00A61F99" w:rsidRPr="00326521" w:rsidRDefault="00A61F99" w:rsidP="00326521">
      <w:pPr>
        <w:pStyle w:val="C"/>
        <w:ind w:right="-1" w:firstLine="709"/>
      </w:pPr>
    </w:p>
    <w:sectPr w:rsidR="00A61F99" w:rsidRPr="00326521" w:rsidSect="002B0C9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6780C" w14:textId="77777777" w:rsidR="0009242E" w:rsidRDefault="0009242E" w:rsidP="002B0C91">
      <w:pPr>
        <w:spacing w:after="0" w:line="240" w:lineRule="auto"/>
      </w:pPr>
      <w:r>
        <w:separator/>
      </w:r>
    </w:p>
  </w:endnote>
  <w:endnote w:type="continuationSeparator" w:id="0">
    <w:p w14:paraId="6045C320" w14:textId="77777777" w:rsidR="0009242E" w:rsidRDefault="0009242E" w:rsidP="002B0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9883028"/>
      <w:docPartObj>
        <w:docPartGallery w:val="Page Numbers (Bottom of Page)"/>
        <w:docPartUnique/>
      </w:docPartObj>
    </w:sdtPr>
    <w:sdtContent>
      <w:p w14:paraId="613442FB" w14:textId="22721AF4" w:rsidR="002B0C91" w:rsidRDefault="002B0C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3C02" w14:textId="77777777" w:rsidR="002B0C91" w:rsidRDefault="002B0C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F52A4" w14:textId="77777777" w:rsidR="0009242E" w:rsidRDefault="0009242E" w:rsidP="002B0C91">
      <w:pPr>
        <w:spacing w:after="0" w:line="240" w:lineRule="auto"/>
      </w:pPr>
      <w:r>
        <w:separator/>
      </w:r>
    </w:p>
  </w:footnote>
  <w:footnote w:type="continuationSeparator" w:id="0">
    <w:p w14:paraId="45060A5D" w14:textId="77777777" w:rsidR="0009242E" w:rsidRDefault="0009242E" w:rsidP="002B0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C1067"/>
    <w:multiLevelType w:val="hybridMultilevel"/>
    <w:tmpl w:val="A1E44170"/>
    <w:lvl w:ilvl="0" w:tplc="D7B269A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66607E6"/>
    <w:multiLevelType w:val="hybridMultilevel"/>
    <w:tmpl w:val="7CA09D0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4C63DE"/>
    <w:multiLevelType w:val="hybridMultilevel"/>
    <w:tmpl w:val="0F64E5D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A044007"/>
    <w:multiLevelType w:val="hybridMultilevel"/>
    <w:tmpl w:val="2A9021D0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3413075F"/>
    <w:multiLevelType w:val="hybridMultilevel"/>
    <w:tmpl w:val="E25097E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7AF54E4F"/>
    <w:multiLevelType w:val="hybridMultilevel"/>
    <w:tmpl w:val="CB44768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516622040">
    <w:abstractNumId w:val="4"/>
  </w:num>
  <w:num w:numId="2" w16cid:durableId="132793739">
    <w:abstractNumId w:val="2"/>
  </w:num>
  <w:num w:numId="3" w16cid:durableId="2058160198">
    <w:abstractNumId w:val="1"/>
  </w:num>
  <w:num w:numId="4" w16cid:durableId="620186472">
    <w:abstractNumId w:val="3"/>
  </w:num>
  <w:num w:numId="5" w16cid:durableId="492181508">
    <w:abstractNumId w:val="5"/>
  </w:num>
  <w:num w:numId="6" w16cid:durableId="2113893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6E4"/>
    <w:rsid w:val="000440AD"/>
    <w:rsid w:val="0009242E"/>
    <w:rsid w:val="000943EC"/>
    <w:rsid w:val="000A76EF"/>
    <w:rsid w:val="00113BEB"/>
    <w:rsid w:val="001A764B"/>
    <w:rsid w:val="002A3109"/>
    <w:rsid w:val="002B0C91"/>
    <w:rsid w:val="00326521"/>
    <w:rsid w:val="00443F38"/>
    <w:rsid w:val="00463498"/>
    <w:rsid w:val="00465121"/>
    <w:rsid w:val="00492B1B"/>
    <w:rsid w:val="005D4566"/>
    <w:rsid w:val="005F7B7A"/>
    <w:rsid w:val="006560FA"/>
    <w:rsid w:val="006615A8"/>
    <w:rsid w:val="00680CA3"/>
    <w:rsid w:val="006A5E04"/>
    <w:rsid w:val="006C5469"/>
    <w:rsid w:val="007203CF"/>
    <w:rsid w:val="007B4A01"/>
    <w:rsid w:val="00892C7F"/>
    <w:rsid w:val="008B2AEE"/>
    <w:rsid w:val="009776E4"/>
    <w:rsid w:val="009B310C"/>
    <w:rsid w:val="009C28AA"/>
    <w:rsid w:val="009C4B3C"/>
    <w:rsid w:val="009E2174"/>
    <w:rsid w:val="00A61F99"/>
    <w:rsid w:val="00BB3A35"/>
    <w:rsid w:val="00C45E5A"/>
    <w:rsid w:val="00DD62E5"/>
    <w:rsid w:val="00EA7D84"/>
    <w:rsid w:val="00F24EC2"/>
    <w:rsid w:val="00F52A2F"/>
    <w:rsid w:val="00F7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379AF5"/>
  <w15:chartTrackingRefBased/>
  <w15:docId w15:val="{73CDED1F-725C-4C45-9A6D-CA39D9DCD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0AD"/>
    <w:pPr>
      <w:spacing w:line="254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D8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">
    <w:name w:val="C#"/>
    <w:basedOn w:val="Normal"/>
    <w:qFormat/>
    <w:rsid w:val="00EA7D84"/>
    <w:pPr>
      <w:spacing w:after="0" w:line="240" w:lineRule="auto"/>
      <w:ind w:left="-284" w:right="567" w:firstLine="851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12">
    <w:name w:val="Стиль Заголовок 2 + 12 пт не полужирный По центру"/>
    <w:basedOn w:val="Heading2"/>
    <w:rsid w:val="00EA7D84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D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A7D8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EA7D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rsid w:val="00EA7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1">
    <w:name w:val="Table Grid 1"/>
    <w:basedOn w:val="TableNormal"/>
    <w:rsid w:val="00EA7D8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80C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C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C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umbeo.com/quality-of-life/rankings_by_country.js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nowLukin/BigData/tree/main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916</Words>
  <Characters>5225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Петренко</dc:creator>
  <cp:keywords/>
  <dc:description/>
  <cp:lastModifiedBy>Денис Мандыч</cp:lastModifiedBy>
  <cp:revision>8</cp:revision>
  <dcterms:created xsi:type="dcterms:W3CDTF">2023-02-08T20:11:00Z</dcterms:created>
  <dcterms:modified xsi:type="dcterms:W3CDTF">2023-04-29T07:08:00Z</dcterms:modified>
</cp:coreProperties>
</file>