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svg" ContentType="image/sv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_RefHeading___Toc133_1096646545"/>
      <w:bookmarkEnd w:id="0"/>
      <w:r>
        <w:rPr/>
        <w:t>Documentación – Acme Noticias</w:t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/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/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none"/>
        </w:rPr>
      </w:pPr>
      <w:r>
        <w:rPr>
          <w:b/>
          <w:bCs/>
          <w:sz w:val="48"/>
          <w:szCs w:val="48"/>
          <w:u w:val="none"/>
        </w:rPr>
        <w:t>Aplicación web de noticias</w:t>
      </w:r>
    </w:p>
    <w:p>
      <w:pPr>
        <w:pStyle w:val="Normal"/>
        <w:jc w:val="center"/>
        <w:rPr>
          <w:sz w:val="56"/>
          <w:szCs w:val="56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8701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Bullet"/>
        <w:numPr>
          <w:ilvl w:val="0"/>
          <w:numId w:val="0"/>
        </w:numPr>
        <w:jc w:val="righ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Fernando García-Palomo Albarrán</w:t>
      </w:r>
    </w:p>
    <w:p>
      <w:pPr>
        <w:pStyle w:val="ListBullet"/>
        <w:numPr>
          <w:ilvl w:val="0"/>
          <w:numId w:val="0"/>
        </w:numPr>
        <w:jc w:val="righ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Antonio España González</w:t>
      </w:r>
    </w:p>
    <w:p>
      <w:pPr>
        <w:pStyle w:val="ListBullet"/>
        <w:numPr>
          <w:ilvl w:val="0"/>
          <w:numId w:val="0"/>
        </w:numPr>
        <w:jc w:val="righ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Andriy Yaskiv Yaskiv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Sumario</w:t>
          </w:r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35_1096646545">
            <w:r>
              <w:rPr>
                <w:rStyle w:val="Enlacedelndice"/>
              </w:rPr>
              <w:t>Descripción del proyecto</w:t>
            </w:r>
            <w:r>
              <w:rPr>
                <w:rStyle w:val="Enlacedelndice"/>
              </w:rPr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37_1096646545">
            <w:r>
              <w:rPr>
                <w:rStyle w:val="Enlacedelndice"/>
              </w:rPr>
              <w:t>Autores del proyecto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39_1096646545">
            <w:r>
              <w:rPr>
                <w:rStyle w:val="Enlacedelndice"/>
              </w:rPr>
              <w:t>Tecnologías utilizadas</w:t>
              <w:tab/>
              <w:t>3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41_1096646545">
            <w:r>
              <w:rPr>
                <w:rStyle w:val="Enlacedelndice"/>
              </w:rPr>
              <w:t>Backend</w:t>
              <w:tab/>
              <w:t>3</w:t>
            </w:r>
          </w:hyperlink>
        </w:p>
        <w:p>
          <w:pPr>
            <w:pStyle w:val="TOC3"/>
            <w:tabs>
              <w:tab w:val="clear" w:pos="8073"/>
              <w:tab w:val="right" w:pos="8639" w:leader="dot"/>
            </w:tabs>
            <w:rPr/>
          </w:pPr>
          <w:hyperlink w:anchor="__RefHeading___Toc143_1096646545">
            <w:r>
              <w:rPr>
                <w:rStyle w:val="Enlacedelndice"/>
              </w:rPr>
              <w:t>Frontend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45_1096646545">
            <w:r>
              <w:rPr>
                <w:rStyle w:val="Enlacedelndice"/>
              </w:rPr>
              <w:t>Estructura del proyecto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147_1096646545">
            <w:r>
              <w:rPr>
                <w:rStyle w:val="Enlacedelndice"/>
              </w:rPr>
              <w:t>Modelo de dominio</w:t>
              <w:tab/>
              <w:t>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1" w:name="__RefHeading___Toc135_1096646545"/>
      <w:bookmarkEnd w:id="1"/>
      <w:r>
        <w:rPr/>
        <w:t>Descripción del proyecto</w:t>
      </w:r>
    </w:p>
    <w:p>
      <w:pPr>
        <w:pStyle w:val="Normal"/>
        <w:rPr/>
      </w:pPr>
      <w:r>
        <w:rPr/>
        <w:t>Acme Noticias es una aplicación web desarrollada como parte de la asignatura Mantenimiento y Gestión del Cambio en Sistemas Software. Su objetivo es proporcionar un sistema de información para gestionar y consultar artículos periodísticos, permitiendo a los usuarios interactuar con noticias de manera eficiente y segura.</w:t>
      </w:r>
    </w:p>
    <w:p>
      <w:pPr>
        <w:pStyle w:val="Heading2"/>
        <w:rPr/>
      </w:pPr>
      <w:bookmarkStart w:id="2" w:name="__RefHeading___Toc137_1096646545"/>
      <w:bookmarkEnd w:id="2"/>
      <w:r>
        <w:rPr/>
        <w:t>Autores del proyecto</w:t>
      </w:r>
    </w:p>
    <w:p>
      <w:pPr>
        <w:pStyle w:val="ListBullet"/>
        <w:numPr>
          <w:ilvl w:val="0"/>
          <w:numId w:val="10"/>
        </w:numPr>
        <w:rPr/>
      </w:pPr>
      <w:r>
        <w:rPr/>
        <w:t>Fernando García-Palomo Albarrán</w:t>
      </w:r>
    </w:p>
    <w:p>
      <w:pPr>
        <w:pStyle w:val="ListBullet"/>
        <w:numPr>
          <w:ilvl w:val="0"/>
          <w:numId w:val="10"/>
        </w:numPr>
        <w:rPr/>
      </w:pPr>
      <w:r>
        <w:rPr/>
        <w:t>Antonio España González</w:t>
      </w:r>
    </w:p>
    <w:p>
      <w:pPr>
        <w:pStyle w:val="ListBullet"/>
        <w:numPr>
          <w:ilvl w:val="0"/>
          <w:numId w:val="10"/>
        </w:numPr>
        <w:rPr/>
      </w:pPr>
      <w:r>
        <w:rPr/>
        <w:t>Andriy Yaskiv Yaskiv</w:t>
      </w:r>
    </w:p>
    <w:p>
      <w:pPr>
        <w:pStyle w:val="Heading2"/>
        <w:rPr/>
      </w:pPr>
      <w:bookmarkStart w:id="3" w:name="__RefHeading___Toc139_1096646545"/>
      <w:bookmarkEnd w:id="3"/>
      <w:r>
        <w:rPr/>
        <w:t>Tecnologías utilizadas</w:t>
      </w:r>
    </w:p>
    <w:p>
      <w:pPr>
        <w:pStyle w:val="Heading3"/>
        <w:rPr/>
      </w:pPr>
      <w:bookmarkStart w:id="4" w:name="__RefHeading___Toc141_1096646545"/>
      <w:bookmarkEnd w:id="4"/>
      <w:r>
        <w:rPr/>
        <w:t>Backend</w:t>
      </w:r>
    </w:p>
    <w:p>
      <w:pPr>
        <w:pStyle w:val="ListNumber"/>
        <w:numPr>
          <w:ilvl w:val="0"/>
          <w:numId w:val="8"/>
        </w:numPr>
        <w:rPr/>
      </w:pPr>
      <w:r>
        <w:rPr>
          <w:b/>
          <w:bCs/>
        </w:rPr>
        <w:t>Node.js</w:t>
      </w:r>
      <w:r>
        <w:rPr/>
        <w:t>: Entorno de ejecución para JavaScript en el servidor, que permite construir la lógica de la aplicación.</w:t>
      </w:r>
    </w:p>
    <w:p>
      <w:pPr>
        <w:pStyle w:val="ListNumber"/>
        <w:numPr>
          <w:ilvl w:val="0"/>
          <w:numId w:val="8"/>
        </w:numPr>
        <w:rPr/>
      </w:pPr>
      <w:r>
        <w:rPr>
          <w:b/>
          <w:bCs/>
        </w:rPr>
        <w:t>Express.js</w:t>
      </w:r>
      <w:r>
        <w:rPr/>
        <w:t>: Framework para Node.js que facilita la creación de servidores web y APIs RESTful.</w:t>
      </w:r>
    </w:p>
    <w:p>
      <w:pPr>
        <w:pStyle w:val="ListNumber"/>
        <w:numPr>
          <w:ilvl w:val="0"/>
          <w:numId w:val="8"/>
        </w:numPr>
        <w:rPr/>
      </w:pPr>
      <w:r>
        <w:rPr>
          <w:b/>
          <w:bCs/>
        </w:rPr>
        <w:t>MongoDB</w:t>
      </w:r>
      <w:r>
        <w:rPr/>
        <w:t>: Base de datos NoSQL orientada a documentos, que almacena datos en formato BSON.</w:t>
      </w:r>
    </w:p>
    <w:p>
      <w:pPr>
        <w:pStyle w:val="ListNumber"/>
        <w:numPr>
          <w:ilvl w:val="0"/>
          <w:numId w:val="8"/>
        </w:numPr>
        <w:rPr/>
      </w:pPr>
      <w:r>
        <w:rPr>
          <w:b/>
          <w:bCs/>
        </w:rPr>
        <w:t>Mongoose</w:t>
      </w:r>
      <w:r>
        <w:rPr/>
        <w:t>: Librería ODM para MongoDB y Node.js, que proporciona una solución basada en esquemas para modelar los datos.</w:t>
      </w:r>
    </w:p>
    <w:p>
      <w:pPr>
        <w:pStyle w:val="ListNumber"/>
        <w:numPr>
          <w:ilvl w:val="0"/>
          <w:numId w:val="8"/>
        </w:numPr>
        <w:rPr/>
      </w:pPr>
      <w:r>
        <w:rPr>
          <w:b/>
          <w:bCs/>
        </w:rPr>
        <w:t>JSON Web Token (JWT)</w:t>
      </w:r>
      <w:r>
        <w:rPr/>
        <w:t>: Estándar para la transmisión segura de información entre partes como un objeto JSON. Se utiliza para la autenticación y autorización de usuarios.</w:t>
      </w:r>
    </w:p>
    <w:p>
      <w:pPr>
        <w:pStyle w:val="ListNumber"/>
        <w:numPr>
          <w:ilvl w:val="0"/>
          <w:numId w:val="8"/>
        </w:numPr>
        <w:rPr/>
      </w:pPr>
      <w:r>
        <w:rPr>
          <w:b/>
          <w:bCs/>
        </w:rPr>
        <w:t>body-parser</w:t>
      </w:r>
      <w:r>
        <w:rPr/>
        <w:t>: Middleware para Express que analiza los cuerpos de las solicitudes entrantes y los convierte en objetos.</w:t>
      </w:r>
    </w:p>
    <w:p>
      <w:pPr>
        <w:pStyle w:val="ListNumber"/>
        <w:numPr>
          <w:ilvl w:val="0"/>
          <w:numId w:val="8"/>
        </w:numPr>
        <w:rPr/>
      </w:pPr>
      <w:r>
        <w:rPr>
          <w:b/>
          <w:bCs/>
        </w:rPr>
        <w:t>nodemon</w:t>
      </w:r>
      <w:r>
        <w:rPr/>
        <w:t>: Herramienta que monitorea los cambios en el código fuente y reinicia automáticamente el servidor durante el desarrollo.</w:t>
      </w:r>
    </w:p>
    <w:p>
      <w:pPr>
        <w:pStyle w:val="Heading3"/>
        <w:rPr/>
      </w:pPr>
      <w:bookmarkStart w:id="5" w:name="__RefHeading___Toc143_1096646545"/>
      <w:bookmarkEnd w:id="5"/>
      <w:r>
        <w:rPr/>
        <w:t>Frontend</w:t>
      </w:r>
    </w:p>
    <w:p>
      <w:pPr>
        <w:pStyle w:val="ListNumber"/>
        <w:numPr>
          <w:ilvl w:val="0"/>
          <w:numId w:val="7"/>
        </w:numPr>
        <w:rPr/>
      </w:pPr>
      <w:r>
        <w:rPr>
          <w:b/>
          <w:bCs/>
        </w:rPr>
        <w:t>React</w:t>
      </w:r>
      <w:r>
        <w:rPr/>
        <w:t>: Biblioteca de JavaScript para construir interfaces de usuario basadas en componentes reutilizables.</w:t>
      </w:r>
    </w:p>
    <w:p>
      <w:pPr>
        <w:pStyle w:val="ListNumber"/>
        <w:numPr>
          <w:ilvl w:val="0"/>
          <w:numId w:val="7"/>
        </w:numPr>
        <w:rPr/>
      </w:pPr>
      <w:r>
        <w:rPr>
          <w:b/>
          <w:bCs/>
        </w:rPr>
        <w:t>React Router DOM</w:t>
      </w:r>
      <w:r>
        <w:rPr/>
        <w:t>: Librería de enrutamiento para aplicaciones React, que permite la navegación entre diferentes vistas sin recargar la página.</w:t>
      </w:r>
    </w:p>
    <w:p>
      <w:pPr>
        <w:pStyle w:val="ListNumber"/>
        <w:numPr>
          <w:ilvl w:val="0"/>
          <w:numId w:val="7"/>
        </w:numPr>
        <w:rPr/>
      </w:pPr>
      <w:r>
        <w:rPr>
          <w:b/>
          <w:bCs/>
        </w:rPr>
        <w:t>React Scripts</w:t>
      </w:r>
      <w:r>
        <w:rPr/>
        <w:t>: Conjunto de scripts y configuraciones usadas por Create React App para simplificar la configuración y construcción.</w:t>
      </w:r>
    </w:p>
    <w:p>
      <w:pPr>
        <w:pStyle w:val="ListNumber"/>
        <w:numPr>
          <w:ilvl w:val="0"/>
          <w:numId w:val="7"/>
        </w:numPr>
        <w:rPr/>
      </w:pPr>
      <w:r>
        <w:rPr>
          <w:b/>
          <w:bCs/>
        </w:rPr>
        <w:t>Web Vitals</w:t>
      </w:r>
      <w:r>
        <w:rPr/>
        <w:t>: Conjunto de métricas proporcionadas por Google para medir la experiencia del usuario en la web.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6" w:name="__RefHeading___Toc145_1096646545"/>
      <w:bookmarkEnd w:id="6"/>
      <w:r>
        <w:rPr/>
        <w:t>Estructura del proyecto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  <w:t>El proyecto está organizado en dos directorios principales:</w:t>
      </w:r>
    </w:p>
    <w:p>
      <w:pPr>
        <w:pStyle w:val="ListNumber"/>
        <w:numPr>
          <w:ilvl w:val="0"/>
          <w:numId w:val="9"/>
        </w:numPr>
        <w:rPr/>
      </w:pPr>
      <w:r>
        <w:rPr>
          <w:b/>
          <w:bCs/>
        </w:rPr>
        <w:t>acme-noticias-backend</w:t>
      </w:r>
      <w:r>
        <w:rPr/>
        <w:t>: Contiene el código fuente del servidor, rutas, controladores y modelos de datos.</w:t>
      </w:r>
    </w:p>
    <w:p>
      <w:pPr>
        <w:pStyle w:val="ListNumber"/>
        <w:numPr>
          <w:ilvl w:val="0"/>
          <w:numId w:val="9"/>
        </w:numPr>
        <w:rPr/>
      </w:pPr>
      <w:r>
        <w:rPr>
          <w:b/>
          <w:bCs/>
        </w:rPr>
        <w:t>acme-noticias-frontend</w:t>
      </w:r>
      <w:r>
        <w:rPr/>
        <w:t>: Incluye el código fuente de la interfaz de usuario, componentes React y configuraciones relacionadas.</w:t>
      </w:r>
    </w:p>
    <w:p>
      <w:pPr>
        <w:pStyle w:val="ListNumber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hanging="0" w:left="0"/>
        <w:rPr/>
      </w:pPr>
      <w:bookmarkStart w:id="7" w:name="__RefHeading___Toc147_1096646545"/>
      <w:bookmarkEnd w:id="7"/>
      <w:r>
        <w:rPr/>
        <w:t>Modelo de dominio</w:t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00"/>
        <w:ind w:hanging="0" w:lef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42214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OC1">
    <w:name w:val="toc 1"/>
    <w:basedOn w:val="ndice"/>
    <w:pPr>
      <w:tabs>
        <w:tab w:val="clear" w:pos="720"/>
        <w:tab w:val="right" w:pos="8640" w:leader="dot"/>
      </w:tabs>
      <w:ind w:hanging="0" w:left="0"/>
    </w:pPr>
    <w:rPr/>
  </w:style>
  <w:style w:type="paragraph" w:styleId="TOC2">
    <w:name w:val="toc 2"/>
    <w:basedOn w:val="ndice"/>
    <w:pPr>
      <w:tabs>
        <w:tab w:val="clear" w:pos="720"/>
        <w:tab w:val="right" w:pos="8357" w:leader="dot"/>
      </w:tabs>
      <w:ind w:hanging="0" w:left="283"/>
    </w:pPr>
    <w:rPr/>
  </w:style>
  <w:style w:type="paragraph" w:styleId="TOC3">
    <w:name w:val="toc 3"/>
    <w:basedOn w:val="ndice"/>
    <w:pPr>
      <w:tabs>
        <w:tab w:val="clear" w:pos="720"/>
        <w:tab w:val="right" w:pos="8073" w:leader="dot"/>
      </w:tabs>
      <w:ind w:hanging="0" w:left="567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LibreOffice/24.8.6.2$Windows_X86_64 LibreOffice_project/6d98ba145e9a8a39fc57bcc76981d1fb1316c60c</Application>
  <AppVersion>15.0000</AppVersion>
  <Pages>5</Pages>
  <Words>355</Words>
  <Characters>2107</Characters>
  <CharactersWithSpaces>2409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cp:lastPrinted>2025-05-29T23:30:31Z</cp:lastPrinted>
  <dcterms:modified xsi:type="dcterms:W3CDTF">2025-05-29T23:34:04Z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