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FA65" w14:textId="243E3D28" w:rsidR="004D683C" w:rsidRPr="004D683C" w:rsidRDefault="004D683C" w:rsidP="004D683C">
      <w:pPr>
        <w:rPr>
          <w:b/>
          <w:bCs/>
          <w:color w:val="EE0000"/>
          <w:sz w:val="32"/>
          <w:szCs w:val="32"/>
        </w:rPr>
      </w:pPr>
      <w:r w:rsidRPr="004D683C">
        <w:rPr>
          <w:rFonts w:hint="eastAsia"/>
          <w:b/>
          <w:bCs/>
          <w:color w:val="EE0000"/>
          <w:sz w:val="32"/>
          <w:szCs w:val="32"/>
        </w:rPr>
        <w:t>平台与仿真组</w:t>
      </w:r>
    </w:p>
    <w:p w14:paraId="7662D946" w14:textId="66F72EB8" w:rsidR="004D683C" w:rsidRDefault="004D683C" w:rsidP="004D683C">
      <w:r w:rsidRPr="004D683C">
        <w:rPr>
          <w:rFonts w:hint="eastAsia"/>
          <w:b/>
          <w:bCs/>
        </w:rPr>
        <w:t>整体进度：</w:t>
      </w:r>
      <w:r w:rsidRPr="004D683C">
        <w:t>已完成</w:t>
      </w:r>
      <w:r w:rsidRPr="004D683C">
        <w:t>git</w:t>
      </w:r>
      <w:r w:rsidRPr="004D683C">
        <w:t>的操作熟知，仓库提交熟知，完成远程</w:t>
      </w:r>
      <w:r w:rsidRPr="004D683C">
        <w:t>ssh</w:t>
      </w:r>
      <w:r w:rsidRPr="004D683C">
        <w:t>连接，离线测试跑通等共同基础要求。</w:t>
      </w:r>
    </w:p>
    <w:p w14:paraId="24B5ADE6" w14:textId="1383F88A" w:rsidR="004D683C" w:rsidRDefault="004D683C" w:rsidP="004D683C">
      <w:pPr>
        <w:rPr>
          <w:b/>
          <w:bCs/>
          <w:sz w:val="28"/>
          <w:szCs w:val="28"/>
        </w:rPr>
      </w:pPr>
      <w:proofErr w:type="gramStart"/>
      <w:r w:rsidRPr="004D683C">
        <w:rPr>
          <w:rFonts w:hint="eastAsia"/>
          <w:b/>
          <w:bCs/>
          <w:sz w:val="28"/>
          <w:szCs w:val="28"/>
        </w:rPr>
        <w:t>黄鸣波</w:t>
      </w:r>
      <w:proofErr w:type="gramEnd"/>
      <w:r w:rsidRPr="004D683C">
        <w:rPr>
          <w:rFonts w:hint="eastAsia"/>
          <w:b/>
          <w:bCs/>
          <w:sz w:val="28"/>
          <w:szCs w:val="28"/>
        </w:rPr>
        <w:t>：</w:t>
      </w:r>
    </w:p>
    <w:p w14:paraId="34AD9858" w14:textId="009E52F8" w:rsidR="004D683C" w:rsidRDefault="004D683C" w:rsidP="004D683C">
      <w:r w:rsidRPr="004D683C">
        <w:t>已完成</w:t>
      </w:r>
      <w:r w:rsidRPr="004D683C">
        <w:t xml:space="preserve"> Gazebo </w:t>
      </w:r>
      <w:r w:rsidRPr="004D683C">
        <w:t>测试</w:t>
      </w:r>
      <w:r w:rsidRPr="004D683C">
        <w:t xml:space="preserve"> launch </w:t>
      </w:r>
      <w:r w:rsidRPr="004D683C">
        <w:t>文件的编写。当前在远程桌面环境下运行</w:t>
      </w:r>
      <w:r w:rsidRPr="004D683C">
        <w:t xml:space="preserve"> Gazebo </w:t>
      </w:r>
      <w:r w:rsidRPr="004D683C">
        <w:t>示例时持续报错，初步判断可能与桌面渲染或图形环境配置有关。</w:t>
      </w:r>
    </w:p>
    <w:p w14:paraId="70FC2BAA" w14:textId="069B7655" w:rsidR="004D683C" w:rsidRDefault="004D683C" w:rsidP="004D683C">
      <w:pPr>
        <w:rPr>
          <w:b/>
          <w:bCs/>
          <w:sz w:val="28"/>
          <w:szCs w:val="28"/>
        </w:rPr>
      </w:pPr>
      <w:r w:rsidRPr="004D683C">
        <w:rPr>
          <w:rFonts w:hint="eastAsia"/>
          <w:b/>
          <w:bCs/>
          <w:sz w:val="28"/>
          <w:szCs w:val="28"/>
        </w:rPr>
        <w:t>王文丰：</w:t>
      </w:r>
    </w:p>
    <w:p w14:paraId="3B78FB78" w14:textId="68AD154C" w:rsidR="004D683C" w:rsidRDefault="004D683C" w:rsidP="004D683C">
      <w:r w:rsidRPr="004D683C">
        <w:t>已将话题表与</w:t>
      </w:r>
      <w:r w:rsidRPr="004D683C">
        <w:t xml:space="preserve"> TF </w:t>
      </w:r>
      <w:r w:rsidRPr="004D683C">
        <w:t>链配置文件存放于</w:t>
      </w:r>
      <w:r w:rsidRPr="004D683C">
        <w:t> </w:t>
      </w:r>
      <w:proofErr w:type="spellStart"/>
      <w:r w:rsidRPr="004D683C">
        <w:t>HazardWalker</w:t>
      </w:r>
      <w:proofErr w:type="spellEnd"/>
      <w:r w:rsidRPr="004D683C">
        <w:t>/docs/groups/platform </w:t>
      </w:r>
      <w:r w:rsidRPr="004D683C">
        <w:t>目录下，并提交至</w:t>
      </w:r>
      <w:r w:rsidRPr="004D683C">
        <w:t xml:space="preserve"> GitHub</w:t>
      </w:r>
      <w:r w:rsidRPr="004D683C">
        <w:t>，接口联调与校验尚未完成。</w:t>
      </w:r>
    </w:p>
    <w:p w14:paraId="3083D964" w14:textId="7008B2CE" w:rsidR="004D683C" w:rsidRPr="004D683C" w:rsidRDefault="004D683C" w:rsidP="004D683C">
      <w:pPr>
        <w:rPr>
          <w:b/>
          <w:bCs/>
          <w:color w:val="EE0000"/>
          <w:sz w:val="32"/>
          <w:szCs w:val="32"/>
        </w:rPr>
      </w:pPr>
      <w:r w:rsidRPr="004D683C">
        <w:rPr>
          <w:rFonts w:hint="eastAsia"/>
          <w:b/>
          <w:bCs/>
          <w:color w:val="EE0000"/>
          <w:sz w:val="32"/>
          <w:szCs w:val="32"/>
        </w:rPr>
        <w:t>导航探索组</w:t>
      </w:r>
    </w:p>
    <w:p w14:paraId="640D122F" w14:textId="4901A2BD" w:rsidR="004D683C" w:rsidRPr="004D683C" w:rsidRDefault="004D683C" w:rsidP="004D683C">
      <w:r w:rsidRPr="004D683C">
        <w:rPr>
          <w:b/>
          <w:bCs/>
          <w:sz w:val="28"/>
          <w:szCs w:val="28"/>
        </w:rPr>
        <w:t>冯烨佳：</w:t>
      </w:r>
      <w:r w:rsidR="00B86186" w:rsidRPr="004D683C">
        <w:t xml:space="preserve"> </w:t>
      </w:r>
    </w:p>
    <w:p w14:paraId="647F8D55" w14:textId="77777777" w:rsidR="004D683C" w:rsidRPr="004D683C" w:rsidRDefault="004D683C" w:rsidP="004D683C">
      <w:r w:rsidRPr="004D683C">
        <w:t>1.clone</w:t>
      </w:r>
      <w:r w:rsidRPr="004D683C">
        <w:t>并更新仓库，</w:t>
      </w:r>
    </w:p>
    <w:p w14:paraId="0C5DE42D" w14:textId="77777777" w:rsidR="004D683C" w:rsidRPr="004D683C" w:rsidRDefault="004D683C" w:rsidP="004D683C">
      <w:r w:rsidRPr="004D683C">
        <w:t>2.</w:t>
      </w:r>
      <w:r w:rsidRPr="004D683C">
        <w:t>完成</w:t>
      </w:r>
      <w:r w:rsidRPr="004D683C">
        <w:t>ssh</w:t>
      </w:r>
      <w:r w:rsidRPr="004D683C">
        <w:t>远程桌面的连接</w:t>
      </w:r>
    </w:p>
    <w:p w14:paraId="09075437" w14:textId="77777777" w:rsidR="004D683C" w:rsidRPr="004D683C" w:rsidRDefault="004D683C" w:rsidP="004D683C">
      <w:r w:rsidRPr="004D683C">
        <w:t>3.</w:t>
      </w:r>
      <w:r w:rsidRPr="004D683C">
        <w:t>跑通离线测试</w:t>
      </w:r>
    </w:p>
    <w:p w14:paraId="7936687E" w14:textId="77777777" w:rsidR="004D683C" w:rsidRPr="004D683C" w:rsidRDefault="004D683C" w:rsidP="004D683C">
      <w:r w:rsidRPr="004D683C">
        <w:t>4.</w:t>
      </w:r>
      <w:r w:rsidRPr="004D683C">
        <w:t>阅读并理解核心代码</w:t>
      </w:r>
    </w:p>
    <w:p w14:paraId="3753918D" w14:textId="77777777" w:rsidR="004D683C" w:rsidRPr="004D683C" w:rsidRDefault="004D683C" w:rsidP="004D683C">
      <w:r w:rsidRPr="004D683C">
        <w:t>ros2_ws/src/hazardwalker_nav/README.md</w:t>
      </w:r>
    </w:p>
    <w:p w14:paraId="1C0397BB" w14:textId="77777777" w:rsidR="004D683C" w:rsidRPr="004D683C" w:rsidRDefault="004D683C" w:rsidP="004D683C">
      <w:r w:rsidRPr="004D683C">
        <w:t>ros2_ws/src/hazardwalker_nav/hazardwalker_nav/waypoint_controller.py</w:t>
      </w:r>
    </w:p>
    <w:p w14:paraId="50E09BAD" w14:textId="77777777" w:rsidR="004D683C" w:rsidRPr="004D683C" w:rsidRDefault="004D683C" w:rsidP="004D683C">
      <w:r w:rsidRPr="004D683C">
        <w:t>ros2_ws/src/hazardwalker_nav/hazardwalker_nav/waypoint_patrol_node.py</w:t>
      </w:r>
    </w:p>
    <w:p w14:paraId="53C12545" w14:textId="77777777" w:rsidR="004D683C" w:rsidRPr="004D683C" w:rsidRDefault="004D683C" w:rsidP="004D683C">
      <w:r w:rsidRPr="004D683C">
        <w:t>tests/offline/test_waypoint_controller.py</w:t>
      </w:r>
    </w:p>
    <w:p w14:paraId="33BFB7B6" w14:textId="77777777" w:rsidR="004D683C" w:rsidRPr="004D683C" w:rsidRDefault="004D683C" w:rsidP="004D683C">
      <w:r w:rsidRPr="004D683C">
        <w:t>config/</w:t>
      </w:r>
      <w:proofErr w:type="spellStart"/>
      <w:r w:rsidRPr="004D683C">
        <w:t>nav.yaml</w:t>
      </w:r>
      <w:proofErr w:type="spellEnd"/>
    </w:p>
    <w:p w14:paraId="5CF78D51" w14:textId="77777777" w:rsidR="004D683C" w:rsidRPr="004D683C" w:rsidRDefault="004D683C" w:rsidP="004D683C">
      <w:pPr>
        <w:rPr>
          <w:b/>
          <w:bCs/>
          <w:sz w:val="28"/>
          <w:szCs w:val="28"/>
        </w:rPr>
      </w:pPr>
      <w:r w:rsidRPr="004D683C">
        <w:rPr>
          <w:b/>
          <w:bCs/>
          <w:sz w:val="28"/>
          <w:szCs w:val="28"/>
        </w:rPr>
        <w:t>徐嘉骏：</w:t>
      </w:r>
    </w:p>
    <w:p w14:paraId="1FF55237" w14:textId="77777777" w:rsidR="004D683C" w:rsidRPr="004D683C" w:rsidRDefault="004D683C" w:rsidP="004D683C">
      <w:r w:rsidRPr="004D683C">
        <w:t>已完成项目核心文件与导航模块相关文件的初步通读，对整体系统架构与业务逻辑建立了基本认知；并对</w:t>
      </w:r>
      <w:proofErr w:type="gramStart"/>
      <w:r w:rsidRPr="004D683C">
        <w:t>导航组</w:t>
      </w:r>
      <w:proofErr w:type="gramEnd"/>
      <w:r w:rsidRPr="004D683C">
        <w:t>若干核心</w:t>
      </w:r>
      <w:r w:rsidRPr="004D683C">
        <w:t xml:space="preserve"> Python </w:t>
      </w:r>
      <w:r w:rsidRPr="004D683C">
        <w:t>脚本进行了初步浏览，尚未进入具体代码逻辑的细节分析阶段。</w:t>
      </w:r>
    </w:p>
    <w:p w14:paraId="68FC2095" w14:textId="009BD960" w:rsidR="004D683C" w:rsidRPr="00B86186" w:rsidRDefault="00B86186" w:rsidP="004D683C">
      <w:pPr>
        <w:rPr>
          <w:b/>
          <w:bCs/>
          <w:color w:val="EE0000"/>
          <w:sz w:val="32"/>
          <w:szCs w:val="32"/>
        </w:rPr>
      </w:pPr>
      <w:r w:rsidRPr="00B86186">
        <w:rPr>
          <w:rFonts w:hint="eastAsia"/>
          <w:b/>
          <w:bCs/>
          <w:color w:val="EE0000"/>
          <w:sz w:val="32"/>
          <w:szCs w:val="32"/>
        </w:rPr>
        <w:t>感知定位组</w:t>
      </w:r>
    </w:p>
    <w:p w14:paraId="6A4BE76B" w14:textId="44DE64CF" w:rsidR="00B86186" w:rsidRDefault="00B86186" w:rsidP="004D683C">
      <w:pPr>
        <w:rPr>
          <w:b/>
          <w:bCs/>
          <w:color w:val="000000" w:themeColor="text1"/>
          <w:sz w:val="28"/>
          <w:szCs w:val="28"/>
        </w:rPr>
      </w:pPr>
      <w:r w:rsidRPr="00B86186">
        <w:rPr>
          <w:rFonts w:hint="eastAsia"/>
          <w:b/>
          <w:bCs/>
          <w:color w:val="000000" w:themeColor="text1"/>
          <w:sz w:val="28"/>
          <w:szCs w:val="28"/>
        </w:rPr>
        <w:lastRenderedPageBreak/>
        <w:t>姜晨：</w:t>
      </w:r>
    </w:p>
    <w:p w14:paraId="2FBC8629" w14:textId="43BA2A4C" w:rsidR="00B86186" w:rsidRDefault="00B86186" w:rsidP="004D683C">
      <w:pPr>
        <w:rPr>
          <w:color w:val="000000" w:themeColor="text1"/>
        </w:rPr>
      </w:pPr>
      <w:r w:rsidRPr="00B86186">
        <w:rPr>
          <w:color w:val="000000" w:themeColor="text1"/>
        </w:rPr>
        <w:t>已完成基于</w:t>
      </w:r>
      <w:r w:rsidRPr="00B86186">
        <w:rPr>
          <w:color w:val="000000" w:themeColor="text1"/>
        </w:rPr>
        <w:t xml:space="preserve"> HSV </w:t>
      </w:r>
      <w:r w:rsidRPr="00B86186">
        <w:rPr>
          <w:color w:val="000000" w:themeColor="text1"/>
        </w:rPr>
        <w:t>空间的红色球体目标检测初步算法，能够在仿真环境中有效识别红球目标。已在</w:t>
      </w:r>
      <w:r w:rsidRPr="00B86186">
        <w:rPr>
          <w:color w:val="000000" w:themeColor="text1"/>
        </w:rPr>
        <w:t xml:space="preserve"> Gazebo </w:t>
      </w:r>
      <w:r w:rsidRPr="00B86186">
        <w:rPr>
          <w:color w:val="000000" w:themeColor="text1"/>
        </w:rPr>
        <w:t>仿真环境中完成检测验证，并保存了相应的检测结果截图。该算法在多种场景下表现稳定，包括完整红球、局部遮挡红球以及多个红球目标同时出现等情况。检测输出信息包括目标边界框、置信度以及红色像素数量，便于后续的结果记录与性能评估。目前已开始对仿真检测结果进行整理，后续将统一保存原始图像、检测</w:t>
      </w:r>
      <w:proofErr w:type="gramStart"/>
      <w:r w:rsidRPr="00B86186">
        <w:rPr>
          <w:color w:val="000000" w:themeColor="text1"/>
        </w:rPr>
        <w:t>框标注图及</w:t>
      </w:r>
      <w:proofErr w:type="gramEnd"/>
      <w:r w:rsidRPr="00B86186">
        <w:rPr>
          <w:color w:val="000000" w:themeColor="text1"/>
        </w:rPr>
        <w:t>检测结果文件。</w:t>
      </w:r>
    </w:p>
    <w:p w14:paraId="78B622BB" w14:textId="72E3C745" w:rsidR="00B86186" w:rsidRDefault="00B86186" w:rsidP="004D683C">
      <w:pPr>
        <w:rPr>
          <w:b/>
          <w:bCs/>
          <w:color w:val="000000" w:themeColor="text1"/>
          <w:sz w:val="28"/>
          <w:szCs w:val="28"/>
        </w:rPr>
      </w:pPr>
      <w:r w:rsidRPr="00B86186">
        <w:rPr>
          <w:rFonts w:hint="eastAsia"/>
          <w:b/>
          <w:bCs/>
          <w:color w:val="000000" w:themeColor="text1"/>
          <w:sz w:val="28"/>
          <w:szCs w:val="28"/>
        </w:rPr>
        <w:t>黄亚锌：</w:t>
      </w:r>
    </w:p>
    <w:p w14:paraId="3E4A04C0" w14:textId="29C46C57" w:rsidR="00B86186" w:rsidRDefault="00B86186" w:rsidP="004D683C">
      <w:pPr>
        <w:rPr>
          <w:color w:val="000000" w:themeColor="text1"/>
        </w:rPr>
      </w:pPr>
      <w:r w:rsidRPr="00B86186">
        <w:rPr>
          <w:color w:val="000000" w:themeColor="text1"/>
        </w:rPr>
        <w:t>已完成基于</w:t>
      </w:r>
      <w:r w:rsidRPr="00B86186">
        <w:rPr>
          <w:color w:val="000000" w:themeColor="text1"/>
        </w:rPr>
        <w:t xml:space="preserve"> HSV </w:t>
      </w:r>
      <w:r w:rsidRPr="00B86186">
        <w:rPr>
          <w:color w:val="000000" w:themeColor="text1"/>
        </w:rPr>
        <w:t>空间的红色球体目标检测初步算法，可在</w:t>
      </w:r>
      <w:r w:rsidRPr="00B86186">
        <w:rPr>
          <w:color w:val="000000" w:themeColor="text1"/>
        </w:rPr>
        <w:t xml:space="preserve"> Gazebo </w:t>
      </w:r>
      <w:r w:rsidRPr="00B86186">
        <w:rPr>
          <w:color w:val="000000" w:themeColor="text1"/>
        </w:rPr>
        <w:t>仿真环境中有效识别红球，并已保存检测结果截图。该算法在完整红球、局部遮挡红球以及多个红球目标等场景下表现稳定。检测输出目标框、置信度及红色像素数量，便于后续记录与评估。目前已开始整理仿真检测结果，后续将统一保存原图、检测</w:t>
      </w:r>
      <w:proofErr w:type="gramStart"/>
      <w:r w:rsidRPr="00B86186">
        <w:rPr>
          <w:color w:val="000000" w:themeColor="text1"/>
        </w:rPr>
        <w:t>框标注图及</w:t>
      </w:r>
      <w:proofErr w:type="gramEnd"/>
      <w:r w:rsidRPr="00B86186">
        <w:rPr>
          <w:color w:val="000000" w:themeColor="text1"/>
        </w:rPr>
        <w:t>结果文件。</w:t>
      </w:r>
    </w:p>
    <w:p w14:paraId="0CD7AD59" w14:textId="692150B5" w:rsidR="00B86186" w:rsidRDefault="00B86186" w:rsidP="004D683C">
      <w:pPr>
        <w:rPr>
          <w:b/>
          <w:bCs/>
          <w:color w:val="EE0000"/>
          <w:sz w:val="32"/>
          <w:szCs w:val="32"/>
        </w:rPr>
      </w:pPr>
      <w:r w:rsidRPr="00B86186">
        <w:rPr>
          <w:rFonts w:hint="eastAsia"/>
          <w:b/>
          <w:bCs/>
          <w:color w:val="EE0000"/>
          <w:sz w:val="32"/>
          <w:szCs w:val="32"/>
        </w:rPr>
        <w:t>系统集成与测试组</w:t>
      </w:r>
    </w:p>
    <w:p w14:paraId="25B2A2A5" w14:textId="6B7A5C90" w:rsidR="00B86186" w:rsidRDefault="00B86186" w:rsidP="004D683C">
      <w:pPr>
        <w:rPr>
          <w:b/>
          <w:bCs/>
          <w:color w:val="000000" w:themeColor="text1"/>
          <w:sz w:val="28"/>
          <w:szCs w:val="28"/>
        </w:rPr>
      </w:pPr>
      <w:r w:rsidRPr="00B86186">
        <w:rPr>
          <w:rFonts w:hint="eastAsia"/>
          <w:b/>
          <w:bCs/>
          <w:color w:val="000000" w:themeColor="text1"/>
          <w:sz w:val="28"/>
          <w:szCs w:val="28"/>
        </w:rPr>
        <w:t>王杰铭：</w:t>
      </w:r>
    </w:p>
    <w:p w14:paraId="791BCA51" w14:textId="7F99A0FE" w:rsidR="00B41D19" w:rsidRPr="00B41D19" w:rsidRDefault="00B41D19" w:rsidP="004D683C">
      <w:pPr>
        <w:rPr>
          <w:rFonts w:hint="eastAsia"/>
          <w:color w:val="000000" w:themeColor="text1"/>
        </w:rPr>
      </w:pPr>
      <w:r w:rsidRPr="00B41D19">
        <w:rPr>
          <w:color w:val="000000" w:themeColor="text1"/>
        </w:rPr>
        <w:t>已完成远程</w:t>
      </w:r>
      <w:r w:rsidRPr="00B41D19">
        <w:rPr>
          <w:color w:val="000000" w:themeColor="text1"/>
        </w:rPr>
        <w:t xml:space="preserve"> SSH </w:t>
      </w:r>
      <w:r w:rsidRPr="00B41D19">
        <w:rPr>
          <w:color w:val="000000" w:themeColor="text1"/>
        </w:rPr>
        <w:t>连接及远程桌面连接等共同基础环境配置要求。同时，整理并编写了</w:t>
      </w:r>
      <w:proofErr w:type="gramStart"/>
      <w:r w:rsidRPr="00B41D19">
        <w:rPr>
          <w:color w:val="000000" w:themeColor="text1"/>
        </w:rPr>
        <w:t>主力机环境</w:t>
      </w:r>
      <w:proofErr w:type="gramEnd"/>
      <w:r w:rsidRPr="00B41D19">
        <w:rPr>
          <w:color w:val="000000" w:themeColor="text1"/>
        </w:rPr>
        <w:t>说明文档，已上传至</w:t>
      </w:r>
      <w:r w:rsidRPr="00B41D19">
        <w:rPr>
          <w:color w:val="000000" w:themeColor="text1"/>
        </w:rPr>
        <w:t xml:space="preserve"> GitHub </w:t>
      </w:r>
      <w:r w:rsidRPr="00B41D19">
        <w:rPr>
          <w:color w:val="000000" w:themeColor="text1"/>
        </w:rPr>
        <w:t>并提交至</w:t>
      </w:r>
      <w:r w:rsidRPr="00B41D19">
        <w:rPr>
          <w:color w:val="000000" w:themeColor="text1"/>
        </w:rPr>
        <w:t> </w:t>
      </w:r>
      <w:proofErr w:type="spellStart"/>
      <w:r w:rsidRPr="00B41D19">
        <w:rPr>
          <w:color w:val="000000" w:themeColor="text1"/>
        </w:rPr>
        <w:t>HazardWalker</w:t>
      </w:r>
      <w:proofErr w:type="spellEnd"/>
      <w:r w:rsidRPr="00B41D19">
        <w:rPr>
          <w:color w:val="000000" w:themeColor="text1"/>
        </w:rPr>
        <w:t>/docs/environment </w:t>
      </w:r>
      <w:r w:rsidRPr="00B41D19">
        <w:rPr>
          <w:color w:val="000000" w:themeColor="text1"/>
        </w:rPr>
        <w:t>目录下。</w:t>
      </w:r>
    </w:p>
    <w:p w14:paraId="70B5D29A" w14:textId="3E430C92" w:rsidR="00B86186" w:rsidRDefault="00B86186" w:rsidP="004D683C">
      <w:pPr>
        <w:rPr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沈</w:t>
      </w:r>
      <w:proofErr w:type="gramStart"/>
      <w:r>
        <w:rPr>
          <w:rFonts w:hint="eastAsia"/>
          <w:b/>
          <w:bCs/>
          <w:color w:val="000000" w:themeColor="text1"/>
          <w:sz w:val="28"/>
          <w:szCs w:val="28"/>
        </w:rPr>
        <w:t>一</w:t>
      </w:r>
      <w:proofErr w:type="gramEnd"/>
      <w:r>
        <w:rPr>
          <w:rFonts w:hint="eastAsia"/>
          <w:b/>
          <w:bCs/>
          <w:color w:val="000000" w:themeColor="text1"/>
          <w:sz w:val="28"/>
          <w:szCs w:val="28"/>
        </w:rPr>
        <w:t>：</w:t>
      </w:r>
    </w:p>
    <w:p w14:paraId="7DBF5E92" w14:textId="1D2EBF33" w:rsidR="00B86186" w:rsidRPr="00B86186" w:rsidRDefault="00B86186" w:rsidP="004D683C">
      <w:pPr>
        <w:rPr>
          <w:color w:val="000000" w:themeColor="text1"/>
        </w:rPr>
      </w:pPr>
      <w:r w:rsidRPr="00B86186">
        <w:rPr>
          <w:color w:val="000000" w:themeColor="text1"/>
        </w:rPr>
        <w:t>正在核对远程桌面使用文档，已完成初步审阅，准备提交至远程仓库。</w:t>
      </w:r>
    </w:p>
    <w:p w14:paraId="76023ABC" w14:textId="7509A586" w:rsidR="00B86186" w:rsidRDefault="00B86186" w:rsidP="004D683C">
      <w:pPr>
        <w:rPr>
          <w:b/>
          <w:bCs/>
          <w:color w:val="000000" w:themeColor="text1"/>
          <w:sz w:val="28"/>
          <w:szCs w:val="28"/>
        </w:rPr>
      </w:pPr>
      <w:proofErr w:type="gramStart"/>
      <w:r>
        <w:rPr>
          <w:rFonts w:hint="eastAsia"/>
          <w:b/>
          <w:bCs/>
          <w:color w:val="000000" w:themeColor="text1"/>
          <w:sz w:val="28"/>
          <w:szCs w:val="28"/>
        </w:rPr>
        <w:t>宋艺多</w:t>
      </w:r>
      <w:proofErr w:type="gramEnd"/>
      <w:r>
        <w:rPr>
          <w:rFonts w:hint="eastAsia"/>
          <w:b/>
          <w:bCs/>
          <w:color w:val="000000" w:themeColor="text1"/>
          <w:sz w:val="28"/>
          <w:szCs w:val="28"/>
        </w:rPr>
        <w:t>：</w:t>
      </w:r>
    </w:p>
    <w:p w14:paraId="4F2FD832" w14:textId="41C1E77F" w:rsidR="00B86186" w:rsidRDefault="00B86186" w:rsidP="004D683C">
      <w:pPr>
        <w:rPr>
          <w:color w:val="000000" w:themeColor="text1"/>
        </w:rPr>
      </w:pPr>
      <w:r w:rsidRPr="00B86186">
        <w:rPr>
          <w:color w:val="000000" w:themeColor="text1"/>
        </w:rPr>
        <w:t>已完成相关文件阅读，并成功跑通离线测试；同时创建了测试记录表模板，并已提交</w:t>
      </w:r>
      <w:r w:rsidRPr="00B86186">
        <w:rPr>
          <w:color w:val="000000" w:themeColor="text1"/>
        </w:rPr>
        <w:t xml:space="preserve"> PR</w:t>
      </w:r>
      <w:r w:rsidRPr="00B86186">
        <w:rPr>
          <w:color w:val="000000" w:themeColor="text1"/>
        </w:rPr>
        <w:t>。</w:t>
      </w:r>
    </w:p>
    <w:p w14:paraId="57862BDB" w14:textId="6262C042" w:rsidR="00B86186" w:rsidRDefault="00B86186" w:rsidP="004D683C">
      <w:pPr>
        <w:rPr>
          <w:b/>
          <w:bCs/>
          <w:color w:val="EE0000"/>
          <w:sz w:val="32"/>
          <w:szCs w:val="32"/>
        </w:rPr>
      </w:pPr>
      <w:r w:rsidRPr="00B86186">
        <w:rPr>
          <w:rFonts w:hint="eastAsia"/>
          <w:b/>
          <w:bCs/>
          <w:color w:val="EE0000"/>
          <w:sz w:val="32"/>
          <w:szCs w:val="32"/>
        </w:rPr>
        <w:t>文档答辩与监督组</w:t>
      </w:r>
    </w:p>
    <w:p w14:paraId="0E1B397B" w14:textId="022F5DE0" w:rsidR="00B86186" w:rsidRDefault="00B86186" w:rsidP="004D683C">
      <w:pPr>
        <w:rPr>
          <w:b/>
          <w:bCs/>
          <w:color w:val="000000" w:themeColor="text1"/>
          <w:sz w:val="28"/>
          <w:szCs w:val="28"/>
        </w:rPr>
      </w:pPr>
      <w:r w:rsidRPr="00B86186">
        <w:rPr>
          <w:rFonts w:hint="eastAsia"/>
          <w:b/>
          <w:bCs/>
          <w:color w:val="000000" w:themeColor="text1"/>
          <w:sz w:val="28"/>
          <w:szCs w:val="28"/>
        </w:rPr>
        <w:t>潘冠淇</w:t>
      </w:r>
      <w:r>
        <w:rPr>
          <w:rFonts w:hint="eastAsia"/>
          <w:b/>
          <w:bCs/>
          <w:color w:val="000000" w:themeColor="text1"/>
          <w:sz w:val="28"/>
          <w:szCs w:val="28"/>
        </w:rPr>
        <w:t>：</w:t>
      </w:r>
    </w:p>
    <w:p w14:paraId="6A68FBD1" w14:textId="2E029736" w:rsidR="00B86186" w:rsidRPr="00B86186" w:rsidRDefault="00B86186" w:rsidP="004D683C">
      <w:pPr>
        <w:rPr>
          <w:color w:val="000000" w:themeColor="text1"/>
        </w:rPr>
      </w:pPr>
      <w:r w:rsidRPr="00B86186">
        <w:rPr>
          <w:color w:val="000000" w:themeColor="text1"/>
        </w:rPr>
        <w:t>本周已完成项目上报至系统，并填写了团队全体成员的相关信息；同步整理了上次会议的主要内容并上传至</w:t>
      </w:r>
      <w:r w:rsidRPr="00B86186">
        <w:rPr>
          <w:color w:val="000000" w:themeColor="text1"/>
        </w:rPr>
        <w:t xml:space="preserve"> GitHub</w:t>
      </w:r>
      <w:r w:rsidRPr="00B86186">
        <w:rPr>
          <w:color w:val="000000" w:themeColor="text1"/>
        </w:rPr>
        <w:t>；同时持续跟进并了解竞赛相关的各项细</w:t>
      </w:r>
      <w:r w:rsidRPr="00B86186">
        <w:rPr>
          <w:color w:val="000000" w:themeColor="text1"/>
        </w:rPr>
        <w:lastRenderedPageBreak/>
        <w:t>节要求。</w:t>
      </w:r>
    </w:p>
    <w:sectPr w:rsidR="00B86186" w:rsidRPr="00B86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E6357" w14:textId="77777777" w:rsidR="00DB0F77" w:rsidRDefault="00DB0F77" w:rsidP="00805914">
      <w:pPr>
        <w:spacing w:after="0" w:line="240" w:lineRule="auto"/>
      </w:pPr>
      <w:r>
        <w:separator/>
      </w:r>
    </w:p>
  </w:endnote>
  <w:endnote w:type="continuationSeparator" w:id="0">
    <w:p w14:paraId="4F920668" w14:textId="77777777" w:rsidR="00DB0F77" w:rsidRDefault="00DB0F77" w:rsidP="0080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B5F66" w14:textId="77777777" w:rsidR="00DB0F77" w:rsidRDefault="00DB0F77" w:rsidP="00805914">
      <w:pPr>
        <w:spacing w:after="0" w:line="240" w:lineRule="auto"/>
      </w:pPr>
      <w:r>
        <w:separator/>
      </w:r>
    </w:p>
  </w:footnote>
  <w:footnote w:type="continuationSeparator" w:id="0">
    <w:p w14:paraId="487ACE43" w14:textId="77777777" w:rsidR="00DB0F77" w:rsidRDefault="00DB0F77" w:rsidP="00805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581A"/>
    <w:multiLevelType w:val="multilevel"/>
    <w:tmpl w:val="A83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8061D"/>
    <w:multiLevelType w:val="multilevel"/>
    <w:tmpl w:val="913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55884"/>
    <w:multiLevelType w:val="multilevel"/>
    <w:tmpl w:val="2BB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A28C0"/>
    <w:multiLevelType w:val="multilevel"/>
    <w:tmpl w:val="168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A4DD5"/>
    <w:multiLevelType w:val="multilevel"/>
    <w:tmpl w:val="34C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77FF5"/>
    <w:multiLevelType w:val="multilevel"/>
    <w:tmpl w:val="811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1723E"/>
    <w:multiLevelType w:val="multilevel"/>
    <w:tmpl w:val="2A6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E700F"/>
    <w:multiLevelType w:val="multilevel"/>
    <w:tmpl w:val="7BF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07A53"/>
    <w:multiLevelType w:val="multilevel"/>
    <w:tmpl w:val="1B5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A6FC2"/>
    <w:multiLevelType w:val="multilevel"/>
    <w:tmpl w:val="73E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53C68"/>
    <w:multiLevelType w:val="multilevel"/>
    <w:tmpl w:val="56C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F48F8"/>
    <w:multiLevelType w:val="multilevel"/>
    <w:tmpl w:val="125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1C7B"/>
    <w:multiLevelType w:val="multilevel"/>
    <w:tmpl w:val="997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67399"/>
    <w:multiLevelType w:val="multilevel"/>
    <w:tmpl w:val="090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E1771"/>
    <w:multiLevelType w:val="multilevel"/>
    <w:tmpl w:val="151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756840">
    <w:abstractNumId w:val="0"/>
  </w:num>
  <w:num w:numId="2" w16cid:durableId="1325279772">
    <w:abstractNumId w:val="2"/>
  </w:num>
  <w:num w:numId="3" w16cid:durableId="376396383">
    <w:abstractNumId w:val="4"/>
  </w:num>
  <w:num w:numId="4" w16cid:durableId="1612080638">
    <w:abstractNumId w:val="5"/>
  </w:num>
  <w:num w:numId="5" w16cid:durableId="146672086">
    <w:abstractNumId w:val="6"/>
  </w:num>
  <w:num w:numId="6" w16cid:durableId="1141730374">
    <w:abstractNumId w:val="10"/>
  </w:num>
  <w:num w:numId="7" w16cid:durableId="916790415">
    <w:abstractNumId w:val="8"/>
  </w:num>
  <w:num w:numId="8" w16cid:durableId="1498880301">
    <w:abstractNumId w:val="7"/>
  </w:num>
  <w:num w:numId="9" w16cid:durableId="1851480952">
    <w:abstractNumId w:val="14"/>
  </w:num>
  <w:num w:numId="10" w16cid:durableId="2128114436">
    <w:abstractNumId w:val="3"/>
  </w:num>
  <w:num w:numId="11" w16cid:durableId="1902401178">
    <w:abstractNumId w:val="9"/>
  </w:num>
  <w:num w:numId="12" w16cid:durableId="908811532">
    <w:abstractNumId w:val="13"/>
  </w:num>
  <w:num w:numId="13" w16cid:durableId="2041278293">
    <w:abstractNumId w:val="11"/>
  </w:num>
  <w:num w:numId="14" w16cid:durableId="1875070444">
    <w:abstractNumId w:val="12"/>
  </w:num>
  <w:num w:numId="15" w16cid:durableId="1243486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6C"/>
    <w:rsid w:val="00022FD9"/>
    <w:rsid w:val="0009039E"/>
    <w:rsid w:val="00090518"/>
    <w:rsid w:val="0012506C"/>
    <w:rsid w:val="00161127"/>
    <w:rsid w:val="001721BF"/>
    <w:rsid w:val="002F7B0C"/>
    <w:rsid w:val="00431B06"/>
    <w:rsid w:val="00446834"/>
    <w:rsid w:val="00487AF5"/>
    <w:rsid w:val="00497B84"/>
    <w:rsid w:val="004D683C"/>
    <w:rsid w:val="00502AF6"/>
    <w:rsid w:val="00566E3A"/>
    <w:rsid w:val="0069400D"/>
    <w:rsid w:val="006D52BA"/>
    <w:rsid w:val="006F242D"/>
    <w:rsid w:val="0070772E"/>
    <w:rsid w:val="00746DA4"/>
    <w:rsid w:val="007C4182"/>
    <w:rsid w:val="00805914"/>
    <w:rsid w:val="00884734"/>
    <w:rsid w:val="008C21EE"/>
    <w:rsid w:val="009144F2"/>
    <w:rsid w:val="00962CB0"/>
    <w:rsid w:val="00981786"/>
    <w:rsid w:val="009D2143"/>
    <w:rsid w:val="00A6705C"/>
    <w:rsid w:val="00B41D19"/>
    <w:rsid w:val="00B842ED"/>
    <w:rsid w:val="00B86186"/>
    <w:rsid w:val="00BF53EC"/>
    <w:rsid w:val="00C06DF8"/>
    <w:rsid w:val="00D47FE3"/>
    <w:rsid w:val="00DB0F77"/>
    <w:rsid w:val="00DC31FE"/>
    <w:rsid w:val="00E626C6"/>
    <w:rsid w:val="00E83984"/>
    <w:rsid w:val="00EA4047"/>
    <w:rsid w:val="00EA65E1"/>
    <w:rsid w:val="00F076EF"/>
    <w:rsid w:val="00F41298"/>
    <w:rsid w:val="00F51099"/>
    <w:rsid w:val="00FA0251"/>
    <w:rsid w:val="00FB7766"/>
    <w:rsid w:val="00FB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D942C"/>
  <w15:chartTrackingRefBased/>
  <w15:docId w15:val="{4E0A5A09-D81B-49F7-8F55-9F7FC3DF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50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06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06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06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06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06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0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0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06C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06C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2506C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06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06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06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0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0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0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0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0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0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50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31B0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31B06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431B06"/>
    <w:rPr>
      <w:rFonts w:cs="Times New Roman"/>
    </w:rPr>
  </w:style>
  <w:style w:type="character" w:styleId="af1">
    <w:name w:val="Placeholder Text"/>
    <w:basedOn w:val="a0"/>
    <w:uiPriority w:val="99"/>
    <w:semiHidden/>
    <w:rsid w:val="00431B06"/>
    <w:rPr>
      <w:color w:val="666666"/>
    </w:rPr>
  </w:style>
  <w:style w:type="table" w:styleId="af2">
    <w:name w:val="Table Grid"/>
    <w:basedOn w:val="a1"/>
    <w:uiPriority w:val="39"/>
    <w:rsid w:val="006F2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8059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805914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8059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8059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538</Words>
  <Characters>749</Characters>
  <Application>Microsoft Office Word</Application>
  <DocSecurity>0</DocSecurity>
  <Lines>34</Lines>
  <Paragraphs>36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冠淇 潘</dc:creator>
  <cp:keywords/>
  <dc:description/>
  <cp:lastModifiedBy>冠淇 潘</cp:lastModifiedBy>
  <cp:revision>3</cp:revision>
  <dcterms:created xsi:type="dcterms:W3CDTF">2026-06-14T06:31:00Z</dcterms:created>
  <dcterms:modified xsi:type="dcterms:W3CDTF">2026-06-14T06:41:00Z</dcterms:modified>
</cp:coreProperties>
</file>