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b95ace4b743b8e3448669319b07fb3af7857bbf"/>
    <w:p>
      <w:pPr>
        <w:pStyle w:val="Heading1"/>
      </w:pPr>
      <w:r>
        <w:t xml:space="preserve">Board Meeting Minutes - Q4 2024 Strategic Review</w:t>
      </w:r>
    </w:p>
    <w:p>
      <w:pPr>
        <w:pStyle w:val="FirstParagraph"/>
      </w:pPr>
      <w:r>
        <w:rPr>
          <w:b/>
          <w:bCs/>
        </w:rPr>
        <w:t xml:space="preserve">Meeting Date:</w:t>
      </w:r>
      <w:r>
        <w:t xml:space="preserve"> </w:t>
      </w:r>
      <w:r>
        <w:t xml:space="preserve">October 15, 2024</w:t>
      </w:r>
      <w:r>
        <w:br/>
      </w:r>
      <w:r>
        <w:rPr>
          <w:b/>
          <w:bCs/>
        </w:rPr>
        <w:t xml:space="preserve">Meeting Time:</w:t>
      </w:r>
      <w:r>
        <w:t xml:space="preserve"> </w:t>
      </w:r>
      <w:r>
        <w:t xml:space="preserve">2:00 PM - 4:30 PM PST</w:t>
      </w:r>
      <w:r>
        <w:br/>
      </w:r>
      <w:r>
        <w:rPr>
          <w:b/>
          <w:bCs/>
        </w:rPr>
        <w:t xml:space="preserve">Meeting Location:</w:t>
      </w:r>
      <w:r>
        <w:t xml:space="preserve"> </w:t>
      </w:r>
      <w:r>
        <w:t xml:space="preserve">Executive Conference Room / Hybrid (Zoom)</w:t>
      </w:r>
      <w:r>
        <w:br/>
      </w:r>
      <w:r>
        <w:rPr>
          <w:b/>
          <w:bCs/>
        </w:rPr>
        <w:t xml:space="preserve">Meeting Type:</w:t>
      </w:r>
      <w:r>
        <w:t xml:space="preserve"> </w:t>
      </w:r>
      <w:r>
        <w:t xml:space="preserve">Quarterly Board Review</w:t>
      </w:r>
    </w:p>
    <w:bookmarkStart w:id="12" w:name="attendees"/>
    <w:p>
      <w:pPr>
        <w:pStyle w:val="Heading2"/>
      </w:pPr>
      <w:r>
        <w:t xml:space="preserve">Attendees</w:t>
      </w:r>
    </w:p>
    <w:bookmarkStart w:id="9" w:name="board-members-present"/>
    <w:p>
      <w:pPr>
        <w:pStyle w:val="Heading3"/>
      </w:pPr>
      <w:r>
        <w:t xml:space="preserve">Board Members Present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Sarah Thompson</w:t>
      </w:r>
      <w:r>
        <w:t xml:space="preserve">, CEO &amp; Chairman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Michael Rodriguez</w:t>
      </w:r>
      <w:r>
        <w:t xml:space="preserve">, CFO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Dr. Jennifer Martinez</w:t>
      </w:r>
      <w:r>
        <w:t xml:space="preserve">, Independent Director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David Kim</w:t>
      </w:r>
      <w:r>
        <w:t xml:space="preserve">, Operations Director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Lisa Wang</w:t>
      </w:r>
      <w:r>
        <w:t xml:space="preserve">, Marketing Director</w:t>
      </w:r>
    </w:p>
    <w:bookmarkEnd w:id="9"/>
    <w:bookmarkStart w:id="10" w:name="executive-team-present"/>
    <w:p>
      <w:pPr>
        <w:pStyle w:val="Heading3"/>
      </w:pPr>
      <w:r>
        <w:t xml:space="preserve">Executive Team Present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Mike Chen</w:t>
      </w:r>
      <w:r>
        <w:t xml:space="preserve">, Operations Manager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Jessica Taylor</w:t>
      </w:r>
      <w:r>
        <w:t xml:space="preserve">, Customer Experience Manager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Emma Wilson</w:t>
      </w:r>
      <w:r>
        <w:t xml:space="preserve">, Safety &amp; Compliance Manager</w:t>
      </w:r>
    </w:p>
    <w:bookmarkEnd w:id="10"/>
    <w:bookmarkStart w:id="11" w:name="absent"/>
    <w:p>
      <w:pPr>
        <w:pStyle w:val="Heading3"/>
      </w:pPr>
      <w:r>
        <w:t xml:space="preserve">Absent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Robert Johnson</w:t>
      </w:r>
      <w:r>
        <w:t xml:space="preserve">, Independent Director (excused - family emergency)</w:t>
      </w:r>
    </w:p>
    <w:bookmarkEnd w:id="11"/>
    <w:bookmarkEnd w:id="12"/>
    <w:bookmarkStart w:id="32" w:name="meeting-agenda-discussion-points"/>
    <w:p>
      <w:pPr>
        <w:pStyle w:val="Heading2"/>
      </w:pPr>
      <w:r>
        <w:t xml:space="preserve">Meeting Agenda &amp; Discussion Points</w:t>
      </w:r>
    </w:p>
    <w:bookmarkStart w:id="15" w:name="financial-performance-review-30-minutes"/>
    <w:p>
      <w:pPr>
        <w:pStyle w:val="Heading3"/>
      </w:pPr>
      <w:r>
        <w:t xml:space="preserve">1. Financial Performance Review (30 minutes)</w:t>
      </w:r>
    </w:p>
    <w:p>
      <w:pPr>
        <w:pStyle w:val="FirstParagraph"/>
      </w:pPr>
      <w:r>
        <w:rPr>
          <w:b/>
          <w:bCs/>
        </w:rPr>
        <w:t xml:space="preserve">Presenter:</w:t>
      </w:r>
      <w:r>
        <w:t xml:space="preserve"> </w:t>
      </w:r>
      <w:r>
        <w:t xml:space="preserve">Michael Rodriguez, CFO</w:t>
      </w:r>
    </w:p>
    <w:bookmarkStart w:id="13" w:name="q3-2024-financial-results"/>
    <w:p>
      <w:pPr>
        <w:pStyle w:val="Heading4"/>
      </w:pPr>
      <w:r>
        <w:t xml:space="preserve">Q3 2024 Financial Results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Total Revenue:</w:t>
      </w:r>
      <w:r>
        <w:t xml:space="preserve"> </w:t>
      </w:r>
      <w:r>
        <w:t xml:space="preserve">$2.8M (vs. $2.1M Q3 2023) -</w:t>
      </w:r>
      <w:r>
        <w:t xml:space="preserve"> </w:t>
      </w:r>
      <w:r>
        <w:rPr>
          <w:b/>
          <w:bCs/>
        </w:rPr>
        <w:t xml:space="preserve">33% YoY growth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Net Profit Margin:</w:t>
      </w:r>
      <w:r>
        <w:t xml:space="preserve"> </w:t>
      </w:r>
      <w:r>
        <w:t xml:space="preserve">18.2% (vs. 15.1% Q3 2023)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Customer Acquisition Cost:</w:t>
      </w:r>
      <w:r>
        <w:t xml:space="preserve"> </w:t>
      </w:r>
      <w:r>
        <w:t xml:space="preserve">Down 12% from Q2 2024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Customer Lifetime Value:</w:t>
      </w:r>
      <w:r>
        <w:t xml:space="preserve"> </w:t>
      </w:r>
      <w:r>
        <w:t xml:space="preserve">Increased to $847 (from $623 last year)</w:t>
      </w:r>
    </w:p>
    <w:bookmarkEnd w:id="13"/>
    <w:bookmarkStart w:id="14" w:name="key-financial-highlights"/>
    <w:p>
      <w:pPr>
        <w:pStyle w:val="Heading4"/>
      </w:pPr>
      <w:r>
        <w:t xml:space="preserve">Key Financial Highlights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VIP Package Revenue:</w:t>
      </w:r>
      <w:r>
        <w:t xml:space="preserve"> </w:t>
      </w:r>
      <w:r>
        <w:t xml:space="preserve">$890K (32% of total revenue)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Vendor Partnership Revenue:</w:t>
      </w:r>
      <w:r>
        <w:t xml:space="preserve"> </w:t>
      </w:r>
      <w:r>
        <w:t xml:space="preserve">$420K (15% of total)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Merchandise &amp; Concessions:</w:t>
      </w:r>
      <w:r>
        <w:t xml:space="preserve"> </w:t>
      </w:r>
      <w:r>
        <w:t xml:space="preserve">$380K (14% of total)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General Admission:</w:t>
      </w:r>
      <w:r>
        <w:t xml:space="preserve"> </w:t>
      </w:r>
      <w:r>
        <w:t xml:space="preserve">$1.11M (39% of total)</w:t>
      </w:r>
    </w:p>
    <w:p>
      <w:pPr>
        <w:pStyle w:val="FirstParagraph"/>
      </w:pPr>
      <w:r>
        <w:rPr>
          <w:b/>
          <w:bCs/>
        </w:rPr>
        <w:t xml:space="preserve">Board Decision:</w:t>
      </w:r>
      <w:r>
        <w:t xml:space="preserve"> </w:t>
      </w:r>
      <w:r>
        <w:t xml:space="preserve">Financial performance exceeds expectations. Approved additional $500K investment in 2025 expansion planning.</w:t>
      </w:r>
    </w:p>
    <w:bookmarkEnd w:id="14"/>
    <w:bookmarkEnd w:id="15"/>
    <w:bookmarkStart w:id="18" w:name="operational-excellence-update-45-minutes"/>
    <w:p>
      <w:pPr>
        <w:pStyle w:val="Heading3"/>
      </w:pPr>
      <w:r>
        <w:t xml:space="preserve">2. Operational Excellence Update (45 minutes)</w:t>
      </w:r>
    </w:p>
    <w:p>
      <w:pPr>
        <w:pStyle w:val="FirstParagraph"/>
      </w:pPr>
      <w:r>
        <w:rPr>
          <w:b/>
          <w:bCs/>
        </w:rPr>
        <w:t xml:space="preserve">Presenter:</w:t>
      </w:r>
      <w:r>
        <w:t xml:space="preserve"> </w:t>
      </w:r>
      <w:r>
        <w:t xml:space="preserve">Mike Chen, Operations Manager</w:t>
      </w:r>
    </w:p>
    <w:bookmarkStart w:id="16" w:name="customer-experience-metrics"/>
    <w:p>
      <w:pPr>
        <w:pStyle w:val="Heading4"/>
      </w:pPr>
      <w:r>
        <w:t xml:space="preserve">Customer Experience Metrics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Average Response Time:</w:t>
      </w:r>
      <w:r>
        <w:t xml:space="preserve"> </w:t>
      </w:r>
      <w:r>
        <w:t xml:space="preserve">2.3 minutes (target: &lt;3 minutes) ✅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Customer Satisfaction Rate:</w:t>
      </w:r>
      <w:r>
        <w:t xml:space="preserve"> </w:t>
      </w:r>
      <w:r>
        <w:t xml:space="preserve">94.2% (target: &gt;90%) ✅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VIP Service Excellence:</w:t>
      </w:r>
      <w:r>
        <w:t xml:space="preserve"> </w:t>
      </w:r>
      <w:r>
        <w:t xml:space="preserve">97.8% satisfaction rate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Issue Resolution Rate:</w:t>
      </w:r>
      <w:r>
        <w:t xml:space="preserve"> </w:t>
      </w:r>
      <w:r>
        <w:t xml:space="preserve">98.1% same-event resolution</w:t>
      </w:r>
    </w:p>
    <w:bookmarkEnd w:id="16"/>
    <w:bookmarkStart w:id="17" w:name="operational-improvements-implemented"/>
    <w:p>
      <w:pPr>
        <w:pStyle w:val="Heading4"/>
      </w:pPr>
      <w:r>
        <w:t xml:space="preserve">Operational Improvements Implemented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Sound Level Management System</w:t>
      </w:r>
    </w:p>
    <w:p>
      <w:pPr>
        <w:pStyle w:val="Compact"/>
        <w:numPr>
          <w:ilvl w:val="1"/>
          <w:numId w:val="1008"/>
        </w:numPr>
      </w:pPr>
      <w:r>
        <w:t xml:space="preserve">Installed real-time decibel monitoring at all venues</w:t>
      </w:r>
    </w:p>
    <w:p>
      <w:pPr>
        <w:pStyle w:val="Compact"/>
        <w:numPr>
          <w:ilvl w:val="1"/>
          <w:numId w:val="1008"/>
        </w:numPr>
      </w:pPr>
      <w:r>
        <w:t xml:space="preserve">Reduced sound complaints by 67% vs. Summer 2024</w:t>
      </w:r>
    </w:p>
    <w:p>
      <w:pPr>
        <w:pStyle w:val="Compact"/>
        <w:numPr>
          <w:ilvl w:val="1"/>
          <w:numId w:val="1008"/>
        </w:numPr>
      </w:pPr>
      <w:r>
        <w:t xml:space="preserve">Circuit Zone: Max levels capped at 102dB sustained, 105dB peak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Digital Customer Service Enhancement</w:t>
      </w:r>
    </w:p>
    <w:p>
      <w:pPr>
        <w:pStyle w:val="Compact"/>
        <w:numPr>
          <w:ilvl w:val="1"/>
          <w:numId w:val="1009"/>
        </w:numPr>
      </w:pPr>
      <w:r>
        <w:t xml:space="preserve">Mobile app crash incidents reduced by 89%</w:t>
      </w:r>
    </w:p>
    <w:p>
      <w:pPr>
        <w:pStyle w:val="Compact"/>
        <w:numPr>
          <w:ilvl w:val="1"/>
          <w:numId w:val="1009"/>
        </w:numPr>
      </w:pPr>
      <w:r>
        <w:t xml:space="preserve">VIP digital pass success rate: 99.4%</w:t>
      </w:r>
    </w:p>
    <w:p>
      <w:pPr>
        <w:pStyle w:val="Compact"/>
        <w:numPr>
          <w:ilvl w:val="1"/>
          <w:numId w:val="1009"/>
        </w:numPr>
      </w:pPr>
      <w:r>
        <w:t xml:space="preserve">Backup physical pass system maintains 100% reliability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Weather Contingency Planning</w:t>
      </w:r>
    </w:p>
    <w:p>
      <w:pPr>
        <w:pStyle w:val="Compact"/>
        <w:numPr>
          <w:ilvl w:val="1"/>
          <w:numId w:val="1010"/>
        </w:numPr>
      </w:pPr>
      <w:r>
        <w:t xml:space="preserve">Completed Desert Pavilion covered venue expansion</w:t>
      </w:r>
    </w:p>
    <w:p>
      <w:pPr>
        <w:pStyle w:val="Compact"/>
        <w:numPr>
          <w:ilvl w:val="1"/>
          <w:numId w:val="1010"/>
        </w:numPr>
      </w:pPr>
      <w:r>
        <w:t xml:space="preserve">Weather-related event cancellations reduced to zero</w:t>
      </w:r>
    </w:p>
    <w:p>
      <w:pPr>
        <w:pStyle w:val="Compact"/>
        <w:numPr>
          <w:ilvl w:val="1"/>
          <w:numId w:val="1010"/>
        </w:numPr>
      </w:pPr>
      <w:r>
        <w:t xml:space="preserve">Advanced weather monitoring system operational</w:t>
      </w:r>
    </w:p>
    <w:p>
      <w:pPr>
        <w:pStyle w:val="FirstParagraph"/>
      </w:pPr>
      <w:r>
        <w:rPr>
          <w:b/>
          <w:bCs/>
        </w:rPr>
        <w:t xml:space="preserve">Board Commendation:</w:t>
      </w:r>
      <w:r>
        <w:t xml:space="preserve"> </w:t>
      </w:r>
      <w:r>
        <w:t xml:space="preserve">Operations team recognized for exceptional customer service metrics and proactive problem resolution.</w:t>
      </w:r>
    </w:p>
    <w:bookmarkEnd w:id="17"/>
    <w:bookmarkEnd w:id="18"/>
    <w:bookmarkStart w:id="21" w:name="strategic-growth-initiatives-40-minutes"/>
    <w:p>
      <w:pPr>
        <w:pStyle w:val="Heading3"/>
      </w:pPr>
      <w:r>
        <w:t xml:space="preserve">3. Strategic Growth Initiatives (40 minutes)</w:t>
      </w:r>
    </w:p>
    <w:p>
      <w:pPr>
        <w:pStyle w:val="FirstParagraph"/>
      </w:pPr>
      <w:r>
        <w:rPr>
          <w:b/>
          <w:bCs/>
        </w:rPr>
        <w:t xml:space="preserve">Presenter:</w:t>
      </w:r>
      <w:r>
        <w:t xml:space="preserve"> </w:t>
      </w:r>
      <w:r>
        <w:t xml:space="preserve">Sarah Thompson, CEO</w:t>
      </w:r>
    </w:p>
    <w:bookmarkStart w:id="19" w:name="festival-expansion-strategy"/>
    <w:p>
      <w:pPr>
        <w:pStyle w:val="Heading4"/>
      </w:pPr>
      <w:r>
        <w:t xml:space="preserve">2025 Festival Expansion Strategy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New Market Analysis:</w:t>
      </w:r>
      <w:r>
        <w:t xml:space="preserve"> </w:t>
      </w:r>
      <w:r>
        <w:t xml:space="preserve">Phoenix, Denver, Portland identified as high-potential markets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Venue Partnerships:</w:t>
      </w:r>
      <w:r>
        <w:t xml:space="preserve"> </w:t>
      </w:r>
      <w:r>
        <w:t xml:space="preserve">LOIs signed with 3 major venues across target cities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Investment Required:</w:t>
      </w:r>
      <w:r>
        <w:t xml:space="preserve"> </w:t>
      </w:r>
      <w:r>
        <w:t xml:space="preserve">$3.2M for multi-market expansion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Projected ROI:</w:t>
      </w:r>
      <w:r>
        <w:t xml:space="preserve"> </w:t>
      </w:r>
      <w:r>
        <w:t xml:space="preserve">28% by end of 2025</w:t>
      </w:r>
    </w:p>
    <w:bookmarkEnd w:id="19"/>
    <w:bookmarkStart w:id="20" w:name="technology-investment-priorities"/>
    <w:p>
      <w:pPr>
        <w:pStyle w:val="Heading4"/>
      </w:pPr>
      <w:r>
        <w:t xml:space="preserve">Technology Investment Priorities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AI-Powered Customer Service</w:t>
      </w:r>
    </w:p>
    <w:p>
      <w:pPr>
        <w:pStyle w:val="Compact"/>
        <w:numPr>
          <w:ilvl w:val="1"/>
          <w:numId w:val="1013"/>
        </w:numPr>
      </w:pPr>
      <w:r>
        <w:t xml:space="preserve">Natural language processing for instant issue resolution</w:t>
      </w:r>
    </w:p>
    <w:p>
      <w:pPr>
        <w:pStyle w:val="Compact"/>
        <w:numPr>
          <w:ilvl w:val="1"/>
          <w:numId w:val="1013"/>
        </w:numPr>
      </w:pPr>
      <w:r>
        <w:t xml:space="preserve">Predictive analytics for proactive customer outreach</w:t>
      </w:r>
    </w:p>
    <w:p>
      <w:pPr>
        <w:pStyle w:val="Compact"/>
        <w:numPr>
          <w:ilvl w:val="1"/>
          <w:numId w:val="1013"/>
        </w:numPr>
      </w:pPr>
      <w:r>
        <w:t xml:space="preserve">Budget: $180K development + $45K/year operational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Advanced Venue Intelligence</w:t>
      </w:r>
    </w:p>
    <w:p>
      <w:pPr>
        <w:pStyle w:val="Compact"/>
        <w:numPr>
          <w:ilvl w:val="1"/>
          <w:numId w:val="1014"/>
        </w:numPr>
      </w:pPr>
      <w:r>
        <w:t xml:space="preserve">IoT sensors for real-time crowd density monitoring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Predictive maintenance for sound equipment</w:t>
      </w:r>
    </w:p>
    <w:p>
      <w:pPr>
        <w:pStyle w:val="Compact"/>
        <w:numPr>
          <w:ilvl w:val="1"/>
          <w:numId w:val="1014"/>
        </w:numPr>
      </w:pPr>
      <w:r>
        <w:t xml:space="preserve">Enhanced safety protocol automation</w:t>
      </w:r>
    </w:p>
    <w:p>
      <w:pPr>
        <w:pStyle w:val="Compact"/>
        <w:numPr>
          <w:ilvl w:val="1"/>
          <w:numId w:val="1014"/>
        </w:numPr>
      </w:pPr>
      <w:r>
        <w:t xml:space="preserve">Budget: $95K initial setup + $25K/year maintenance</w:t>
      </w:r>
    </w:p>
    <w:p>
      <w:pPr>
        <w:pStyle w:val="FirstParagraph"/>
      </w:pPr>
      <w:r>
        <w:rPr>
          <w:b/>
          <w:bCs/>
        </w:rPr>
        <w:t xml:space="preserve">Board Resolution:</w:t>
      </w:r>
      <w:r>
        <w:t xml:space="preserve"> </w:t>
      </w:r>
      <w:r>
        <w:t xml:space="preserve">Unanimously approved 2025 expansion strategy with $3.2M budget authorization, subject to detailed market feasibility studies.</w:t>
      </w:r>
    </w:p>
    <w:bookmarkEnd w:id="20"/>
    <w:bookmarkEnd w:id="21"/>
    <w:bookmarkStart w:id="25" w:name="risk-management-compliance-25-minutes"/>
    <w:p>
      <w:pPr>
        <w:pStyle w:val="Heading3"/>
      </w:pPr>
      <w:r>
        <w:t xml:space="preserve">4. Risk Management &amp; Compliance (25 minutes)</w:t>
      </w:r>
    </w:p>
    <w:p>
      <w:pPr>
        <w:pStyle w:val="FirstParagraph"/>
      </w:pPr>
      <w:r>
        <w:rPr>
          <w:b/>
          <w:bCs/>
        </w:rPr>
        <w:t xml:space="preserve">Presenter:</w:t>
      </w:r>
      <w:r>
        <w:t xml:space="preserve"> </w:t>
      </w:r>
      <w:r>
        <w:t xml:space="preserve">Emma Wilson, Safety &amp; Compliance Manager</w:t>
      </w:r>
    </w:p>
    <w:bookmarkStart w:id="22" w:name="health-safety-performance"/>
    <w:p>
      <w:pPr>
        <w:pStyle w:val="Heading4"/>
      </w:pPr>
      <w:r>
        <w:t xml:space="preserve">Health &amp; Safety Performance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Zero major incidents</w:t>
      </w:r>
      <w:r>
        <w:t xml:space="preserve"> </w:t>
      </w:r>
      <w:r>
        <w:t xml:space="preserve">across all Q3 events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99.7% compliance rate</w:t>
      </w:r>
      <w:r>
        <w:t xml:space="preserve"> </w:t>
      </w:r>
      <w:r>
        <w:t xml:space="preserve">with local safety regulations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OSHA audit results:</w:t>
      </w:r>
      <w:r>
        <w:t xml:space="preserve"> </w:t>
      </w:r>
      <w:r>
        <w:t xml:space="preserve">Exceeded compliance in all categories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Medical response time:</w:t>
      </w:r>
      <w:r>
        <w:t xml:space="preserve"> </w:t>
      </w:r>
      <w:r>
        <w:t xml:space="preserve">Average 4.2 minutes (industry standard: 8 minutes)</w:t>
      </w:r>
    </w:p>
    <w:bookmarkEnd w:id="22"/>
    <w:bookmarkStart w:id="23" w:name="regulatory-updates"/>
    <w:p>
      <w:pPr>
        <w:pStyle w:val="Heading4"/>
      </w:pPr>
      <w:r>
        <w:t xml:space="preserve">Regulatory Updates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Sound ordinance compliance:</w:t>
      </w:r>
      <w:r>
        <w:t xml:space="preserve"> </w:t>
      </w:r>
      <w:r>
        <w:t xml:space="preserve">100% across all venues</w:t>
      </w:r>
      <w:r>
        <w:br/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ADA accessibility improvements:</w:t>
      </w:r>
      <w:r>
        <w:t xml:space="preserve"> </w:t>
      </w:r>
      <w:r>
        <w:t xml:space="preserve">All venues now exceed federal requirements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Environmental compliance:</w:t>
      </w:r>
      <w:r>
        <w:t xml:space="preserve"> </w:t>
      </w:r>
      <w:r>
        <w:t xml:space="preserve">Carbon neutral certification achieved Q4 2024</w:t>
      </w:r>
    </w:p>
    <w:bookmarkEnd w:id="23"/>
    <w:bookmarkStart w:id="24" w:name="vendor-risk-assessment"/>
    <w:p>
      <w:pPr>
        <w:pStyle w:val="Heading4"/>
      </w:pPr>
      <w:r>
        <w:t xml:space="preserve">Vendor Risk Assessment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Audio equipment reliability:</w:t>
      </w:r>
      <w:r>
        <w:t xml:space="preserve"> </w:t>
      </w:r>
      <w:r>
        <w:t xml:space="preserve">99.5% uptime (SLA requirement: 99.0%)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Vendor performance penalties:</w:t>
      </w:r>
      <w:r>
        <w:t xml:space="preserve"> </w:t>
      </w:r>
      <w:r>
        <w:t xml:space="preserve">$2,400 applied in Q3 (vs. $8,900 Q2)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Contract renewals:</w:t>
      </w:r>
      <w:r>
        <w:t xml:space="preserve"> </w:t>
      </w:r>
      <w:r>
        <w:t xml:space="preserve">87% vendor retention rate for 2025 season</w:t>
      </w:r>
    </w:p>
    <w:p>
      <w:pPr>
        <w:pStyle w:val="FirstParagraph"/>
      </w:pPr>
      <w:r>
        <w:rPr>
          <w:b/>
          <w:bCs/>
        </w:rPr>
        <w:t xml:space="preserve">Board Acknowledgment:</w:t>
      </w:r>
      <w:r>
        <w:t xml:space="preserve"> </w:t>
      </w:r>
      <w:r>
        <w:t xml:space="preserve">Safety and compliance performance demonstrates industry leadership and risk mitigation excellence.</w:t>
      </w:r>
    </w:p>
    <w:bookmarkEnd w:id="24"/>
    <w:bookmarkEnd w:id="25"/>
    <w:bookmarkStart w:id="28" w:name="market-competitive-analysis-20-minutes"/>
    <w:p>
      <w:pPr>
        <w:pStyle w:val="Heading3"/>
      </w:pPr>
      <w:r>
        <w:t xml:space="preserve">5. Market Competitive Analysis (20 minutes)</w:t>
      </w:r>
    </w:p>
    <w:p>
      <w:pPr>
        <w:pStyle w:val="FirstParagraph"/>
      </w:pPr>
      <w:r>
        <w:rPr>
          <w:b/>
          <w:bCs/>
        </w:rPr>
        <w:t xml:space="preserve">Presenter:</w:t>
      </w:r>
      <w:r>
        <w:t xml:space="preserve"> </w:t>
      </w:r>
      <w:r>
        <w:t xml:space="preserve">Lisa Wang, Marketing Director</w:t>
      </w:r>
    </w:p>
    <w:bookmarkStart w:id="26" w:name="competitive-positioning"/>
    <w:p>
      <w:pPr>
        <w:pStyle w:val="Heading4"/>
      </w:pPr>
      <w:r>
        <w:t xml:space="preserve">Competitive Positioning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Market Share Growth:</w:t>
      </w:r>
      <w:r>
        <w:t xml:space="preserve"> </w:t>
      </w:r>
      <w:r>
        <w:t xml:space="preserve">23% increase in regional festival market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Brand Recognition:</w:t>
      </w:r>
      <w:r>
        <w:t xml:space="preserve"> </w:t>
      </w:r>
      <w:r>
        <w:t xml:space="preserve">67% unaided recall in target demographics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Customer Retention Rate:</w:t>
      </w:r>
      <w:r>
        <w:t xml:space="preserve"> </w:t>
      </w:r>
      <w:r>
        <w:t xml:space="preserve">78% (vs. industry average 52%)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Social Media Engagement:</w:t>
      </w:r>
      <w:r>
        <w:t xml:space="preserve"> </w:t>
      </w:r>
      <w:r>
        <w:t xml:space="preserve">340% increase YoY across all platforms</w:t>
      </w:r>
    </w:p>
    <w:bookmarkEnd w:id="26"/>
    <w:bookmarkStart w:id="27" w:name="competitive-threats-opportunities"/>
    <w:p>
      <w:pPr>
        <w:pStyle w:val="Heading4"/>
      </w:pPr>
      <w:r>
        <w:t xml:space="preserve">Competitive Threats &amp; Opportunities</w:t>
      </w:r>
    </w:p>
    <w:p>
      <w:pPr>
        <w:pStyle w:val="FirstParagraph"/>
      </w:pPr>
      <w:r>
        <w:rPr>
          <w:b/>
          <w:bCs/>
        </w:rPr>
        <w:t xml:space="preserve">Primary Competitors: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SunBeat Festivals:</w:t>
      </w:r>
      <w:r>
        <w:t xml:space="preserve"> </w:t>
      </w:r>
      <w:r>
        <w:t xml:space="preserve">Expanding into our Phoenix target market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Urban Music Collective:</w:t>
      </w:r>
      <w:r>
        <w:t xml:space="preserve"> </w:t>
      </w:r>
      <w:r>
        <w:t xml:space="preserve">Launching premium VIP experiences</w:t>
      </w:r>
      <w:r>
        <w:br/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Regional Music Partners:</w:t>
      </w:r>
      <w:r>
        <w:t xml:space="preserve"> </w:t>
      </w:r>
      <w:r>
        <w:t xml:space="preserve">Acquiring smaller festival operators</w:t>
      </w:r>
    </w:p>
    <w:p>
      <w:pPr>
        <w:pStyle w:val="FirstParagraph"/>
      </w:pPr>
      <w:r>
        <w:rPr>
          <w:b/>
          <w:bCs/>
        </w:rPr>
        <w:t xml:space="preserve">Strategic Response:</w:t>
      </w:r>
    </w:p>
    <w:p>
      <w:pPr>
        <w:pStyle w:val="Compact"/>
        <w:numPr>
          <w:ilvl w:val="0"/>
          <w:numId w:val="1020"/>
        </w:numPr>
      </w:pPr>
      <w:r>
        <w:t xml:space="preserve">Accelerate Phoenix market entry timeline</w:t>
      </w:r>
    </w:p>
    <w:p>
      <w:pPr>
        <w:pStyle w:val="Compact"/>
        <w:numPr>
          <w:ilvl w:val="0"/>
          <w:numId w:val="1020"/>
        </w:numPr>
      </w:pPr>
      <w:r>
        <w:t xml:space="preserve">Enhanced VIP experience differentiation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Strategic partnership discussions with 2 regional operators</w:t>
      </w:r>
    </w:p>
    <w:bookmarkEnd w:id="27"/>
    <w:bookmarkEnd w:id="28"/>
    <w:bookmarkStart w:id="31" w:name="technology-innovation-roadmap-15-minutes"/>
    <w:p>
      <w:pPr>
        <w:pStyle w:val="Heading3"/>
      </w:pPr>
      <w:r>
        <w:t xml:space="preserve">6. Technology &amp; Innovation Roadmap (15 minutes)</w:t>
      </w:r>
    </w:p>
    <w:p>
      <w:pPr>
        <w:pStyle w:val="FirstParagraph"/>
      </w:pPr>
      <w:r>
        <w:rPr>
          <w:b/>
          <w:bCs/>
        </w:rPr>
        <w:t xml:space="preserve">Presenter:</w:t>
      </w:r>
      <w:r>
        <w:t xml:space="preserve"> </w:t>
      </w:r>
      <w:r>
        <w:t xml:space="preserve">David Kim, Operations Director</w:t>
      </w:r>
    </w:p>
    <w:bookmarkStart w:id="29" w:name="current-technology-stack-performance"/>
    <w:p>
      <w:pPr>
        <w:pStyle w:val="Heading4"/>
      </w:pPr>
      <w:r>
        <w:t xml:space="preserve">Current Technology Stack Performance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Mobile Application:</w:t>
      </w:r>
      <w:r>
        <w:t xml:space="preserve"> </w:t>
      </w:r>
      <w:r>
        <w:t xml:space="preserve">4.7/5 app store rating (vs. 3.2 industry average)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Digital Ticketing System:</w:t>
      </w:r>
      <w:r>
        <w:t xml:space="preserve"> </w:t>
      </w:r>
      <w:r>
        <w:t xml:space="preserve">99.8% reliability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Real-time Communications:</w:t>
      </w:r>
      <w:r>
        <w:t xml:space="preserve"> </w:t>
      </w:r>
      <w:r>
        <w:t xml:space="preserve">Slack integration achieving 2.3min response time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Data Analytics Platform:</w:t>
      </w:r>
      <w:r>
        <w:t xml:space="preserve"> </w:t>
      </w:r>
      <w:r>
        <w:t xml:space="preserve">Cortex Search providing actionable insights</w:t>
      </w:r>
    </w:p>
    <w:bookmarkEnd w:id="29"/>
    <w:bookmarkStart w:id="30" w:name="innovation-priorities"/>
    <w:p>
      <w:pPr>
        <w:pStyle w:val="Heading4"/>
      </w:pPr>
      <w:r>
        <w:t xml:space="preserve">2025 Innovation Priorities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Augmented Reality Venue Navigation</w:t>
      </w:r>
    </w:p>
    <w:p>
      <w:pPr>
        <w:pStyle w:val="Compact"/>
        <w:numPr>
          <w:ilvl w:val="1"/>
          <w:numId w:val="1023"/>
        </w:numPr>
      </w:pPr>
      <w:r>
        <w:t xml:space="preserve">Interactive festival maps with real-time updates</w:t>
      </w:r>
    </w:p>
    <w:p>
      <w:pPr>
        <w:pStyle w:val="Compact"/>
        <w:numPr>
          <w:ilvl w:val="1"/>
          <w:numId w:val="1023"/>
        </w:numPr>
      </w:pPr>
      <w:r>
        <w:t xml:space="preserve">Artist meet-and-greet location optimization</w:t>
      </w:r>
    </w:p>
    <w:p>
      <w:pPr>
        <w:pStyle w:val="Compact"/>
        <w:numPr>
          <w:ilvl w:val="1"/>
          <w:numId w:val="1023"/>
        </w:numPr>
      </w:pPr>
      <w:r>
        <w:t xml:space="preserve">Budget: $75K development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Blockchain-Based VIP Experiences</w:t>
      </w:r>
    </w:p>
    <w:p>
      <w:pPr>
        <w:pStyle w:val="Compact"/>
        <w:numPr>
          <w:ilvl w:val="1"/>
          <w:numId w:val="1024"/>
        </w:numPr>
      </w:pPr>
      <w:r>
        <w:t xml:space="preserve">Unique digital collectibles for premium customers</w:t>
      </w:r>
      <w:r>
        <w:br/>
      </w:r>
    </w:p>
    <w:p>
      <w:pPr>
        <w:pStyle w:val="Compact"/>
        <w:numPr>
          <w:ilvl w:val="1"/>
          <w:numId w:val="1024"/>
        </w:numPr>
      </w:pPr>
      <w:r>
        <w:t xml:space="preserve">Enhanced security for VIP access management</w:t>
      </w:r>
    </w:p>
    <w:p>
      <w:pPr>
        <w:pStyle w:val="Compact"/>
        <w:numPr>
          <w:ilvl w:val="1"/>
          <w:numId w:val="1024"/>
        </w:numPr>
      </w:pPr>
      <w:r>
        <w:t xml:space="preserve">Budget: $45K pilot program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AI-Driven Personalization Engine</w:t>
      </w:r>
    </w:p>
    <w:p>
      <w:pPr>
        <w:pStyle w:val="Compact"/>
        <w:numPr>
          <w:ilvl w:val="1"/>
          <w:numId w:val="1025"/>
        </w:numPr>
      </w:pPr>
      <w:r>
        <w:t xml:space="preserve">Personalized festival recommendations</w:t>
      </w:r>
    </w:p>
    <w:p>
      <w:pPr>
        <w:pStyle w:val="Compact"/>
        <w:numPr>
          <w:ilvl w:val="1"/>
          <w:numId w:val="1025"/>
        </w:numPr>
      </w:pPr>
      <w:r>
        <w:t xml:space="preserve">Dynamic pricing optimization</w:t>
      </w:r>
    </w:p>
    <w:p>
      <w:pPr>
        <w:pStyle w:val="Compact"/>
        <w:numPr>
          <w:ilvl w:val="1"/>
          <w:numId w:val="1025"/>
        </w:numPr>
      </w:pPr>
      <w:r>
        <w:t xml:space="preserve">Predictive customer service interventions</w:t>
      </w:r>
    </w:p>
    <w:p>
      <w:pPr>
        <w:pStyle w:val="Compact"/>
        <w:numPr>
          <w:ilvl w:val="1"/>
          <w:numId w:val="1025"/>
        </w:numPr>
      </w:pPr>
      <w:r>
        <w:t xml:space="preserve">Budget: $120K development + ongoing ML costs</w:t>
      </w:r>
    </w:p>
    <w:bookmarkEnd w:id="30"/>
    <w:bookmarkEnd w:id="31"/>
    <w:bookmarkEnd w:id="32"/>
    <w:bookmarkStart w:id="37" w:name="action-items-decisions"/>
    <w:p>
      <w:pPr>
        <w:pStyle w:val="Heading2"/>
      </w:pPr>
      <w:r>
        <w:t xml:space="preserve">Action Items &amp; Decisions</w:t>
      </w:r>
    </w:p>
    <w:bookmarkStart w:id="33" w:name="financial-decisions"/>
    <w:p>
      <w:pPr>
        <w:pStyle w:val="Heading3"/>
      </w:pPr>
      <w:r>
        <w:t xml:space="preserve">Financial Decisions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✅ APPROVED:</w:t>
      </w:r>
      <w:r>
        <w:t xml:space="preserve"> </w:t>
      </w:r>
      <w:r>
        <w:t xml:space="preserve">$500K additional investment in 2025 expansion planning</w:t>
      </w:r>
      <w:r>
        <w:br/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✅ APPROVED:</w:t>
      </w:r>
      <w:r>
        <w:t xml:space="preserve"> </w:t>
      </w:r>
      <w:r>
        <w:t xml:space="preserve">$3.2M budget authorization for multi-market expansion strategy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📋 PENDING:</w:t>
      </w:r>
      <w:r>
        <w:t xml:space="preserve"> </w:t>
      </w:r>
      <w:r>
        <w:t xml:space="preserve">Detailed market feasibility studies for Phoenix, Denver, Portland (Due: Nov 30, 2024)</w:t>
      </w:r>
    </w:p>
    <w:bookmarkEnd w:id="33"/>
    <w:bookmarkStart w:id="34" w:name="operational-directives"/>
    <w:p>
      <w:pPr>
        <w:pStyle w:val="Heading3"/>
      </w:pPr>
      <w:r>
        <w:t xml:space="preserve">Operational Directives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🎯 ASSIGNED:</w:t>
      </w:r>
      <w:r>
        <w:t xml:space="preserve"> </w:t>
      </w:r>
      <w:r>
        <w:t xml:space="preserve">Mike Chen - Complete Desert Pavilion expansion by December 15, 2024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🎯 ASSIGNED:</w:t>
      </w:r>
      <w:r>
        <w:t xml:space="preserve"> </w:t>
      </w:r>
      <w:r>
        <w:t xml:space="preserve">Jessica Taylor - Implement AI customer service pilot program Q1 2025</w:t>
      </w:r>
      <w:r>
        <w:br/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🎯 ASSIGNED:</w:t>
      </w:r>
      <w:r>
        <w:t xml:space="preserve"> </w:t>
      </w:r>
      <w:r>
        <w:t xml:space="preserve">Emma Wilson - Conduct comprehensive vendor performance review by November 30, 2024</w:t>
      </w:r>
    </w:p>
    <w:bookmarkEnd w:id="34"/>
    <w:bookmarkStart w:id="35" w:name="strategic-initiatives"/>
    <w:p>
      <w:pPr>
        <w:pStyle w:val="Heading3"/>
      </w:pPr>
      <w:r>
        <w:t xml:space="preserve">Strategic Initiatives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🚀 PRIORITY:</w:t>
      </w:r>
      <w:r>
        <w:t xml:space="preserve"> </w:t>
      </w:r>
      <w:r>
        <w:t xml:space="preserve">Accelerate Phoenix market entry timeline to Q2 2025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🚀 PRIORITY:</w:t>
      </w:r>
      <w:r>
        <w:t xml:space="preserve"> </w:t>
      </w:r>
      <w:r>
        <w:t xml:space="preserve">Initiate strategic partnership discussions with 2 regional operators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📈 TRACKING:</w:t>
      </w:r>
      <w:r>
        <w:t xml:space="preserve"> </w:t>
      </w:r>
      <w:r>
        <w:t xml:space="preserve">Monthly competitive analysis reports starting November 2024</w:t>
      </w:r>
    </w:p>
    <w:bookmarkEnd w:id="35"/>
    <w:bookmarkStart w:id="36" w:name="technology-roadmap"/>
    <w:p>
      <w:pPr>
        <w:pStyle w:val="Heading3"/>
      </w:pPr>
      <w:r>
        <w:t xml:space="preserve">Technology Roadmap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⚡ APPROVED:</w:t>
      </w:r>
      <w:r>
        <w:t xml:space="preserve"> </w:t>
      </w:r>
      <w:r>
        <w:t xml:space="preserve">$180K AI-powered customer service development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⚡ APPROVED:</w:t>
      </w:r>
      <w:r>
        <w:t xml:space="preserve"> </w:t>
      </w:r>
      <w:r>
        <w:t xml:space="preserve">$95K advanced venue intelligence system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🔬 PILOT:</w:t>
      </w:r>
      <w:r>
        <w:t xml:space="preserve"> </w:t>
      </w:r>
      <w:r>
        <w:t xml:space="preserve">$45K blockchain VIP experience pilot program Q1 2025</w:t>
      </w:r>
    </w:p>
    <w:bookmarkEnd w:id="36"/>
    <w:bookmarkEnd w:id="37"/>
    <w:bookmarkStart w:id="39" w:name="next-meeting"/>
    <w:p>
      <w:pPr>
        <w:pStyle w:val="Heading2"/>
      </w:pPr>
      <w:r>
        <w:t xml:space="preserve">Next Meeting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January 15, 2025</w:t>
      </w:r>
      <w:r>
        <w:br/>
      </w:r>
      <w:r>
        <w:rPr>
          <w:b/>
          <w:bCs/>
        </w:rPr>
        <w:t xml:space="preserve">Time:</w:t>
      </w:r>
      <w:r>
        <w:t xml:space="preserve"> </w:t>
      </w:r>
      <w:r>
        <w:t xml:space="preserve">2:00 PM - 4:30 PM PST</w:t>
      </w:r>
      <w:r>
        <w:br/>
      </w:r>
      <w:r>
        <w:rPr>
          <w:b/>
          <w:bCs/>
        </w:rPr>
        <w:t xml:space="preserve">Location:</w:t>
      </w:r>
      <w:r>
        <w:t xml:space="preserve"> </w:t>
      </w:r>
      <w:r>
        <w:t xml:space="preserve">Executive Conference Room / Hybrid</w:t>
      </w:r>
      <w:r>
        <w:br/>
      </w:r>
      <w:r>
        <w:rPr>
          <w:b/>
          <w:bCs/>
        </w:rPr>
        <w:t xml:space="preserve">Focus:</w:t>
      </w:r>
      <w:r>
        <w:t xml:space="preserve"> </w:t>
      </w:r>
      <w:r>
        <w:t xml:space="preserve">2025 expansion progress review and Q4 2024 final results</w:t>
      </w:r>
    </w:p>
    <w:bookmarkStart w:id="38" w:name="preparation-requirements"/>
    <w:p>
      <w:pPr>
        <w:pStyle w:val="Heading3"/>
      </w:pPr>
      <w:r>
        <w:t xml:space="preserve">Preparation Requirements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CFO:</w:t>
      </w:r>
      <w:r>
        <w:t xml:space="preserve"> </w:t>
      </w:r>
      <w:r>
        <w:t xml:space="preserve">Q4 financial results and 2024 annual performance summary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Operations:</w:t>
      </w:r>
      <w:r>
        <w:t xml:space="preserve"> </w:t>
      </w:r>
      <w:r>
        <w:t xml:space="preserve">Phoenix market entry progress report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Compliance:</w:t>
      </w:r>
      <w:r>
        <w:t xml:space="preserve"> </w:t>
      </w:r>
      <w:r>
        <w:t xml:space="preserve">Annual safety performance review and 2025 regulatory outlook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Marketing:</w:t>
      </w:r>
      <w:r>
        <w:t xml:space="preserve"> </w:t>
      </w:r>
      <w:r>
        <w:t xml:space="preserve">Competitive landscape analysis and brand positioning update</w:t>
      </w:r>
    </w:p>
    <w:bookmarkEnd w:id="38"/>
    <w:bookmarkEnd w:id="39"/>
    <w:bookmarkStart w:id="40" w:name="meeting-closure"/>
    <w:p>
      <w:pPr>
        <w:pStyle w:val="Heading2"/>
      </w:pPr>
      <w:r>
        <w:t xml:space="preserve">Meeting Closure</w:t>
      </w:r>
    </w:p>
    <w:p>
      <w:pPr>
        <w:pStyle w:val="FirstParagraph"/>
      </w:pPr>
      <w:r>
        <w:rPr>
          <w:b/>
          <w:bCs/>
        </w:rPr>
        <w:t xml:space="preserve">Meeting Adjourned:</w:t>
      </w:r>
      <w:r>
        <w:t xml:space="preserve"> </w:t>
      </w:r>
      <w:r>
        <w:t xml:space="preserve">4:35 PM PST</w:t>
      </w:r>
      <w:r>
        <w:br/>
      </w:r>
      <w:r>
        <w:rPr>
          <w:b/>
          <w:bCs/>
        </w:rPr>
        <w:t xml:space="preserve">Minutes Prepared By:</w:t>
      </w:r>
      <w:r>
        <w:t xml:space="preserve"> </w:t>
      </w:r>
      <w:r>
        <w:t xml:space="preserve">Executive Assistant - Corporate Secretary</w:t>
      </w:r>
      <w:r>
        <w:br/>
      </w:r>
      <w:r>
        <w:rPr>
          <w:b/>
          <w:bCs/>
        </w:rPr>
        <w:t xml:space="preserve">Minutes Approved By:</w:t>
      </w:r>
      <w:r>
        <w:t xml:space="preserve"> </w:t>
      </w:r>
      <w:r>
        <w:t xml:space="preserve">Sarah Thompson, CEO &amp; Chairman</w:t>
      </w:r>
      <w:r>
        <w:br/>
      </w:r>
      <w:r>
        <w:rPr>
          <w:b/>
          <w:bCs/>
        </w:rPr>
        <w:t xml:space="preserve">Distribution:</w:t>
      </w:r>
      <w:r>
        <w:t xml:space="preserve"> </w:t>
      </w:r>
      <w:r>
        <w:t xml:space="preserve">All attendees, Robert Johnson (absent member), Legal Department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Classification:</w:t>
      </w:r>
      <w:r>
        <w:t xml:space="preserve"> </w:t>
      </w:r>
      <w:r>
        <w:t xml:space="preserve">Confidential - Board Level</w:t>
      </w:r>
      <w:r>
        <w:br/>
      </w:r>
      <w:r>
        <w:rPr>
          <w:b/>
          <w:bCs/>
        </w:rPr>
        <w:t xml:space="preserve">Next Review:</w:t>
      </w:r>
      <w:r>
        <w:t xml:space="preserve"> </w:t>
      </w:r>
      <w:r>
        <w:t xml:space="preserve">January 15, 2025</w:t>
      </w:r>
      <w:r>
        <w:br/>
      </w:r>
      <w:r>
        <w:rPr>
          <w:b/>
          <w:bCs/>
        </w:rPr>
        <w:t xml:space="preserve">Retention Policy:</w:t>
      </w:r>
      <w:r>
        <w:t xml:space="preserve"> </w:t>
      </w:r>
      <w:r>
        <w:t xml:space="preserve">7 years as per corporate governance requirements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2025-09-24T05:44:41Z</dcterms:created>
  <dcterms:modified xsi:type="dcterms:W3CDTF">2025-09-24T05:44:41Z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