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A2B7" w14:textId="77777777" w:rsidR="009E6952" w:rsidRPr="001751ED" w:rsidRDefault="009E6952" w:rsidP="001751ED">
      <w:pPr>
        <w:spacing w:afterLines="50" w:after="156"/>
        <w:rPr>
          <w:rFonts w:ascii="宋体" w:eastAsia="宋体" w:hAnsi="宋体"/>
          <w:b/>
          <w:bCs/>
        </w:rPr>
      </w:pPr>
      <w:r w:rsidRPr="001751ED">
        <w:rPr>
          <w:rFonts w:ascii="宋体" w:eastAsia="宋体" w:hAnsi="宋体"/>
          <w:b/>
          <w:bCs/>
        </w:rPr>
        <w:t>1. 为什么要评估软件体系结构？</w:t>
      </w:r>
    </w:p>
    <w:p w14:paraId="59C8354A" w14:textId="511FF6AF" w:rsidR="00874E92" w:rsidRDefault="006D6409" w:rsidP="001751ED">
      <w:pPr>
        <w:spacing w:afterLines="50" w:after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软件</w:t>
      </w:r>
      <w:r w:rsidR="00BC4E61">
        <w:rPr>
          <w:rFonts w:ascii="宋体" w:eastAsia="宋体" w:hAnsi="宋体" w:hint="eastAsia"/>
        </w:rPr>
        <w:t>体系结构的设计是整个软件开发过程中关键的一步，而为特定系统选择恰当的体系结构是</w:t>
      </w:r>
      <w:r w:rsidR="001751ED">
        <w:rPr>
          <w:rFonts w:ascii="宋体" w:eastAsia="宋体" w:hAnsi="宋体" w:hint="eastAsia"/>
        </w:rPr>
        <w:t>系统设计的关键。为了了解怎样的选择是恰当的，以确保按照所选体系结构能够顺利开发出成功的产品，需要对软件体系结构进行评估。</w:t>
      </w:r>
    </w:p>
    <w:p w14:paraId="1ABCB6D6" w14:textId="6E2002F0" w:rsidR="001751ED" w:rsidRDefault="001751ED" w:rsidP="001751ED">
      <w:pPr>
        <w:spacing w:afterLines="50" w:after="156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对软件体系结构进行评估有助于</w:t>
      </w:r>
      <w:r w:rsidR="006364EC">
        <w:rPr>
          <w:rFonts w:ascii="宋体" w:eastAsia="宋体" w:hAnsi="宋体" w:hint="eastAsia"/>
        </w:rPr>
        <w:t>确保系统性能能够支撑所需功能，</w:t>
      </w:r>
      <w:r w:rsidR="00FF25DC">
        <w:rPr>
          <w:rFonts w:ascii="宋体" w:eastAsia="宋体" w:hAnsi="宋体" w:hint="eastAsia"/>
        </w:rPr>
        <w:t>确保高可用性及可靠性，保证系统的安全性，</w:t>
      </w:r>
      <w:r w:rsidR="00301357">
        <w:rPr>
          <w:rFonts w:ascii="宋体" w:eastAsia="宋体" w:hAnsi="宋体" w:hint="eastAsia"/>
        </w:rPr>
        <w:t>使系统更加</w:t>
      </w:r>
      <w:proofErr w:type="gramStart"/>
      <w:r w:rsidR="00301357">
        <w:rPr>
          <w:rFonts w:ascii="宋体" w:eastAsia="宋体" w:hAnsi="宋体" w:hint="eastAsia"/>
        </w:rPr>
        <w:t>容易维护</w:t>
      </w:r>
      <w:proofErr w:type="gramEnd"/>
      <w:r w:rsidR="00301357">
        <w:rPr>
          <w:rFonts w:ascii="宋体" w:eastAsia="宋体" w:hAnsi="宋体" w:hint="eastAsia"/>
        </w:rPr>
        <w:t>等。</w:t>
      </w:r>
    </w:p>
    <w:p w14:paraId="443CCF2F" w14:textId="77777777" w:rsidR="00874E92" w:rsidRPr="00874E92" w:rsidRDefault="00874E92" w:rsidP="001751ED">
      <w:pPr>
        <w:spacing w:afterLines="50" w:after="156"/>
        <w:rPr>
          <w:rFonts w:ascii="宋体" w:eastAsia="宋体" w:hAnsi="宋体" w:hint="eastAsia"/>
        </w:rPr>
      </w:pPr>
    </w:p>
    <w:p w14:paraId="6B34A5EC" w14:textId="77777777" w:rsidR="009E6952" w:rsidRPr="001751ED" w:rsidRDefault="009E6952" w:rsidP="001751ED">
      <w:pPr>
        <w:spacing w:afterLines="50" w:after="156"/>
        <w:rPr>
          <w:rFonts w:ascii="宋体" w:eastAsia="宋体" w:hAnsi="宋体"/>
          <w:b/>
          <w:bCs/>
        </w:rPr>
      </w:pPr>
      <w:r w:rsidRPr="001751ED">
        <w:rPr>
          <w:rFonts w:ascii="宋体" w:eastAsia="宋体" w:hAnsi="宋体"/>
          <w:b/>
          <w:bCs/>
        </w:rPr>
        <w:t>2. 从哪些方面评估软件体系结构？</w:t>
      </w:r>
    </w:p>
    <w:p w14:paraId="4D82ECCF" w14:textId="1D6459DB" w:rsidR="00874E92" w:rsidRDefault="00B6167E" w:rsidP="00B6167E">
      <w:pPr>
        <w:spacing w:afterLines="50" w:after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性能、可靠性、可用性、安全性、可修改性、功能性、</w:t>
      </w:r>
      <w:r w:rsidR="006241C6">
        <w:rPr>
          <w:rFonts w:ascii="宋体" w:eastAsia="宋体" w:hAnsi="宋体" w:hint="eastAsia"/>
        </w:rPr>
        <w:t>可变性、可集成性、互操作性</w:t>
      </w:r>
    </w:p>
    <w:p w14:paraId="1855BB52" w14:textId="77777777" w:rsidR="00874E92" w:rsidRDefault="00874E92" w:rsidP="001751ED">
      <w:pPr>
        <w:spacing w:afterLines="50" w:after="156"/>
        <w:rPr>
          <w:rFonts w:ascii="宋体" w:eastAsia="宋体" w:hAnsi="宋体" w:hint="eastAsia"/>
        </w:rPr>
      </w:pPr>
    </w:p>
    <w:p w14:paraId="644FB575" w14:textId="77777777" w:rsidR="009E6952" w:rsidRPr="001751ED" w:rsidRDefault="009E6952" w:rsidP="001751ED">
      <w:pPr>
        <w:spacing w:afterLines="50" w:after="156"/>
        <w:rPr>
          <w:rFonts w:ascii="宋体" w:eastAsia="宋体" w:hAnsi="宋体"/>
          <w:b/>
          <w:bCs/>
        </w:rPr>
      </w:pPr>
      <w:r w:rsidRPr="001751ED">
        <w:rPr>
          <w:rFonts w:ascii="宋体" w:eastAsia="宋体" w:hAnsi="宋体"/>
          <w:b/>
          <w:bCs/>
        </w:rPr>
        <w:t>3. ATAM评估方法的基本步骤是什么？</w:t>
      </w:r>
    </w:p>
    <w:p w14:paraId="159EACCA" w14:textId="540A789D" w:rsidR="00874E92" w:rsidRDefault="00C23F85" w:rsidP="00C23F85">
      <w:pPr>
        <w:spacing w:afterLines="50" w:after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（1）描述ATAM方法</w:t>
      </w:r>
    </w:p>
    <w:p w14:paraId="1BCBE2AE" w14:textId="640A2E3C" w:rsidR="00C23F85" w:rsidRDefault="00C23F85" w:rsidP="00C23F85">
      <w:pPr>
        <w:spacing w:afterLines="50" w:after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（2）描述业务动机</w:t>
      </w:r>
    </w:p>
    <w:p w14:paraId="14C6D74D" w14:textId="6D7CABF0" w:rsidR="00C23F85" w:rsidRDefault="00C23F85" w:rsidP="00C23F85">
      <w:pPr>
        <w:spacing w:afterLines="50" w:after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376947">
        <w:rPr>
          <w:rFonts w:ascii="宋体" w:eastAsia="宋体" w:hAnsi="宋体" w:hint="eastAsia"/>
        </w:rPr>
        <w:t>描述体系结构</w:t>
      </w:r>
    </w:p>
    <w:p w14:paraId="5224A087" w14:textId="4BE526C4" w:rsidR="00376947" w:rsidRDefault="00376947" w:rsidP="00C23F85">
      <w:pPr>
        <w:spacing w:afterLines="50" w:after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（4）确定体系结构方法</w:t>
      </w:r>
    </w:p>
    <w:p w14:paraId="5C247F0C" w14:textId="1CFFF139" w:rsidR="00376947" w:rsidRDefault="00376947" w:rsidP="00C23F85">
      <w:pPr>
        <w:spacing w:afterLines="50" w:after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（5）生成质量属性效用树</w:t>
      </w:r>
    </w:p>
    <w:p w14:paraId="267B3DBA" w14:textId="66913C4F" w:rsidR="00376947" w:rsidRDefault="00376947" w:rsidP="00C23F85">
      <w:pPr>
        <w:spacing w:afterLines="50" w:after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）分析体系结构方法</w:t>
      </w:r>
    </w:p>
    <w:p w14:paraId="24DDB12A" w14:textId="15C55363" w:rsidR="00376947" w:rsidRDefault="00376947" w:rsidP="00C23F85">
      <w:pPr>
        <w:spacing w:afterLines="50" w:after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（7）</w:t>
      </w:r>
      <w:r w:rsidR="004A6616">
        <w:rPr>
          <w:rFonts w:ascii="宋体" w:eastAsia="宋体" w:hAnsi="宋体" w:hint="eastAsia"/>
        </w:rPr>
        <w:t>讨论和分级场景</w:t>
      </w:r>
    </w:p>
    <w:p w14:paraId="3CB55BB7" w14:textId="54C74DEA" w:rsidR="004A6616" w:rsidRDefault="004A6616" w:rsidP="00C23F85">
      <w:pPr>
        <w:spacing w:afterLines="50" w:after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（8）分析体系结构方法</w:t>
      </w:r>
    </w:p>
    <w:p w14:paraId="4143BAE2" w14:textId="63D1D984" w:rsidR="004A6616" w:rsidRDefault="004A6616" w:rsidP="00C23F85">
      <w:pPr>
        <w:spacing w:afterLines="50" w:after="156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（9）描述评估结果</w:t>
      </w:r>
    </w:p>
    <w:p w14:paraId="4F589481" w14:textId="77777777" w:rsidR="00874E92" w:rsidRDefault="00874E92" w:rsidP="001751ED">
      <w:pPr>
        <w:spacing w:afterLines="50" w:after="156"/>
        <w:rPr>
          <w:rFonts w:ascii="宋体" w:eastAsia="宋体" w:hAnsi="宋体" w:hint="eastAsia"/>
        </w:rPr>
      </w:pPr>
    </w:p>
    <w:p w14:paraId="05A34AB4" w14:textId="4DA8EB17" w:rsidR="00414B0A" w:rsidRDefault="009E6952" w:rsidP="001751ED">
      <w:pPr>
        <w:spacing w:afterLines="50" w:after="156"/>
        <w:rPr>
          <w:rFonts w:ascii="宋体" w:eastAsia="宋体" w:hAnsi="宋体"/>
          <w:b/>
          <w:bCs/>
        </w:rPr>
      </w:pPr>
      <w:r w:rsidRPr="001751ED">
        <w:rPr>
          <w:rFonts w:ascii="宋体" w:eastAsia="宋体" w:hAnsi="宋体"/>
          <w:b/>
          <w:bCs/>
        </w:rPr>
        <w:t>4. SAAM评估方法的基本步骤是什么？</w:t>
      </w:r>
    </w:p>
    <w:p w14:paraId="0513711D" w14:textId="2ACA3710" w:rsidR="00BE77D5" w:rsidRPr="00404865" w:rsidRDefault="00BE77D5" w:rsidP="00BE77D5">
      <w:pPr>
        <w:spacing w:afterLines="50" w:after="156"/>
        <w:ind w:firstLineChars="200" w:firstLine="420"/>
        <w:rPr>
          <w:rFonts w:ascii="宋体" w:eastAsia="宋体" w:hAnsi="宋体"/>
        </w:rPr>
      </w:pPr>
      <w:r w:rsidRPr="00404865">
        <w:rPr>
          <w:rFonts w:ascii="宋体" w:eastAsia="宋体" w:hAnsi="宋体" w:hint="eastAsia"/>
        </w:rPr>
        <w:t>（1）</w:t>
      </w:r>
      <w:r w:rsidR="00404865" w:rsidRPr="00404865">
        <w:rPr>
          <w:rFonts w:ascii="宋体" w:eastAsia="宋体" w:hAnsi="宋体" w:hint="eastAsia"/>
        </w:rPr>
        <w:t>形成场景</w:t>
      </w:r>
    </w:p>
    <w:p w14:paraId="1CC0A8FE" w14:textId="59056C31" w:rsidR="00404865" w:rsidRDefault="00404865" w:rsidP="00BE77D5">
      <w:pPr>
        <w:spacing w:afterLines="50" w:after="156"/>
        <w:ind w:firstLineChars="200" w:firstLine="420"/>
        <w:rPr>
          <w:rFonts w:ascii="宋体" w:eastAsia="宋体" w:hAnsi="宋体"/>
        </w:rPr>
      </w:pPr>
      <w:r w:rsidRPr="00404865">
        <w:rPr>
          <w:rFonts w:ascii="宋体" w:eastAsia="宋体" w:hAnsi="宋体" w:hint="eastAsia"/>
        </w:rPr>
        <w:t>（2）</w:t>
      </w:r>
      <w:r>
        <w:rPr>
          <w:rFonts w:ascii="宋体" w:eastAsia="宋体" w:hAnsi="宋体" w:hint="eastAsia"/>
        </w:rPr>
        <w:t>描述体系结构</w:t>
      </w:r>
    </w:p>
    <w:p w14:paraId="6C7F6A13" w14:textId="60CBBB39" w:rsidR="00404865" w:rsidRDefault="00404865" w:rsidP="00BE77D5">
      <w:pPr>
        <w:spacing w:afterLines="50" w:after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（3）对场景进行分类和确定优先级</w:t>
      </w:r>
    </w:p>
    <w:p w14:paraId="0EFFF9CC" w14:textId="41C27585" w:rsidR="00404865" w:rsidRDefault="00404865" w:rsidP="00BE77D5">
      <w:pPr>
        <w:spacing w:afterLines="50" w:after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（4）对间接场景进行单个评估</w:t>
      </w:r>
    </w:p>
    <w:p w14:paraId="50F3D29E" w14:textId="3E3DC44B" w:rsidR="00404865" w:rsidRDefault="00404865" w:rsidP="00BE77D5">
      <w:pPr>
        <w:spacing w:afterLines="50" w:after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（5）评估场景的相互作用</w:t>
      </w:r>
    </w:p>
    <w:p w14:paraId="39DAC343" w14:textId="0DFCF07C" w:rsidR="00404865" w:rsidRPr="00404865" w:rsidRDefault="00404865" w:rsidP="00BE77D5">
      <w:pPr>
        <w:spacing w:afterLines="50" w:after="156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（6）</w:t>
      </w:r>
      <w:r w:rsidR="00221E58">
        <w:rPr>
          <w:rFonts w:ascii="宋体" w:eastAsia="宋体" w:hAnsi="宋体" w:hint="eastAsia"/>
        </w:rPr>
        <w:t>形成总体评估</w:t>
      </w:r>
    </w:p>
    <w:sectPr w:rsidR="00404865" w:rsidRPr="00404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5D"/>
    <w:rsid w:val="001751ED"/>
    <w:rsid w:val="00221E58"/>
    <w:rsid w:val="00301357"/>
    <w:rsid w:val="00376947"/>
    <w:rsid w:val="00404865"/>
    <w:rsid w:val="00414B0A"/>
    <w:rsid w:val="004A6616"/>
    <w:rsid w:val="006241C6"/>
    <w:rsid w:val="006364EC"/>
    <w:rsid w:val="00640BB3"/>
    <w:rsid w:val="006D6409"/>
    <w:rsid w:val="00740E5D"/>
    <w:rsid w:val="00874E92"/>
    <w:rsid w:val="009E6952"/>
    <w:rsid w:val="00B6167E"/>
    <w:rsid w:val="00BC4E61"/>
    <w:rsid w:val="00BE77D5"/>
    <w:rsid w:val="00C23F85"/>
    <w:rsid w:val="00C940AA"/>
    <w:rsid w:val="00FF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6D10"/>
  <w15:chartTrackingRefBased/>
  <w15:docId w15:val="{045A5E17-66C4-45C4-867B-2DD34A32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E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歌 高</dc:creator>
  <cp:keywords/>
  <dc:description/>
  <cp:lastModifiedBy>歌 高</cp:lastModifiedBy>
  <cp:revision>18</cp:revision>
  <dcterms:created xsi:type="dcterms:W3CDTF">2023-05-24T14:49:00Z</dcterms:created>
  <dcterms:modified xsi:type="dcterms:W3CDTF">2023-05-24T14:59:00Z</dcterms:modified>
</cp:coreProperties>
</file>