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2"/>
          <w:szCs w:val="28"/>
          <w:lang w:val="en-US" w:eastAsia="zh-CN"/>
        </w:rPr>
      </w:pPr>
      <w:r>
        <w:rPr>
          <w:rFonts w:hint="eastAsia" w:asciiTheme="majorEastAsia" w:hAnsiTheme="majorEastAsia" w:eastAsiaTheme="majorEastAsia" w:cstheme="majorEastAsia"/>
          <w:b/>
          <w:bCs/>
          <w:sz w:val="36"/>
          <w:szCs w:val="44"/>
          <w:lang w:val="en-US" w:eastAsia="zh-CN"/>
        </w:rPr>
        <w:t>实验报告四</w:t>
      </w:r>
    </w:p>
    <w:p>
      <w:pPr>
        <w:numPr>
          <w:ilvl w:val="0"/>
          <w:numId w:val="1"/>
        </w:numPr>
        <w:jc w:val="both"/>
        <w:rPr>
          <w:rFonts w:hint="eastAsia"/>
          <w:b/>
          <w:bCs/>
          <w:sz w:val="28"/>
          <w:szCs w:val="36"/>
          <w:lang w:val="en-US" w:eastAsia="zh-CN"/>
        </w:rPr>
      </w:pPr>
      <w:r>
        <w:rPr>
          <w:rFonts w:hint="eastAsia"/>
          <w:b/>
          <w:bCs/>
          <w:sz w:val="28"/>
          <w:szCs w:val="36"/>
          <w:lang w:val="en-US" w:eastAsia="zh-CN"/>
        </w:rPr>
        <w:t>实验内容</w:t>
      </w:r>
    </w:p>
    <w:p>
      <w:pPr>
        <w:bidi w:val="0"/>
        <w:ind w:firstLine="630" w:firstLineChars="300"/>
        <w:rPr>
          <w:rFonts w:hint="default"/>
          <w:lang w:val="en-US" w:eastAsia="zh-CN"/>
        </w:rPr>
      </w:pPr>
      <w:r>
        <w:rPr>
          <w:rFonts w:hint="eastAsia"/>
          <w:lang w:val="en-US" w:eastAsia="zh-CN"/>
        </w:rPr>
        <w:t>二叉树与二叉查找树的基本操作实现</w:t>
      </w: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数据结构设计与思路分析</w:t>
      </w:r>
    </w:p>
    <w:p>
      <w:pPr>
        <w:numPr>
          <w:ilvl w:val="0"/>
          <w:numId w:val="2"/>
        </w:numPr>
        <w:jc w:val="left"/>
        <w:rPr>
          <w:rFonts w:hint="eastAsia"/>
          <w:b/>
          <w:bCs/>
          <w:sz w:val="22"/>
          <w:szCs w:val="28"/>
          <w:lang w:val="en-US" w:eastAsia="zh-CN"/>
        </w:rPr>
      </w:pPr>
      <w:r>
        <w:rPr>
          <w:rFonts w:hint="eastAsia"/>
          <w:b/>
          <w:bCs/>
          <w:sz w:val="22"/>
          <w:szCs w:val="28"/>
          <w:lang w:val="en-US" w:eastAsia="zh-CN"/>
        </w:rPr>
        <w:t>本题所采用的数据结构：</w:t>
      </w:r>
    </w:p>
    <w:p>
      <w:pPr>
        <w:bidi w:val="0"/>
        <w:ind w:firstLine="630" w:firstLineChars="300"/>
        <w:rPr>
          <w:rFonts w:hint="eastAsia"/>
          <w:lang w:val="en-US" w:eastAsia="zh-CN"/>
        </w:rPr>
      </w:pPr>
      <w:r>
        <w:rPr>
          <w:rFonts w:hint="eastAsia"/>
          <w:lang w:val="en-US" w:eastAsia="zh-CN"/>
        </w:rPr>
        <w:t>二叉树与二叉查找树</w:t>
      </w:r>
    </w:p>
    <w:p>
      <w:pPr>
        <w:bidi w:val="0"/>
        <w:ind w:firstLine="630" w:firstLineChars="300"/>
        <w:rPr>
          <w:rFonts w:hint="default"/>
          <w:lang w:val="en-US" w:eastAsia="zh-CN"/>
        </w:rPr>
      </w:pPr>
    </w:p>
    <w:p>
      <w:pPr>
        <w:numPr>
          <w:ilvl w:val="0"/>
          <w:numId w:val="0"/>
        </w:numPr>
        <w:jc w:val="left"/>
        <w:rPr>
          <w:rFonts w:hint="eastAsia"/>
          <w:b/>
          <w:bCs/>
          <w:sz w:val="22"/>
          <w:szCs w:val="28"/>
          <w:lang w:val="en-US" w:eastAsia="zh-CN"/>
        </w:rPr>
      </w:pPr>
      <w:r>
        <w:rPr>
          <w:rFonts w:hint="eastAsia"/>
          <w:b/>
          <w:bCs/>
          <w:sz w:val="22"/>
          <w:szCs w:val="28"/>
          <w:lang w:val="en-US" w:eastAsia="zh-CN"/>
        </w:rPr>
        <w:t>（二）问题分解与具体思路分析：</w:t>
      </w:r>
    </w:p>
    <w:p>
      <w:pPr>
        <w:bidi w:val="0"/>
        <w:rPr>
          <w:rFonts w:hint="eastAsia" w:ascii="楷体" w:hAnsi="楷体" w:eastAsia="楷体" w:cs="楷体"/>
          <w:lang w:val="en-US" w:eastAsia="zh-CN"/>
        </w:rPr>
      </w:pPr>
      <w:r>
        <w:rPr>
          <w:rFonts w:hint="eastAsia" w:ascii="楷体" w:hAnsi="楷体" w:eastAsia="楷体" w:cs="楷体"/>
          <w:lang w:val="en-US" w:eastAsia="zh-CN"/>
        </w:rPr>
        <w:t>（1）二叉树</w:t>
      </w:r>
    </w:p>
    <w:p>
      <w:pPr>
        <w:bidi w:val="0"/>
        <w:rPr>
          <w:rFonts w:hint="eastAsia"/>
          <w:lang w:val="en-US" w:eastAsia="zh-CN"/>
        </w:rPr>
      </w:pPr>
      <w:r>
        <w:rPr>
          <w:rFonts w:hint="eastAsia" w:ascii="楷体" w:hAnsi="楷体" w:eastAsia="楷体" w:cs="楷体"/>
          <w:lang w:val="en-US" w:eastAsia="zh-CN"/>
        </w:rPr>
        <w:t>本实验中包括的二叉树基本操作有：</w:t>
      </w:r>
    </w:p>
    <w:p>
      <w:pPr>
        <w:numPr>
          <w:ilvl w:val="0"/>
          <w:numId w:val="3"/>
        </w:numPr>
        <w:spacing w:beforeLines="0" w:afterLines="0"/>
        <w:jc w:val="left"/>
        <w:rPr>
          <w:rFonts w:hint="eastAsia" w:ascii="新宋体" w:hAnsi="新宋体" w:eastAsia="新宋体"/>
          <w:color w:val="0070C0"/>
          <w:sz w:val="19"/>
          <w:szCs w:val="24"/>
        </w:rPr>
      </w:pPr>
      <w:r>
        <w:rPr>
          <w:rFonts w:hint="eastAsia" w:ascii="新宋体" w:hAnsi="新宋体" w:eastAsia="新宋体"/>
          <w:color w:val="0070C0"/>
          <w:sz w:val="19"/>
          <w:szCs w:val="24"/>
        </w:rPr>
        <w:t>InitBinTree</w:t>
      </w:r>
      <w:r>
        <w:rPr>
          <w:rFonts w:hint="eastAsia" w:ascii="新宋体" w:hAnsi="新宋体" w:eastAsia="新宋体"/>
          <w:color w:val="0070C0"/>
          <w:sz w:val="19"/>
          <w:szCs w:val="24"/>
          <w:lang w:val="en-US" w:eastAsia="zh-CN"/>
        </w:rPr>
        <w:t>():</w:t>
      </w:r>
    </w:p>
    <w:p>
      <w:pPr>
        <w:numPr>
          <w:numId w:val="0"/>
        </w:numPr>
        <w:spacing w:beforeLines="0" w:afterLines="0"/>
        <w:jc w:val="left"/>
        <w:rPr>
          <w:rFonts w:hint="eastAsia" w:ascii="楷体" w:hAnsi="楷体" w:eastAsia="楷体" w:cs="楷体"/>
          <w:color w:val="auto"/>
          <w:sz w:val="19"/>
          <w:szCs w:val="24"/>
        </w:rPr>
      </w:pPr>
      <w:r>
        <w:rPr>
          <w:rFonts w:hint="eastAsia" w:ascii="楷体" w:hAnsi="楷体" w:eastAsia="楷体" w:cs="楷体"/>
          <w:color w:val="auto"/>
          <w:sz w:val="19"/>
          <w:szCs w:val="24"/>
          <w:lang w:val="en-US" w:eastAsia="zh-CN"/>
        </w:rPr>
        <w:t>功能：初始化二叉树</w:t>
      </w:r>
      <w:r>
        <w:rPr>
          <w:rFonts w:hint="eastAsia" w:ascii="楷体" w:hAnsi="楷体" w:eastAsia="楷体" w:cs="楷体"/>
          <w:color w:val="auto"/>
          <w:sz w:val="19"/>
          <w:szCs w:val="24"/>
        </w:rPr>
        <w:t xml:space="preserve"> </w:t>
      </w:r>
    </w:p>
    <w:p>
      <w:pPr>
        <w:numPr>
          <w:numId w:val="0"/>
        </w:numPr>
        <w:spacing w:beforeLines="0" w:afterLine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实现思路：根结点赋空并设定停止标记（stop flag）</w:t>
      </w:r>
    </w:p>
    <w:p>
      <w:pPr>
        <w:numPr>
          <w:numId w:val="0"/>
        </w:numPr>
        <w:spacing w:beforeLines="0" w:afterLines="0"/>
        <w:jc w:val="left"/>
        <w:rPr>
          <w:rFonts w:hint="eastAsia" w:ascii="新宋体" w:hAnsi="新宋体" w:eastAsia="新宋体"/>
          <w:color w:val="auto"/>
          <w:sz w:val="19"/>
          <w:szCs w:val="24"/>
        </w:rPr>
      </w:pPr>
      <w:r>
        <w:rPr>
          <w:rFonts w:hint="eastAsia" w:ascii="新宋体" w:hAnsi="新宋体" w:eastAsia="新宋体"/>
          <w:color w:val="auto"/>
          <w:sz w:val="19"/>
          <w:szCs w:val="24"/>
        </w:rPr>
        <w:t xml:space="preserve">    </w:t>
      </w:r>
    </w:p>
    <w:p>
      <w:pPr>
        <w:numPr>
          <w:ilvl w:val="0"/>
          <w:numId w:val="3"/>
        </w:numPr>
        <w:spacing w:beforeLines="0" w:afterLines="0"/>
        <w:ind w:left="0" w:leftChars="0" w:firstLine="0" w:firstLineChars="0"/>
        <w:jc w:val="left"/>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CreatBinTree</w:t>
      </w:r>
      <w:r>
        <w:rPr>
          <w:rFonts w:hint="eastAsia" w:ascii="新宋体" w:hAnsi="新宋体" w:eastAsia="新宋体"/>
          <w:color w:val="0070C0"/>
          <w:sz w:val="19"/>
          <w:szCs w:val="24"/>
          <w:lang w:val="en-US" w:eastAsia="zh-CN"/>
        </w:rPr>
        <w:t>():</w:t>
      </w:r>
    </w:p>
    <w:p>
      <w:pPr>
        <w:numPr>
          <w:ilvl w:val="0"/>
          <w:numId w:val="0"/>
        </w:numPr>
        <w:spacing w:beforeLines="0" w:afterLine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功能：构造二叉树</w:t>
      </w:r>
    </w:p>
    <w:p>
      <w:pPr>
        <w:numPr>
          <w:ilvl w:val="0"/>
          <w:numId w:val="0"/>
        </w:numPr>
        <w:spacing w:beforeLines="0" w:afterLine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实现思路：递归方法构造二叉树（先创建根结点，然后创造左子树与右子树），每输入一个数就创造一个结点，遇到stop flag则赋空</w:t>
      </w:r>
    </w:p>
    <w:p>
      <w:pPr>
        <w:numPr>
          <w:numId w:val="0"/>
        </w:numPr>
        <w:spacing w:beforeLines="0" w:afterLines="0"/>
        <w:ind w:leftChars="0"/>
        <w:jc w:val="left"/>
        <w:rPr>
          <w:rFonts w:hint="default" w:ascii="新宋体" w:hAnsi="新宋体" w:eastAsia="新宋体"/>
          <w:color w:val="auto"/>
          <w:sz w:val="19"/>
          <w:szCs w:val="24"/>
          <w:lang w:val="en-US" w:eastAsia="zh-CN"/>
        </w:rPr>
      </w:pPr>
    </w:p>
    <w:p>
      <w:pPr>
        <w:numPr>
          <w:ilvl w:val="0"/>
          <w:numId w:val="3"/>
        </w:numPr>
        <w:spacing w:beforeLines="0" w:afterLines="0"/>
        <w:ind w:left="0" w:leftChars="0" w:firstLine="0" w:firstLineChars="0"/>
        <w:jc w:val="left"/>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PreOrder</w:t>
      </w:r>
      <w:r>
        <w:rPr>
          <w:rFonts w:hint="eastAsia" w:ascii="新宋体" w:hAnsi="新宋体" w:eastAsia="新宋体"/>
          <w:color w:val="0070C0"/>
          <w:sz w:val="19"/>
          <w:szCs w:val="24"/>
          <w:lang w:val="en-US" w:eastAsia="zh-CN"/>
        </w:rPr>
        <w:t>():</w:t>
      </w:r>
    </w:p>
    <w:p>
      <w:pPr>
        <w:numPr>
          <w:ilvl w:val="0"/>
          <w:numId w:val="0"/>
        </w:numPr>
        <w:spacing w:beforeLines="0" w:afterLine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功能：先序遍历</w:t>
      </w:r>
    </w:p>
    <w:p>
      <w:pPr>
        <w:numPr>
          <w:ilvl w:val="0"/>
          <w:numId w:val="0"/>
        </w:numPr>
        <w:spacing w:beforeLines="0" w:afterLines="0"/>
        <w:jc w:val="left"/>
        <w:rPr>
          <w:rFonts w:hint="eastAsia" w:ascii="楷体" w:hAnsi="楷体" w:eastAsia="楷体" w:cs="楷体"/>
          <w:color w:val="auto"/>
          <w:sz w:val="19"/>
          <w:szCs w:val="24"/>
          <w:lang w:val="en-US" w:eastAsia="zh-CN"/>
        </w:rPr>
      </w:pPr>
      <w:bookmarkStart w:id="0" w:name="OLE_LINK1"/>
      <w:r>
        <w:rPr>
          <w:rFonts w:hint="eastAsia" w:ascii="楷体" w:hAnsi="楷体" w:eastAsia="楷体" w:cs="楷体"/>
          <w:color w:val="auto"/>
          <w:sz w:val="19"/>
          <w:szCs w:val="24"/>
          <w:lang w:val="en-US" w:eastAsia="zh-CN"/>
        </w:rPr>
        <w:t>实现思路：递归实现，在根结点不为空的条件下先访问根结点，接着自己调用自己，分别访问左子树与右子树</w:t>
      </w:r>
      <w:bookmarkEnd w:id="0"/>
    </w:p>
    <w:p>
      <w:pPr>
        <w:numPr>
          <w:ilvl w:val="0"/>
          <w:numId w:val="0"/>
        </w:numPr>
        <w:spacing w:beforeLines="0" w:afterLines="0"/>
        <w:jc w:val="left"/>
        <w:rPr>
          <w:rFonts w:hint="eastAsia" w:ascii="新宋体" w:hAnsi="新宋体" w:eastAsia="新宋体"/>
          <w:color w:val="auto"/>
          <w:sz w:val="19"/>
          <w:szCs w:val="24"/>
        </w:rPr>
      </w:pPr>
      <w:r>
        <w:rPr>
          <w:rFonts w:hint="eastAsia" w:ascii="新宋体" w:hAnsi="新宋体" w:eastAsia="新宋体"/>
          <w:color w:val="auto"/>
          <w:sz w:val="19"/>
          <w:szCs w:val="24"/>
        </w:rPr>
        <w:t xml:space="preserve">           </w:t>
      </w:r>
    </w:p>
    <w:p>
      <w:pPr>
        <w:numPr>
          <w:ilvl w:val="0"/>
          <w:numId w:val="3"/>
        </w:numPr>
        <w:spacing w:beforeLines="0" w:afterLines="0"/>
        <w:ind w:left="0" w:leftChars="0" w:firstLine="0" w:firstLineChars="0"/>
        <w:jc w:val="left"/>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InOrder</w:t>
      </w:r>
      <w:r>
        <w:rPr>
          <w:rFonts w:hint="eastAsia" w:ascii="新宋体" w:hAnsi="新宋体" w:eastAsia="新宋体"/>
          <w:color w:val="0070C0"/>
          <w:sz w:val="19"/>
          <w:szCs w:val="24"/>
          <w:lang w:val="en-US" w:eastAsia="zh-CN"/>
        </w:rPr>
        <w:t>():</w:t>
      </w:r>
    </w:p>
    <w:p>
      <w:pPr>
        <w:numPr>
          <w:ilvl w:val="0"/>
          <w:numId w:val="0"/>
        </w:numPr>
        <w:spacing w:beforeLines="0" w:afterLine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功能：中序遍历</w:t>
      </w:r>
    </w:p>
    <w:p>
      <w:pPr>
        <w:numPr>
          <w:ilvl w:val="0"/>
          <w:numId w:val="0"/>
        </w:numPr>
        <w:spacing w:beforeLines="0" w:afterLine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实现思路：递归实现，在根结点不为空的条件下先访问左子树，接着访问根结点，最后自己调用自己访问右子树</w:t>
      </w:r>
    </w:p>
    <w:p>
      <w:pPr>
        <w:numPr>
          <w:ilvl w:val="0"/>
          <w:numId w:val="0"/>
        </w:numPr>
        <w:spacing w:beforeLines="0" w:afterLines="0"/>
        <w:jc w:val="left"/>
        <w:rPr>
          <w:rFonts w:hint="default" w:ascii="楷体" w:hAnsi="楷体" w:eastAsia="楷体" w:cs="楷体"/>
          <w:color w:val="auto"/>
          <w:sz w:val="19"/>
          <w:szCs w:val="24"/>
          <w:lang w:val="en-US" w:eastAsia="zh-CN"/>
        </w:rPr>
      </w:pPr>
    </w:p>
    <w:p>
      <w:pPr>
        <w:numPr>
          <w:ilvl w:val="0"/>
          <w:numId w:val="3"/>
        </w:numPr>
        <w:spacing w:beforeLines="0" w:afterLines="0"/>
        <w:ind w:left="0" w:leftChars="0" w:firstLine="0" w:firstLineChars="0"/>
        <w:jc w:val="left"/>
        <w:rPr>
          <w:rFonts w:hint="eastAsia" w:ascii="新宋体" w:hAnsi="新宋体" w:eastAsia="新宋体"/>
          <w:color w:val="auto"/>
          <w:sz w:val="19"/>
          <w:szCs w:val="24"/>
        </w:rPr>
      </w:pPr>
      <w:r>
        <w:rPr>
          <w:rFonts w:hint="eastAsia" w:ascii="新宋体" w:hAnsi="新宋体" w:eastAsia="新宋体"/>
          <w:color w:val="0070C0"/>
          <w:sz w:val="19"/>
          <w:szCs w:val="24"/>
        </w:rPr>
        <w:t>PostOrder</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功能：后序遍历</w:t>
      </w:r>
    </w:p>
    <w:p>
      <w:pPr>
        <w:numPr>
          <w:numId w:val="0"/>
        </w:numPr>
        <w:spacing w:beforeLines="0" w:afterLines="0"/>
        <w:ind w:leftChars="0"/>
        <w:jc w:val="left"/>
        <w:rPr>
          <w:rFonts w:hint="eastAsia" w:ascii="新宋体" w:hAnsi="新宋体" w:eastAsia="新宋体"/>
          <w:color w:val="auto"/>
          <w:sz w:val="19"/>
          <w:szCs w:val="24"/>
        </w:rPr>
      </w:pPr>
      <w:r>
        <w:rPr>
          <w:rFonts w:hint="eastAsia" w:ascii="楷体" w:hAnsi="楷体" w:eastAsia="楷体" w:cs="楷体"/>
          <w:color w:val="auto"/>
          <w:sz w:val="19"/>
          <w:szCs w:val="24"/>
          <w:lang w:val="en-US" w:eastAsia="zh-CN"/>
        </w:rPr>
        <w:t>实现思路：递归实现，在根结点不为空的条件下先访问左子树，接着访问右子树，最后访问根结点</w:t>
      </w:r>
      <w:r>
        <w:rPr>
          <w:rFonts w:hint="eastAsia" w:ascii="新宋体" w:hAnsi="新宋体" w:eastAsia="新宋体"/>
          <w:color w:val="auto"/>
          <w:sz w:val="19"/>
          <w:szCs w:val="24"/>
        </w:rPr>
        <w:t xml:space="preserve"> </w:t>
      </w:r>
    </w:p>
    <w:p>
      <w:pPr>
        <w:numPr>
          <w:numId w:val="0"/>
        </w:numPr>
        <w:spacing w:beforeLines="0" w:afterLines="0"/>
        <w:ind w:leftChars="0"/>
        <w:jc w:val="left"/>
        <w:rPr>
          <w:rFonts w:hint="eastAsia" w:ascii="新宋体" w:hAnsi="新宋体" w:eastAsia="新宋体"/>
          <w:color w:val="auto"/>
          <w:sz w:val="19"/>
          <w:szCs w:val="24"/>
        </w:rPr>
      </w:pPr>
      <w:r>
        <w:rPr>
          <w:rFonts w:hint="eastAsia" w:ascii="新宋体" w:hAnsi="新宋体" w:eastAsia="新宋体"/>
          <w:color w:val="auto"/>
          <w:sz w:val="19"/>
          <w:szCs w:val="24"/>
        </w:rPr>
        <w:t xml:space="preserve">       </w:t>
      </w:r>
    </w:p>
    <w:p>
      <w:pPr>
        <w:numPr>
          <w:ilvl w:val="0"/>
          <w:numId w:val="3"/>
        </w:numPr>
        <w:spacing w:beforeLines="0" w:afterLines="0"/>
        <w:ind w:left="0" w:leftChars="0" w:firstLine="0" w:firstLineChars="0"/>
        <w:jc w:val="left"/>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LevelOrder</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功能：层次遍历</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实现思路：借助队列，先将根结点入队，队不空出队，再将其左右结点（左右结点不为空的情况下）入队，以此类推</w:t>
      </w:r>
    </w:p>
    <w:p>
      <w:pPr>
        <w:numPr>
          <w:ilvl w:val="0"/>
          <w:numId w:val="0"/>
        </w:numPr>
        <w:spacing w:beforeLines="0" w:afterLines="0"/>
        <w:ind w:leftChars="0"/>
        <w:jc w:val="left"/>
        <w:rPr>
          <w:rFonts w:hint="default" w:ascii="楷体" w:hAnsi="楷体" w:eastAsia="楷体" w:cs="楷体"/>
          <w:color w:val="auto"/>
          <w:sz w:val="19"/>
          <w:szCs w:val="24"/>
          <w:lang w:val="en-US" w:eastAsia="zh-CN"/>
        </w:rPr>
      </w:pPr>
    </w:p>
    <w:p>
      <w:pPr>
        <w:numPr>
          <w:ilvl w:val="0"/>
          <w:numId w:val="3"/>
        </w:numPr>
        <w:spacing w:beforeLines="0" w:afterLines="0"/>
        <w:ind w:left="0" w:leftChars="0" w:firstLine="0" w:firstLineChars="0"/>
        <w:jc w:val="left"/>
        <w:rPr>
          <w:rFonts w:hint="eastAsia" w:ascii="新宋体" w:hAnsi="新宋体" w:eastAsia="新宋体"/>
          <w:color w:val="auto"/>
          <w:sz w:val="19"/>
          <w:szCs w:val="24"/>
        </w:rPr>
      </w:pPr>
      <w:r>
        <w:rPr>
          <w:rFonts w:hint="eastAsia" w:ascii="新宋体" w:hAnsi="新宋体" w:eastAsia="新宋体"/>
          <w:color w:val="0070C0"/>
          <w:sz w:val="19"/>
          <w:szCs w:val="24"/>
        </w:rPr>
        <w:t>height</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 xml:space="preserve">功能：求树的深度  </w:t>
      </w:r>
    </w:p>
    <w:p>
      <w:pPr>
        <w:numPr>
          <w:ilvl w:val="0"/>
          <w:numId w:val="0"/>
        </w:numPr>
        <w:spacing w:beforeLines="0" w:afterLines="0"/>
        <w:ind w:leftChars="0"/>
        <w:jc w:val="left"/>
        <w:rPr>
          <w:rFonts w:hint="default" w:ascii="新宋体" w:hAnsi="新宋体" w:eastAsia="新宋体"/>
          <w:color w:val="auto"/>
          <w:sz w:val="19"/>
          <w:szCs w:val="24"/>
          <w:lang w:val="en-US" w:eastAsia="zh-CN"/>
        </w:rPr>
      </w:pPr>
      <w:r>
        <w:rPr>
          <w:rFonts w:hint="eastAsia" w:ascii="楷体" w:hAnsi="楷体" w:eastAsia="楷体" w:cs="楷体"/>
          <w:color w:val="auto"/>
          <w:sz w:val="19"/>
          <w:szCs w:val="24"/>
          <w:lang w:val="en-US" w:eastAsia="zh-CN"/>
        </w:rPr>
        <w:t>实现思路：递归求解，求出左子树的高度与右子树的高度，选择二者中较大值，最后加上根结点所在的一层。</w:t>
      </w:r>
    </w:p>
    <w:p>
      <w:pPr>
        <w:numPr>
          <w:numId w:val="0"/>
        </w:numPr>
        <w:spacing w:beforeLines="0" w:afterLines="0"/>
        <w:ind w:leftChars="0"/>
        <w:jc w:val="left"/>
        <w:rPr>
          <w:rFonts w:hint="eastAsia" w:ascii="新宋体" w:hAnsi="新宋体" w:eastAsia="新宋体"/>
          <w:color w:val="auto"/>
          <w:sz w:val="19"/>
          <w:szCs w:val="24"/>
        </w:rPr>
      </w:pPr>
      <w:r>
        <w:rPr>
          <w:rFonts w:hint="eastAsia" w:ascii="新宋体" w:hAnsi="新宋体" w:eastAsia="新宋体"/>
          <w:color w:val="auto"/>
          <w:sz w:val="19"/>
          <w:szCs w:val="24"/>
        </w:rPr>
        <w:t xml:space="preserve">             </w:t>
      </w:r>
    </w:p>
    <w:p>
      <w:pPr>
        <w:numPr>
          <w:ilvl w:val="0"/>
          <w:numId w:val="3"/>
        </w:numPr>
        <w:spacing w:beforeLines="0" w:afterLines="0"/>
        <w:ind w:left="0" w:leftChars="0" w:firstLine="0" w:firstLineChars="0"/>
        <w:jc w:val="left"/>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width</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功能：求树的宽度</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实现方式：借助队列，先将根结点入队。之后反复进行下面的三步操作直到队列为空：</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遍历每一层</w:t>
      </w:r>
      <w:r>
        <w:rPr>
          <w:rFonts w:hint="default" w:ascii="楷体" w:hAnsi="楷体" w:eastAsia="楷体" w:cs="楷体"/>
          <w:color w:val="auto"/>
          <w:sz w:val="19"/>
          <w:szCs w:val="24"/>
          <w:lang w:val="en-US" w:eastAsia="zh-CN"/>
        </w:rPr>
        <w:t>：在每一轮循环中，首先获取当前队列的长度，这个长度即为当前层的节点数。</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default" w:ascii="楷体" w:hAnsi="楷体" w:eastAsia="楷体" w:cs="楷体"/>
          <w:color w:val="auto"/>
          <w:sz w:val="19"/>
          <w:szCs w:val="24"/>
          <w:lang w:val="en-US" w:eastAsia="zh-CN"/>
        </w:rPr>
        <w:t>处理当前层：遍历当前层的每个节点，将每个节点的左右子节点（如果存在的话）加入队列。</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default" w:ascii="楷体" w:hAnsi="楷体" w:eastAsia="楷体" w:cs="楷体"/>
          <w:color w:val="auto"/>
          <w:sz w:val="19"/>
          <w:szCs w:val="24"/>
          <w:lang w:val="en-US" w:eastAsia="zh-CN"/>
        </w:rPr>
        <w:t>更新宽度：用当前层的宽度更新最大宽度。</w:t>
      </w:r>
    </w:p>
    <w:p>
      <w:pPr>
        <w:numPr>
          <w:numId w:val="0"/>
        </w:numPr>
        <w:spacing w:beforeLines="0" w:afterLines="0"/>
        <w:ind w:leftChars="0"/>
        <w:jc w:val="left"/>
        <w:rPr>
          <w:rFonts w:hint="default" w:ascii="新宋体" w:hAnsi="新宋体" w:eastAsia="新宋体"/>
          <w:color w:val="auto"/>
          <w:sz w:val="19"/>
          <w:szCs w:val="24"/>
          <w:lang w:val="en-US" w:eastAsia="zh-CN"/>
        </w:rPr>
      </w:pPr>
    </w:p>
    <w:p>
      <w:pPr>
        <w:numPr>
          <w:ilvl w:val="0"/>
          <w:numId w:val="3"/>
        </w:numPr>
        <w:spacing w:beforeLines="0" w:afterLines="0"/>
        <w:ind w:left="0" w:leftChars="0" w:firstLine="0" w:firstLineChars="0"/>
        <w:jc w:val="left"/>
        <w:rPr>
          <w:rFonts w:hint="eastAsia" w:ascii="新宋体" w:hAnsi="新宋体" w:eastAsia="新宋体"/>
          <w:color w:val="0070C0"/>
          <w:sz w:val="19"/>
          <w:szCs w:val="24"/>
        </w:rPr>
      </w:pPr>
      <w:r>
        <w:rPr>
          <w:rFonts w:hint="eastAsia" w:ascii="新宋体" w:hAnsi="新宋体" w:eastAsia="新宋体"/>
          <w:color w:val="0070C0"/>
          <w:sz w:val="19"/>
          <w:szCs w:val="24"/>
        </w:rPr>
        <w:t>findDegreeTwoNodes</w:t>
      </w:r>
      <w:r>
        <w:rPr>
          <w:rFonts w:hint="eastAsia" w:ascii="新宋体" w:hAnsi="新宋体" w:eastAsia="新宋体"/>
          <w:color w:val="0070C0"/>
          <w:sz w:val="19"/>
          <w:szCs w:val="24"/>
          <w:lang w:val="en-US" w:eastAsia="zh-CN"/>
        </w:rPr>
        <w:t>():</w:t>
      </w:r>
      <w:r>
        <w:rPr>
          <w:rFonts w:hint="eastAsia" w:ascii="新宋体" w:hAnsi="新宋体" w:eastAsia="新宋体"/>
          <w:color w:val="0070C0"/>
          <w:sz w:val="19"/>
          <w:szCs w:val="24"/>
        </w:rPr>
        <w:t xml:space="preserve"> </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bookmarkStart w:id="1" w:name="OLE_LINK2"/>
      <w:r>
        <w:rPr>
          <w:rFonts w:hint="eastAsia" w:ascii="楷体" w:hAnsi="楷体" w:eastAsia="楷体" w:cs="楷体"/>
          <w:color w:val="auto"/>
          <w:sz w:val="19"/>
          <w:szCs w:val="24"/>
          <w:lang w:val="en-US" w:eastAsia="zh-CN"/>
        </w:rPr>
        <w:t xml:space="preserve">功能：统计度数为2的结点个数  </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实现方式：采用递归的方法，先判断跟结点，然后自己调用自己，统计左子树中度数为2的结点数，接着统计右子树中度数为2的结点数。</w:t>
      </w:r>
      <w:bookmarkEnd w:id="1"/>
    </w:p>
    <w:p>
      <w:pPr>
        <w:numPr>
          <w:ilvl w:val="0"/>
          <w:numId w:val="0"/>
        </w:numPr>
        <w:spacing w:beforeLines="0" w:afterLines="0"/>
        <w:ind w:leftChars="0"/>
        <w:jc w:val="left"/>
        <w:rPr>
          <w:rFonts w:hint="default" w:ascii="楷体" w:hAnsi="楷体" w:eastAsia="楷体" w:cs="楷体"/>
          <w:color w:val="auto"/>
          <w:sz w:val="19"/>
          <w:szCs w:val="24"/>
          <w:lang w:val="en-US" w:eastAsia="zh-CN"/>
        </w:rPr>
      </w:pPr>
    </w:p>
    <w:p>
      <w:pPr>
        <w:numPr>
          <w:ilvl w:val="0"/>
          <w:numId w:val="3"/>
        </w:numPr>
        <w:spacing w:beforeLines="0" w:afterLines="0"/>
        <w:ind w:left="0" w:leftChars="0" w:firstLine="0" w:firstLineChars="0"/>
        <w:jc w:val="left"/>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findDegreeOneNodes</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 xml:space="preserve">功能：统计度数为1的结点个数  </w:t>
      </w:r>
    </w:p>
    <w:p>
      <w:pPr>
        <w:numPr>
          <w:numId w:val="0"/>
        </w:numPr>
        <w:bidi w:val="0"/>
        <w:ind w:leftChars="0"/>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实现方式：采用递归的方法，先判断跟结点，然后自己调用自己，统计左子树中度数为2的结点数，接着统计右子树中度数为1的结点数。</w:t>
      </w:r>
    </w:p>
    <w:p>
      <w:pPr>
        <w:numPr>
          <w:numId w:val="0"/>
        </w:numPr>
        <w:bidi w:val="0"/>
        <w:ind w:leftChars="0"/>
        <w:rPr>
          <w:rFonts w:hint="eastAsia" w:ascii="楷体" w:hAnsi="楷体" w:eastAsia="楷体" w:cs="楷体"/>
          <w:color w:val="auto"/>
          <w:sz w:val="19"/>
          <w:szCs w:val="24"/>
          <w:lang w:val="en-US" w:eastAsia="zh-CN"/>
        </w:rPr>
      </w:pPr>
    </w:p>
    <w:p>
      <w:pPr>
        <w:numPr>
          <w:numId w:val="0"/>
        </w:numPr>
        <w:bidi w:val="0"/>
        <w:ind w:leftChars="0"/>
        <w:rPr>
          <w:rFonts w:hint="eastAsia" w:ascii="新宋体" w:hAnsi="新宋体" w:eastAsia="新宋体"/>
          <w:color w:val="auto"/>
          <w:sz w:val="19"/>
          <w:szCs w:val="24"/>
        </w:rPr>
      </w:pPr>
      <w:r>
        <w:rPr>
          <w:rFonts w:hint="eastAsia" w:ascii="新宋体" w:hAnsi="新宋体" w:eastAsia="新宋体"/>
          <w:color w:val="0070C0"/>
          <w:sz w:val="19"/>
          <w:szCs w:val="24"/>
          <w:lang w:val="en-US" w:eastAsia="zh-CN"/>
        </w:rPr>
        <w:t>[11]</w:t>
      </w:r>
      <w:r>
        <w:rPr>
          <w:rFonts w:hint="eastAsia" w:ascii="新宋体" w:hAnsi="新宋体" w:eastAsia="新宋体"/>
          <w:color w:val="0070C0"/>
          <w:sz w:val="19"/>
          <w:szCs w:val="24"/>
        </w:rPr>
        <w:t>findDegreeNoneNodes</w:t>
      </w:r>
      <w:r>
        <w:rPr>
          <w:rFonts w:hint="eastAsia" w:ascii="新宋体" w:hAnsi="新宋体" w:eastAsia="新宋体"/>
          <w:color w:val="0070C0"/>
          <w:sz w:val="19"/>
          <w:szCs w:val="24"/>
          <w:lang w:val="en-US" w:eastAsia="zh-CN"/>
        </w:rPr>
        <w:t>():</w:t>
      </w:r>
      <w:r>
        <w:rPr>
          <w:rFonts w:hint="eastAsia" w:ascii="新宋体" w:hAnsi="新宋体" w:eastAsia="新宋体"/>
          <w:color w:val="auto"/>
          <w:sz w:val="19"/>
          <w:szCs w:val="24"/>
        </w:rPr>
        <w:t xml:space="preserve"> </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 xml:space="preserve">功能：统计度数为0的结点个数  </w:t>
      </w:r>
    </w:p>
    <w:p>
      <w:pPr>
        <w:numPr>
          <w:numId w:val="0"/>
        </w:numPr>
        <w:bidi w:val="0"/>
        <w:ind w:leftChars="0"/>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实现方式：采用递归的方法，先判断跟结点，然后自己调用自己，统计左子树中度数为2的结点数，接着统计右子树中度数为0的结点数。</w:t>
      </w:r>
    </w:p>
    <w:p>
      <w:pPr>
        <w:numPr>
          <w:numId w:val="0"/>
        </w:numPr>
        <w:bidi w:val="0"/>
        <w:ind w:leftChars="0"/>
        <w:rPr>
          <w:rFonts w:hint="default" w:ascii="楷体" w:hAnsi="楷体" w:eastAsia="楷体" w:cs="楷体"/>
          <w:color w:val="auto"/>
          <w:sz w:val="19"/>
          <w:szCs w:val="24"/>
          <w:lang w:val="en-US" w:eastAsia="zh-CN"/>
        </w:rPr>
      </w:pPr>
    </w:p>
    <w:p>
      <w:pPr>
        <w:numPr>
          <w:ilvl w:val="0"/>
          <w:numId w:val="3"/>
        </w:numPr>
        <w:bidi w:val="0"/>
        <w:ind w:left="0" w:leftChars="0" w:firstLine="0" w:firstLineChars="0"/>
        <w:rPr>
          <w:rFonts w:hint="default" w:ascii="新宋体" w:hAnsi="新宋体" w:eastAsia="新宋体"/>
          <w:color w:val="auto"/>
          <w:sz w:val="19"/>
          <w:szCs w:val="24"/>
          <w:lang w:val="en-US" w:eastAsia="zh-CN"/>
        </w:rPr>
      </w:pPr>
      <w:r>
        <w:rPr>
          <w:rFonts w:hint="eastAsia" w:ascii="新宋体" w:hAnsi="新宋体" w:eastAsia="新宋体"/>
          <w:color w:val="0070C0"/>
          <w:sz w:val="19"/>
          <w:szCs w:val="24"/>
        </w:rPr>
        <w:t>quit_system</w:t>
      </w:r>
      <w:r>
        <w:rPr>
          <w:rFonts w:hint="eastAsia" w:ascii="新宋体" w:hAnsi="新宋体" w:eastAsia="新宋体"/>
          <w:color w:val="0070C0"/>
          <w:sz w:val="19"/>
          <w:szCs w:val="24"/>
          <w:lang w:val="en-US" w:eastAsia="zh-CN"/>
        </w:rPr>
        <w:t>():</w:t>
      </w:r>
      <w:r>
        <w:rPr>
          <w:rFonts w:hint="eastAsia" w:ascii="新宋体" w:hAnsi="新宋体" w:eastAsia="新宋体"/>
          <w:color w:val="auto"/>
          <w:sz w:val="19"/>
          <w:szCs w:val="24"/>
          <w:lang w:val="en-US" w:eastAsia="zh-CN"/>
        </w:rPr>
        <w:t>退出菜单</w:t>
      </w:r>
    </w:p>
    <w:p>
      <w:pPr>
        <w:widowControl w:val="0"/>
        <w:numPr>
          <w:numId w:val="0"/>
        </w:numPr>
        <w:bidi w:val="0"/>
        <w:jc w:val="both"/>
        <w:rPr>
          <w:rFonts w:hint="eastAsia" w:ascii="新宋体" w:hAnsi="新宋体" w:eastAsia="新宋体"/>
          <w:color w:val="auto"/>
          <w:sz w:val="19"/>
          <w:szCs w:val="24"/>
          <w:lang w:val="en-US" w:eastAsia="zh-CN"/>
        </w:rPr>
      </w:pPr>
    </w:p>
    <w:p>
      <w:pPr>
        <w:widowControl w:val="0"/>
        <w:numPr>
          <w:numId w:val="0"/>
        </w:numPr>
        <w:bidi w:val="0"/>
        <w:jc w:val="both"/>
        <w:rPr>
          <w:rFonts w:hint="eastAsia" w:ascii="新宋体" w:hAnsi="新宋体" w:eastAsia="新宋体"/>
          <w:color w:val="auto"/>
          <w:sz w:val="19"/>
          <w:szCs w:val="24"/>
          <w:lang w:val="en-US" w:eastAsia="zh-CN"/>
        </w:rPr>
      </w:pPr>
    </w:p>
    <w:p>
      <w:pPr>
        <w:numPr>
          <w:ilvl w:val="0"/>
          <w:numId w:val="4"/>
        </w:numPr>
        <w:bidi w:val="0"/>
        <w:rPr>
          <w:rFonts w:hint="eastAsia" w:ascii="楷体" w:hAnsi="楷体" w:eastAsia="楷体" w:cs="楷体"/>
          <w:lang w:val="en-US" w:eastAsia="zh-CN"/>
        </w:rPr>
      </w:pPr>
      <w:r>
        <w:rPr>
          <w:rFonts w:hint="eastAsia" w:ascii="楷体" w:hAnsi="楷体" w:eastAsia="楷体" w:cs="楷体"/>
          <w:lang w:val="en-US" w:eastAsia="zh-CN"/>
        </w:rPr>
        <w:t>二叉查找树</w:t>
      </w:r>
    </w:p>
    <w:p>
      <w:pPr>
        <w:widowControl w:val="0"/>
        <w:numPr>
          <w:ilvl w:val="0"/>
          <w:numId w:val="0"/>
        </w:numPr>
        <w:bidi w:val="0"/>
        <w:jc w:val="both"/>
        <w:rPr>
          <w:rFonts w:hint="eastAsia" w:ascii="新宋体" w:hAnsi="新宋体" w:eastAsia="新宋体"/>
          <w:color w:val="auto"/>
          <w:sz w:val="19"/>
          <w:szCs w:val="24"/>
          <w:lang w:val="en-US" w:eastAsia="zh-CN"/>
        </w:rPr>
      </w:pPr>
      <w:r>
        <w:rPr>
          <w:rFonts w:hint="eastAsia" w:ascii="新宋体" w:hAnsi="新宋体" w:eastAsia="新宋体"/>
          <w:color w:val="auto"/>
          <w:sz w:val="19"/>
          <w:szCs w:val="24"/>
          <w:lang w:val="en-US" w:eastAsia="zh-CN"/>
        </w:rPr>
        <w:t>构造的菜单如下：</w:t>
      </w:r>
    </w:p>
    <w:p>
      <w:pPr>
        <w:widowControl w:val="0"/>
        <w:numPr>
          <w:ilvl w:val="0"/>
          <w:numId w:val="0"/>
        </w:numPr>
        <w:bidi w:val="0"/>
        <w:jc w:val="both"/>
        <w:rPr>
          <w:rFonts w:hint="default" w:ascii="新宋体" w:hAnsi="新宋体" w:eastAsia="新宋体"/>
          <w:color w:val="auto"/>
          <w:sz w:val="19"/>
          <w:szCs w:val="24"/>
          <w:lang w:val="en-US" w:eastAsia="zh-CN"/>
        </w:rPr>
      </w:pPr>
      <w:r>
        <w:drawing>
          <wp:inline distT="0" distB="0" distL="114300" distR="114300">
            <wp:extent cx="3625215" cy="918845"/>
            <wp:effectExtent l="0" t="0" r="381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625215" cy="918845"/>
                    </a:xfrm>
                    <a:prstGeom prst="rect">
                      <a:avLst/>
                    </a:prstGeom>
                    <a:noFill/>
                    <a:ln>
                      <a:noFill/>
                    </a:ln>
                  </pic:spPr>
                </pic:pic>
              </a:graphicData>
            </a:graphic>
          </wp:inline>
        </w:drawing>
      </w:r>
    </w:p>
    <w:p>
      <w:pPr>
        <w:widowControl w:val="0"/>
        <w:numPr>
          <w:ilvl w:val="0"/>
          <w:numId w:val="0"/>
        </w:numPr>
        <w:bidi w:val="0"/>
        <w:jc w:val="both"/>
        <w:rPr>
          <w:rFonts w:hint="default" w:ascii="新宋体" w:hAnsi="新宋体" w:eastAsia="新宋体"/>
          <w:color w:val="auto"/>
          <w:sz w:val="19"/>
          <w:szCs w:val="24"/>
          <w:lang w:val="en-US" w:eastAsia="zh-CN"/>
        </w:rPr>
      </w:pPr>
      <w:r>
        <w:rPr>
          <w:rFonts w:hint="eastAsia" w:ascii="新宋体" w:hAnsi="新宋体" w:eastAsia="新宋体"/>
          <w:color w:val="auto"/>
          <w:sz w:val="19"/>
          <w:szCs w:val="24"/>
          <w:lang w:val="en-US" w:eastAsia="zh-CN"/>
        </w:rPr>
        <w:t>构造二叉查找树本实验中采取的方法为单个插入数据，也就是操作[1]</w:t>
      </w:r>
    </w:p>
    <w:p>
      <w:pPr>
        <w:widowControl w:val="0"/>
        <w:numPr>
          <w:numId w:val="0"/>
        </w:numPr>
        <w:bidi w:val="0"/>
        <w:jc w:val="both"/>
        <w:rPr>
          <w:rFonts w:hint="eastAsia" w:ascii="新宋体" w:hAnsi="新宋体" w:eastAsia="新宋体"/>
          <w:color w:val="auto"/>
          <w:sz w:val="19"/>
          <w:szCs w:val="24"/>
          <w:lang w:val="en-US" w:eastAsia="zh-CN"/>
        </w:rPr>
      </w:pPr>
      <w:r>
        <w:rPr>
          <w:rFonts w:hint="eastAsia" w:ascii="新宋体" w:hAnsi="新宋体" w:eastAsia="新宋体"/>
          <w:color w:val="auto"/>
          <w:sz w:val="19"/>
          <w:szCs w:val="24"/>
          <w:lang w:val="en-US" w:eastAsia="zh-CN"/>
        </w:rPr>
        <w:t>在二叉树操作的基础上增加的操作为：</w:t>
      </w:r>
    </w:p>
    <w:p>
      <w:pPr>
        <w:widowControl w:val="0"/>
        <w:numPr>
          <w:ilvl w:val="0"/>
          <w:numId w:val="5"/>
        </w:numPr>
        <w:bidi w:val="0"/>
        <w:jc w:val="both"/>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InsertBST(BST &amp;t, T x</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bookmarkStart w:id="2" w:name="OLE_LINK3"/>
      <w:r>
        <w:rPr>
          <w:rFonts w:hint="eastAsia" w:ascii="楷体" w:hAnsi="楷体" w:eastAsia="楷体" w:cs="楷体"/>
          <w:color w:val="auto"/>
          <w:sz w:val="19"/>
          <w:szCs w:val="24"/>
          <w:lang w:val="en-US" w:eastAsia="zh-CN"/>
        </w:rPr>
        <w:t>功能：插入指定键</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实现思路：递归实现，如果根结点为空，则创建结点后直接插入。如果插入键值小于根结点，则在其左树插入，大于则在其右插入。</w:t>
      </w:r>
    </w:p>
    <w:bookmarkEnd w:id="2"/>
    <w:p>
      <w:pPr>
        <w:numPr>
          <w:ilvl w:val="0"/>
          <w:numId w:val="0"/>
        </w:numPr>
        <w:spacing w:beforeLines="0" w:afterLines="0"/>
        <w:ind w:leftChars="0"/>
        <w:jc w:val="left"/>
        <w:rPr>
          <w:rFonts w:hint="default" w:ascii="楷体" w:hAnsi="楷体" w:eastAsia="楷体" w:cs="楷体"/>
          <w:color w:val="auto"/>
          <w:sz w:val="19"/>
          <w:szCs w:val="24"/>
          <w:lang w:val="en-US" w:eastAsia="zh-CN"/>
        </w:rPr>
      </w:pPr>
    </w:p>
    <w:p>
      <w:pPr>
        <w:widowControl w:val="0"/>
        <w:numPr>
          <w:ilvl w:val="0"/>
          <w:numId w:val="5"/>
        </w:numPr>
        <w:bidi w:val="0"/>
        <w:jc w:val="both"/>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void RemoveBST(BST&amp;t,T key)</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功能：删除指定键</w:t>
      </w:r>
    </w:p>
    <w:p>
      <w:pPr>
        <w:numPr>
          <w:ilvl w:val="0"/>
          <w:numId w:val="0"/>
        </w:numPr>
        <w:spacing w:beforeLines="0" w:afterLines="0"/>
        <w:ind w:leftChars="0"/>
        <w:jc w:val="left"/>
        <w:rPr>
          <w:rFonts w:hint="default"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实现思路：删除的结点会出现以下四种情况：（1）既没有左树也没有右树；（2）仅有左树；（3）仅有右树；（4）既有左树也有右树；应当对上述四种情况进行分类讨论分别解决。</w:t>
      </w:r>
    </w:p>
    <w:p>
      <w:pPr>
        <w:widowControl w:val="0"/>
        <w:numPr>
          <w:numId w:val="0"/>
        </w:numPr>
        <w:bidi w:val="0"/>
        <w:jc w:val="both"/>
        <w:rPr>
          <w:rFonts w:hint="eastAsia" w:ascii="新宋体" w:hAnsi="新宋体" w:eastAsia="新宋体"/>
          <w:color w:val="0070C0"/>
          <w:sz w:val="19"/>
          <w:szCs w:val="24"/>
          <w:lang w:val="en-US" w:eastAsia="zh-CN"/>
        </w:rPr>
      </w:pPr>
    </w:p>
    <w:p>
      <w:pPr>
        <w:widowControl w:val="0"/>
        <w:numPr>
          <w:ilvl w:val="0"/>
          <w:numId w:val="5"/>
        </w:numPr>
        <w:bidi w:val="0"/>
        <w:jc w:val="both"/>
        <w:rPr>
          <w:rFonts w:hint="eastAsia" w:ascii="新宋体" w:hAnsi="新宋体" w:eastAsia="新宋体"/>
          <w:color w:val="0070C0"/>
          <w:sz w:val="19"/>
          <w:szCs w:val="24"/>
          <w:lang w:val="en-US" w:eastAsia="zh-CN"/>
        </w:rPr>
      </w:pPr>
      <w:r>
        <w:rPr>
          <w:rFonts w:hint="eastAsia" w:ascii="新宋体" w:hAnsi="新宋体" w:eastAsia="新宋体"/>
          <w:color w:val="0070C0"/>
          <w:sz w:val="19"/>
          <w:szCs w:val="24"/>
        </w:rPr>
        <w:t>BSTNode* Search(BST t,T key)</w:t>
      </w:r>
      <w:r>
        <w:rPr>
          <w:rFonts w:hint="eastAsia" w:ascii="新宋体" w:hAnsi="新宋体" w:eastAsia="新宋体"/>
          <w:color w:val="0070C0"/>
          <w:sz w:val="19"/>
          <w:szCs w:val="24"/>
          <w:lang w:val="en-US" w:eastAsia="zh-CN"/>
        </w:rPr>
        <w:t>:</w:t>
      </w:r>
    </w:p>
    <w:p>
      <w:pPr>
        <w:numPr>
          <w:ilvl w:val="0"/>
          <w:numId w:val="0"/>
        </w:numPr>
        <w:spacing w:beforeLines="0" w:afterLines="0"/>
        <w:ind w:leftChars="0"/>
        <w:jc w:val="left"/>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功能：查找键</w:t>
      </w:r>
    </w:p>
    <w:p>
      <w:pPr>
        <w:numPr>
          <w:ilvl w:val="0"/>
          <w:numId w:val="0"/>
        </w:numPr>
        <w:spacing w:beforeLines="0" w:afterLines="0"/>
        <w:ind w:leftChars="0"/>
        <w:jc w:val="left"/>
        <w:rPr>
          <w:rFonts w:hint="eastAsia" w:ascii="新宋体" w:hAnsi="新宋体" w:eastAsia="新宋体"/>
          <w:color w:val="808080"/>
          <w:sz w:val="19"/>
          <w:szCs w:val="24"/>
          <w:lang w:val="en-US" w:eastAsia="zh-CN"/>
        </w:rPr>
      </w:pPr>
      <w:r>
        <w:rPr>
          <w:rFonts w:hint="eastAsia" w:ascii="楷体" w:hAnsi="楷体" w:eastAsia="楷体" w:cs="楷体"/>
          <w:color w:val="auto"/>
          <w:sz w:val="19"/>
          <w:szCs w:val="24"/>
          <w:lang w:val="en-US" w:eastAsia="zh-CN"/>
        </w:rPr>
        <w:t>实现思路：采用递归的方法，先判断根结点是否为要寻找的结点，是直接返回；不是的话：如果所找的值比根结点的值小，则在左子树中寻找；否则则在右子树中寻找。</w:t>
      </w: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实验结果与分析</w:t>
      </w:r>
    </w:p>
    <w:p>
      <w:pPr>
        <w:bidi w:val="0"/>
        <w:rPr>
          <w:rFonts w:hint="default" w:ascii="楷体" w:hAnsi="楷体" w:eastAsia="楷体" w:cs="楷体"/>
          <w:lang w:val="en-US" w:eastAsia="zh-CN"/>
        </w:rPr>
      </w:pPr>
      <w:r>
        <w:rPr>
          <w:rFonts w:hint="eastAsia" w:ascii="楷体" w:hAnsi="楷体" w:eastAsia="楷体" w:cs="楷体"/>
          <w:lang w:val="en-US" w:eastAsia="zh-CN"/>
        </w:rPr>
        <w:t>（一）二叉树基本操作</w:t>
      </w:r>
    </w:p>
    <w:p>
      <w:pPr>
        <w:numPr>
          <w:ilvl w:val="0"/>
          <w:numId w:val="0"/>
        </w:numPr>
        <w:bidi w:val="0"/>
        <w:ind w:leftChars="0"/>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测试样例：</w:t>
      </w:r>
    </w:p>
    <w:p>
      <w:pPr>
        <w:numPr>
          <w:ilvl w:val="0"/>
          <w:numId w:val="0"/>
        </w:numPr>
        <w:bidi w:val="0"/>
        <w:ind w:leftChars="0"/>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本测试案例中用来构造二叉树的序列为：ABC##DE##F##G#H##（按照前序序列来构造）</w:t>
      </w:r>
    </w:p>
    <w:p>
      <w:pPr>
        <w:numPr>
          <w:ilvl w:val="0"/>
          <w:numId w:val="0"/>
        </w:numPr>
        <w:jc w:val="left"/>
        <w:rPr>
          <w:rFonts w:hint="eastAsia" w:eastAsiaTheme="minorEastAsia"/>
          <w:lang w:eastAsia="zh-CN"/>
        </w:rPr>
      </w:pPr>
      <w:r>
        <w:rPr>
          <w:rFonts w:hint="eastAsia" w:eastAsiaTheme="minorEastAsia"/>
          <w:lang w:eastAsia="zh-CN"/>
        </w:rPr>
        <w:drawing>
          <wp:inline distT="0" distB="0" distL="114300" distR="114300">
            <wp:extent cx="2312670" cy="1956435"/>
            <wp:effectExtent l="0" t="0" r="1905" b="5715"/>
            <wp:docPr id="1" name="图片 1" descr="微信图片_2023080901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30809015542"/>
                    <pic:cNvPicPr>
                      <a:picLocks noChangeAspect="1"/>
                    </pic:cNvPicPr>
                  </pic:nvPicPr>
                  <pic:blipFill>
                    <a:blip r:embed="rId5"/>
                    <a:stretch>
                      <a:fillRect/>
                    </a:stretch>
                  </pic:blipFill>
                  <pic:spPr>
                    <a:xfrm>
                      <a:off x="0" y="0"/>
                      <a:ext cx="2312670" cy="1956435"/>
                    </a:xfrm>
                    <a:prstGeom prst="rect">
                      <a:avLst/>
                    </a:prstGeom>
                  </pic:spPr>
                </pic:pic>
              </a:graphicData>
            </a:graphic>
          </wp:inline>
        </w:drawing>
      </w:r>
    </w:p>
    <w:p>
      <w:pPr>
        <w:numPr>
          <w:ilvl w:val="0"/>
          <w:numId w:val="0"/>
        </w:numPr>
        <w:jc w:val="left"/>
        <w:rPr>
          <w:rFonts w:hint="default" w:eastAsiaTheme="minorEastAsia"/>
          <w:lang w:val="en-US" w:eastAsia="zh-CN"/>
        </w:rPr>
      </w:pPr>
    </w:p>
    <w:p>
      <w:pPr>
        <w:numPr>
          <w:ilvl w:val="0"/>
          <w:numId w:val="0"/>
        </w:numPr>
        <w:bidi w:val="0"/>
        <w:ind w:leftChars="0"/>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菜单驱动的程序结果截图如下（由于一张图片过长，将其分成两部分展示，图一为操作1-6，图二为操作7-12）：</w:t>
      </w:r>
    </w:p>
    <w:p>
      <w:pPr>
        <w:numPr>
          <w:ilvl w:val="0"/>
          <w:numId w:val="0"/>
        </w:numPr>
        <w:bidi w:val="0"/>
        <w:ind w:leftChars="0"/>
        <w:rPr>
          <w:rFonts w:hint="default"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通过与上方画出的二叉树比对，不难验证结果的正确性。</w:t>
      </w:r>
    </w:p>
    <w:p>
      <w:pPr>
        <w:numPr>
          <w:ilvl w:val="0"/>
          <w:numId w:val="0"/>
        </w:numPr>
        <w:jc w:val="left"/>
        <w:rPr>
          <w:rFonts w:hint="eastAsia"/>
          <w:b/>
          <w:bCs/>
          <w:sz w:val="22"/>
          <w:szCs w:val="28"/>
          <w:lang w:val="en-US" w:eastAsia="zh-CN"/>
        </w:rPr>
      </w:pPr>
      <w:r>
        <w:rPr>
          <w:rFonts w:hint="eastAsia"/>
          <w:b/>
          <w:bCs/>
          <w:sz w:val="22"/>
          <w:szCs w:val="28"/>
          <w:lang w:val="en-US" w:eastAsia="zh-CN"/>
        </w:rPr>
        <w:drawing>
          <wp:inline distT="0" distB="0" distL="114300" distR="114300">
            <wp:extent cx="3487420" cy="7663815"/>
            <wp:effectExtent l="0" t="0" r="8255" b="3810"/>
            <wp:docPr id="3" name="图片 3" descr="626cafc1a9ef8205c7e472658394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6cafc1a9ef8205c7e472658394ffe"/>
                    <pic:cNvPicPr>
                      <a:picLocks noChangeAspect="1"/>
                    </pic:cNvPicPr>
                  </pic:nvPicPr>
                  <pic:blipFill>
                    <a:blip r:embed="rId6"/>
                    <a:stretch>
                      <a:fillRect/>
                    </a:stretch>
                  </pic:blipFill>
                  <pic:spPr>
                    <a:xfrm>
                      <a:off x="0" y="0"/>
                      <a:ext cx="3487420" cy="7663815"/>
                    </a:xfrm>
                    <a:prstGeom prst="rect">
                      <a:avLst/>
                    </a:prstGeom>
                  </pic:spPr>
                </pic:pic>
              </a:graphicData>
            </a:graphic>
          </wp:inline>
        </w:drawing>
      </w:r>
    </w:p>
    <w:p>
      <w:pPr>
        <w:numPr>
          <w:ilvl w:val="0"/>
          <w:numId w:val="0"/>
        </w:numPr>
        <w:jc w:val="left"/>
        <w:rPr>
          <w:rFonts w:hint="default"/>
          <w:b/>
          <w:bCs/>
          <w:sz w:val="22"/>
          <w:szCs w:val="28"/>
          <w:lang w:val="en-US" w:eastAsia="zh-CN"/>
        </w:rPr>
      </w:pPr>
      <w:r>
        <w:rPr>
          <w:rFonts w:hint="default"/>
          <w:b/>
          <w:bCs/>
          <w:sz w:val="22"/>
          <w:szCs w:val="28"/>
          <w:lang w:val="en-US" w:eastAsia="zh-CN"/>
        </w:rPr>
        <w:drawing>
          <wp:inline distT="0" distB="0" distL="114300" distR="114300">
            <wp:extent cx="5271770" cy="8144510"/>
            <wp:effectExtent l="0" t="0" r="5080" b="8890"/>
            <wp:docPr id="4" name="图片 4" descr="2fce10dc2ebd487b4cc9ce11d1275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fce10dc2ebd487b4cc9ce11d1275e6"/>
                    <pic:cNvPicPr>
                      <a:picLocks noChangeAspect="1"/>
                    </pic:cNvPicPr>
                  </pic:nvPicPr>
                  <pic:blipFill>
                    <a:blip r:embed="rId7"/>
                    <a:stretch>
                      <a:fillRect/>
                    </a:stretch>
                  </pic:blipFill>
                  <pic:spPr>
                    <a:xfrm>
                      <a:off x="0" y="0"/>
                      <a:ext cx="5271770" cy="8144510"/>
                    </a:xfrm>
                    <a:prstGeom prst="rect">
                      <a:avLst/>
                    </a:prstGeom>
                  </pic:spPr>
                </pic:pic>
              </a:graphicData>
            </a:graphic>
          </wp:inline>
        </w:drawing>
      </w:r>
    </w:p>
    <w:p>
      <w:pPr>
        <w:numPr>
          <w:ilvl w:val="0"/>
          <w:numId w:val="0"/>
        </w:numPr>
        <w:ind w:leftChars="0"/>
        <w:rPr>
          <w:rFonts w:hint="default"/>
          <w:b/>
          <w:bCs/>
          <w:sz w:val="32"/>
          <w:szCs w:val="40"/>
          <w:lang w:val="en-US" w:eastAsia="zh-CN"/>
        </w:rPr>
      </w:pPr>
    </w:p>
    <w:p>
      <w:pPr>
        <w:numPr>
          <w:ilvl w:val="0"/>
          <w:numId w:val="2"/>
        </w:numPr>
        <w:bidi w:val="0"/>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二叉查找树</w:t>
      </w:r>
    </w:p>
    <w:p>
      <w:pPr>
        <w:numPr>
          <w:numId w:val="0"/>
        </w:numPr>
        <w:bidi w:val="0"/>
        <w:ind w:leftChars="0"/>
        <w:rPr>
          <w:rFonts w:hint="eastAsia"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测试用例：利用{ 16,3,7,11,9,26,18,14,15 }这组数据构造二叉查找树，并根据菜单进行各功能实现。</w:t>
      </w:r>
    </w:p>
    <w:p>
      <w:pPr>
        <w:numPr>
          <w:numId w:val="0"/>
        </w:numPr>
        <w:bidi w:val="0"/>
        <w:ind w:leftChars="0"/>
        <w:rPr>
          <w:rFonts w:hint="default"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实验结果如下：实验结果具有正确性</w:t>
      </w:r>
    </w:p>
    <w:p>
      <w:pPr>
        <w:numPr>
          <w:numId w:val="0"/>
        </w:numPr>
        <w:bidi w:val="0"/>
        <w:ind w:leftChars="0"/>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2421890" cy="7204710"/>
            <wp:effectExtent l="0" t="0" r="6985" b="5715"/>
            <wp:docPr id="6" name="图片 6" descr="73cab69bead3ed5e91f77b986aa4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3cab69bead3ed5e91f77b986aa4e90"/>
                    <pic:cNvPicPr>
                      <a:picLocks noChangeAspect="1"/>
                    </pic:cNvPicPr>
                  </pic:nvPicPr>
                  <pic:blipFill>
                    <a:blip r:embed="rId8"/>
                    <a:stretch>
                      <a:fillRect/>
                    </a:stretch>
                  </pic:blipFill>
                  <pic:spPr>
                    <a:xfrm>
                      <a:off x="0" y="0"/>
                      <a:ext cx="2421890" cy="7204710"/>
                    </a:xfrm>
                    <a:prstGeom prst="rect">
                      <a:avLst/>
                    </a:prstGeom>
                  </pic:spPr>
                </pic:pic>
              </a:graphicData>
            </a:graphic>
          </wp:inline>
        </w:drawing>
      </w:r>
    </w:p>
    <w:p>
      <w:pPr>
        <w:numPr>
          <w:numId w:val="0"/>
        </w:numPr>
        <w:bidi w:val="0"/>
        <w:ind w:leftChars="0"/>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100830" cy="7034530"/>
            <wp:effectExtent l="0" t="0" r="4445" b="4445"/>
            <wp:docPr id="7" name="图片 7" descr="7a936d933c2e9db9938d339b00e45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a936d933c2e9db9938d339b00e454e"/>
                    <pic:cNvPicPr>
                      <a:picLocks noChangeAspect="1"/>
                    </pic:cNvPicPr>
                  </pic:nvPicPr>
                  <pic:blipFill>
                    <a:blip r:embed="rId9"/>
                    <a:stretch>
                      <a:fillRect/>
                    </a:stretch>
                  </pic:blipFill>
                  <pic:spPr>
                    <a:xfrm>
                      <a:off x="0" y="0"/>
                      <a:ext cx="4100830" cy="7034530"/>
                    </a:xfrm>
                    <a:prstGeom prst="rect">
                      <a:avLst/>
                    </a:prstGeom>
                  </pic:spPr>
                </pic:pic>
              </a:graphicData>
            </a:graphic>
          </wp:inline>
        </w:drawing>
      </w: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实验小结</w:t>
      </w:r>
    </w:p>
    <w:p>
      <w:pPr>
        <w:numPr>
          <w:ilvl w:val="0"/>
          <w:numId w:val="0"/>
        </w:numPr>
        <w:bidi w:val="0"/>
        <w:ind w:leftChars="0"/>
        <w:rPr>
          <w:rFonts w:hint="default" w:ascii="楷体" w:hAnsi="楷体" w:eastAsia="楷体" w:cs="楷体"/>
          <w:color w:val="auto"/>
          <w:sz w:val="19"/>
          <w:szCs w:val="24"/>
          <w:lang w:val="en-US" w:eastAsia="zh-CN"/>
        </w:rPr>
      </w:pPr>
      <w:r>
        <w:rPr>
          <w:rFonts w:hint="eastAsia" w:ascii="楷体" w:hAnsi="楷体" w:eastAsia="楷体" w:cs="楷体"/>
          <w:color w:val="auto"/>
          <w:sz w:val="19"/>
          <w:szCs w:val="24"/>
          <w:lang w:val="en-US" w:eastAsia="zh-CN"/>
        </w:rPr>
        <w:t>通过本次实验，我加深了对二叉树以及二叉查找树基本操作的理解并能自己编写程序进行测试。同时也加深了对递归算法的理解，使得对递归算法的运用更加自如。</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02457"/>
    <w:multiLevelType w:val="singleLevel"/>
    <w:tmpl w:val="B5C02457"/>
    <w:lvl w:ilvl="0" w:tentative="0">
      <w:start w:val="1"/>
      <w:numFmt w:val="decimal"/>
      <w:lvlText w:val="[%1]"/>
      <w:lvlJc w:val="left"/>
      <w:pPr>
        <w:tabs>
          <w:tab w:val="left" w:pos="312"/>
        </w:tabs>
      </w:pPr>
    </w:lvl>
  </w:abstractNum>
  <w:abstractNum w:abstractNumId="1">
    <w:nsid w:val="BA057A88"/>
    <w:multiLevelType w:val="singleLevel"/>
    <w:tmpl w:val="BA057A88"/>
    <w:lvl w:ilvl="0" w:tentative="0">
      <w:start w:val="1"/>
      <w:numFmt w:val="chineseCounting"/>
      <w:suff w:val="nothing"/>
      <w:lvlText w:val="%1、"/>
      <w:lvlJc w:val="left"/>
      <w:rPr>
        <w:rFonts w:hint="eastAsia"/>
      </w:rPr>
    </w:lvl>
  </w:abstractNum>
  <w:abstractNum w:abstractNumId="2">
    <w:nsid w:val="C5C97257"/>
    <w:multiLevelType w:val="singleLevel"/>
    <w:tmpl w:val="C5C97257"/>
    <w:lvl w:ilvl="0" w:tentative="0">
      <w:start w:val="1"/>
      <w:numFmt w:val="decimal"/>
      <w:lvlText w:val="[%1]"/>
      <w:lvlJc w:val="left"/>
      <w:pPr>
        <w:tabs>
          <w:tab w:val="left" w:pos="312"/>
        </w:tabs>
      </w:pPr>
    </w:lvl>
  </w:abstractNum>
  <w:abstractNum w:abstractNumId="3">
    <w:nsid w:val="D2F052AE"/>
    <w:multiLevelType w:val="singleLevel"/>
    <w:tmpl w:val="D2F052AE"/>
    <w:lvl w:ilvl="0" w:tentative="0">
      <w:start w:val="2"/>
      <w:numFmt w:val="decimal"/>
      <w:suff w:val="nothing"/>
      <w:lvlText w:val="（%1）"/>
      <w:lvlJc w:val="left"/>
    </w:lvl>
  </w:abstractNum>
  <w:abstractNum w:abstractNumId="4">
    <w:nsid w:val="55F013BF"/>
    <w:multiLevelType w:val="singleLevel"/>
    <w:tmpl w:val="55F013BF"/>
    <w:lvl w:ilvl="0" w:tentative="0">
      <w:start w:val="1"/>
      <w:numFmt w:val="chineseCounting"/>
      <w:suff w:val="nothing"/>
      <w:lvlText w:val="（%1）"/>
      <w:lvlJc w:val="left"/>
      <w:rPr>
        <w:rFonts w:hint="eastAsia"/>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jM4MWNiNDcyYzQzMDkwM2E1ZmQwZjc5NDEwYTIifQ=="/>
  </w:docVars>
  <w:rsids>
    <w:rsidRoot w:val="00172A27"/>
    <w:rsid w:val="64757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2023-12-13T00:39:48Z</dcterms:created>
  <dc:creator>李杨</dc:creator>
  <cp:lastModifiedBy>rrdd</cp:lastModifiedBy>
  <dcterms:modified xsi:type="dcterms:W3CDTF">2023-12-13T02:16:01Z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1B175E8BC6BE4C3281D9E03082441059_12</vt:lpwstr>
  </property>
</Properties>
</file>