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新宋体" w:hAnsi="新宋体" w:eastAsia="新宋体"/>
          <w:b/>
          <w:bCs/>
          <w:color w:val="auto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24"/>
          <w:szCs w:val="40"/>
          <w:lang w:val="en-US" w:eastAsia="zh-CN"/>
        </w:rPr>
        <w:t>矩阵的压缩存储实现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&lt;memory&gt;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//C语言内存操作头文件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Triple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//三元组结构体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Triple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Triple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];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//定义了一个数组，元素类型为三元组  相当于（int a[10]）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mu;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nu;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tu;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//非零元素的个数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//这里是C语言读取文件的方法 后续要用C++尝试重写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CreatMatrix(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FILE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errno_t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err=fopen_s(&amp;fp,</w:t>
      </w:r>
      <w:r>
        <w:rPr>
          <w:rFonts w:hint="eastAsia" w:ascii="新宋体" w:hAnsi="新宋体" w:eastAsia="新宋体"/>
          <w:color w:val="A31515"/>
          <w:sz w:val="22"/>
          <w:szCs w:val="36"/>
        </w:rPr>
        <w:t>"D://Matrix.txt"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"r"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//将矩阵的数据写入txt文档 然后创建文件指针 以read的方式打开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(fp ==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//文件打开失败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exit(0);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//C++里不用引入头文件就可以用exit函数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fscanf_s(fp,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 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-&gt;mu,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-&gt;nu);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//读第一行数据，从指针所指的文件当前位置开始，读取行和列两个数据并放入mu,nu中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-&gt;mu;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-&gt;nu;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fscanf_s(fp,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(value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-&gt;data[k].e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-&gt;data[k].i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-&gt;data[k].j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PrintMatrix(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"row=%d , col=%d\n"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-&gt;mu,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"(%d %d %d)\n"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-&gt;data[i].i,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-&gt;data[i].j,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//用M矩阵拷贝一个T矩阵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CopyMatrix(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-&gt;mu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-&gt;mu;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-&gt;nu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-&gt;tu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-&gt;data[i].i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-&gt;data[i].j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-&gt;data[i].e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-&gt;data[i].e;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//转置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TransposeMatrix(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-&gt;mu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-&gt;nu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-&gt;mu;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-&gt;tu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col = 0; col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-&gt;nu;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0; p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-&gt;tu; p++)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-&gt;data[p].j == col)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-&gt;data[q].i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-&gt;data[p].j;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-&gt;data[q].j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-&gt;data[p].i;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-&gt;data[q].e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-&gt;data[p].e;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SMatrix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sm,sm1;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memset(&amp;sm,0,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(sm));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memset 初始化内存  //第一个参数 : 初始化内存的首地址  //第二个参数 : 将内存初始化成什么值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//第三个参数: 从首地址开始多少个值设置为0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CreatMatrix(&amp;sm);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PrintMatrix(&amp;sm);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//CopyMatrix(&amp;sm,&amp;sm1);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//PrintMatrix(&amp;sm1);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TransposeMatrix(&amp;sm, &amp;sm1);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PrintMatrix(&amp;sm1);</w:t>
      </w: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6A1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2023-08-02T17:55:00Z</dcterms:created>
  <dc:creator>rrdd</dc:creator>
  <cp:lastModifiedBy>rrdd</cp:lastModifiedBy>
  <dcterms:modified xsi:type="dcterms:W3CDTF">2023-08-03T18:51:22Z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BDBB9511614140CD95C321AF2B15A03F_11</vt:lpwstr>
  </property>
</Properties>
</file>