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DD5" w:rsidRPr="006C3CAF" w:rsidRDefault="00FA0DD5" w:rsidP="006C3CAF">
      <w:pPr>
        <w:pStyle w:val="1"/>
        <w:keepNext w:val="0"/>
        <w:keepLines w:val="0"/>
        <w:pageBreakBefore/>
        <w:numPr>
          <w:ilvl w:val="0"/>
          <w:numId w:val="2"/>
        </w:numPr>
        <w:spacing w:beforeLines="100" w:before="312" w:afterLines="100" w:after="312" w:line="440" w:lineRule="exact"/>
        <w:ind w:left="0" w:firstLine="0"/>
        <w:jc w:val="center"/>
        <w:rPr>
          <w:rFonts w:ascii="Times New Roman" w:eastAsia="黑体" w:hAnsi="Times New Roman" w:cs="Times New Roman"/>
          <w:b w:val="0"/>
          <w:bCs w:val="0"/>
          <w:snapToGrid w:val="0"/>
          <w:kern w:val="0"/>
          <w:sz w:val="36"/>
          <w:szCs w:val="24"/>
        </w:rPr>
      </w:pPr>
      <w:r w:rsidRPr="006C3CAF">
        <w:rPr>
          <w:rFonts w:ascii="Times New Roman" w:eastAsia="黑体" w:hAnsi="Times New Roman" w:cs="Times New Roman" w:hint="eastAsia"/>
          <w:b w:val="0"/>
          <w:bCs w:val="0"/>
          <w:snapToGrid w:val="0"/>
          <w:kern w:val="0"/>
          <w:sz w:val="36"/>
          <w:szCs w:val="24"/>
        </w:rPr>
        <w:t>绪论</w:t>
      </w:r>
    </w:p>
    <w:p w:rsidR="00511ED7" w:rsidRPr="006C3CAF" w:rsidRDefault="00311029" w:rsidP="008F4117">
      <w:pPr>
        <w:pStyle w:val="a7"/>
        <w:numPr>
          <w:ilvl w:val="1"/>
          <w:numId w:val="5"/>
        </w:numPr>
        <w:ind w:firstLineChars="0"/>
        <w:outlineLvl w:val="1"/>
        <w:rPr>
          <w:rFonts w:ascii="Times New Roman" w:eastAsia="黑体" w:hAnsi="Times New Roman" w:cs="Times New Roman"/>
          <w:snapToGrid w:val="0"/>
          <w:sz w:val="30"/>
          <w:szCs w:val="30"/>
        </w:rPr>
      </w:pPr>
      <w:r>
        <w:rPr>
          <w:rFonts w:ascii="Times New Roman" w:eastAsia="黑体" w:hAnsi="Times New Roman" w:cs="Times New Roman" w:hint="eastAsia"/>
          <w:snapToGrid w:val="0"/>
          <w:sz w:val="30"/>
          <w:szCs w:val="30"/>
        </w:rPr>
        <w:t xml:space="preserve"> </w:t>
      </w:r>
      <w:r w:rsidR="00955286" w:rsidRPr="006C3CAF">
        <w:rPr>
          <w:rFonts w:ascii="Times New Roman" w:eastAsia="黑体" w:hAnsi="Times New Roman" w:cs="Times New Roman" w:hint="eastAsia"/>
          <w:snapToGrid w:val="0"/>
          <w:sz w:val="30"/>
          <w:szCs w:val="30"/>
        </w:rPr>
        <w:t>聊天工具研究的背景和意义</w:t>
      </w:r>
    </w:p>
    <w:p w:rsidR="00955286" w:rsidRPr="006C3CAF" w:rsidRDefault="00311029" w:rsidP="00511ED7">
      <w:pPr>
        <w:pStyle w:val="a7"/>
        <w:numPr>
          <w:ilvl w:val="1"/>
          <w:numId w:val="5"/>
        </w:numPr>
        <w:ind w:firstLineChars="0"/>
        <w:outlineLvl w:val="1"/>
        <w:rPr>
          <w:rFonts w:ascii="Times New Roman" w:eastAsia="黑体" w:hAnsi="Times New Roman" w:cs="Times New Roman"/>
          <w:snapToGrid w:val="0"/>
          <w:sz w:val="30"/>
          <w:szCs w:val="30"/>
        </w:rPr>
      </w:pPr>
      <w:r>
        <w:rPr>
          <w:rFonts w:ascii="Times New Roman" w:eastAsia="黑体" w:hAnsi="Times New Roman" w:cs="Times New Roman"/>
          <w:snapToGrid w:val="0"/>
          <w:sz w:val="30"/>
          <w:szCs w:val="30"/>
        </w:rPr>
        <w:t xml:space="preserve"> </w:t>
      </w:r>
      <w:r w:rsidR="00955286" w:rsidRPr="006C3CAF">
        <w:rPr>
          <w:rFonts w:ascii="Times New Roman" w:eastAsia="黑体" w:hAnsi="Times New Roman" w:cs="Times New Roman" w:hint="eastAsia"/>
          <w:snapToGrid w:val="0"/>
          <w:sz w:val="30"/>
          <w:szCs w:val="30"/>
        </w:rPr>
        <w:t>国内外研究现状</w:t>
      </w:r>
    </w:p>
    <w:p w:rsidR="00955286" w:rsidRPr="006C3CAF" w:rsidRDefault="00311029" w:rsidP="008F4117">
      <w:pPr>
        <w:pStyle w:val="a7"/>
        <w:numPr>
          <w:ilvl w:val="1"/>
          <w:numId w:val="5"/>
        </w:numPr>
        <w:ind w:firstLineChars="0"/>
        <w:outlineLvl w:val="1"/>
        <w:rPr>
          <w:rFonts w:ascii="Times New Roman" w:eastAsia="黑体" w:hAnsi="Times New Roman" w:cs="Times New Roman"/>
          <w:snapToGrid w:val="0"/>
          <w:sz w:val="30"/>
          <w:szCs w:val="30"/>
        </w:rPr>
      </w:pPr>
      <w:r>
        <w:rPr>
          <w:rFonts w:ascii="Times New Roman" w:eastAsia="黑体" w:hAnsi="Times New Roman" w:cs="Times New Roman" w:hint="eastAsia"/>
          <w:snapToGrid w:val="0"/>
          <w:sz w:val="30"/>
          <w:szCs w:val="30"/>
        </w:rPr>
        <w:t xml:space="preserve"> </w:t>
      </w:r>
      <w:r w:rsidR="00955286" w:rsidRPr="006C3CAF">
        <w:rPr>
          <w:rFonts w:ascii="Times New Roman" w:eastAsia="黑体" w:hAnsi="Times New Roman" w:cs="Times New Roman" w:hint="eastAsia"/>
          <w:snapToGrid w:val="0"/>
          <w:sz w:val="30"/>
          <w:szCs w:val="30"/>
        </w:rPr>
        <w:t>安全性能的预期目标</w:t>
      </w:r>
    </w:p>
    <w:p w:rsidR="00E27E42" w:rsidRPr="005A4537" w:rsidRDefault="00311029" w:rsidP="005A4537">
      <w:pPr>
        <w:pStyle w:val="a7"/>
        <w:numPr>
          <w:ilvl w:val="1"/>
          <w:numId w:val="5"/>
        </w:numPr>
        <w:ind w:firstLineChars="0"/>
        <w:outlineLvl w:val="1"/>
        <w:rPr>
          <w:rFonts w:ascii="Times New Roman" w:eastAsia="黑体" w:hAnsi="Times New Roman" w:cs="Times New Roman" w:hint="eastAsia"/>
          <w:snapToGrid w:val="0"/>
          <w:sz w:val="30"/>
          <w:szCs w:val="30"/>
        </w:rPr>
      </w:pPr>
      <w:r>
        <w:rPr>
          <w:rFonts w:ascii="Times New Roman" w:eastAsia="黑体" w:hAnsi="Times New Roman" w:cs="Times New Roman" w:hint="eastAsia"/>
          <w:snapToGrid w:val="0"/>
          <w:sz w:val="30"/>
          <w:szCs w:val="30"/>
        </w:rPr>
        <w:t xml:space="preserve"> </w:t>
      </w:r>
      <w:r w:rsidR="00955286" w:rsidRPr="006C3CAF">
        <w:rPr>
          <w:rFonts w:ascii="Times New Roman" w:eastAsia="黑体" w:hAnsi="Times New Roman" w:cs="Times New Roman" w:hint="eastAsia"/>
          <w:snapToGrid w:val="0"/>
          <w:sz w:val="30"/>
          <w:szCs w:val="30"/>
        </w:rPr>
        <w:t>论文的组织结构</w:t>
      </w:r>
    </w:p>
    <w:p w:rsidR="00FA0DD5" w:rsidRDefault="0038315B" w:rsidP="006C3CAF">
      <w:pPr>
        <w:pStyle w:val="1"/>
        <w:keepNext w:val="0"/>
        <w:keepLines w:val="0"/>
        <w:pageBreakBefore/>
        <w:numPr>
          <w:ilvl w:val="0"/>
          <w:numId w:val="2"/>
        </w:numPr>
        <w:spacing w:beforeLines="100" w:before="312" w:afterLines="100" w:after="312" w:line="440" w:lineRule="exact"/>
        <w:ind w:left="0" w:firstLine="0"/>
        <w:jc w:val="center"/>
        <w:rPr>
          <w:rFonts w:ascii="Times New Roman" w:eastAsia="黑体" w:hAnsi="Times New Roman" w:cs="Times New Roman"/>
          <w:b w:val="0"/>
          <w:bCs w:val="0"/>
          <w:snapToGrid w:val="0"/>
          <w:kern w:val="0"/>
          <w:sz w:val="36"/>
          <w:szCs w:val="24"/>
        </w:rPr>
      </w:pPr>
      <w:r w:rsidRPr="006C3CAF">
        <w:rPr>
          <w:rFonts w:ascii="Times New Roman" w:eastAsia="黑体" w:hAnsi="Times New Roman" w:cs="Times New Roman" w:hint="eastAsia"/>
          <w:b w:val="0"/>
          <w:bCs w:val="0"/>
          <w:snapToGrid w:val="0"/>
          <w:kern w:val="0"/>
          <w:sz w:val="36"/>
          <w:szCs w:val="24"/>
        </w:rPr>
        <w:lastRenderedPageBreak/>
        <w:t>安全性保证策略</w:t>
      </w:r>
    </w:p>
    <w:p w:rsidR="009828BE" w:rsidRPr="000F2B6A" w:rsidRDefault="000F2B6A" w:rsidP="000F2B6A">
      <w:pPr>
        <w:pStyle w:val="a7"/>
        <w:ind w:firstLineChars="0" w:firstLine="0"/>
        <w:outlineLvl w:val="1"/>
        <w:rPr>
          <w:rFonts w:ascii="Times New Roman" w:eastAsia="黑体" w:hAnsi="Times New Roman" w:cs="Times New Roman"/>
          <w:snapToGrid w:val="0"/>
          <w:sz w:val="30"/>
          <w:szCs w:val="30"/>
        </w:rPr>
      </w:pPr>
      <w:r>
        <w:rPr>
          <w:rFonts w:ascii="Times New Roman" w:eastAsia="黑体" w:hAnsi="Times New Roman" w:cs="Times New Roman"/>
          <w:snapToGrid w:val="0"/>
          <w:sz w:val="30"/>
          <w:szCs w:val="30"/>
        </w:rPr>
        <w:t>2.1</w:t>
      </w:r>
      <w:r>
        <w:rPr>
          <w:rFonts w:ascii="Times New Roman" w:eastAsia="黑体" w:hAnsi="Times New Roman" w:cs="Times New Roman" w:hint="eastAsia"/>
          <w:snapToGrid w:val="0"/>
          <w:sz w:val="30"/>
          <w:szCs w:val="30"/>
        </w:rPr>
        <w:t xml:space="preserve"> </w:t>
      </w:r>
      <w:r w:rsidR="00B1534E" w:rsidRPr="000F2B6A">
        <w:rPr>
          <w:rFonts w:ascii="Times New Roman" w:eastAsia="黑体" w:hAnsi="Times New Roman" w:cs="Times New Roman" w:hint="eastAsia"/>
          <w:snapToGrid w:val="0"/>
          <w:sz w:val="30"/>
          <w:szCs w:val="30"/>
        </w:rPr>
        <w:t>消息</w:t>
      </w:r>
      <w:r w:rsidR="00820D77">
        <w:rPr>
          <w:rFonts w:ascii="Times New Roman" w:eastAsia="黑体" w:hAnsi="Times New Roman" w:cs="Times New Roman" w:hint="eastAsia"/>
          <w:snapToGrid w:val="0"/>
          <w:sz w:val="30"/>
          <w:szCs w:val="30"/>
        </w:rPr>
        <w:t>数据</w:t>
      </w:r>
      <w:r w:rsidR="00B045C0" w:rsidRPr="000F2B6A">
        <w:rPr>
          <w:rFonts w:ascii="Times New Roman" w:eastAsia="黑体" w:hAnsi="Times New Roman" w:cs="Times New Roman" w:hint="eastAsia"/>
          <w:snapToGrid w:val="0"/>
          <w:sz w:val="30"/>
          <w:szCs w:val="30"/>
        </w:rPr>
        <w:t>的加密传输</w:t>
      </w:r>
    </w:p>
    <w:p w:rsidR="005B3812" w:rsidRDefault="005B3812" w:rsidP="005B3812">
      <w:pPr>
        <w:outlineLvl w:val="1"/>
        <w:rPr>
          <w:rFonts w:ascii="Times New Roman" w:eastAsia="黑体" w:hAnsi="Times New Roman" w:cs="Times New Roman"/>
          <w:snapToGrid w:val="0"/>
          <w:sz w:val="30"/>
          <w:szCs w:val="30"/>
        </w:rPr>
      </w:pPr>
      <w:r>
        <w:rPr>
          <w:rFonts w:ascii="Times New Roman" w:eastAsia="黑体" w:hAnsi="Times New Roman" w:cs="Times New Roman"/>
          <w:snapToGrid w:val="0"/>
          <w:sz w:val="30"/>
          <w:szCs w:val="30"/>
        </w:rPr>
        <w:t>2.2</w:t>
      </w:r>
      <w:r w:rsidR="006B3875">
        <w:rPr>
          <w:rFonts w:ascii="Times New Roman" w:eastAsia="黑体" w:hAnsi="Times New Roman" w:cs="Times New Roman"/>
          <w:snapToGrid w:val="0"/>
          <w:sz w:val="30"/>
          <w:szCs w:val="30"/>
        </w:rPr>
        <w:t xml:space="preserve"> </w:t>
      </w:r>
      <w:r w:rsidR="006B3875">
        <w:rPr>
          <w:rFonts w:ascii="Times New Roman" w:eastAsia="黑体" w:hAnsi="Times New Roman" w:cs="Times New Roman" w:hint="eastAsia"/>
          <w:snapToGrid w:val="0"/>
          <w:sz w:val="30"/>
          <w:szCs w:val="30"/>
        </w:rPr>
        <w:t>用户身份验证</w:t>
      </w:r>
      <w:r w:rsidR="00FB2FDF">
        <w:rPr>
          <w:rFonts w:ascii="Times New Roman" w:eastAsia="黑体" w:hAnsi="Times New Roman" w:cs="Times New Roman" w:hint="eastAsia"/>
          <w:snapToGrid w:val="0"/>
          <w:sz w:val="30"/>
          <w:szCs w:val="30"/>
        </w:rPr>
        <w:t>的设计</w:t>
      </w:r>
    </w:p>
    <w:p w:rsidR="002E3232" w:rsidRDefault="002E3232" w:rsidP="005B3812">
      <w:pPr>
        <w:outlineLvl w:val="1"/>
        <w:rPr>
          <w:rFonts w:ascii="Times New Roman" w:eastAsia="黑体" w:hAnsi="Times New Roman" w:cs="Times New Roman"/>
          <w:snapToGrid w:val="0"/>
          <w:sz w:val="30"/>
          <w:szCs w:val="30"/>
        </w:rPr>
      </w:pPr>
      <w:r>
        <w:rPr>
          <w:rFonts w:ascii="Times New Roman" w:eastAsia="黑体" w:hAnsi="Times New Roman" w:cs="Times New Roman" w:hint="eastAsia"/>
          <w:snapToGrid w:val="0"/>
          <w:sz w:val="30"/>
          <w:szCs w:val="30"/>
        </w:rPr>
        <w:t xml:space="preserve">2.3 </w:t>
      </w:r>
      <w:r>
        <w:rPr>
          <w:rFonts w:ascii="Times New Roman" w:eastAsia="黑体" w:hAnsi="Times New Roman" w:cs="Times New Roman" w:hint="eastAsia"/>
          <w:snapToGrid w:val="0"/>
          <w:sz w:val="30"/>
          <w:szCs w:val="30"/>
        </w:rPr>
        <w:t>防止</w:t>
      </w:r>
      <w:r>
        <w:rPr>
          <w:rFonts w:ascii="Times New Roman" w:eastAsia="黑体" w:hAnsi="Times New Roman" w:cs="Times New Roman" w:hint="eastAsia"/>
          <w:snapToGrid w:val="0"/>
          <w:sz w:val="30"/>
          <w:szCs w:val="30"/>
        </w:rPr>
        <w:t>sql</w:t>
      </w:r>
      <w:r>
        <w:rPr>
          <w:rFonts w:ascii="Times New Roman" w:eastAsia="黑体" w:hAnsi="Times New Roman" w:cs="Times New Roman" w:hint="eastAsia"/>
          <w:snapToGrid w:val="0"/>
          <w:sz w:val="30"/>
          <w:szCs w:val="30"/>
        </w:rPr>
        <w:t>注入</w:t>
      </w:r>
      <w:r w:rsidR="00E54022">
        <w:rPr>
          <w:rFonts w:ascii="Times New Roman" w:eastAsia="黑体" w:hAnsi="Times New Roman" w:cs="Times New Roman" w:hint="eastAsia"/>
          <w:snapToGrid w:val="0"/>
          <w:sz w:val="30"/>
          <w:szCs w:val="30"/>
        </w:rPr>
        <w:t>攻击的策略</w:t>
      </w:r>
    </w:p>
    <w:p w:rsidR="00861C20" w:rsidRPr="004340EA" w:rsidRDefault="00861C20" w:rsidP="004340EA">
      <w:pPr>
        <w:outlineLvl w:val="2"/>
        <w:rPr>
          <w:rFonts w:ascii="Times New Roman" w:eastAsia="黑体" w:hAnsi="Times New Roman" w:cs="Times New Roman"/>
          <w:snapToGrid w:val="0"/>
          <w:kern w:val="0"/>
          <w:sz w:val="28"/>
          <w:szCs w:val="28"/>
        </w:rPr>
      </w:pPr>
      <w:r w:rsidRPr="004340EA">
        <w:rPr>
          <w:rFonts w:ascii="Times New Roman" w:eastAsia="黑体" w:hAnsi="Times New Roman" w:cs="Times New Roman" w:hint="eastAsia"/>
          <w:snapToGrid w:val="0"/>
          <w:kern w:val="0"/>
          <w:sz w:val="28"/>
          <w:szCs w:val="28"/>
        </w:rPr>
        <w:t>2</w:t>
      </w:r>
      <w:r w:rsidRPr="004340EA">
        <w:rPr>
          <w:rFonts w:ascii="Times New Roman" w:eastAsia="黑体" w:hAnsi="Times New Roman" w:cs="Times New Roman"/>
          <w:snapToGrid w:val="0"/>
          <w:kern w:val="0"/>
          <w:sz w:val="28"/>
          <w:szCs w:val="28"/>
        </w:rPr>
        <w:t xml:space="preserve">.3.1 </w:t>
      </w:r>
      <w:r w:rsidRPr="004340EA">
        <w:rPr>
          <w:rFonts w:ascii="Times New Roman" w:eastAsia="黑体" w:hAnsi="Times New Roman" w:cs="Times New Roman" w:hint="eastAsia"/>
          <w:snapToGrid w:val="0"/>
          <w:kern w:val="0"/>
          <w:sz w:val="28"/>
          <w:szCs w:val="28"/>
        </w:rPr>
        <w:t>关键词过滤</w:t>
      </w:r>
    </w:p>
    <w:p w:rsidR="00861C20" w:rsidRPr="004340EA" w:rsidRDefault="00861C20" w:rsidP="004340EA">
      <w:pPr>
        <w:outlineLvl w:val="2"/>
        <w:rPr>
          <w:rFonts w:ascii="Times New Roman" w:eastAsia="黑体" w:hAnsi="Times New Roman" w:cs="Times New Roman" w:hint="eastAsia"/>
          <w:snapToGrid w:val="0"/>
          <w:kern w:val="0"/>
          <w:sz w:val="28"/>
          <w:szCs w:val="28"/>
        </w:rPr>
      </w:pPr>
      <w:r w:rsidRPr="004340EA">
        <w:rPr>
          <w:rFonts w:ascii="Times New Roman" w:eastAsia="黑体" w:hAnsi="Times New Roman" w:cs="Times New Roman" w:hint="eastAsia"/>
          <w:snapToGrid w:val="0"/>
          <w:kern w:val="0"/>
          <w:sz w:val="28"/>
          <w:szCs w:val="28"/>
        </w:rPr>
        <w:t xml:space="preserve">2.3.2 </w:t>
      </w:r>
      <w:r w:rsidRPr="004340EA">
        <w:rPr>
          <w:rFonts w:ascii="Times New Roman" w:eastAsia="黑体" w:hAnsi="Times New Roman" w:cs="Times New Roman" w:hint="eastAsia"/>
          <w:snapToGrid w:val="0"/>
          <w:kern w:val="0"/>
          <w:sz w:val="28"/>
          <w:szCs w:val="28"/>
        </w:rPr>
        <w:t>参数绑定</w:t>
      </w:r>
    </w:p>
    <w:p w:rsidR="006B3875" w:rsidRDefault="006B3875" w:rsidP="005B3812">
      <w:pPr>
        <w:outlineLvl w:val="1"/>
        <w:rPr>
          <w:rFonts w:ascii="Times New Roman" w:eastAsia="黑体" w:hAnsi="Times New Roman" w:cs="Times New Roman"/>
          <w:snapToGrid w:val="0"/>
          <w:sz w:val="30"/>
          <w:szCs w:val="30"/>
        </w:rPr>
      </w:pPr>
      <w:r>
        <w:rPr>
          <w:rFonts w:ascii="Times New Roman" w:eastAsia="黑体" w:hAnsi="Times New Roman" w:cs="Times New Roman" w:hint="eastAsia"/>
          <w:snapToGrid w:val="0"/>
          <w:sz w:val="30"/>
          <w:szCs w:val="30"/>
        </w:rPr>
        <w:t>2.</w:t>
      </w:r>
      <w:r w:rsidR="00E950D6">
        <w:rPr>
          <w:rFonts w:ascii="Times New Roman" w:eastAsia="黑体" w:hAnsi="Times New Roman" w:cs="Times New Roman"/>
          <w:snapToGrid w:val="0"/>
          <w:sz w:val="30"/>
          <w:szCs w:val="30"/>
        </w:rPr>
        <w:t>4</w:t>
      </w:r>
      <w:r>
        <w:rPr>
          <w:rFonts w:ascii="Times New Roman" w:eastAsia="黑体" w:hAnsi="Times New Roman" w:cs="Times New Roman" w:hint="eastAsia"/>
          <w:snapToGrid w:val="0"/>
          <w:sz w:val="30"/>
          <w:szCs w:val="30"/>
        </w:rPr>
        <w:t xml:space="preserve"> </w:t>
      </w:r>
      <w:r w:rsidR="00532610">
        <w:rPr>
          <w:rFonts w:ascii="Times New Roman" w:eastAsia="黑体" w:hAnsi="Times New Roman" w:cs="Times New Roman" w:hint="eastAsia"/>
          <w:snapToGrid w:val="0"/>
          <w:sz w:val="30"/>
          <w:szCs w:val="30"/>
        </w:rPr>
        <w:t>阅后即焚与消息记录功能的取舍</w:t>
      </w:r>
    </w:p>
    <w:p w:rsidR="00BD40D6" w:rsidRDefault="00BD40D6" w:rsidP="005B3812">
      <w:pPr>
        <w:outlineLvl w:val="1"/>
        <w:rPr>
          <w:rFonts w:ascii="Times New Roman" w:eastAsia="黑体" w:hAnsi="Times New Roman" w:cs="Times New Roman"/>
          <w:snapToGrid w:val="0"/>
          <w:sz w:val="30"/>
          <w:szCs w:val="30"/>
        </w:rPr>
      </w:pPr>
      <w:r>
        <w:rPr>
          <w:rFonts w:ascii="Times New Roman" w:eastAsia="黑体" w:hAnsi="Times New Roman" w:cs="Times New Roman" w:hint="eastAsia"/>
          <w:snapToGrid w:val="0"/>
          <w:sz w:val="30"/>
          <w:szCs w:val="30"/>
        </w:rPr>
        <w:t xml:space="preserve">2.5 </w:t>
      </w:r>
      <w:r>
        <w:rPr>
          <w:rFonts w:ascii="Times New Roman" w:eastAsia="黑体" w:hAnsi="Times New Roman" w:cs="Times New Roman" w:hint="eastAsia"/>
          <w:snapToGrid w:val="0"/>
          <w:sz w:val="30"/>
          <w:szCs w:val="30"/>
        </w:rPr>
        <w:t>数据一致性的保证</w:t>
      </w:r>
      <w:r w:rsidR="00537501">
        <w:rPr>
          <w:rFonts w:ascii="Times New Roman" w:eastAsia="黑体" w:hAnsi="Times New Roman" w:cs="Times New Roman"/>
          <w:snapToGrid w:val="0"/>
          <w:sz w:val="30"/>
          <w:szCs w:val="30"/>
        </w:rPr>
        <w:tab/>
      </w:r>
    </w:p>
    <w:p w:rsidR="00651EF2" w:rsidRDefault="00651EF2" w:rsidP="00537501">
      <w:pPr>
        <w:pStyle w:val="a8"/>
        <w:spacing w:line="440" w:lineRule="exact"/>
        <w:ind w:firstLineChars="200" w:firstLine="528"/>
        <w:rPr>
          <w:rFonts w:ascii="Times New Roman" w:eastAsia="黑体" w:hint="eastAsia"/>
          <w:snapToGrid w:val="0"/>
          <w:sz w:val="30"/>
          <w:szCs w:val="30"/>
          <w:lang w:eastAsia="zh-CN"/>
        </w:rPr>
      </w:pPr>
      <w:r w:rsidRPr="00651EF2">
        <w:rPr>
          <w:rFonts w:ascii="Times New Roman"/>
          <w:snapToGrid w:val="0"/>
          <w:szCs w:val="24"/>
        </w:rPr>
        <w:t>M</w:t>
      </w:r>
      <w:r w:rsidRPr="00651EF2">
        <w:rPr>
          <w:rFonts w:ascii="Times New Roman" w:hint="eastAsia"/>
          <w:snapToGrid w:val="0"/>
          <w:szCs w:val="24"/>
        </w:rPr>
        <w:t>y</w:t>
      </w:r>
      <w:r w:rsidR="00961599">
        <w:rPr>
          <w:rFonts w:ascii="Times New Roman" w:hint="eastAsia"/>
          <w:snapToGrid w:val="0"/>
          <w:szCs w:val="24"/>
          <w:lang w:eastAsia="zh-CN"/>
        </w:rPr>
        <w:t>SQL</w:t>
      </w:r>
      <w:r w:rsidR="00F20FE6">
        <w:rPr>
          <w:rFonts w:ascii="Times New Roman" w:hint="eastAsia"/>
          <w:snapToGrid w:val="0"/>
          <w:szCs w:val="24"/>
          <w:lang w:eastAsia="zh-CN"/>
        </w:rPr>
        <w:t>数据库中，</w:t>
      </w:r>
      <w:r w:rsidRPr="00651EF2">
        <w:rPr>
          <w:rFonts w:ascii="Times New Roman" w:hint="eastAsia"/>
          <w:snapToGrid w:val="0"/>
          <w:szCs w:val="24"/>
        </w:rPr>
        <w:t>事务的使用</w:t>
      </w:r>
      <w:r w:rsidR="00F83D5B">
        <w:rPr>
          <w:rFonts w:ascii="Times New Roman" w:hint="eastAsia"/>
          <w:snapToGrid w:val="0"/>
          <w:szCs w:val="24"/>
          <w:lang w:eastAsia="zh-CN"/>
        </w:rPr>
        <w:t>。</w:t>
      </w:r>
    </w:p>
    <w:p w:rsidR="00BD45D1" w:rsidRPr="005B3812" w:rsidRDefault="006B3875" w:rsidP="005B3812">
      <w:pPr>
        <w:outlineLvl w:val="1"/>
        <w:rPr>
          <w:rFonts w:ascii="Times New Roman" w:eastAsia="黑体" w:hAnsi="Times New Roman" w:cs="Times New Roman" w:hint="eastAsia"/>
          <w:snapToGrid w:val="0"/>
          <w:sz w:val="30"/>
          <w:szCs w:val="30"/>
        </w:rPr>
      </w:pPr>
      <w:r>
        <w:rPr>
          <w:rFonts w:ascii="Times New Roman" w:eastAsia="黑体" w:hAnsi="Times New Roman" w:cs="Times New Roman" w:hint="eastAsia"/>
          <w:snapToGrid w:val="0"/>
          <w:sz w:val="30"/>
          <w:szCs w:val="30"/>
        </w:rPr>
        <w:t>2.</w:t>
      </w:r>
      <w:r w:rsidR="00E449EA">
        <w:rPr>
          <w:rFonts w:ascii="Times New Roman" w:eastAsia="黑体" w:hAnsi="Times New Roman" w:cs="Times New Roman"/>
          <w:snapToGrid w:val="0"/>
          <w:sz w:val="30"/>
          <w:szCs w:val="30"/>
        </w:rPr>
        <w:t>6</w:t>
      </w:r>
      <w:r w:rsidR="00BD45D1">
        <w:rPr>
          <w:rFonts w:ascii="Times New Roman" w:eastAsia="黑体" w:hAnsi="Times New Roman" w:cs="Times New Roman" w:hint="eastAsia"/>
          <w:snapToGrid w:val="0"/>
          <w:sz w:val="30"/>
          <w:szCs w:val="30"/>
        </w:rPr>
        <w:t xml:space="preserve"> </w:t>
      </w:r>
      <w:r w:rsidR="00BD45D1">
        <w:rPr>
          <w:rFonts w:ascii="Times New Roman" w:eastAsia="黑体" w:hAnsi="Times New Roman" w:cs="Times New Roman" w:hint="eastAsia"/>
          <w:snapToGrid w:val="0"/>
          <w:sz w:val="30"/>
          <w:szCs w:val="30"/>
        </w:rPr>
        <w:t>本章</w:t>
      </w:r>
      <w:r w:rsidR="00E27E42">
        <w:rPr>
          <w:rFonts w:ascii="Times New Roman" w:eastAsia="黑体" w:hAnsi="Times New Roman" w:cs="Times New Roman" w:hint="eastAsia"/>
          <w:snapToGrid w:val="0"/>
          <w:sz w:val="30"/>
          <w:szCs w:val="30"/>
        </w:rPr>
        <w:t>小结</w:t>
      </w:r>
    </w:p>
    <w:p w:rsidR="00FA0DD5" w:rsidRDefault="003F26C1" w:rsidP="006C3CAF">
      <w:pPr>
        <w:pStyle w:val="1"/>
        <w:keepNext w:val="0"/>
        <w:keepLines w:val="0"/>
        <w:pageBreakBefore/>
        <w:numPr>
          <w:ilvl w:val="0"/>
          <w:numId w:val="2"/>
        </w:numPr>
        <w:spacing w:beforeLines="100" w:before="312" w:afterLines="100" w:after="312" w:line="440" w:lineRule="exact"/>
        <w:ind w:left="0" w:firstLine="0"/>
        <w:jc w:val="center"/>
        <w:rPr>
          <w:rFonts w:ascii="Times New Roman" w:eastAsia="黑体" w:hAnsi="Times New Roman" w:cs="Times New Roman"/>
          <w:b w:val="0"/>
          <w:bCs w:val="0"/>
          <w:snapToGrid w:val="0"/>
          <w:kern w:val="0"/>
          <w:sz w:val="36"/>
          <w:szCs w:val="24"/>
        </w:rPr>
      </w:pPr>
      <w:r w:rsidRPr="006C3CAF">
        <w:rPr>
          <w:rFonts w:ascii="Times New Roman" w:eastAsia="黑体" w:hAnsi="Times New Roman" w:cs="Times New Roman" w:hint="eastAsia"/>
          <w:b w:val="0"/>
          <w:bCs w:val="0"/>
          <w:snapToGrid w:val="0"/>
          <w:kern w:val="0"/>
          <w:sz w:val="36"/>
          <w:szCs w:val="24"/>
        </w:rPr>
        <w:lastRenderedPageBreak/>
        <w:t>数据通信与消息分发</w:t>
      </w:r>
    </w:p>
    <w:p w:rsidR="002B12A8" w:rsidRDefault="00B74DA8" w:rsidP="00256C20">
      <w:pPr>
        <w:outlineLvl w:val="1"/>
        <w:rPr>
          <w:rFonts w:ascii="Times New Roman" w:eastAsia="黑体" w:hAnsi="Times New Roman" w:cs="Times New Roman"/>
          <w:snapToGrid w:val="0"/>
          <w:sz w:val="30"/>
          <w:szCs w:val="30"/>
        </w:rPr>
      </w:pPr>
      <w:r w:rsidRPr="00B74DA8">
        <w:rPr>
          <w:rFonts w:ascii="Times New Roman" w:eastAsia="黑体" w:hAnsi="Times New Roman" w:cs="Times New Roman" w:hint="eastAsia"/>
          <w:snapToGrid w:val="0"/>
          <w:sz w:val="30"/>
          <w:szCs w:val="30"/>
        </w:rPr>
        <w:t xml:space="preserve">3.1 </w:t>
      </w:r>
      <w:r w:rsidRPr="00B74DA8">
        <w:rPr>
          <w:rFonts w:ascii="Times New Roman" w:eastAsia="黑体" w:hAnsi="Times New Roman" w:cs="Times New Roman" w:hint="eastAsia"/>
          <w:snapToGrid w:val="0"/>
          <w:sz w:val="30"/>
          <w:szCs w:val="30"/>
        </w:rPr>
        <w:t>应用层通信协议的设计</w:t>
      </w:r>
    </w:p>
    <w:p w:rsidR="00974117" w:rsidRPr="00974117" w:rsidRDefault="00B74DA8" w:rsidP="00974117">
      <w:pPr>
        <w:outlineLvl w:val="1"/>
        <w:rPr>
          <w:rFonts w:ascii="Times New Roman" w:eastAsia="黑体" w:hAnsi="Times New Roman" w:cs="Times New Roman" w:hint="eastAsia"/>
          <w:snapToGrid w:val="0"/>
          <w:kern w:val="0"/>
          <w:sz w:val="28"/>
          <w:szCs w:val="28"/>
        </w:rPr>
      </w:pPr>
      <w:r>
        <w:rPr>
          <w:rFonts w:ascii="Times New Roman" w:eastAsia="黑体" w:hAnsi="Times New Roman" w:cs="Times New Roman" w:hint="eastAsia"/>
          <w:snapToGrid w:val="0"/>
          <w:sz w:val="30"/>
          <w:szCs w:val="30"/>
        </w:rPr>
        <w:t xml:space="preserve">3.2 </w:t>
      </w:r>
      <w:r w:rsidR="00D968DA">
        <w:rPr>
          <w:rFonts w:ascii="Times New Roman" w:eastAsia="黑体" w:hAnsi="Times New Roman" w:cs="Times New Roman" w:hint="eastAsia"/>
          <w:snapToGrid w:val="0"/>
          <w:sz w:val="30"/>
          <w:szCs w:val="30"/>
        </w:rPr>
        <w:t>服务端</w:t>
      </w:r>
      <w:r w:rsidR="00974117">
        <w:rPr>
          <w:rFonts w:ascii="Times New Roman" w:eastAsia="黑体" w:hAnsi="Times New Roman" w:cs="Times New Roman" w:hint="eastAsia"/>
          <w:snapToGrid w:val="0"/>
          <w:sz w:val="30"/>
          <w:szCs w:val="30"/>
        </w:rPr>
        <w:t>数据解析</w:t>
      </w:r>
      <w:r w:rsidR="00D968DA">
        <w:rPr>
          <w:rFonts w:ascii="Times New Roman" w:eastAsia="黑体" w:hAnsi="Times New Roman" w:cs="Times New Roman" w:hint="eastAsia"/>
          <w:snapToGrid w:val="0"/>
          <w:sz w:val="30"/>
          <w:szCs w:val="30"/>
        </w:rPr>
        <w:t>与</w:t>
      </w:r>
      <w:r w:rsidR="00974117">
        <w:rPr>
          <w:rFonts w:ascii="Times New Roman" w:eastAsia="黑体" w:hAnsi="Times New Roman" w:cs="Times New Roman" w:hint="eastAsia"/>
          <w:snapToGrid w:val="0"/>
          <w:sz w:val="30"/>
          <w:szCs w:val="30"/>
        </w:rPr>
        <w:t>分发</w:t>
      </w:r>
      <w:r w:rsidR="00683D0F">
        <w:rPr>
          <w:rFonts w:ascii="Times New Roman" w:eastAsia="黑体" w:hAnsi="Times New Roman" w:cs="Times New Roman" w:hint="eastAsia"/>
          <w:snapToGrid w:val="0"/>
          <w:sz w:val="30"/>
          <w:szCs w:val="30"/>
        </w:rPr>
        <w:t>设计</w:t>
      </w:r>
    </w:p>
    <w:p w:rsidR="00B74DA8" w:rsidRDefault="00D968DA" w:rsidP="00256C20">
      <w:pPr>
        <w:outlineLvl w:val="1"/>
        <w:rPr>
          <w:rFonts w:ascii="Times New Roman" w:eastAsia="黑体" w:hAnsi="Times New Roman" w:cs="Times New Roman"/>
          <w:snapToGrid w:val="0"/>
          <w:sz w:val="30"/>
          <w:szCs w:val="30"/>
        </w:rPr>
      </w:pPr>
      <w:r>
        <w:rPr>
          <w:rFonts w:ascii="Times New Roman" w:eastAsia="黑体" w:hAnsi="Times New Roman" w:cs="Times New Roman" w:hint="eastAsia"/>
          <w:snapToGrid w:val="0"/>
          <w:sz w:val="30"/>
          <w:szCs w:val="30"/>
        </w:rPr>
        <w:t xml:space="preserve">3.3 </w:t>
      </w:r>
      <w:r>
        <w:rPr>
          <w:rFonts w:ascii="Times New Roman" w:eastAsia="黑体" w:hAnsi="Times New Roman" w:cs="Times New Roman" w:hint="eastAsia"/>
          <w:snapToGrid w:val="0"/>
          <w:sz w:val="30"/>
          <w:szCs w:val="30"/>
        </w:rPr>
        <w:t>客户端的</w:t>
      </w:r>
      <w:r>
        <w:rPr>
          <w:rFonts w:ascii="Times New Roman" w:eastAsia="黑体" w:hAnsi="Times New Roman" w:cs="Times New Roman" w:hint="eastAsia"/>
          <w:snapToGrid w:val="0"/>
          <w:sz w:val="30"/>
          <w:szCs w:val="30"/>
        </w:rPr>
        <w:t>SuperClient</w:t>
      </w:r>
      <w:r>
        <w:rPr>
          <w:rFonts w:ascii="Times New Roman" w:eastAsia="黑体" w:hAnsi="Times New Roman" w:cs="Times New Roman" w:hint="eastAsia"/>
          <w:snapToGrid w:val="0"/>
          <w:sz w:val="30"/>
          <w:szCs w:val="30"/>
        </w:rPr>
        <w:t>框架的设计</w:t>
      </w:r>
    </w:p>
    <w:p w:rsidR="0045546D" w:rsidRDefault="0045546D" w:rsidP="0045546D">
      <w:pPr>
        <w:outlineLvl w:val="2"/>
        <w:rPr>
          <w:rFonts w:ascii="Times New Roman" w:eastAsia="黑体" w:hAnsi="Times New Roman" w:cs="Times New Roman"/>
          <w:snapToGrid w:val="0"/>
          <w:kern w:val="0"/>
          <w:sz w:val="28"/>
          <w:szCs w:val="28"/>
        </w:rPr>
      </w:pPr>
      <w:r w:rsidRPr="0045546D">
        <w:rPr>
          <w:rFonts w:ascii="Times New Roman" w:eastAsia="黑体" w:hAnsi="Times New Roman" w:cs="Times New Roman" w:hint="eastAsia"/>
          <w:snapToGrid w:val="0"/>
          <w:kern w:val="0"/>
          <w:sz w:val="28"/>
          <w:szCs w:val="28"/>
        </w:rPr>
        <w:t>3.3.1</w:t>
      </w:r>
      <w:r>
        <w:rPr>
          <w:rFonts w:ascii="Times New Roman" w:eastAsia="黑体" w:hAnsi="Times New Roman" w:cs="Times New Roman"/>
          <w:snapToGrid w:val="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 w:hint="eastAsia"/>
          <w:snapToGrid w:val="0"/>
          <w:kern w:val="0"/>
          <w:sz w:val="28"/>
          <w:szCs w:val="28"/>
        </w:rPr>
        <w:t>SuperClient</w:t>
      </w:r>
      <w:r>
        <w:rPr>
          <w:rFonts w:ascii="Times New Roman" w:eastAsia="黑体" w:hAnsi="Times New Roman" w:cs="Times New Roman" w:hint="eastAsia"/>
          <w:snapToGrid w:val="0"/>
          <w:kern w:val="0"/>
          <w:sz w:val="28"/>
          <w:szCs w:val="28"/>
        </w:rPr>
        <w:t>的</w:t>
      </w:r>
      <w:r w:rsidR="008A46A8">
        <w:rPr>
          <w:rFonts w:ascii="Times New Roman" w:eastAsia="黑体" w:hAnsi="Times New Roman" w:cs="Times New Roman" w:hint="eastAsia"/>
          <w:snapToGrid w:val="0"/>
          <w:kern w:val="0"/>
          <w:sz w:val="28"/>
          <w:szCs w:val="28"/>
        </w:rPr>
        <w:t>Socket</w:t>
      </w:r>
      <w:r w:rsidR="000E6DE7">
        <w:rPr>
          <w:rFonts w:ascii="Times New Roman" w:eastAsia="黑体" w:hAnsi="Times New Roman" w:cs="Times New Roman" w:hint="eastAsia"/>
          <w:snapToGrid w:val="0"/>
          <w:kern w:val="0"/>
          <w:sz w:val="28"/>
          <w:szCs w:val="28"/>
        </w:rPr>
        <w:t>数据</w:t>
      </w:r>
      <w:r>
        <w:rPr>
          <w:rFonts w:ascii="Times New Roman" w:eastAsia="黑体" w:hAnsi="Times New Roman" w:cs="Times New Roman" w:hint="eastAsia"/>
          <w:snapToGrid w:val="0"/>
          <w:kern w:val="0"/>
          <w:sz w:val="28"/>
          <w:szCs w:val="28"/>
        </w:rPr>
        <w:t>通信</w:t>
      </w:r>
      <w:r w:rsidR="008A46A8">
        <w:rPr>
          <w:rFonts w:ascii="Times New Roman" w:eastAsia="黑体" w:hAnsi="Times New Roman" w:cs="Times New Roman" w:hint="eastAsia"/>
          <w:snapToGrid w:val="0"/>
          <w:kern w:val="0"/>
          <w:sz w:val="28"/>
          <w:szCs w:val="28"/>
        </w:rPr>
        <w:t>的封装</w:t>
      </w:r>
    </w:p>
    <w:p w:rsidR="0045546D" w:rsidRDefault="0045546D" w:rsidP="0045546D">
      <w:pPr>
        <w:outlineLvl w:val="2"/>
        <w:rPr>
          <w:rFonts w:ascii="Times New Roman" w:eastAsia="黑体" w:hAnsi="Times New Roman" w:cs="Times New Roman"/>
          <w:snapToGrid w:val="0"/>
          <w:kern w:val="0"/>
          <w:sz w:val="28"/>
          <w:szCs w:val="28"/>
        </w:rPr>
      </w:pPr>
      <w:r>
        <w:rPr>
          <w:rFonts w:ascii="Times New Roman" w:eastAsia="黑体" w:hAnsi="Times New Roman" w:cs="Times New Roman" w:hint="eastAsia"/>
          <w:snapToGrid w:val="0"/>
          <w:kern w:val="0"/>
          <w:sz w:val="28"/>
          <w:szCs w:val="28"/>
        </w:rPr>
        <w:t>3.3.2 SuperClient</w:t>
      </w:r>
      <w:r>
        <w:rPr>
          <w:rFonts w:ascii="Times New Roman" w:eastAsia="黑体" w:hAnsi="Times New Roman" w:cs="Times New Roman" w:hint="eastAsia"/>
          <w:snapToGrid w:val="0"/>
          <w:kern w:val="0"/>
          <w:sz w:val="28"/>
          <w:szCs w:val="28"/>
        </w:rPr>
        <w:t>的数据解析与分发</w:t>
      </w:r>
      <w:r w:rsidR="00030F27">
        <w:rPr>
          <w:rFonts w:ascii="Times New Roman" w:eastAsia="黑体" w:hAnsi="Times New Roman" w:cs="Times New Roman" w:hint="eastAsia"/>
          <w:snapToGrid w:val="0"/>
          <w:kern w:val="0"/>
          <w:sz w:val="28"/>
          <w:szCs w:val="28"/>
        </w:rPr>
        <w:t>设计</w:t>
      </w:r>
    </w:p>
    <w:p w:rsidR="00402A20" w:rsidRPr="0045546D" w:rsidRDefault="00402A20" w:rsidP="0045546D">
      <w:pPr>
        <w:outlineLvl w:val="2"/>
        <w:rPr>
          <w:rFonts w:ascii="Times New Roman" w:eastAsia="黑体" w:hAnsi="Times New Roman" w:cs="Times New Roman" w:hint="eastAsia"/>
          <w:snapToGrid w:val="0"/>
          <w:kern w:val="0"/>
          <w:sz w:val="28"/>
          <w:szCs w:val="28"/>
        </w:rPr>
      </w:pPr>
      <w:r>
        <w:rPr>
          <w:rFonts w:ascii="Times New Roman" w:eastAsia="黑体" w:hAnsi="Times New Roman" w:cs="Times New Roman" w:hint="eastAsia"/>
          <w:snapToGrid w:val="0"/>
          <w:kern w:val="0"/>
          <w:sz w:val="28"/>
          <w:szCs w:val="28"/>
        </w:rPr>
        <w:t xml:space="preserve">3.3.3 </w:t>
      </w:r>
      <w:r w:rsidR="000E6DE7">
        <w:rPr>
          <w:rFonts w:ascii="Times New Roman" w:eastAsia="黑体" w:hAnsi="Times New Roman" w:cs="Times New Roman" w:hint="eastAsia"/>
          <w:snapToGrid w:val="0"/>
          <w:kern w:val="0"/>
          <w:sz w:val="28"/>
          <w:szCs w:val="28"/>
        </w:rPr>
        <w:t>SuperClient</w:t>
      </w:r>
      <w:r w:rsidR="000E6DE7">
        <w:rPr>
          <w:rFonts w:ascii="Times New Roman" w:eastAsia="黑体" w:hAnsi="Times New Roman" w:cs="Times New Roman" w:hint="eastAsia"/>
          <w:snapToGrid w:val="0"/>
          <w:kern w:val="0"/>
          <w:sz w:val="28"/>
          <w:szCs w:val="28"/>
        </w:rPr>
        <w:t>的</w:t>
      </w:r>
      <w:r w:rsidR="000E6DE7">
        <w:rPr>
          <w:rFonts w:ascii="Times New Roman" w:eastAsia="黑体" w:hAnsi="Times New Roman" w:cs="Times New Roman" w:hint="eastAsia"/>
          <w:snapToGrid w:val="0"/>
          <w:kern w:val="0"/>
          <w:sz w:val="28"/>
          <w:szCs w:val="28"/>
        </w:rPr>
        <w:t>线程通信</w:t>
      </w:r>
      <w:r w:rsidR="008A46A8">
        <w:rPr>
          <w:rFonts w:ascii="Times New Roman" w:eastAsia="黑体" w:hAnsi="Times New Roman" w:cs="Times New Roman" w:hint="eastAsia"/>
          <w:snapToGrid w:val="0"/>
          <w:kern w:val="0"/>
          <w:sz w:val="28"/>
          <w:szCs w:val="28"/>
        </w:rPr>
        <w:t>技术设计</w:t>
      </w:r>
    </w:p>
    <w:p w:rsidR="00A10590" w:rsidRPr="00A10590" w:rsidRDefault="00A10590" w:rsidP="00256C20">
      <w:pPr>
        <w:outlineLvl w:val="1"/>
        <w:rPr>
          <w:rFonts w:ascii="Times New Roman" w:eastAsia="黑体" w:hAnsi="Times New Roman" w:cs="Times New Roman" w:hint="eastAsia"/>
          <w:snapToGrid w:val="0"/>
          <w:sz w:val="30"/>
          <w:szCs w:val="30"/>
        </w:rPr>
      </w:pPr>
      <w:r>
        <w:rPr>
          <w:rFonts w:ascii="Times New Roman" w:eastAsia="黑体" w:hAnsi="Times New Roman" w:cs="Times New Roman" w:hint="eastAsia"/>
          <w:snapToGrid w:val="0"/>
          <w:sz w:val="30"/>
          <w:szCs w:val="30"/>
        </w:rPr>
        <w:t xml:space="preserve">3.4 </w:t>
      </w:r>
      <w:r>
        <w:rPr>
          <w:rFonts w:ascii="Times New Roman" w:eastAsia="黑体" w:hAnsi="Times New Roman" w:cs="Times New Roman" w:hint="eastAsia"/>
          <w:snapToGrid w:val="0"/>
          <w:sz w:val="30"/>
          <w:szCs w:val="30"/>
        </w:rPr>
        <w:t>本章小结</w:t>
      </w:r>
    </w:p>
    <w:p w:rsidR="0015734E" w:rsidRDefault="003F26C1" w:rsidP="006C3CAF">
      <w:pPr>
        <w:pStyle w:val="1"/>
        <w:keepNext w:val="0"/>
        <w:keepLines w:val="0"/>
        <w:pageBreakBefore/>
        <w:numPr>
          <w:ilvl w:val="0"/>
          <w:numId w:val="2"/>
        </w:numPr>
        <w:spacing w:beforeLines="100" w:before="312" w:afterLines="100" w:after="312" w:line="440" w:lineRule="exact"/>
        <w:ind w:left="0" w:firstLine="0"/>
        <w:jc w:val="center"/>
        <w:rPr>
          <w:rFonts w:ascii="Times New Roman" w:eastAsia="黑体" w:hAnsi="Times New Roman" w:cs="Times New Roman"/>
          <w:b w:val="0"/>
          <w:bCs w:val="0"/>
          <w:snapToGrid w:val="0"/>
          <w:kern w:val="0"/>
          <w:sz w:val="36"/>
          <w:szCs w:val="24"/>
        </w:rPr>
      </w:pPr>
      <w:r w:rsidRPr="006C3CAF">
        <w:rPr>
          <w:rFonts w:ascii="Times New Roman" w:eastAsia="黑体" w:hAnsi="Times New Roman" w:cs="Times New Roman" w:hint="eastAsia"/>
          <w:b w:val="0"/>
          <w:bCs w:val="0"/>
          <w:snapToGrid w:val="0"/>
          <w:kern w:val="0"/>
          <w:sz w:val="36"/>
          <w:szCs w:val="24"/>
        </w:rPr>
        <w:lastRenderedPageBreak/>
        <w:t>用户接口的实现与</w:t>
      </w:r>
      <w:r w:rsidR="004E194E" w:rsidRPr="006C3CAF">
        <w:rPr>
          <w:rFonts w:ascii="Times New Roman" w:eastAsia="黑体" w:hAnsi="Times New Roman" w:cs="Times New Roman" w:hint="eastAsia"/>
          <w:b w:val="0"/>
          <w:bCs w:val="0"/>
          <w:snapToGrid w:val="0"/>
          <w:kern w:val="0"/>
          <w:sz w:val="36"/>
          <w:szCs w:val="24"/>
        </w:rPr>
        <w:t>聊天工具的</w:t>
      </w:r>
      <w:r w:rsidRPr="006C3CAF">
        <w:rPr>
          <w:rFonts w:ascii="Times New Roman" w:eastAsia="黑体" w:hAnsi="Times New Roman" w:cs="Times New Roman" w:hint="eastAsia"/>
          <w:b w:val="0"/>
          <w:bCs w:val="0"/>
          <w:snapToGrid w:val="0"/>
          <w:kern w:val="0"/>
          <w:sz w:val="36"/>
          <w:szCs w:val="24"/>
        </w:rPr>
        <w:t>测试</w:t>
      </w:r>
    </w:p>
    <w:p w:rsidR="00E609EA" w:rsidRDefault="00751EE4" w:rsidP="00BE20DF">
      <w:pPr>
        <w:outlineLvl w:val="1"/>
        <w:rPr>
          <w:rFonts w:ascii="黑体" w:eastAsia="黑体" w:hAnsi="黑体"/>
          <w:sz w:val="30"/>
          <w:szCs w:val="30"/>
        </w:rPr>
      </w:pPr>
      <w:r w:rsidRPr="00BE20DF">
        <w:rPr>
          <w:rFonts w:ascii="黑体" w:eastAsia="黑体" w:hAnsi="黑体" w:hint="eastAsia"/>
          <w:sz w:val="30"/>
          <w:szCs w:val="30"/>
        </w:rPr>
        <w:t xml:space="preserve">4.1 </w:t>
      </w:r>
      <w:r w:rsidR="00BA12D1">
        <w:rPr>
          <w:rFonts w:ascii="黑体" w:eastAsia="黑体" w:hAnsi="黑体" w:hint="eastAsia"/>
          <w:sz w:val="30"/>
          <w:szCs w:val="30"/>
        </w:rPr>
        <w:t>安全</w:t>
      </w:r>
      <w:r w:rsidR="00E609EA" w:rsidRPr="00BE20DF">
        <w:rPr>
          <w:rFonts w:ascii="黑体" w:eastAsia="黑体" w:hAnsi="黑体" w:hint="eastAsia"/>
          <w:sz w:val="30"/>
          <w:szCs w:val="30"/>
        </w:rPr>
        <w:t>聊天工具运行</w:t>
      </w:r>
      <w:r w:rsidR="00BE20DF">
        <w:rPr>
          <w:rFonts w:ascii="黑体" w:eastAsia="黑体" w:hAnsi="黑体" w:hint="eastAsia"/>
          <w:sz w:val="30"/>
          <w:szCs w:val="30"/>
        </w:rPr>
        <w:t>演示</w:t>
      </w:r>
    </w:p>
    <w:p w:rsidR="00131816" w:rsidRDefault="00131816" w:rsidP="00DB13AB">
      <w:pPr>
        <w:outlineLvl w:val="2"/>
        <w:rPr>
          <w:rFonts w:ascii="Times New Roman" w:eastAsia="黑体" w:hAnsi="Times New Roman" w:cs="Times New Roman"/>
          <w:snapToGrid w:val="0"/>
          <w:kern w:val="0"/>
          <w:sz w:val="28"/>
          <w:szCs w:val="28"/>
        </w:rPr>
      </w:pPr>
      <w:r w:rsidRPr="00DB13AB">
        <w:rPr>
          <w:rFonts w:ascii="Times New Roman" w:eastAsia="黑体" w:hAnsi="Times New Roman" w:cs="Times New Roman" w:hint="eastAsia"/>
          <w:snapToGrid w:val="0"/>
          <w:kern w:val="0"/>
          <w:sz w:val="28"/>
          <w:szCs w:val="28"/>
        </w:rPr>
        <w:t xml:space="preserve">4.1.1 </w:t>
      </w:r>
      <w:r w:rsidR="00DB13AB" w:rsidRPr="00DB13AB">
        <w:rPr>
          <w:rFonts w:ascii="Times New Roman" w:eastAsia="黑体" w:hAnsi="Times New Roman" w:cs="Times New Roman" w:hint="eastAsia"/>
          <w:snapToGrid w:val="0"/>
          <w:kern w:val="0"/>
          <w:sz w:val="28"/>
          <w:szCs w:val="28"/>
        </w:rPr>
        <w:t>登录模块演示</w:t>
      </w:r>
    </w:p>
    <w:p w:rsidR="00DB13AB" w:rsidRDefault="00DB13AB" w:rsidP="00DB13AB">
      <w:pPr>
        <w:outlineLvl w:val="2"/>
        <w:rPr>
          <w:rFonts w:ascii="Times New Roman" w:eastAsia="黑体" w:hAnsi="Times New Roman" w:cs="Times New Roman"/>
          <w:snapToGrid w:val="0"/>
          <w:kern w:val="0"/>
          <w:sz w:val="28"/>
          <w:szCs w:val="28"/>
        </w:rPr>
      </w:pPr>
      <w:r>
        <w:rPr>
          <w:rFonts w:ascii="Times New Roman" w:eastAsia="黑体" w:hAnsi="Times New Roman" w:cs="Times New Roman" w:hint="eastAsia"/>
          <w:snapToGrid w:val="0"/>
          <w:kern w:val="0"/>
          <w:sz w:val="28"/>
          <w:szCs w:val="28"/>
        </w:rPr>
        <w:t>4.1.</w:t>
      </w:r>
      <w:r>
        <w:rPr>
          <w:rFonts w:ascii="Times New Roman" w:eastAsia="黑体" w:hAnsi="Times New Roman" w:cs="Times New Roman"/>
          <w:snapToGrid w:val="0"/>
          <w:kern w:val="0"/>
          <w:sz w:val="28"/>
          <w:szCs w:val="28"/>
        </w:rPr>
        <w:t>2</w:t>
      </w:r>
      <w:r>
        <w:rPr>
          <w:rFonts w:ascii="Times New Roman" w:eastAsia="黑体" w:hAnsi="Times New Roman" w:cs="Times New Roman" w:hint="eastAsia"/>
          <w:snapToGrid w:val="0"/>
          <w:kern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 w:hint="eastAsia"/>
          <w:snapToGrid w:val="0"/>
          <w:kern w:val="0"/>
          <w:sz w:val="28"/>
          <w:szCs w:val="28"/>
        </w:rPr>
        <w:t>通信模块演示</w:t>
      </w:r>
    </w:p>
    <w:p w:rsidR="00DB13AB" w:rsidRDefault="00DB13AB" w:rsidP="00DB13AB">
      <w:pPr>
        <w:outlineLvl w:val="2"/>
        <w:rPr>
          <w:rFonts w:ascii="Times New Roman" w:eastAsia="黑体" w:hAnsi="Times New Roman" w:cs="Times New Roman"/>
          <w:snapToGrid w:val="0"/>
          <w:kern w:val="0"/>
          <w:sz w:val="28"/>
          <w:szCs w:val="28"/>
        </w:rPr>
      </w:pPr>
      <w:r>
        <w:rPr>
          <w:rFonts w:ascii="Times New Roman" w:eastAsia="黑体" w:hAnsi="Times New Roman" w:cs="Times New Roman" w:hint="eastAsia"/>
          <w:snapToGrid w:val="0"/>
          <w:kern w:val="0"/>
          <w:sz w:val="28"/>
          <w:szCs w:val="28"/>
        </w:rPr>
        <w:t xml:space="preserve">4.1.3 </w:t>
      </w:r>
      <w:r>
        <w:rPr>
          <w:rFonts w:ascii="Times New Roman" w:eastAsia="黑体" w:hAnsi="Times New Roman" w:cs="Times New Roman" w:hint="eastAsia"/>
          <w:snapToGrid w:val="0"/>
          <w:kern w:val="0"/>
          <w:sz w:val="28"/>
          <w:szCs w:val="28"/>
        </w:rPr>
        <w:t>用户信息管理模块演示</w:t>
      </w:r>
    </w:p>
    <w:p w:rsidR="00DB13AB" w:rsidRDefault="00DB13AB" w:rsidP="00DB13AB">
      <w:pPr>
        <w:outlineLvl w:val="2"/>
        <w:rPr>
          <w:rFonts w:ascii="Times New Roman" w:eastAsia="黑体" w:hAnsi="Times New Roman" w:cs="Times New Roman"/>
          <w:snapToGrid w:val="0"/>
          <w:kern w:val="0"/>
          <w:sz w:val="28"/>
          <w:szCs w:val="28"/>
        </w:rPr>
      </w:pPr>
      <w:r>
        <w:rPr>
          <w:rFonts w:ascii="Times New Roman" w:eastAsia="黑体" w:hAnsi="Times New Roman" w:cs="Times New Roman" w:hint="eastAsia"/>
          <w:snapToGrid w:val="0"/>
          <w:kern w:val="0"/>
          <w:sz w:val="28"/>
          <w:szCs w:val="28"/>
        </w:rPr>
        <w:t xml:space="preserve">4.1.4 </w:t>
      </w:r>
      <w:r>
        <w:rPr>
          <w:rFonts w:ascii="Times New Roman" w:eastAsia="黑体" w:hAnsi="Times New Roman" w:cs="Times New Roman" w:hint="eastAsia"/>
          <w:snapToGrid w:val="0"/>
          <w:kern w:val="0"/>
          <w:sz w:val="28"/>
          <w:szCs w:val="28"/>
        </w:rPr>
        <w:t>好友管理</w:t>
      </w:r>
      <w:r w:rsidR="00497B8F">
        <w:rPr>
          <w:rFonts w:ascii="Times New Roman" w:eastAsia="黑体" w:hAnsi="Times New Roman" w:cs="Times New Roman" w:hint="eastAsia"/>
          <w:snapToGrid w:val="0"/>
          <w:kern w:val="0"/>
          <w:sz w:val="28"/>
          <w:szCs w:val="28"/>
        </w:rPr>
        <w:t>模块演示</w:t>
      </w:r>
    </w:p>
    <w:p w:rsidR="00DB13AB" w:rsidRPr="000F703A" w:rsidRDefault="00497B8F" w:rsidP="000F703A">
      <w:pPr>
        <w:outlineLvl w:val="2"/>
        <w:rPr>
          <w:rFonts w:ascii="Times New Roman" w:eastAsia="黑体" w:hAnsi="Times New Roman" w:cs="Times New Roman" w:hint="eastAsia"/>
          <w:snapToGrid w:val="0"/>
          <w:kern w:val="0"/>
          <w:sz w:val="28"/>
          <w:szCs w:val="28"/>
        </w:rPr>
      </w:pPr>
      <w:r>
        <w:rPr>
          <w:rFonts w:ascii="Times New Roman" w:eastAsia="黑体" w:hAnsi="Times New Roman" w:cs="Times New Roman" w:hint="eastAsia"/>
          <w:snapToGrid w:val="0"/>
          <w:kern w:val="0"/>
          <w:sz w:val="28"/>
          <w:szCs w:val="28"/>
        </w:rPr>
        <w:t xml:space="preserve">4.1.5 </w:t>
      </w:r>
      <w:r>
        <w:rPr>
          <w:rFonts w:ascii="Times New Roman" w:eastAsia="黑体" w:hAnsi="Times New Roman" w:cs="Times New Roman" w:hint="eastAsia"/>
          <w:snapToGrid w:val="0"/>
          <w:kern w:val="0"/>
          <w:sz w:val="28"/>
          <w:szCs w:val="28"/>
        </w:rPr>
        <w:t>系统基本设计模块演示</w:t>
      </w:r>
      <w:bookmarkStart w:id="0" w:name="_GoBack"/>
      <w:bookmarkEnd w:id="0"/>
    </w:p>
    <w:p w:rsidR="00BE20DF" w:rsidRPr="00131816" w:rsidRDefault="00BE20DF" w:rsidP="00131816">
      <w:pPr>
        <w:outlineLvl w:val="1"/>
        <w:rPr>
          <w:rFonts w:ascii="黑体" w:eastAsia="黑体" w:hAnsi="黑体" w:hint="eastAsia"/>
          <w:sz w:val="30"/>
          <w:szCs w:val="30"/>
        </w:rPr>
      </w:pPr>
      <w:r w:rsidRPr="00BE20DF">
        <w:rPr>
          <w:rFonts w:ascii="黑体" w:eastAsia="黑体" w:hAnsi="黑体"/>
          <w:sz w:val="30"/>
          <w:szCs w:val="30"/>
        </w:rPr>
        <w:t xml:space="preserve">4.2 </w:t>
      </w:r>
      <w:r w:rsidRPr="00BE20DF">
        <w:rPr>
          <w:rFonts w:ascii="黑体" w:eastAsia="黑体" w:hAnsi="黑体" w:hint="eastAsia"/>
          <w:sz w:val="30"/>
          <w:szCs w:val="30"/>
        </w:rPr>
        <w:t>系统</w:t>
      </w:r>
      <w:r w:rsidR="00131816">
        <w:rPr>
          <w:rFonts w:ascii="黑体" w:eastAsia="黑体" w:hAnsi="黑体" w:hint="eastAsia"/>
          <w:sz w:val="30"/>
          <w:szCs w:val="30"/>
        </w:rPr>
        <w:t>安全性能</w:t>
      </w:r>
      <w:r w:rsidRPr="00BE20DF">
        <w:rPr>
          <w:rFonts w:ascii="黑体" w:eastAsia="黑体" w:hAnsi="黑体" w:hint="eastAsia"/>
          <w:sz w:val="30"/>
          <w:szCs w:val="30"/>
        </w:rPr>
        <w:t>测试</w:t>
      </w:r>
    </w:p>
    <w:p w:rsidR="00066E6D" w:rsidRPr="00066E6D" w:rsidRDefault="00066E6D" w:rsidP="00066E6D">
      <w:pPr>
        <w:outlineLvl w:val="1"/>
        <w:rPr>
          <w:rFonts w:ascii="黑体" w:eastAsia="黑体" w:hAnsi="黑体" w:hint="eastAsia"/>
          <w:sz w:val="30"/>
          <w:szCs w:val="30"/>
        </w:rPr>
      </w:pPr>
      <w:r w:rsidRPr="00066E6D">
        <w:rPr>
          <w:rFonts w:ascii="黑体" w:eastAsia="黑体" w:hAnsi="黑体" w:hint="eastAsia"/>
          <w:sz w:val="30"/>
          <w:szCs w:val="30"/>
        </w:rPr>
        <w:t>4.3 本章小结</w:t>
      </w:r>
    </w:p>
    <w:p w:rsidR="00BE20DF" w:rsidRPr="00751EE4" w:rsidRDefault="00BE20DF" w:rsidP="00751EE4">
      <w:pPr>
        <w:rPr>
          <w:rFonts w:hint="eastAsia"/>
        </w:rPr>
      </w:pPr>
    </w:p>
    <w:sectPr w:rsidR="00BE20DF" w:rsidRPr="00751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7F5" w:rsidRDefault="004C67F5" w:rsidP="00FA0DD5">
      <w:r>
        <w:separator/>
      </w:r>
    </w:p>
  </w:endnote>
  <w:endnote w:type="continuationSeparator" w:id="0">
    <w:p w:rsidR="004C67F5" w:rsidRDefault="004C67F5" w:rsidP="00FA0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7F5" w:rsidRDefault="004C67F5" w:rsidP="00FA0DD5">
      <w:r>
        <w:separator/>
      </w:r>
    </w:p>
  </w:footnote>
  <w:footnote w:type="continuationSeparator" w:id="0">
    <w:p w:rsidR="004C67F5" w:rsidRDefault="004C67F5" w:rsidP="00FA0D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B608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4EBB31AD"/>
    <w:multiLevelType w:val="hybridMultilevel"/>
    <w:tmpl w:val="ACB4E0F0"/>
    <w:lvl w:ilvl="0" w:tplc="D9BE046A">
      <w:start w:val="1"/>
      <w:numFmt w:val="decimal"/>
      <w:lvlText w:val="第%1章"/>
      <w:lvlJc w:val="left"/>
      <w:pPr>
        <w:ind w:left="1560" w:hanging="15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2B7512"/>
    <w:multiLevelType w:val="multilevel"/>
    <w:tmpl w:val="0F3A9B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3" w15:restartNumberingAfterBreak="0">
    <w:nsid w:val="56F965DF"/>
    <w:multiLevelType w:val="multilevel"/>
    <w:tmpl w:val="BDA60D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7EE14C4"/>
    <w:multiLevelType w:val="multilevel"/>
    <w:tmpl w:val="6FB04EAE"/>
    <w:lvl w:ilvl="0">
      <w:start w:val="1"/>
      <w:numFmt w:val="none"/>
      <w:suff w:val="nothing"/>
      <w:lvlText w:val="第1章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1.1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1.1.1"/>
      <w:lvlJc w:val="left"/>
      <w:pPr>
        <w:ind w:left="0" w:firstLine="0"/>
      </w:pPr>
      <w:rPr>
        <w:rFonts w:eastAsia="黑体" w:hint="eastAsia"/>
        <w:b w:val="0"/>
        <w:i w:val="0"/>
        <w:sz w:val="24"/>
      </w:rPr>
    </w:lvl>
    <w:lvl w:ilvl="3">
      <w:start w:val="1"/>
      <w:numFmt w:val="none"/>
      <w:suff w:val="nothing"/>
      <w:lvlText w:val="1.1.1.1"/>
      <w:lvlJc w:val="left"/>
      <w:pPr>
        <w:ind w:left="0" w:firstLine="0"/>
      </w:pPr>
      <w:rPr>
        <w:rFonts w:eastAsia="黑体" w:hint="eastAsia"/>
        <w:b w:val="0"/>
        <w:i w:val="0"/>
        <w:sz w:val="24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eastAsia="黑体" w:hint="eastAsia"/>
        <w:b w:val="0"/>
        <w:i w:val="0"/>
        <w:sz w:val="24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6221608C"/>
    <w:multiLevelType w:val="multilevel"/>
    <w:tmpl w:val="2636512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6" w15:restartNumberingAfterBreak="0">
    <w:nsid w:val="63C42559"/>
    <w:multiLevelType w:val="multilevel"/>
    <w:tmpl w:val="BDA60D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CEF64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9FF"/>
    <w:rsid w:val="00030F27"/>
    <w:rsid w:val="00062FFA"/>
    <w:rsid w:val="00066E6D"/>
    <w:rsid w:val="000E6DE7"/>
    <w:rsid w:val="000F2B6A"/>
    <w:rsid w:val="000F703A"/>
    <w:rsid w:val="000F73DE"/>
    <w:rsid w:val="00131816"/>
    <w:rsid w:val="0015734E"/>
    <w:rsid w:val="001B320C"/>
    <w:rsid w:val="002340F2"/>
    <w:rsid w:val="00256C20"/>
    <w:rsid w:val="002604B0"/>
    <w:rsid w:val="00286BB3"/>
    <w:rsid w:val="002B12A8"/>
    <w:rsid w:val="002E3232"/>
    <w:rsid w:val="002F5EE0"/>
    <w:rsid w:val="00311029"/>
    <w:rsid w:val="00334C76"/>
    <w:rsid w:val="003355F2"/>
    <w:rsid w:val="00342451"/>
    <w:rsid w:val="0038315B"/>
    <w:rsid w:val="003F26C1"/>
    <w:rsid w:val="00402A20"/>
    <w:rsid w:val="0041405D"/>
    <w:rsid w:val="004340EA"/>
    <w:rsid w:val="0045546D"/>
    <w:rsid w:val="00497B8F"/>
    <w:rsid w:val="004C67F5"/>
    <w:rsid w:val="004D1B9A"/>
    <w:rsid w:val="004D59FF"/>
    <w:rsid w:val="004E194E"/>
    <w:rsid w:val="004F5E40"/>
    <w:rsid w:val="00511ED7"/>
    <w:rsid w:val="00532610"/>
    <w:rsid w:val="00537501"/>
    <w:rsid w:val="005A4537"/>
    <w:rsid w:val="005B3812"/>
    <w:rsid w:val="00651EF2"/>
    <w:rsid w:val="00670602"/>
    <w:rsid w:val="00683D0F"/>
    <w:rsid w:val="006B3875"/>
    <w:rsid w:val="006C3CAF"/>
    <w:rsid w:val="00751EE4"/>
    <w:rsid w:val="00820D77"/>
    <w:rsid w:val="00855C4B"/>
    <w:rsid w:val="00861C20"/>
    <w:rsid w:val="008A46A8"/>
    <w:rsid w:val="008D2CE6"/>
    <w:rsid w:val="008F4117"/>
    <w:rsid w:val="009313FE"/>
    <w:rsid w:val="00955286"/>
    <w:rsid w:val="00961599"/>
    <w:rsid w:val="00974117"/>
    <w:rsid w:val="009828BE"/>
    <w:rsid w:val="009D76D6"/>
    <w:rsid w:val="009E4136"/>
    <w:rsid w:val="00A10590"/>
    <w:rsid w:val="00B045C0"/>
    <w:rsid w:val="00B1534E"/>
    <w:rsid w:val="00B74DA8"/>
    <w:rsid w:val="00BA12D1"/>
    <w:rsid w:val="00BC59F6"/>
    <w:rsid w:val="00BD40D6"/>
    <w:rsid w:val="00BD45D1"/>
    <w:rsid w:val="00BE20DF"/>
    <w:rsid w:val="00C30925"/>
    <w:rsid w:val="00CE6A74"/>
    <w:rsid w:val="00D2061D"/>
    <w:rsid w:val="00D968DA"/>
    <w:rsid w:val="00DB13AB"/>
    <w:rsid w:val="00E27E42"/>
    <w:rsid w:val="00E449EA"/>
    <w:rsid w:val="00E54022"/>
    <w:rsid w:val="00E609EA"/>
    <w:rsid w:val="00E950D6"/>
    <w:rsid w:val="00F128BC"/>
    <w:rsid w:val="00F20FE6"/>
    <w:rsid w:val="00F43FDD"/>
    <w:rsid w:val="00F83D5B"/>
    <w:rsid w:val="00FA0DD5"/>
    <w:rsid w:val="00FB2FDF"/>
    <w:rsid w:val="00FC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A774B"/>
  <w15:chartTrackingRefBased/>
  <w15:docId w15:val="{B5CB1B51-77D9-4E18-97BF-0DE73E4DA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FA0D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0D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0D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0D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0DD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0DD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0DD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0DD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0DD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0D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0D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0D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0DD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A0DD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FA0D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A0DD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A0D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A0DD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A0DD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A0DD5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A0DD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A0DD5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FA0DD5"/>
    <w:pPr>
      <w:ind w:firstLineChars="200" w:firstLine="420"/>
    </w:pPr>
  </w:style>
  <w:style w:type="paragraph" w:styleId="a8">
    <w:name w:val="Body Text Indent"/>
    <w:basedOn w:val="a"/>
    <w:link w:val="Char"/>
    <w:rsid w:val="00537501"/>
    <w:pPr>
      <w:spacing w:line="360" w:lineRule="auto"/>
      <w:ind w:firstLine="480"/>
    </w:pPr>
    <w:rPr>
      <w:rFonts w:ascii="宋体" w:eastAsia="宋体" w:hAnsi="Times New Roman" w:cs="Times New Roman"/>
      <w:spacing w:val="12"/>
      <w:position w:val="1"/>
      <w:sz w:val="24"/>
      <w:szCs w:val="20"/>
      <w:lang w:val="x-none" w:eastAsia="x-none"/>
    </w:rPr>
  </w:style>
  <w:style w:type="character" w:customStyle="1" w:styleId="a9">
    <w:name w:val="正文文本缩进 字符"/>
    <w:basedOn w:val="a0"/>
    <w:uiPriority w:val="99"/>
    <w:semiHidden/>
    <w:rsid w:val="00537501"/>
  </w:style>
  <w:style w:type="character" w:customStyle="1" w:styleId="Char">
    <w:name w:val="正文文本缩进 Char"/>
    <w:link w:val="a8"/>
    <w:rsid w:val="00537501"/>
    <w:rPr>
      <w:rFonts w:ascii="宋体" w:eastAsia="宋体" w:hAnsi="Times New Roman" w:cs="Times New Roman"/>
      <w:spacing w:val="12"/>
      <w:position w:val="1"/>
      <w:sz w:val="24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53A9696-D201-43F7-AE6F-B4639845E011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Snowin</dc:creator>
  <cp:keywords/>
  <dc:description/>
  <cp:lastModifiedBy>Snowin</cp:lastModifiedBy>
  <cp:revision>87</cp:revision>
  <dcterms:created xsi:type="dcterms:W3CDTF">2017-05-15T11:11:00Z</dcterms:created>
  <dcterms:modified xsi:type="dcterms:W3CDTF">2017-05-15T13:50:00Z</dcterms:modified>
</cp:coreProperties>
</file>