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想开发后台商品下架，就直接按照根据id删除的方法写了，但从骨架里发现好像下架不等于删除。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2.参照骨架进行开发，试图直接使用id来做关键，发生报错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59070" cy="288353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解决参考：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instrText xml:space="preserve"> HYPERLINK "https://aitechtogether.com/it/231354.html"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https://aitechtogether.com/it/231354.html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构建一个数组无参构造方法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3.商品后台修改报错，说是图片不能为空，创造者也不能为空，需要传入用户信息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59070" cy="2883535"/>
            <wp:effectExtent l="0" t="0" r="177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E063AE"/>
    <w:multiLevelType w:val="singleLevel"/>
    <w:tmpl w:val="3CE063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MjYyOWJiZTg1ZDQyZjk1YTI1MWMxM2FlODgzMGQifQ=="/>
  </w:docVars>
  <w:rsids>
    <w:rsidRoot w:val="00000000"/>
    <w:rsid w:val="063B53E6"/>
    <w:rsid w:val="19BB4AE0"/>
    <w:rsid w:val="54F1481E"/>
    <w:rsid w:val="617D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2024-02-01T15:43:18Z</dcterms:created>
  <dc:creator>74168</dc:creator>
  <cp:lastModifiedBy>WPS_1685443381</cp:lastModifiedBy>
  <dcterms:modified xsi:type="dcterms:W3CDTF">2024-02-01T16:47:09Z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249915DD686D464A832D1978412D0AB4_12</vt:lpwstr>
  </property>
</Properties>
</file>