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问题：添加商品进购物车时报错（已解决）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There is no getter for property named 'isDeleted' in 'class com.geekaca.mall.domain.ShoppingCartItem'</w:t>
      </w:r>
    </w:p>
    <w:p>
      <w:r>
        <w:drawing>
          <wp:inline distT="0" distB="0" distL="114300" distR="114300">
            <wp:extent cx="5259070" cy="2883535"/>
            <wp:effectExtent l="0" t="0" r="177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解决：xml文件当中有一个domain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不存在的属性未删除，删除即可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yMjYyOWJiZTg1ZDQyZjk1YTI1MWMxM2FlODgzMGQifQ=="/>
  </w:docVars>
  <w:rsids>
    <w:rsidRoot w:val="00000000"/>
    <w:rsid w:val="20702AE0"/>
    <w:rsid w:val="6B03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2024-01-22T16:39:00Z</dcterms:created>
  <dc:creator>74168</dc:creator>
  <cp:lastModifiedBy>WPS_1685443381</cp:lastModifiedBy>
  <dcterms:modified xsi:type="dcterms:W3CDTF">2024-01-23T12:48:27Z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BA63A4DC32C240049EF87CAD54C75026_12</vt:lpwstr>
  </property>
</Properties>
</file>