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30"/>
          <w:szCs w:val="30"/>
        </w:rPr>
      </w:pPr>
      <w:bookmarkStart w:colFirst="0" w:colLast="0" w:name="_jjqnzg1e8spc" w:id="0"/>
      <w:bookmarkEnd w:id="0"/>
      <w:r w:rsidDel="00000000" w:rsidR="00000000" w:rsidRPr="00000000">
        <w:rPr>
          <w:sz w:val="30"/>
          <w:szCs w:val="30"/>
          <w:rtl w:val="0"/>
        </w:rPr>
        <w:t xml:space="preserve">과학 서술형 평가</w:t>
      </w:r>
      <w:r w:rsidDel="00000000" w:rsidR="00000000" w:rsidRPr="00000000">
        <w:rPr>
          <w:rtl w:val="0"/>
        </w:rPr>
        <w:t xml:space="preserve">2 모</w:t>
      </w:r>
      <w:r w:rsidDel="00000000" w:rsidR="00000000" w:rsidRPr="00000000">
        <w:rPr>
          <w:sz w:val="30"/>
          <w:szCs w:val="30"/>
          <w:rtl w:val="0"/>
        </w:rPr>
        <w:t xml:space="preserve">범 답안지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97nr8bubufpe" w:id="1"/>
      <w:bookmarkEnd w:id="1"/>
      <w:r w:rsidDel="00000000" w:rsidR="00000000" w:rsidRPr="00000000">
        <w:rPr>
          <w:rtl w:val="0"/>
        </w:rPr>
        <w:t xml:space="preserve">뉴런의 기본 구조를 그릴 수 있고 명칭을 설명할 수 있다.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590550</wp:posOffset>
            </wp:positionV>
            <wp:extent cx="5100638" cy="2567264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567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7zb18sagjvje" w:id="2"/>
      <w:bookmarkEnd w:id="2"/>
      <w:r w:rsidDel="00000000" w:rsidR="00000000" w:rsidRPr="00000000">
        <w:rPr>
          <w:rtl w:val="0"/>
        </w:rPr>
        <w:t xml:space="preserve">뇌의 구조를 그릴 수 있고 명칭을 쓸 수 있다.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56410" cy="326034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326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rPr/>
      </w:pPr>
      <w:bookmarkStart w:colFirst="0" w:colLast="0" w:name="_rcrxmy8whe7d" w:id="3"/>
      <w:bookmarkEnd w:id="3"/>
      <w:r w:rsidDel="00000000" w:rsidR="00000000" w:rsidRPr="00000000">
        <w:rPr>
          <w:rtl w:val="0"/>
        </w:rPr>
        <w:t xml:space="preserve">대뇌, 중간뇌, 간뇌, 소뇌, 연수의 중요 기능을 간단히 서술한다.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대뇌는 고등정신 활동을 한다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중간뇌는 눈 운동을 담당한다.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소뇌는 자세, 균형 유지를 담당한다.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간뇌는 항상성을 담당한다.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연수는 심장, 호흡, 소화 운동하며 무조건 반사의 중추다.</w:t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gtc3if6l4rtn" w:id="4"/>
      <w:bookmarkEnd w:id="4"/>
      <w:r w:rsidDel="00000000" w:rsidR="00000000" w:rsidRPr="00000000">
        <w:rPr>
          <w:rtl w:val="0"/>
        </w:rPr>
        <w:t xml:space="preserve">소리를 듣고 몸을 피하는 과정의 경로를 설명한다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청각적 신호가 발생하고 그것이 귀에서 시작하여 달팽이 관의 청각 세포를 지나 청각 신경을 지나서 대뇌에 전달된다. 대뇌의 연합 뉴런이 일련의 과정을 거친 후 말초 </w:t>
      </w:r>
      <w:r w:rsidDel="00000000" w:rsidR="00000000" w:rsidRPr="00000000">
        <w:rPr>
          <w:rtl w:val="0"/>
        </w:rPr>
        <w:t xml:space="preserve">신경계의</w:t>
      </w:r>
      <w:r w:rsidDel="00000000" w:rsidR="00000000" w:rsidRPr="00000000">
        <w:rPr>
          <w:rtl w:val="0"/>
        </w:rPr>
        <w:t xml:space="preserve"> 체성 신경 중 운동 신경을 자극한다. 따라서 운동 기관이 자극받아 몸은 움직이게 된다.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이때 귀인두관, 세반고리관, 전정기관도 그린다.</w:t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2h539b341w1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12nztd7ncfb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/>
      </w:pPr>
      <w:bookmarkStart w:colFirst="0" w:colLast="0" w:name="_mxmcp4xmog2k" w:id="7"/>
      <w:bookmarkEnd w:id="7"/>
      <w:r w:rsidDel="00000000" w:rsidR="00000000" w:rsidRPr="00000000">
        <w:rPr>
          <w:rtl w:val="0"/>
        </w:rPr>
        <w:t xml:space="preserve">시각적 판단에 기인해 몸을 피하는 과정의 경로를 설명한다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빛 신호가 발생하고 그것이 눈에서 시작하여 망막의 시각 세포를 지나 시각 신경을 지나서 대뇌에 전달된다. 대뇌의 연합 뉴런이 일련의 과정을 거친 후 말초 신경계의 체성 신경 중 운동 신경을 자극한다. 따라서 운동 기관이 자극받아 몸은 움직이게 된다.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73506" cy="31289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506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rPr/>
      </w:pPr>
      <w:bookmarkStart w:colFirst="0" w:colLast="0" w:name="_c5if1i3ogymn" w:id="8"/>
      <w:bookmarkEnd w:id="8"/>
      <w:r w:rsidDel="00000000" w:rsidR="00000000" w:rsidRPr="00000000">
        <w:rPr>
          <w:rtl w:val="0"/>
        </w:rPr>
        <w:t xml:space="preserve">뾰족한 것에 닿으면 나도 모르게 재빨리 손을 피할때 반응 경로를 설명한다.</w:t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tl w:val="0"/>
        </w:rPr>
        <w:t xml:space="preserve">피</w:t>
      </w:r>
      <w:r w:rsidDel="00000000" w:rsidR="00000000" w:rsidRPr="00000000">
        <w:rPr>
          <w:rtl w:val="0"/>
        </w:rPr>
        <w:t xml:space="preserve">부, 곧장 뾰족한 것에 닿았음으로 피부감각점 중 통점에 영향이 갔을 것 이다. 따라서 통점에 분포하는 감각세포를 지나 감각신경, 척수로 간 후 척수 말초 </w:t>
      </w:r>
      <w:r w:rsidDel="00000000" w:rsidR="00000000" w:rsidRPr="00000000">
        <w:rPr>
          <w:rtl w:val="0"/>
        </w:rPr>
        <w:t xml:space="preserve">신경계의</w:t>
      </w:r>
      <w:r w:rsidDel="00000000" w:rsidR="00000000" w:rsidRPr="00000000">
        <w:rPr>
          <w:rtl w:val="0"/>
        </w:rPr>
        <w:t xml:space="preserve"> 체성 신경 중 운동 신경을 자극한다. 운동 신경은 운동 기관을 자극하고, 그것의 영향을 받아 몸은 움직이게 된다.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Nanum Myeongjo" w:cs="Nanum Myeongjo" w:eastAsia="Nanum Myeongjo" w:hAnsi="Nanum Myeongjo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Nanum Myeongjo" w:cs="Nanum Myeongjo" w:eastAsia="Nanum Myeongjo" w:hAnsi="Nanum Myeongjo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