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tlyh0rlwujd8" w:id="0"/>
      <w:bookmarkEnd w:id="0"/>
      <w:r w:rsidDel="00000000" w:rsidR="00000000" w:rsidRPr="00000000">
        <w:rPr>
          <w:rtl w:val="0"/>
        </w:rPr>
        <w:t xml:space="preserve">문학작품 해석과 관점에 대한 고찰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  문학작품을 해석한다는 것은, 작품을 보고 해석자의 </w:t>
      </w:r>
      <w:r w:rsidDel="00000000" w:rsidR="00000000" w:rsidRPr="00000000">
        <w:rPr>
          <w:b w:val="1"/>
          <w:rtl w:val="0"/>
        </w:rPr>
        <w:t xml:space="preserve">가치관/배경지식/경험</w:t>
      </w:r>
      <w:r w:rsidDel="00000000" w:rsidR="00000000" w:rsidRPr="00000000">
        <w:rPr>
          <w:rtl w:val="0"/>
        </w:rPr>
        <w:t xml:space="preserve">에 따라 어떠한 관점으로서 감상을 하는 것 이다. 이러한 관점들은 외재적, 내재적 관점으로의 분류가 될 수 있다.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내재적 관점은 절대론적 관점을 말하는 것이라고 할 수 있는데, 오직 작품 내 표현되는 사실 그대로를, 주관에 따른 별다른 해석을 거치지 않고 말하는 것 이다.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외재적 관점은 세 가지로 분류된다. 작가에 대한 생각으로써의 관점인 표현론, 작품의 시대적 배경을 고려한 반영론, 독자에 대한 생각으로써의 효용론이다.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이런 외재적 관점을 구분하기에 해석의 근거를 봄으로써 수월해진다.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시 ‘청포도’에 대한 해석 중 손님을 해방된 조국으로 해석하는 것은, 시대적 배경을 고려하여서 이야기한 반영론적 해석이지만, 만약 그것에 대한 근거가 시인의 삶에 대해서라면 그것은 표현론적 해석이다.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그러니까, 같은 말을 해도 뒤에 붙는 근거가 다르면, 관점도 해석도 다르다는 이야기다.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“손님은 해방된 조국이다. 작가의 삶을 보면, 그는 독립 운동을 하였기 때문이다”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“손님은 해방된 조국이다. 당시 시대적 배경이 일제강점기였기 때문이다”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이렇게 명확한 단어와 문장은 관점을 구분하기 쉽지만 아래와 같은 문장은 단어의 특성을 보아서 판단해야 한다.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“청포도는 뜨겁고 곧은 그의 투쟁에서 피어난 꽃이다”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그의 투쟁이라는 어구는 개인적이다. 고로 작가에 대한 말이므로 표현론적 해석이다.</w:t>
      </w:r>
    </w:p>
    <w:p w:rsidR="00000000" w:rsidDel="00000000" w:rsidP="00000000" w:rsidRDefault="00000000" w:rsidRPr="00000000" w14:paraId="0000000D">
      <w:pPr>
        <w:pStyle w:val="Heading1"/>
        <w:pageBreakBefore w:val="0"/>
        <w:rPr>
          <w:sz w:val="30"/>
          <w:szCs w:val="30"/>
        </w:rPr>
      </w:pPr>
      <w:bookmarkStart w:colFirst="0" w:colLast="0" w:name="_b220lgaws1vw" w:id="1"/>
      <w:bookmarkEnd w:id="1"/>
      <w:r w:rsidDel="00000000" w:rsidR="00000000" w:rsidRPr="00000000">
        <w:rPr>
          <w:sz w:val="30"/>
          <w:szCs w:val="30"/>
          <w:rtl w:val="0"/>
        </w:rPr>
        <w:t xml:space="preserve">청포도 해석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1,2 연은 고향에 대한 추억이다.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감정 이입을 위한 이미지 생성을 한다.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3,4 연은 손님을 기다리는 마음과 생각이다.</w:t>
        <w:br w:type="textWrapping"/>
        <w:t xml:space="preserve">3연에서 색채 대비를 통한 선명한 이미지 형성, 곧이어 그것과 유사한 시어가 들어찬 4연은 화자의 ‘손님’을 기다리는 마음을 말한다.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5연은 그 소망에 대한 화자의 감정을 말한다.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손님에 관해서라면, 늘 긍정적이다.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6연은 5연에 이은, 화자에게의 손님에 대한 예우다.</w:t>
      </w: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rPr/>
    </w:pPr>
    <w:r w:rsidDel="00000000" w:rsidR="00000000" w:rsidRPr="00000000">
      <w:rPr>
        <w:rtl w:val="0"/>
      </w:rPr>
      <w:t xml:space="preserve">유민우 2021/6/25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Nanum Myeongjo" w:cs="Nanum Myeongjo" w:eastAsia="Nanum Myeongjo" w:hAnsi="Nanum Myeongjo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