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66jnw328qcc2" w:id="0"/>
      <w:bookmarkEnd w:id="0"/>
      <w:r w:rsidDel="00000000" w:rsidR="00000000" w:rsidRPr="00000000">
        <w:rPr>
          <w:rtl w:val="0"/>
        </w:rPr>
        <w:t xml:space="preserve">눈과 시력에 대한 고찰</w:t>
      </w:r>
    </w:p>
    <w:p w:rsidR="00000000" w:rsidDel="00000000" w:rsidP="00000000" w:rsidRDefault="00000000" w:rsidRPr="00000000" w14:paraId="00000002">
      <w:pPr>
        <w:pStyle w:val="Heading1"/>
        <w:pageBreakBefore w:val="0"/>
        <w:rPr/>
      </w:pPr>
      <w:bookmarkStart w:colFirst="0" w:colLast="0" w:name="_d8yovxqb87yj" w:id="1"/>
      <w:bookmarkEnd w:id="1"/>
      <w:r w:rsidDel="00000000" w:rsidR="00000000" w:rsidRPr="00000000">
        <w:rPr>
          <w:rtl w:val="0"/>
        </w:rPr>
        <w:t xml:space="preserve">눈의 구조</w:t>
      </w:r>
    </w:p>
    <w:p w:rsidR="00000000" w:rsidDel="00000000" w:rsidP="00000000" w:rsidRDefault="00000000" w:rsidRPr="00000000" w14:paraId="00000003">
      <w:pPr>
        <w:pageBreakBefore w:val="0"/>
        <w:rPr/>
      </w:pPr>
      <w:r w:rsidDel="00000000" w:rsidR="00000000" w:rsidRPr="00000000">
        <w:rPr>
          <w:rtl w:val="0"/>
        </w:rPr>
        <w:t xml:space="preserve">  눈은 바깥을 둘러싼 공막 안에 그 틀을 유지하는 유리체와 빛을 굴절 시키는 각막과 수정체가 있다. 또한 각막은 눈을 보호하는 역할을 하기도 한다. 눈으로 들어온 빛은 망막에 맺히게 되는데, 이 맺히는 어떠한 것을 상이라고 한다. 망막은 유리체 뒤쪽에 존재하며 시각 세포가 분포하고 있다. 또한 망막 위 황반이라는 곳에 시각 세포가 아주 많이 분포하며, 주로 이곳에 상이 맺혀야 똑바로 보인다. 시각 세포가 시각 신경으로 빠져나가는 곳을 맹점이라고 하는데, 이것 또한 망막에 존재한다. 망막 뒤편에는 맥락막이 존재하는데, 이곳에는 멜라닌 색소와 혈관이 많아 암실 효과를 낸다.</w:t>
      </w:r>
    </w:p>
    <w:p w:rsidR="00000000" w:rsidDel="00000000" w:rsidP="00000000" w:rsidRDefault="00000000" w:rsidRPr="00000000" w14:paraId="00000004">
      <w:pPr>
        <w:pageBreakBefore w:val="0"/>
        <w:rPr/>
      </w:pPr>
      <w:r w:rsidDel="00000000" w:rsidR="00000000" w:rsidRPr="00000000">
        <w:rPr>
          <w:rtl w:val="0"/>
        </w:rPr>
        <w:t xml:space="preserve">  위 설명한 공막-맥락막-망막 구조체를 안구벽이라고 할 수 있다.</w:t>
      </w:r>
      <w:r w:rsidDel="00000000" w:rsidR="00000000" w:rsidRPr="00000000">
        <w:rPr>
          <w:rtl w:val="0"/>
        </w:rPr>
      </w:r>
    </w:p>
    <w:p w:rsidR="00000000" w:rsidDel="00000000" w:rsidP="00000000" w:rsidRDefault="00000000" w:rsidRPr="00000000" w14:paraId="00000005">
      <w:pPr>
        <w:pStyle w:val="Heading1"/>
        <w:pageBreakBefore w:val="0"/>
        <w:rPr/>
      </w:pPr>
      <w:bookmarkStart w:colFirst="0" w:colLast="0" w:name="_qhhkj4frd0zk" w:id="2"/>
      <w:bookmarkEnd w:id="2"/>
      <w:r w:rsidDel="00000000" w:rsidR="00000000" w:rsidRPr="00000000">
        <w:rPr>
          <w:rtl w:val="0"/>
        </w:rPr>
        <w:t xml:space="preserve">빛과 보이는 것의 관계</w:t>
      </w:r>
    </w:p>
    <w:p w:rsidR="00000000" w:rsidDel="00000000" w:rsidP="00000000" w:rsidRDefault="00000000" w:rsidRPr="00000000" w14:paraId="00000006">
      <w:pPr>
        <w:pageBreakBefore w:val="0"/>
        <w:rPr/>
      </w:pPr>
      <w:r w:rsidDel="00000000" w:rsidR="00000000" w:rsidRPr="00000000">
        <w:rPr>
          <w:rtl w:val="0"/>
        </w:rPr>
        <w:t xml:space="preserve">얇은 폭의 상으로 들어오는 두개의 빛 쌍이 멀리 있을수록 그 폭은 좁아진다. 따라서 수정체를 늘려 상대적으로 두께를 얇게해 그 얇은 폭의 상도 망막에 맺힐 수 있게 굴절률을 낮춘다. 중요한건 망막에 맺히게 하는거지 그 상의 크기를 조절하는 것이 아니다. 상의 크기 조절을 통한 맺힘이 아니라, 빛에 대한 굴절 변화를 일으켜 크기 그대로의 상을 만드는 것 이다.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1320038</wp:posOffset>
            </wp:positionV>
            <wp:extent cx="3143250" cy="92993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23518" l="0" r="0" t="51072"/>
                    <a:stretch>
                      <a:fillRect/>
                    </a:stretch>
                  </pic:blipFill>
                  <pic:spPr>
                    <a:xfrm>
                      <a:off x="0" y="0"/>
                      <a:ext cx="3143250" cy="929930"/>
                    </a:xfrm>
                    <a:prstGeom prst="rect"/>
                    <a:ln/>
                  </pic:spPr>
                </pic:pic>
              </a:graphicData>
            </a:graphic>
          </wp:anchor>
        </w:drawing>
      </w:r>
    </w:p>
    <w:p w:rsidR="00000000" w:rsidDel="00000000" w:rsidP="00000000" w:rsidRDefault="00000000" w:rsidRPr="00000000" w14:paraId="00000007">
      <w:pPr>
        <w:pageBreakBefore w:val="0"/>
        <w:rPr/>
      </w:pPr>
      <w:r w:rsidDel="00000000" w:rsidR="00000000" w:rsidRPr="00000000">
        <w:rPr>
          <w:rtl w:val="0"/>
        </w:rPr>
        <w:t xml:space="preserve">옆의 그림 처럼, 작은 상과 큰 상이 있을때 적절한 상이 망막에 맺히게 해야한다. 굴절률의 차이가 보이는 것의 차이를 만든다.</w:t>
      </w:r>
    </w:p>
    <w:p w:rsidR="00000000" w:rsidDel="00000000" w:rsidP="00000000" w:rsidRDefault="00000000" w:rsidRPr="00000000" w14:paraId="00000008">
      <w:pPr>
        <w:pStyle w:val="Heading1"/>
        <w:pageBreakBefore w:val="0"/>
        <w:rPr/>
      </w:pPr>
      <w:bookmarkStart w:colFirst="0" w:colLast="0" w:name="_2k0yo6tm6mkt" w:id="3"/>
      <w:bookmarkEnd w:id="3"/>
      <w:r w:rsidDel="00000000" w:rsidR="00000000" w:rsidRPr="00000000">
        <w:rPr>
          <w:rtl w:val="0"/>
        </w:rPr>
        <w:t xml:space="preserve">수정체 두께 조절의 메커니즘</w:t>
      </w:r>
    </w:p>
    <w:p w:rsidR="00000000" w:rsidDel="00000000" w:rsidP="00000000" w:rsidRDefault="00000000" w:rsidRPr="00000000" w14:paraId="00000009">
      <w:pPr>
        <w:pageBreakBefore w:val="0"/>
        <w:rPr/>
      </w:pPr>
      <w:r w:rsidDel="00000000" w:rsidR="00000000" w:rsidRPr="00000000">
        <w:rPr>
          <w:rtl w:val="0"/>
        </w:rPr>
        <w:t xml:space="preserve">수정체 두께는 빛을 굴절시키는데에 영향을 준다. 수정체는 볼록렌즈로써, 두꺼울수록 두 빛을 상대적으로 가까운 곳에서 교차하게 한다.</w:t>
      </w:r>
    </w:p>
    <w:p w:rsidR="00000000" w:rsidDel="00000000" w:rsidP="00000000" w:rsidRDefault="00000000" w:rsidRPr="00000000" w14:paraId="0000000A">
      <w:pPr>
        <w:rPr/>
      </w:pPr>
      <w:r w:rsidDel="00000000" w:rsidR="00000000" w:rsidRPr="00000000">
        <w:rPr>
          <w:rtl w:val="0"/>
        </w:rPr>
        <w:t xml:space="preserve">수정체 옆엔 진대가 존재하고 진대 옆엔 섬모체가 존재한다. 섬모체는 근육으로써, 수축할때 그 크기는 작아진다. 섬모체는 눈 주위를 둥글게 자리하고 있는데, 그것이 수축할때 진대는 헐렁해지고, 수정체는 스스로의 탄력성에 따른 두께 증가로 이어진다.</w:t>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B">
    <w:pPr>
      <w:pageBreakBefore w:val="0"/>
      <w:rPr/>
    </w:pPr>
    <w:r w:rsidDel="00000000" w:rsidR="00000000" w:rsidRPr="00000000">
      <w:rPr>
        <w:rtl w:val="0"/>
      </w:rPr>
      <w:t xml:space="preserve">유민우</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Nanum Myeongjo" w:cs="Nanum Myeongjo" w:eastAsia="Nanum Myeongjo" w:hAnsi="Nanum Myeongjo"/>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