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pageBreakBefore w:val="0"/>
        <w:rPr>
          <w:b w:val="1"/>
          <w:sz w:val="30"/>
          <w:szCs w:val="30"/>
        </w:rPr>
      </w:pPr>
      <w:bookmarkStart w:colFirst="0" w:colLast="0" w:name="_2oaz3j1sb2wv" w:id="0"/>
      <w:bookmarkEnd w:id="0"/>
      <w:r w:rsidDel="00000000" w:rsidR="00000000" w:rsidRPr="00000000">
        <w:rPr>
          <w:rtl w:val="0"/>
        </w:rPr>
        <w:t xml:space="preserve">18쪽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흥선대원군이 물러나고 고종이 집권한 1873년, 대외 정책의 변화는, 문호 개방을 통한 열강의 침략을 회피해야한다는 쪽으로 기울어졌다.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이 당시 운요호 사건이 일어나게 되는데, 곧바로 강화도 조약으로 이어졌다.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강화도 조약은 조선이 외국과 맺은 최초의 근대적 조약이었지만 동시에 불평등 조약이었다.</w:t>
      </w:r>
    </w:p>
    <w:p w:rsidR="00000000" w:rsidDel="00000000" w:rsidP="00000000" w:rsidRDefault="00000000" w:rsidRPr="00000000" w14:paraId="00000005">
      <w:pPr>
        <w:pStyle w:val="Heading3"/>
        <w:pageBreakBefore w:val="0"/>
        <w:rPr/>
      </w:pPr>
      <w:bookmarkStart w:colFirst="0" w:colLast="0" w:name="_sazgddjybyu3" w:id="1"/>
      <w:bookmarkEnd w:id="1"/>
      <w:r w:rsidDel="00000000" w:rsidR="00000000" w:rsidRPr="00000000">
        <w:rPr>
          <w:rtl w:val="0"/>
        </w:rPr>
        <w:t xml:space="preserve">강화도 조약 - 조선 침략의 발판</w:t>
      </w:r>
    </w:p>
    <w:p w:rsidR="00000000" w:rsidDel="00000000" w:rsidP="00000000" w:rsidRDefault="00000000" w:rsidRPr="00000000" w14:paraId="00000006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제 1조 : 조선은 자주국, 일본과 평등한 권리 - 청의 간섭을 피함</w:t>
      </w:r>
    </w:p>
    <w:p w:rsidR="00000000" w:rsidDel="00000000" w:rsidP="00000000" w:rsidRDefault="00000000" w:rsidRPr="00000000" w14:paraId="00000007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제 4조 : 부산, 원산, 인천 항구 개항 - 침략</w:t>
      </w:r>
    </w:p>
    <w:p w:rsidR="00000000" w:rsidDel="00000000" w:rsidP="00000000" w:rsidRDefault="00000000" w:rsidRPr="00000000" w14:paraId="00000008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제 7조 : 암초가 위험하니 </w:t>
      </w:r>
      <w:r w:rsidDel="00000000" w:rsidR="00000000" w:rsidRPr="00000000">
        <w:rPr>
          <w:rtl w:val="0"/>
        </w:rPr>
        <w:t xml:space="preserve">해양 측량권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제 10조 : 치외 법권</w:t>
      </w:r>
    </w:p>
    <w:p w:rsidR="00000000" w:rsidDel="00000000" w:rsidP="00000000" w:rsidRDefault="00000000" w:rsidRPr="00000000" w14:paraId="0000000A">
      <w:pPr>
        <w:pStyle w:val="Heading3"/>
        <w:pageBreakBefore w:val="0"/>
        <w:rPr>
          <w:b w:val="1"/>
        </w:rPr>
      </w:pPr>
      <w:bookmarkStart w:colFirst="0" w:colLast="0" w:name="_kwpepuu0k3l" w:id="2"/>
      <w:bookmarkEnd w:id="2"/>
      <w:r w:rsidDel="00000000" w:rsidR="00000000" w:rsidRPr="00000000">
        <w:rPr>
          <w:rtl w:val="0"/>
        </w:rPr>
        <w:t xml:space="preserve">강화도 조약에 이은 </w:t>
      </w:r>
      <w:r w:rsidDel="00000000" w:rsidR="00000000" w:rsidRPr="00000000">
        <w:rPr>
          <w:b w:val="1"/>
          <w:rtl w:val="0"/>
        </w:rPr>
        <w:t xml:space="preserve">조일 무역 규칙</w:t>
      </w:r>
    </w:p>
    <w:p w:rsidR="00000000" w:rsidDel="00000000" w:rsidP="00000000" w:rsidRDefault="00000000" w:rsidRPr="00000000" w14:paraId="0000000B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제 6칙 : 개항장에서 </w:t>
      </w:r>
      <w:r w:rsidDel="00000000" w:rsidR="00000000" w:rsidRPr="00000000">
        <w:rPr>
          <w:rtl w:val="0"/>
        </w:rPr>
        <w:t xml:space="preserve">곡식(쌀, 잡곡)의 무제한 유출</w:t>
      </w:r>
    </w:p>
    <w:p w:rsidR="00000000" w:rsidDel="00000000" w:rsidP="00000000" w:rsidRDefault="00000000" w:rsidRPr="00000000" w14:paraId="0000000C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제 7칙 : 항구세 납부하지 않으며, 관세 부과 아니함</w:t>
      </w:r>
    </w:p>
    <w:p w:rsidR="00000000" w:rsidDel="00000000" w:rsidP="00000000" w:rsidRDefault="00000000" w:rsidRPr="00000000" w14:paraId="0000000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b w:val="1"/>
          <w:color w:val="434343"/>
          <w:sz w:val="26"/>
          <w:szCs w:val="26"/>
          <w:rtl w:val="0"/>
        </w:rPr>
        <w:t xml:space="preserve">조일 무역 규칙</w:t>
      </w:r>
      <w:r w:rsidDel="00000000" w:rsidR="00000000" w:rsidRPr="00000000">
        <w:rPr>
          <w:rtl w:val="0"/>
        </w:rPr>
        <w:t xml:space="preserve">에 대처하기 위해서 관</w:t>
      </w:r>
      <w:r w:rsidDel="00000000" w:rsidR="00000000" w:rsidRPr="00000000">
        <w:rPr>
          <w:rtl w:val="0"/>
        </w:rPr>
        <w:t xml:space="preserve">세 부과, 곡물 수출 금지 권리를 가지는 조일 통상 장정이 1883년 맺어졌다.</w:t>
      </w:r>
    </w:p>
    <w:p w:rsidR="00000000" w:rsidDel="00000000" w:rsidP="00000000" w:rsidRDefault="00000000" w:rsidRPr="00000000" w14:paraId="0000000F">
      <w:pPr>
        <w:pStyle w:val="Heading3"/>
        <w:pageBreakBefore w:val="0"/>
        <w:rPr/>
      </w:pPr>
      <w:bookmarkStart w:colFirst="0" w:colLast="0" w:name="_efjspma7t7fw" w:id="3"/>
      <w:bookmarkEnd w:id="3"/>
      <w:r w:rsidDel="00000000" w:rsidR="00000000" w:rsidRPr="00000000">
        <w:rPr>
          <w:rtl w:val="0"/>
        </w:rPr>
        <w:t xml:space="preserve">조일 통상 장정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 xml:space="preserve">제 9관 : 화물에 대한 관세 납부 의무, 판매에 따른 세금을 부과 한다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제 37관 : </w:t>
      </w:r>
      <w:r w:rsidDel="00000000" w:rsidR="00000000" w:rsidRPr="00000000">
        <w:rPr>
          <w:rtl w:val="0"/>
        </w:rPr>
        <w:t xml:space="preserve">미곡</w:t>
      </w:r>
      <w:r w:rsidDel="00000000" w:rsidR="00000000" w:rsidRPr="00000000">
        <w:rPr>
          <w:rtl w:val="0"/>
        </w:rPr>
        <w:t xml:space="preserve"> 수출 금지 권리를 </w:t>
      </w:r>
      <w:r w:rsidDel="00000000" w:rsidR="00000000" w:rsidRPr="00000000">
        <w:rPr>
          <w:rtl w:val="0"/>
        </w:rPr>
        <w:t xml:space="preserve">가지나</w:t>
      </w:r>
      <w:r w:rsidDel="00000000" w:rsidR="00000000" w:rsidRPr="00000000">
        <w:rPr>
          <w:rtl w:val="0"/>
        </w:rPr>
        <w:t xml:space="preserve">, 조선 지방관이 1개월 전 통지를 해야한다.</w:t>
      </w:r>
    </w:p>
    <w:p w:rsidR="00000000" w:rsidDel="00000000" w:rsidP="00000000" w:rsidRDefault="00000000" w:rsidRPr="00000000" w14:paraId="00000012">
      <w:pPr>
        <w:pStyle w:val="Heading2"/>
        <w:pageBreakBefore w:val="0"/>
        <w:rPr/>
      </w:pPr>
      <w:bookmarkStart w:colFirst="0" w:colLast="0" w:name="_k42eawkvn25n" w:id="4"/>
      <w:bookmarkEnd w:id="4"/>
      <w:r w:rsidDel="00000000" w:rsidR="00000000" w:rsidRPr="00000000">
        <w:rPr>
          <w:rtl w:val="0"/>
        </w:rPr>
        <w:t xml:space="preserve">동학 농민 운동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기본적으로 반외세, 반봉건적 성격의 운동으로서, 동학의 확산이 동학 농민 운동에 영향을 끼쳤다. 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방곡령(조일통상장정) 했으나 일본의 배상금 요구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면세품으로 인한 가내 수공업 피해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쌀값의 폭등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이러한 이유들로 </w:t>
      </w:r>
      <w:r w:rsidDel="00000000" w:rsidR="00000000" w:rsidRPr="00000000">
        <w:rPr>
          <w:b w:val="1"/>
          <w:rtl w:val="0"/>
        </w:rPr>
        <w:t xml:space="preserve">반외세적</w:t>
      </w:r>
      <w:r w:rsidDel="00000000" w:rsidR="00000000" w:rsidRPr="00000000">
        <w:rPr>
          <w:rtl w:val="0"/>
        </w:rPr>
        <w:t xml:space="preserve"> 기운이 높아졌고, 동학 또한 널리 퍼졌다.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  <w:t xml:space="preserve">2대 교주 최시형 중심으로 </w:t>
      </w:r>
      <w:r w:rsidDel="00000000" w:rsidR="00000000" w:rsidRPr="00000000">
        <w:rPr>
          <w:b w:val="1"/>
          <w:rtl w:val="0"/>
        </w:rPr>
        <w:t xml:space="preserve">충청도 공주</w:t>
      </w:r>
      <w:r w:rsidDel="00000000" w:rsidR="00000000" w:rsidRPr="00000000">
        <w:rPr>
          <w:rtl w:val="0"/>
        </w:rPr>
        <w:t xml:space="preserve">와 </w:t>
      </w:r>
      <w:r w:rsidDel="00000000" w:rsidR="00000000" w:rsidRPr="00000000">
        <w:rPr>
          <w:b w:val="1"/>
          <w:rtl w:val="0"/>
        </w:rPr>
        <w:t xml:space="preserve">전라도 삼례</w:t>
      </w:r>
      <w:r w:rsidDel="00000000" w:rsidR="00000000" w:rsidRPr="00000000">
        <w:rPr>
          <w:rtl w:val="0"/>
        </w:rPr>
        <w:t xml:space="preserve">에서 </w:t>
      </w:r>
      <w:r w:rsidDel="00000000" w:rsidR="00000000" w:rsidRPr="00000000">
        <w:rPr>
          <w:b w:val="1"/>
          <w:rtl w:val="0"/>
        </w:rPr>
        <w:t xml:space="preserve">교조 신원 운동</w:t>
      </w:r>
      <w:r w:rsidDel="00000000" w:rsidR="00000000" w:rsidRPr="00000000">
        <w:rPr>
          <w:rtl w:val="0"/>
        </w:rPr>
        <w:t xml:space="preserve">을 하고, </w:t>
      </w:r>
      <w:r w:rsidDel="00000000" w:rsidR="00000000" w:rsidRPr="00000000">
        <w:rPr>
          <w:b w:val="1"/>
          <w:rtl w:val="0"/>
        </w:rPr>
        <w:t xml:space="preserve">충청도 보은</w:t>
      </w:r>
      <w:r w:rsidDel="00000000" w:rsidR="00000000" w:rsidRPr="00000000">
        <w:rPr>
          <w:rtl w:val="0"/>
        </w:rPr>
        <w:t xml:space="preserve">에서 </w:t>
      </w:r>
      <w:r w:rsidDel="00000000" w:rsidR="00000000" w:rsidRPr="00000000">
        <w:rPr>
          <w:b w:val="1"/>
          <w:rtl w:val="0"/>
        </w:rPr>
        <w:t xml:space="preserve">탐관오리 처벌</w:t>
      </w:r>
      <w:r w:rsidDel="00000000" w:rsidR="00000000" w:rsidRPr="00000000">
        <w:rPr>
          <w:rtl w:val="0"/>
        </w:rPr>
        <w:t xml:space="preserve">을 </w:t>
      </w:r>
      <w:r w:rsidDel="00000000" w:rsidR="00000000" w:rsidRPr="00000000">
        <w:rPr>
          <w:rtl w:val="0"/>
        </w:rPr>
        <w:t xml:space="preserve">요구하라는</w:t>
      </w:r>
      <w:r w:rsidDel="00000000" w:rsidR="00000000" w:rsidRPr="00000000">
        <w:rPr>
          <w:rtl w:val="0"/>
        </w:rPr>
        <w:t xml:space="preserve"> 집회를 열었다.</w:t>
      </w:r>
    </w:p>
    <w:p w:rsidR="00000000" w:rsidDel="00000000" w:rsidP="00000000" w:rsidRDefault="00000000" w:rsidRPr="00000000" w14:paraId="00000019">
      <w:pPr>
        <w:pStyle w:val="Heading3"/>
        <w:pageBreakBefore w:val="0"/>
        <w:rPr/>
      </w:pPr>
      <w:bookmarkStart w:colFirst="0" w:colLast="0" w:name="_5npxry5kldh8" w:id="5"/>
      <w:bookmarkEnd w:id="5"/>
      <w:r w:rsidDel="00000000" w:rsidR="00000000" w:rsidRPr="00000000">
        <w:rPr>
          <w:rtl w:val="0"/>
        </w:rPr>
        <w:t xml:space="preserve">고부 농민 봉기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전라도 고부에서의 군수 조병갑의 횡포에 맞선 농민들이 관아를 습격하였다. </w:t>
      </w:r>
    </w:p>
    <w:p w:rsidR="00000000" w:rsidDel="00000000" w:rsidP="00000000" w:rsidRDefault="00000000" w:rsidRPr="00000000" w14:paraId="0000001B">
      <w:pPr>
        <w:pStyle w:val="Heading3"/>
        <w:pageBreakBefore w:val="0"/>
        <w:rPr>
          <w:color w:val="000000"/>
        </w:rPr>
      </w:pPr>
      <w:bookmarkStart w:colFirst="0" w:colLast="0" w:name="_buwyhgpiv19t" w:id="6"/>
      <w:bookmarkEnd w:id="6"/>
      <w:r w:rsidDel="00000000" w:rsidR="00000000" w:rsidRPr="00000000">
        <w:rPr>
          <w:rtl w:val="0"/>
        </w:rPr>
        <w:t xml:space="preserve">제 1차 농민 봉기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고부 농민 봉기가 탄압</w:t>
      </w:r>
      <w:r w:rsidDel="00000000" w:rsidR="00000000" w:rsidRPr="00000000">
        <w:rPr>
          <w:rtl w:val="0"/>
        </w:rPr>
        <w:t xml:space="preserve">되자, 전봉준과 동학 지도부는 보국안민 + 제폭구민  구호 아래 무장에서 봉기를 하였다.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무장에서 봉기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황토현에서 승리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전주성 점령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전주성 점령은 정부가 청에게 도움을 요청하므로써 청의 조선에 대한 개입이 심해지는 원인이 되었다. 이후 청과 일본의 군사적 충돌을 우려해 동학 농민군은 </w:t>
      </w:r>
      <w:r w:rsidDel="00000000" w:rsidR="00000000" w:rsidRPr="00000000">
        <w:rPr>
          <w:b w:val="1"/>
          <w:rtl w:val="0"/>
        </w:rPr>
        <w:t xml:space="preserve">전주 화약</w:t>
      </w:r>
      <w:r w:rsidDel="00000000" w:rsidR="00000000" w:rsidRPr="00000000">
        <w:rPr>
          <w:rtl w:val="0"/>
        </w:rPr>
        <w:t xml:space="preserve">을 맺고 물러났다. 그것은</w:t>
      </w:r>
      <w:r w:rsidDel="00000000" w:rsidR="00000000" w:rsidRPr="00000000">
        <w:rPr>
          <w:b w:val="1"/>
          <w:rtl w:val="0"/>
        </w:rPr>
        <w:t xml:space="preserve"> 보국안민에 위배</w:t>
      </w:r>
      <w:r w:rsidDel="00000000" w:rsidR="00000000" w:rsidRPr="00000000">
        <w:rPr>
          <w:rtl w:val="0"/>
        </w:rPr>
        <w:t xml:space="preserve">되는 것 이었기 때문이다.</w:t>
      </w:r>
    </w:p>
    <w:p w:rsidR="00000000" w:rsidDel="00000000" w:rsidP="00000000" w:rsidRDefault="00000000" w:rsidRPr="00000000" w14:paraId="00000021">
      <w:pPr>
        <w:pStyle w:val="Heading3"/>
        <w:pageBreakBefore w:val="0"/>
        <w:rPr/>
      </w:pPr>
      <w:bookmarkStart w:colFirst="0" w:colLast="0" w:name="_8fb4kg3qzszv" w:id="7"/>
      <w:bookmarkEnd w:id="7"/>
      <w:r w:rsidDel="00000000" w:rsidR="00000000" w:rsidRPr="00000000">
        <w:rPr>
          <w:rtl w:val="0"/>
        </w:rPr>
        <w:t xml:space="preserve">전주 화약의 영향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농민군의 집강소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정부의 교정청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1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