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87B6" w14:textId="77777777" w:rsidR="0092097E" w:rsidRDefault="0092097E" w:rsidP="0092097E">
      <w:pPr>
        <w:pBdr>
          <w:bottom w:val="single" w:sz="6" w:space="1" w:color="auto"/>
        </w:pBdr>
        <w:spacing w:after="120"/>
      </w:pPr>
    </w:p>
    <w:p w14:paraId="53D822FE" w14:textId="5C8B65A1" w:rsidR="0092097E" w:rsidRDefault="00000000" w:rsidP="0092097E">
      <w:pPr>
        <w:spacing w:after="200"/>
      </w:pPr>
      <w:r w:rsidRPr="0092097E">
        <w:t>title: PRD – AI-gestützte Familienkalender- und Kommunikations-App (</w:t>
      </w:r>
      <w:proofErr w:type="spellStart"/>
      <w:r w:rsidRPr="0092097E">
        <w:t>FamCal</w:t>
      </w:r>
      <w:proofErr w:type="spellEnd"/>
      <w:r w:rsidRPr="0092097E">
        <w:t>)</w:t>
      </w:r>
      <w:r w:rsidRPr="0092097E">
        <w:br/>
        <w:t xml:space="preserve">status: </w:t>
      </w:r>
      <w:r w:rsidR="0092097E">
        <w:t>Development</w:t>
      </w:r>
      <w:r w:rsidRPr="0092097E">
        <w:br/>
      </w:r>
      <w:proofErr w:type="spellStart"/>
      <w:r w:rsidRPr="0092097E">
        <w:t>created</w:t>
      </w:r>
      <w:proofErr w:type="spellEnd"/>
      <w:r w:rsidRPr="0092097E">
        <w:t>: 2026-06-01</w:t>
      </w:r>
      <w:r w:rsidRPr="0092097E">
        <w:br/>
      </w:r>
      <w:proofErr w:type="spellStart"/>
      <w:r w:rsidRPr="0092097E">
        <w:t>updated</w:t>
      </w:r>
      <w:proofErr w:type="spellEnd"/>
      <w:r w:rsidRPr="0092097E">
        <w:t>: 2026-06-01</w:t>
      </w:r>
    </w:p>
    <w:p w14:paraId="5835DB6A" w14:textId="77777777" w:rsidR="0092097E" w:rsidRDefault="0092097E" w:rsidP="0092097E">
      <w:pPr>
        <w:pBdr>
          <w:bottom w:val="single" w:sz="6" w:space="1" w:color="auto"/>
        </w:pBdr>
        <w:spacing w:after="120"/>
      </w:pPr>
    </w:p>
    <w:p w14:paraId="6BFA0F95" w14:textId="7F217BEE" w:rsidR="0092097E" w:rsidRDefault="0092097E" w:rsidP="0092097E">
      <w:pPr>
        <w:spacing w:after="200"/>
      </w:pPr>
    </w:p>
    <w:p w14:paraId="2B541215" w14:textId="77777777" w:rsidR="0092097E" w:rsidRPr="002C5EC1" w:rsidRDefault="00000000" w:rsidP="0092097E">
      <w:pPr>
        <w:pStyle w:val="Titel"/>
        <w:rPr>
          <w:color w:val="156082" w:themeColor="accent1"/>
          <w:u w:val="single"/>
        </w:rPr>
      </w:pPr>
      <w:r w:rsidRPr="002C5EC1">
        <w:rPr>
          <w:color w:val="156082" w:themeColor="accent1"/>
          <w:u w:val="single"/>
        </w:rPr>
        <w:t>PRD –</w:t>
      </w:r>
      <w:r w:rsidR="0092097E" w:rsidRPr="002C5EC1">
        <w:rPr>
          <w:color w:val="156082" w:themeColor="accent1"/>
          <w:u w:val="single"/>
        </w:rPr>
        <w:t xml:space="preserve"> </w:t>
      </w:r>
      <w:proofErr w:type="spellStart"/>
      <w:r w:rsidR="0092097E" w:rsidRPr="002C5EC1">
        <w:rPr>
          <w:color w:val="156082" w:themeColor="accent1"/>
          <w:u w:val="single"/>
        </w:rPr>
        <w:t>Product</w:t>
      </w:r>
      <w:proofErr w:type="spellEnd"/>
      <w:r w:rsidR="0092097E" w:rsidRPr="002C5EC1">
        <w:rPr>
          <w:color w:val="156082" w:themeColor="accent1"/>
          <w:u w:val="single"/>
        </w:rPr>
        <w:t xml:space="preserve"> </w:t>
      </w:r>
      <w:proofErr w:type="spellStart"/>
      <w:r w:rsidR="0092097E" w:rsidRPr="002C5EC1">
        <w:rPr>
          <w:color w:val="156082" w:themeColor="accent1"/>
          <w:u w:val="single"/>
        </w:rPr>
        <w:t>Requirement</w:t>
      </w:r>
      <w:proofErr w:type="spellEnd"/>
      <w:r w:rsidR="0092097E" w:rsidRPr="002C5EC1">
        <w:rPr>
          <w:color w:val="156082" w:themeColor="accent1"/>
          <w:u w:val="single"/>
        </w:rPr>
        <w:t xml:space="preserve"> Document</w:t>
      </w:r>
    </w:p>
    <w:p w14:paraId="36AC8E93" w14:textId="77777777" w:rsidR="0092097E" w:rsidRDefault="0092097E" w:rsidP="0092097E">
      <w:pPr>
        <w:pStyle w:val="Titel"/>
        <w:rPr>
          <w:color w:val="156082" w:themeColor="accent1"/>
        </w:rPr>
      </w:pPr>
    </w:p>
    <w:p w14:paraId="5F623302" w14:textId="4ED12B6C" w:rsidR="0092097E" w:rsidRPr="0092097E" w:rsidRDefault="00FC0DF7" w:rsidP="00FC0DF7">
      <w:pPr>
        <w:pStyle w:val="berschrift1"/>
        <w:rPr>
          <w:rFonts w:asciiTheme="majorHAnsi" w:hAnsiTheme="majorHAnsi"/>
          <w:color w:val="156082" w:themeColor="accent1"/>
        </w:rPr>
      </w:pPr>
      <w:r w:rsidRPr="00FC0DF7">
        <w:rPr>
          <w:rFonts w:asciiTheme="majorHAnsi" w:hAnsiTheme="majorHAnsi"/>
          <w:color w:val="156082" w:themeColor="accent1"/>
        </w:rPr>
        <w:t>1.</w:t>
      </w:r>
      <w:r>
        <w:rPr>
          <w:rFonts w:asciiTheme="majorHAnsi" w:hAnsiTheme="majorHAnsi"/>
          <w:color w:val="156082" w:themeColor="accent1"/>
        </w:rPr>
        <w:t xml:space="preserve"> </w:t>
      </w:r>
      <w:r w:rsidR="00000000" w:rsidRPr="0092097E">
        <w:rPr>
          <w:rFonts w:asciiTheme="majorHAnsi" w:hAnsiTheme="majorHAnsi"/>
          <w:color w:val="156082" w:themeColor="accent1"/>
        </w:rPr>
        <w:t>Überblick</w:t>
      </w:r>
    </w:p>
    <w:p w14:paraId="4A6858F5" w14:textId="77777777" w:rsidR="0092097E" w:rsidRDefault="0092097E">
      <w:pPr>
        <w:spacing w:after="120"/>
        <w:rPr>
          <w:rFonts w:asciiTheme="minorHAnsi" w:hAnsiTheme="minorHAnsi"/>
        </w:rPr>
      </w:pPr>
    </w:p>
    <w:p w14:paraId="0A09FAAC" w14:textId="35DA0ABC" w:rsidR="00376F11" w:rsidRPr="0092097E" w:rsidRDefault="00000000">
      <w:pPr>
        <w:spacing w:after="120"/>
        <w:rPr>
          <w:rFonts w:asciiTheme="minorHAnsi" w:hAnsiTheme="minorHAnsi"/>
        </w:rPr>
      </w:pPr>
      <w:r w:rsidRPr="0092097E">
        <w:rPr>
          <w:rFonts w:asciiTheme="minorHAnsi" w:hAnsiTheme="minorHAnsi"/>
        </w:rPr>
        <w:t>Dieses Dokument beschreibt die Produktanforderungen für eine mobile-first Familien-</w:t>
      </w:r>
      <w:r w:rsidR="0092097E">
        <w:rPr>
          <w:rFonts w:asciiTheme="minorHAnsi" w:hAnsiTheme="minorHAnsi"/>
        </w:rPr>
        <w:t xml:space="preserve">Management </w:t>
      </w:r>
      <w:r w:rsidRPr="0092097E">
        <w:rPr>
          <w:rFonts w:asciiTheme="minorHAnsi" w:hAnsiTheme="minorHAnsi"/>
        </w:rPr>
        <w:t xml:space="preserve">App, </w:t>
      </w:r>
      <w:r w:rsidR="0014162B">
        <w:rPr>
          <w:rFonts w:asciiTheme="minorHAnsi" w:hAnsiTheme="minorHAnsi"/>
        </w:rPr>
        <w:t>diese</w:t>
      </w:r>
      <w:r w:rsidR="0092097E" w:rsidRPr="0092097E">
        <w:rPr>
          <w:rFonts w:asciiTheme="minorHAnsi" w:hAnsiTheme="minorHAnsi"/>
        </w:rPr>
        <w:t xml:space="preserve"> deckt bereits gemeinsam genutzte Kalender, Event-bezogene Kommunikation, Erinnerungen, Memos, Alben, Mitgliederverwaltung und externe Kalender-Integrationen ab, </w:t>
      </w:r>
      <w:r w:rsidR="0014162B">
        <w:rPr>
          <w:rFonts w:asciiTheme="minorHAnsi" w:hAnsiTheme="minorHAnsi"/>
        </w:rPr>
        <w:t>zusätzlich wird ein</w:t>
      </w:r>
      <w:r w:rsidRPr="0092097E">
        <w:rPr>
          <w:rFonts w:asciiTheme="minorHAnsi" w:hAnsiTheme="minorHAnsi"/>
        </w:rPr>
        <w:t xml:space="preserve"> sichere</w:t>
      </w:r>
      <w:r w:rsidR="0014162B">
        <w:rPr>
          <w:rFonts w:asciiTheme="minorHAnsi" w:hAnsiTheme="minorHAnsi"/>
        </w:rPr>
        <w:t>r</w:t>
      </w:r>
      <w:r w:rsidRPr="0092097E">
        <w:rPr>
          <w:rFonts w:asciiTheme="minorHAnsi" w:hAnsiTheme="minorHAnsi"/>
        </w:rPr>
        <w:t xml:space="preserve"> Chat, Family-Management-Funktionen sowie AI-</w:t>
      </w:r>
      <w:proofErr w:type="spellStart"/>
      <w:r w:rsidRPr="0092097E">
        <w:rPr>
          <w:rFonts w:asciiTheme="minorHAnsi" w:hAnsiTheme="minorHAnsi"/>
        </w:rPr>
        <w:t>Agents</w:t>
      </w:r>
      <w:proofErr w:type="spellEnd"/>
      <w:r w:rsidRPr="0092097E">
        <w:rPr>
          <w:rFonts w:asciiTheme="minorHAnsi" w:hAnsiTheme="minorHAnsi"/>
        </w:rPr>
        <w:t xml:space="preserve"> für Planung, Koordination und Automatisierung integriert.</w:t>
      </w:r>
    </w:p>
    <w:p w14:paraId="182271E8" w14:textId="0A65D109" w:rsidR="00376F11" w:rsidRPr="0092097E" w:rsidRDefault="00000000">
      <w:pPr>
        <w:spacing w:after="200"/>
        <w:rPr>
          <w:rFonts w:asciiTheme="minorHAnsi" w:hAnsiTheme="minorHAnsi"/>
        </w:rPr>
      </w:pPr>
      <w:r w:rsidRPr="0092097E">
        <w:rPr>
          <w:rFonts w:asciiTheme="minorHAnsi" w:hAnsiTheme="minorHAnsi"/>
        </w:rPr>
        <w:t xml:space="preserve">Die technische Zielarchitektur dieses Produkts basiert auf </w:t>
      </w:r>
      <w:proofErr w:type="spellStart"/>
      <w:r w:rsidRPr="0092097E">
        <w:rPr>
          <w:rFonts w:asciiTheme="minorHAnsi" w:hAnsiTheme="minorHAnsi"/>
        </w:rPr>
        <w:t>Convex</w:t>
      </w:r>
      <w:proofErr w:type="spellEnd"/>
      <w:r w:rsidRPr="0092097E">
        <w:rPr>
          <w:rFonts w:asciiTheme="minorHAnsi" w:hAnsiTheme="minorHAnsi"/>
        </w:rPr>
        <w:t xml:space="preserve"> als Backend- und Realtime-Datenplattform sowie Clerk für Authentifizierung und User-Management. </w:t>
      </w:r>
      <w:r w:rsidR="00FC0DF7">
        <w:rPr>
          <w:rFonts w:asciiTheme="minorHAnsi" w:hAnsiTheme="minorHAnsi"/>
        </w:rPr>
        <w:t xml:space="preserve">Mit dieser </w:t>
      </w:r>
      <w:r w:rsidRPr="0092097E">
        <w:rPr>
          <w:rFonts w:asciiTheme="minorHAnsi" w:hAnsiTheme="minorHAnsi"/>
        </w:rPr>
        <w:t xml:space="preserve">Kombination </w:t>
      </w:r>
      <w:r w:rsidR="00FC0DF7">
        <w:rPr>
          <w:rFonts w:asciiTheme="minorHAnsi" w:hAnsiTheme="minorHAnsi"/>
        </w:rPr>
        <w:t xml:space="preserve">habe ich gute Erfahrungen sammeln können und </w:t>
      </w:r>
      <w:r w:rsidRPr="0092097E">
        <w:rPr>
          <w:rFonts w:asciiTheme="minorHAnsi" w:hAnsiTheme="minorHAnsi"/>
        </w:rPr>
        <w:t>eignet sich besonders für mobile kollaborative Anwendungen mit hoher Realtime-Anforderung.</w:t>
      </w:r>
    </w:p>
    <w:p w14:paraId="7C787FCF" w14:textId="77777777" w:rsidR="00376F11" w:rsidRDefault="00376F11">
      <w:pPr>
        <w:pBdr>
          <w:bottom w:val="single" w:sz="6" w:space="1" w:color="auto"/>
        </w:pBdr>
        <w:spacing w:after="120"/>
      </w:pPr>
    </w:p>
    <w:p w14:paraId="1C47DC0E" w14:textId="77777777" w:rsidR="00FC0DF7" w:rsidRDefault="00000000" w:rsidP="00FC0DF7">
      <w:pPr>
        <w:spacing w:after="200"/>
      </w:pPr>
      <w:r>
        <w:t xml:space="preserve"> </w:t>
      </w:r>
    </w:p>
    <w:p w14:paraId="5C183513" w14:textId="0ED22F7E" w:rsidR="00FC0DF7" w:rsidRDefault="00FC0DF7" w:rsidP="00FC0DF7">
      <w:pPr>
        <w:pStyle w:val="berschrift1"/>
        <w:rPr>
          <w:rFonts w:asciiTheme="majorHAnsi" w:hAnsiTheme="majorHAnsi"/>
          <w:color w:val="156082" w:themeColor="accent1"/>
        </w:rPr>
      </w:pPr>
      <w:r w:rsidRPr="00FC0DF7">
        <w:rPr>
          <w:rFonts w:asciiTheme="majorHAnsi" w:hAnsiTheme="majorHAnsi"/>
          <w:color w:val="156082" w:themeColor="accent1"/>
        </w:rPr>
        <w:t xml:space="preserve">2. </w:t>
      </w:r>
      <w:r w:rsidR="00000000" w:rsidRPr="00FC0DF7">
        <w:rPr>
          <w:rFonts w:asciiTheme="majorHAnsi" w:hAnsiTheme="majorHAnsi"/>
          <w:color w:val="156082" w:themeColor="accent1"/>
        </w:rPr>
        <w:t>Glossar (</w:t>
      </w:r>
      <w:proofErr w:type="spellStart"/>
      <w:r w:rsidR="00000000" w:rsidRPr="00FC0DF7">
        <w:rPr>
          <w:rFonts w:asciiTheme="majorHAnsi" w:hAnsiTheme="majorHAnsi"/>
          <w:color w:val="156082" w:themeColor="accent1"/>
        </w:rPr>
        <w:t>Glossary</w:t>
      </w:r>
      <w:proofErr w:type="spellEnd"/>
      <w:r w:rsidR="00000000" w:rsidRPr="00FC0DF7">
        <w:rPr>
          <w:rFonts w:asciiTheme="majorHAnsi" w:hAnsiTheme="majorHAnsi"/>
          <w:color w:val="156082" w:themeColor="accent1"/>
        </w:rPr>
        <w:t>) &amp; Benutzerrollen</w:t>
      </w:r>
    </w:p>
    <w:p w14:paraId="0869F9C7" w14:textId="77777777" w:rsidR="00FC0DF7" w:rsidRPr="002C5EC1" w:rsidRDefault="00FC0DF7" w:rsidP="00FC0DF7">
      <w:pPr>
        <w:pStyle w:val="berschrift1"/>
        <w:rPr>
          <w:rFonts w:asciiTheme="majorHAnsi" w:hAnsiTheme="majorHAnsi"/>
          <w:color w:val="156082" w:themeColor="accent1"/>
          <w:sz w:val="32"/>
          <w:szCs w:val="32"/>
        </w:rPr>
      </w:pPr>
    </w:p>
    <w:p w14:paraId="1678B602" w14:textId="77777777" w:rsidR="00376F11" w:rsidRDefault="00000000" w:rsidP="00FC0DF7">
      <w:pPr>
        <w:pStyle w:val="berschrift2"/>
        <w:rPr>
          <w:rFonts w:asciiTheme="majorHAnsi" w:hAnsiTheme="majorHAnsi"/>
          <w:color w:val="156082" w:themeColor="accent1"/>
        </w:rPr>
      </w:pPr>
      <w:r w:rsidRPr="00FC0DF7">
        <w:rPr>
          <w:rFonts w:asciiTheme="majorHAnsi" w:hAnsiTheme="majorHAnsi"/>
          <w:color w:val="156082" w:themeColor="accent1"/>
        </w:rPr>
        <w:t>2.1 Glossar (GLOS)</w:t>
      </w:r>
    </w:p>
    <w:p w14:paraId="67029925" w14:textId="77777777" w:rsidR="00FC0DF7" w:rsidRPr="002C5EC1" w:rsidRDefault="00FC0DF7" w:rsidP="00FC0DF7">
      <w:pPr>
        <w:pStyle w:val="berschrift2"/>
        <w:rPr>
          <w:rFonts w:asciiTheme="majorHAnsi" w:hAnsiTheme="majorHAnsi"/>
          <w:color w:val="156082" w:themeColor="accent1"/>
          <w:sz w:val="24"/>
          <w:szCs w:val="24"/>
        </w:rPr>
      </w:pPr>
    </w:p>
    <w:p w14:paraId="2FEB38E1"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GLOS-001 (Family / Familie):</w:t>
      </w:r>
      <w:r w:rsidRPr="002C5EC1">
        <w:rPr>
          <w:rFonts w:asciiTheme="minorHAnsi" w:hAnsiTheme="minorHAnsi"/>
          <w:color w:val="156082" w:themeColor="accent1"/>
        </w:rPr>
        <w:t xml:space="preserve"> </w:t>
      </w:r>
      <w:r w:rsidRPr="00FC0DF7">
        <w:rPr>
          <w:rFonts w:asciiTheme="minorHAnsi" w:hAnsiTheme="minorHAnsi"/>
        </w:rPr>
        <w:t>Die übergeordnete administrative und datenschutzrechtliche Grenze. Alle Daten (Kalender, Chats, Memos) gehören zu einer Familie.</w:t>
      </w:r>
    </w:p>
    <w:p w14:paraId="6DF1D485"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GLOS-002 (</w:t>
      </w:r>
      <w:proofErr w:type="spellStart"/>
      <w:r w:rsidRPr="002C5EC1">
        <w:rPr>
          <w:rFonts w:asciiTheme="minorHAnsi" w:hAnsiTheme="minorHAnsi"/>
          <w:b/>
          <w:bCs/>
          <w:color w:val="156082" w:themeColor="accent1"/>
        </w:rPr>
        <w:t>Shared</w:t>
      </w:r>
      <w:proofErr w:type="spellEnd"/>
      <w:r w:rsidRPr="002C5EC1">
        <w:rPr>
          <w:rFonts w:asciiTheme="minorHAnsi" w:hAnsiTheme="minorHAnsi"/>
          <w:b/>
          <w:bCs/>
          <w:color w:val="156082" w:themeColor="accent1"/>
        </w:rPr>
        <w:t xml:space="preserve"> Calendar / Geteilter Kalender):</w:t>
      </w:r>
      <w:r w:rsidRPr="002C5EC1">
        <w:rPr>
          <w:rFonts w:asciiTheme="minorHAnsi" w:hAnsiTheme="minorHAnsi"/>
          <w:color w:val="156082" w:themeColor="accent1"/>
        </w:rPr>
        <w:t xml:space="preserve"> </w:t>
      </w:r>
      <w:r w:rsidRPr="00FC0DF7">
        <w:rPr>
          <w:rFonts w:asciiTheme="minorHAnsi" w:hAnsiTheme="minorHAnsi"/>
        </w:rPr>
        <w:t>Ein innerhalb der Familie gemeinsam genutzter Kalender mit individueller farblicher Kennzeichnung.</w:t>
      </w:r>
    </w:p>
    <w:p w14:paraId="7172E8C6"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GLOS-003 (Termin):</w:t>
      </w:r>
      <w:r w:rsidRPr="002C5EC1">
        <w:rPr>
          <w:rFonts w:asciiTheme="minorHAnsi" w:hAnsiTheme="minorHAnsi"/>
          <w:color w:val="156082" w:themeColor="accent1"/>
        </w:rPr>
        <w:t xml:space="preserve"> </w:t>
      </w:r>
      <w:r w:rsidRPr="00FC0DF7">
        <w:rPr>
          <w:rFonts w:asciiTheme="minorHAnsi" w:hAnsiTheme="minorHAnsi"/>
        </w:rPr>
        <w:t>Ein Eintrag im Kalender mit Zeitbezug, Beschreibungen, Zuweisungen und optionalen Anhängen/Checklisten. (Der Begriff "Event" wird synonym im Code verwendet, im PRD gilt "Termin" als Standard).</w:t>
      </w:r>
    </w:p>
    <w:p w14:paraId="6058FAE0"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GLOS-004 (Memo / Notiz):</w:t>
      </w:r>
      <w:r w:rsidRPr="002C5EC1">
        <w:rPr>
          <w:rFonts w:asciiTheme="minorHAnsi" w:hAnsiTheme="minorHAnsi"/>
          <w:color w:val="156082" w:themeColor="accent1"/>
        </w:rPr>
        <w:t xml:space="preserve"> </w:t>
      </w:r>
      <w:r w:rsidRPr="00FC0DF7">
        <w:rPr>
          <w:rFonts w:asciiTheme="minorHAnsi" w:hAnsiTheme="minorHAnsi"/>
        </w:rPr>
        <w:t>Ein freier Text- oder Listen-Eintrag ohne festes Datum (z. B. Einkaufslisten, Packlisten).</w:t>
      </w:r>
    </w:p>
    <w:p w14:paraId="509D4275"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lastRenderedPageBreak/>
        <w:t>GLOS-005 (Secure Chat / Sicherer Chat):</w:t>
      </w:r>
      <w:r w:rsidRPr="002C5EC1">
        <w:rPr>
          <w:rFonts w:asciiTheme="minorHAnsi" w:hAnsiTheme="minorHAnsi"/>
          <w:color w:val="156082" w:themeColor="accent1"/>
        </w:rPr>
        <w:t xml:space="preserve"> </w:t>
      </w:r>
      <w:r w:rsidRPr="00FC0DF7">
        <w:rPr>
          <w:rFonts w:asciiTheme="minorHAnsi" w:hAnsiTheme="minorHAnsi"/>
        </w:rPr>
        <w:t>Ein Ende-zu-Ende verschlüsselter (E2EE) Chatbereich, dessen Inhalte für den Server und AI-</w:t>
      </w:r>
      <w:proofErr w:type="spellStart"/>
      <w:r w:rsidRPr="00FC0DF7">
        <w:rPr>
          <w:rFonts w:asciiTheme="minorHAnsi" w:hAnsiTheme="minorHAnsi"/>
        </w:rPr>
        <w:t>Agents</w:t>
      </w:r>
      <w:proofErr w:type="spellEnd"/>
      <w:r w:rsidRPr="00FC0DF7">
        <w:rPr>
          <w:rFonts w:asciiTheme="minorHAnsi" w:hAnsiTheme="minorHAnsi"/>
        </w:rPr>
        <w:t xml:space="preserve"> unlesbar sind.</w:t>
      </w:r>
    </w:p>
    <w:p w14:paraId="3C0B6F9A" w14:textId="68039F7A"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GLOS-006 (</w:t>
      </w:r>
      <w:r w:rsidR="002C5EC1" w:rsidRPr="002C5EC1">
        <w:rPr>
          <w:rFonts w:asciiTheme="minorHAnsi" w:hAnsiTheme="minorHAnsi"/>
          <w:b/>
          <w:bCs/>
          <w:color w:val="156082" w:themeColor="accent1"/>
        </w:rPr>
        <w:t>Standardchat</w:t>
      </w:r>
      <w:r w:rsidRPr="002C5EC1">
        <w:rPr>
          <w:rFonts w:asciiTheme="minorHAnsi" w:hAnsiTheme="minorHAnsi"/>
          <w:b/>
          <w:bCs/>
          <w:color w:val="156082" w:themeColor="accent1"/>
        </w:rPr>
        <w:t>):</w:t>
      </w:r>
      <w:r w:rsidRPr="002C5EC1">
        <w:rPr>
          <w:rFonts w:asciiTheme="minorHAnsi" w:hAnsiTheme="minorHAnsi"/>
          <w:color w:val="156082" w:themeColor="accent1"/>
        </w:rPr>
        <w:t xml:space="preserve"> </w:t>
      </w:r>
      <w:r w:rsidRPr="00FC0DF7">
        <w:rPr>
          <w:rFonts w:asciiTheme="minorHAnsi" w:hAnsiTheme="minorHAnsi"/>
        </w:rPr>
        <w:t>Ein transportverschlüsselter, aber auf dem Server unverschlüsselter Chatkanal für die normale Familienkommunikation, der für AI-</w:t>
      </w:r>
      <w:proofErr w:type="spellStart"/>
      <w:r w:rsidRPr="00FC0DF7">
        <w:rPr>
          <w:rFonts w:asciiTheme="minorHAnsi" w:hAnsiTheme="minorHAnsi"/>
        </w:rPr>
        <w:t>Agents</w:t>
      </w:r>
      <w:proofErr w:type="spellEnd"/>
      <w:r w:rsidRPr="00FC0DF7">
        <w:rPr>
          <w:rFonts w:asciiTheme="minorHAnsi" w:hAnsiTheme="minorHAnsi"/>
        </w:rPr>
        <w:t xml:space="preserve"> lesbar ist.</w:t>
      </w:r>
    </w:p>
    <w:p w14:paraId="1DC52C68" w14:textId="77777777"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GLOS-007 (Virtual Member / Virtuelles Mitglied):</w:t>
      </w:r>
      <w:r w:rsidRPr="002C5EC1">
        <w:rPr>
          <w:rFonts w:asciiTheme="minorHAnsi" w:hAnsiTheme="minorHAnsi"/>
          <w:color w:val="156082" w:themeColor="accent1"/>
        </w:rPr>
        <w:t xml:space="preserve"> </w:t>
      </w:r>
      <w:r w:rsidRPr="00FC0DF7">
        <w:rPr>
          <w:rFonts w:asciiTheme="minorHAnsi" w:hAnsiTheme="minorHAnsi"/>
        </w:rPr>
        <w:t>Ein planbares Objekt im Kalender (z. B. Haustier, Familienauto), das kein Benutzerkonto besitzt und als buchungspflichtige Ressource behandelt wird.</w:t>
      </w:r>
    </w:p>
    <w:p w14:paraId="304553DF" w14:textId="404ED2E2" w:rsidR="00376F11" w:rsidRPr="00FC0DF7"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GLOS-008 (</w:t>
      </w:r>
      <w:proofErr w:type="spellStart"/>
      <w:r w:rsidRPr="002C5EC1">
        <w:rPr>
          <w:rFonts w:asciiTheme="minorHAnsi" w:hAnsiTheme="minorHAnsi"/>
          <w:b/>
          <w:bCs/>
          <w:color w:val="156082" w:themeColor="accent1"/>
        </w:rPr>
        <w:t>Caregiver</w:t>
      </w:r>
      <w:proofErr w:type="spellEnd"/>
      <w:r w:rsidRPr="002C5EC1">
        <w:rPr>
          <w:rFonts w:asciiTheme="minorHAnsi" w:hAnsiTheme="minorHAnsi"/>
          <w:b/>
          <w:bCs/>
          <w:color w:val="156082" w:themeColor="accent1"/>
        </w:rPr>
        <w:t xml:space="preserve"> Portal):</w:t>
      </w:r>
      <w:r w:rsidRPr="002C5EC1">
        <w:rPr>
          <w:rFonts w:asciiTheme="minorHAnsi" w:hAnsiTheme="minorHAnsi"/>
          <w:color w:val="156082" w:themeColor="accent1"/>
        </w:rPr>
        <w:t xml:space="preserve"> </w:t>
      </w:r>
      <w:r w:rsidRPr="00FC0DF7">
        <w:rPr>
          <w:rFonts w:asciiTheme="minorHAnsi" w:hAnsiTheme="minorHAnsi"/>
        </w:rPr>
        <w:t xml:space="preserve">Ein passwortloses, Clerk-authentifiziertes Web-Frontend für externe Betreuungspersonen, das </w:t>
      </w:r>
      <w:r w:rsidR="002C5EC1" w:rsidRPr="00FC0DF7">
        <w:rPr>
          <w:rFonts w:asciiTheme="minorHAnsi" w:hAnsiTheme="minorHAnsi"/>
        </w:rPr>
        <w:t>ausschließlich des Einreichens</w:t>
      </w:r>
      <w:r w:rsidRPr="00FC0DF7">
        <w:rPr>
          <w:rFonts w:asciiTheme="minorHAnsi" w:hAnsiTheme="minorHAnsi"/>
        </w:rPr>
        <w:t xml:space="preserve"> von Vorschlägen ermöglicht.</w:t>
      </w:r>
    </w:p>
    <w:p w14:paraId="6EAF4D6D" w14:textId="77777777" w:rsidR="00376F11" w:rsidRDefault="00000000">
      <w:pPr>
        <w:spacing w:after="200"/>
      </w:pPr>
      <w:r>
        <w:t xml:space="preserve"> </w:t>
      </w:r>
    </w:p>
    <w:p w14:paraId="563A505F" w14:textId="77777777" w:rsidR="00376F11" w:rsidRDefault="00000000" w:rsidP="002C5EC1">
      <w:pPr>
        <w:pStyle w:val="berschrift2"/>
        <w:rPr>
          <w:rFonts w:asciiTheme="majorHAnsi" w:hAnsiTheme="majorHAnsi"/>
          <w:color w:val="156082" w:themeColor="accent1"/>
        </w:rPr>
      </w:pPr>
      <w:r w:rsidRPr="002C5EC1">
        <w:rPr>
          <w:rFonts w:asciiTheme="majorHAnsi" w:hAnsiTheme="majorHAnsi"/>
          <w:color w:val="156082" w:themeColor="accent1"/>
        </w:rPr>
        <w:t>2.2 Benutzerrollen (ROLE)</w:t>
      </w:r>
    </w:p>
    <w:p w14:paraId="7B6800AB" w14:textId="77777777" w:rsidR="002C5EC1" w:rsidRPr="002C5EC1" w:rsidRDefault="002C5EC1" w:rsidP="002C5EC1">
      <w:pPr>
        <w:pStyle w:val="berschrift2"/>
        <w:rPr>
          <w:rFonts w:asciiTheme="majorHAnsi" w:hAnsiTheme="majorHAnsi"/>
          <w:color w:val="156082" w:themeColor="accent1"/>
          <w:sz w:val="24"/>
          <w:szCs w:val="24"/>
        </w:rPr>
      </w:pPr>
    </w:p>
    <w:p w14:paraId="6D837488" w14:textId="61F2217E" w:rsidR="00376F11" w:rsidRPr="002C5EC1" w:rsidRDefault="00000000" w:rsidP="002C5EC1">
      <w:pPr>
        <w:spacing w:after="120"/>
        <w:rPr>
          <w:rFonts w:asciiTheme="minorHAnsi" w:hAnsiTheme="minorHAnsi"/>
        </w:rPr>
      </w:pPr>
      <w:r w:rsidRPr="002C5EC1">
        <w:rPr>
          <w:rFonts w:asciiTheme="minorHAnsi" w:hAnsiTheme="minorHAnsi"/>
        </w:rPr>
        <w:t xml:space="preserve">Die Authentifizierung läuft über Clerk. Die fachlichen Rechte werden granular in </w:t>
      </w:r>
      <w:proofErr w:type="spellStart"/>
      <w:r w:rsidRPr="002C5EC1">
        <w:rPr>
          <w:rFonts w:asciiTheme="minorHAnsi" w:hAnsiTheme="minorHAnsi"/>
        </w:rPr>
        <w:t>Convex</w:t>
      </w:r>
      <w:proofErr w:type="spellEnd"/>
      <w:r w:rsidRPr="002C5EC1">
        <w:rPr>
          <w:rFonts w:asciiTheme="minorHAnsi" w:hAnsiTheme="minorHAnsi"/>
        </w:rPr>
        <w:t xml:space="preserve"> verwaltet: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07"/>
        <w:gridCol w:w="1606"/>
        <w:gridCol w:w="2204"/>
        <w:gridCol w:w="3799"/>
      </w:tblGrid>
      <w:tr w:rsidR="00376F11" w:rsidRPr="002C5EC1" w14:paraId="521F66CF" w14:textId="77777777">
        <w:trPr>
          <w:tblHeader/>
        </w:trPr>
        <w:tc>
          <w:tcPr>
            <w:tcW w:w="1456" w:type="dxa"/>
          </w:tcPr>
          <w:p w14:paraId="671A81DC" w14:textId="77777777" w:rsidR="00376F11" w:rsidRPr="002C5EC1" w:rsidRDefault="00000000">
            <w:pPr>
              <w:rPr>
                <w:rFonts w:asciiTheme="minorHAnsi" w:hAnsiTheme="minorHAnsi"/>
              </w:rPr>
            </w:pPr>
            <w:r w:rsidRPr="002C5EC1">
              <w:rPr>
                <w:rFonts w:asciiTheme="minorHAnsi" w:hAnsiTheme="minorHAnsi"/>
                <w:b/>
                <w:bCs/>
              </w:rPr>
              <w:t>Rollen-ID</w:t>
            </w:r>
          </w:p>
        </w:tc>
        <w:tc>
          <w:tcPr>
            <w:tcW w:w="1664" w:type="dxa"/>
          </w:tcPr>
          <w:p w14:paraId="7EF4C9E2" w14:textId="77777777" w:rsidR="00376F11" w:rsidRPr="002C5EC1" w:rsidRDefault="00000000">
            <w:pPr>
              <w:rPr>
                <w:rFonts w:asciiTheme="minorHAnsi" w:hAnsiTheme="minorHAnsi"/>
              </w:rPr>
            </w:pPr>
            <w:r w:rsidRPr="002C5EC1">
              <w:rPr>
                <w:rFonts w:asciiTheme="minorHAnsi" w:hAnsiTheme="minorHAnsi"/>
                <w:b/>
                <w:bCs/>
              </w:rPr>
              <w:t>Rolle</w:t>
            </w:r>
          </w:p>
        </w:tc>
        <w:tc>
          <w:tcPr>
            <w:tcW w:w="2288" w:type="dxa"/>
          </w:tcPr>
          <w:p w14:paraId="0FF1D1B3" w14:textId="77777777" w:rsidR="00376F11" w:rsidRPr="002C5EC1" w:rsidRDefault="00000000">
            <w:pPr>
              <w:rPr>
                <w:rFonts w:asciiTheme="minorHAnsi" w:hAnsiTheme="minorHAnsi"/>
              </w:rPr>
            </w:pPr>
            <w:r w:rsidRPr="002C5EC1">
              <w:rPr>
                <w:rFonts w:asciiTheme="minorHAnsi" w:hAnsiTheme="minorHAnsi"/>
                <w:b/>
                <w:bCs/>
              </w:rPr>
              <w:t>Beschreibung</w:t>
            </w:r>
          </w:p>
        </w:tc>
        <w:tc>
          <w:tcPr>
            <w:tcW w:w="3952" w:type="dxa"/>
          </w:tcPr>
          <w:p w14:paraId="4B067766" w14:textId="77777777" w:rsidR="00376F11" w:rsidRPr="002C5EC1" w:rsidRDefault="00000000">
            <w:pPr>
              <w:rPr>
                <w:rFonts w:asciiTheme="minorHAnsi" w:hAnsiTheme="minorHAnsi"/>
              </w:rPr>
            </w:pPr>
            <w:r w:rsidRPr="002C5EC1">
              <w:rPr>
                <w:rFonts w:asciiTheme="minorHAnsi" w:hAnsiTheme="minorHAnsi"/>
                <w:b/>
                <w:bCs/>
              </w:rPr>
              <w:t>Rechte</w:t>
            </w:r>
          </w:p>
        </w:tc>
      </w:tr>
      <w:tr w:rsidR="00376F11" w:rsidRPr="002C5EC1" w14:paraId="0B8927E1" w14:textId="77777777">
        <w:tc>
          <w:tcPr>
            <w:tcW w:w="1456" w:type="dxa"/>
          </w:tcPr>
          <w:p w14:paraId="19B7FC7A" w14:textId="77777777" w:rsidR="00376F11" w:rsidRPr="002C5EC1" w:rsidRDefault="00000000">
            <w:pPr>
              <w:rPr>
                <w:rFonts w:asciiTheme="minorHAnsi" w:hAnsiTheme="minorHAnsi"/>
              </w:rPr>
            </w:pPr>
            <w:r w:rsidRPr="002C5EC1">
              <w:rPr>
                <w:rFonts w:asciiTheme="minorHAnsi" w:hAnsiTheme="minorHAnsi"/>
                <w:b/>
                <w:bCs/>
              </w:rPr>
              <w:t>ROLE-001</w:t>
            </w:r>
          </w:p>
        </w:tc>
        <w:tc>
          <w:tcPr>
            <w:tcW w:w="1664" w:type="dxa"/>
          </w:tcPr>
          <w:p w14:paraId="425D8FAA" w14:textId="77777777" w:rsidR="00376F11" w:rsidRPr="002C5EC1" w:rsidRDefault="00000000">
            <w:pPr>
              <w:rPr>
                <w:rFonts w:asciiTheme="minorHAnsi" w:hAnsiTheme="minorHAnsi"/>
              </w:rPr>
            </w:pPr>
            <w:r w:rsidRPr="002C5EC1">
              <w:rPr>
                <w:rFonts w:asciiTheme="minorHAnsi" w:hAnsiTheme="minorHAnsi"/>
              </w:rPr>
              <w:t>Family Owner</w:t>
            </w:r>
          </w:p>
        </w:tc>
        <w:tc>
          <w:tcPr>
            <w:tcW w:w="2288" w:type="dxa"/>
          </w:tcPr>
          <w:p w14:paraId="1A5D4134" w14:textId="77777777" w:rsidR="00376F11" w:rsidRPr="002C5EC1" w:rsidRDefault="00000000">
            <w:pPr>
              <w:rPr>
                <w:rFonts w:asciiTheme="minorHAnsi" w:hAnsiTheme="minorHAnsi"/>
              </w:rPr>
            </w:pPr>
            <w:r w:rsidRPr="002C5EC1">
              <w:rPr>
                <w:rFonts w:asciiTheme="minorHAnsi" w:hAnsiTheme="minorHAnsi"/>
              </w:rPr>
              <w:t>Ersteller der Familie</w:t>
            </w:r>
          </w:p>
        </w:tc>
        <w:tc>
          <w:tcPr>
            <w:tcW w:w="3952" w:type="dxa"/>
          </w:tcPr>
          <w:p w14:paraId="069B3692" w14:textId="77777777" w:rsidR="00376F11" w:rsidRPr="002C5EC1" w:rsidRDefault="00000000">
            <w:pPr>
              <w:rPr>
                <w:rFonts w:asciiTheme="minorHAnsi" w:hAnsiTheme="minorHAnsi"/>
              </w:rPr>
            </w:pPr>
            <w:r w:rsidRPr="002C5EC1">
              <w:rPr>
                <w:rFonts w:asciiTheme="minorHAnsi" w:hAnsiTheme="minorHAnsi"/>
              </w:rPr>
              <w:t>Vollzugriff, Abrechnungs- und administrative Verwaltung</w:t>
            </w:r>
          </w:p>
        </w:tc>
      </w:tr>
      <w:tr w:rsidR="00376F11" w:rsidRPr="002C5EC1" w14:paraId="7D778C7D" w14:textId="77777777">
        <w:tc>
          <w:tcPr>
            <w:tcW w:w="1456" w:type="dxa"/>
          </w:tcPr>
          <w:p w14:paraId="27CB95FE" w14:textId="77777777" w:rsidR="00376F11" w:rsidRPr="002C5EC1" w:rsidRDefault="00000000">
            <w:pPr>
              <w:rPr>
                <w:rFonts w:asciiTheme="minorHAnsi" w:hAnsiTheme="minorHAnsi"/>
              </w:rPr>
            </w:pPr>
            <w:r w:rsidRPr="002C5EC1">
              <w:rPr>
                <w:rFonts w:asciiTheme="minorHAnsi" w:hAnsiTheme="minorHAnsi"/>
                <w:b/>
                <w:bCs/>
              </w:rPr>
              <w:t>ROLE-002</w:t>
            </w:r>
          </w:p>
        </w:tc>
        <w:tc>
          <w:tcPr>
            <w:tcW w:w="1664" w:type="dxa"/>
          </w:tcPr>
          <w:p w14:paraId="4845EE0A" w14:textId="77777777" w:rsidR="00376F11" w:rsidRPr="002C5EC1" w:rsidRDefault="00000000">
            <w:pPr>
              <w:rPr>
                <w:rFonts w:asciiTheme="minorHAnsi" w:hAnsiTheme="minorHAnsi"/>
              </w:rPr>
            </w:pPr>
            <w:r w:rsidRPr="002C5EC1">
              <w:rPr>
                <w:rFonts w:asciiTheme="minorHAnsi" w:hAnsiTheme="minorHAnsi"/>
              </w:rPr>
              <w:t>Parent/Guardian</w:t>
            </w:r>
          </w:p>
        </w:tc>
        <w:tc>
          <w:tcPr>
            <w:tcW w:w="2288" w:type="dxa"/>
          </w:tcPr>
          <w:p w14:paraId="3DC9DB63" w14:textId="77777777" w:rsidR="00376F11" w:rsidRPr="002C5EC1" w:rsidRDefault="00000000">
            <w:pPr>
              <w:rPr>
                <w:rFonts w:asciiTheme="minorHAnsi" w:hAnsiTheme="minorHAnsi"/>
              </w:rPr>
            </w:pPr>
            <w:r w:rsidRPr="002C5EC1">
              <w:rPr>
                <w:rFonts w:asciiTheme="minorHAnsi" w:hAnsiTheme="minorHAnsi"/>
              </w:rPr>
              <w:t>Elternteil / Vormund</w:t>
            </w:r>
          </w:p>
        </w:tc>
        <w:tc>
          <w:tcPr>
            <w:tcW w:w="3952" w:type="dxa"/>
          </w:tcPr>
          <w:p w14:paraId="03F23212" w14:textId="77777777" w:rsidR="00376F11" w:rsidRPr="002C5EC1" w:rsidRDefault="00000000">
            <w:pPr>
              <w:rPr>
                <w:rFonts w:asciiTheme="minorHAnsi" w:hAnsiTheme="minorHAnsi"/>
              </w:rPr>
            </w:pPr>
            <w:r w:rsidRPr="002C5EC1">
              <w:rPr>
                <w:rFonts w:asciiTheme="minorHAnsi" w:hAnsiTheme="minorHAnsi"/>
              </w:rPr>
              <w:t>Voller Lese-/Schreibzugriff auf Kalender, Chats, Memos und Mitgliederverwaltung</w:t>
            </w:r>
          </w:p>
        </w:tc>
      </w:tr>
      <w:tr w:rsidR="00376F11" w:rsidRPr="002C5EC1" w14:paraId="6053AA59" w14:textId="77777777">
        <w:tc>
          <w:tcPr>
            <w:tcW w:w="1456" w:type="dxa"/>
          </w:tcPr>
          <w:p w14:paraId="6E55A133" w14:textId="77777777" w:rsidR="00376F11" w:rsidRPr="002C5EC1" w:rsidRDefault="00000000">
            <w:pPr>
              <w:rPr>
                <w:rFonts w:asciiTheme="minorHAnsi" w:hAnsiTheme="minorHAnsi"/>
              </w:rPr>
            </w:pPr>
            <w:r w:rsidRPr="002C5EC1">
              <w:rPr>
                <w:rFonts w:asciiTheme="minorHAnsi" w:hAnsiTheme="minorHAnsi"/>
                <w:b/>
                <w:bCs/>
              </w:rPr>
              <w:t>ROLE-003</w:t>
            </w:r>
          </w:p>
        </w:tc>
        <w:tc>
          <w:tcPr>
            <w:tcW w:w="1664" w:type="dxa"/>
          </w:tcPr>
          <w:p w14:paraId="6616233A" w14:textId="77777777" w:rsidR="00376F11" w:rsidRPr="002C5EC1" w:rsidRDefault="00000000">
            <w:pPr>
              <w:rPr>
                <w:rFonts w:asciiTheme="minorHAnsi" w:hAnsiTheme="minorHAnsi"/>
              </w:rPr>
            </w:pPr>
            <w:r w:rsidRPr="002C5EC1">
              <w:rPr>
                <w:rFonts w:asciiTheme="minorHAnsi" w:hAnsiTheme="minorHAnsi"/>
              </w:rPr>
              <w:t>Adult Member</w:t>
            </w:r>
          </w:p>
        </w:tc>
        <w:tc>
          <w:tcPr>
            <w:tcW w:w="2288" w:type="dxa"/>
          </w:tcPr>
          <w:p w14:paraId="7A525217" w14:textId="77777777" w:rsidR="00376F11" w:rsidRPr="002C5EC1" w:rsidRDefault="00000000">
            <w:pPr>
              <w:rPr>
                <w:rFonts w:asciiTheme="minorHAnsi" w:hAnsiTheme="minorHAnsi"/>
              </w:rPr>
            </w:pPr>
            <w:r w:rsidRPr="002C5EC1">
              <w:rPr>
                <w:rFonts w:asciiTheme="minorHAnsi" w:hAnsiTheme="minorHAnsi"/>
              </w:rPr>
              <w:t>Volljähriges Mitglied</w:t>
            </w:r>
          </w:p>
        </w:tc>
        <w:tc>
          <w:tcPr>
            <w:tcW w:w="3952" w:type="dxa"/>
          </w:tcPr>
          <w:p w14:paraId="43243D62" w14:textId="77777777" w:rsidR="00376F11" w:rsidRPr="002C5EC1" w:rsidRDefault="00000000">
            <w:pPr>
              <w:rPr>
                <w:rFonts w:asciiTheme="minorHAnsi" w:hAnsiTheme="minorHAnsi"/>
              </w:rPr>
            </w:pPr>
            <w:r w:rsidRPr="002C5EC1">
              <w:rPr>
                <w:rFonts w:asciiTheme="minorHAnsi" w:hAnsiTheme="minorHAnsi"/>
              </w:rPr>
              <w:t>Standard Lese-/Schreibzugriff, keine administrative Verwaltung</w:t>
            </w:r>
          </w:p>
        </w:tc>
      </w:tr>
      <w:tr w:rsidR="00376F11" w:rsidRPr="002C5EC1" w14:paraId="708CE9B8" w14:textId="77777777">
        <w:tc>
          <w:tcPr>
            <w:tcW w:w="1456" w:type="dxa"/>
          </w:tcPr>
          <w:p w14:paraId="04BAF8B2" w14:textId="77777777" w:rsidR="00376F11" w:rsidRPr="002C5EC1" w:rsidRDefault="00000000">
            <w:pPr>
              <w:rPr>
                <w:rFonts w:asciiTheme="minorHAnsi" w:hAnsiTheme="minorHAnsi"/>
              </w:rPr>
            </w:pPr>
            <w:r w:rsidRPr="002C5EC1">
              <w:rPr>
                <w:rFonts w:asciiTheme="minorHAnsi" w:hAnsiTheme="minorHAnsi"/>
                <w:b/>
                <w:bCs/>
              </w:rPr>
              <w:t>ROLE-004</w:t>
            </w:r>
          </w:p>
        </w:tc>
        <w:tc>
          <w:tcPr>
            <w:tcW w:w="1664" w:type="dxa"/>
          </w:tcPr>
          <w:p w14:paraId="13E36868" w14:textId="77777777" w:rsidR="00376F11" w:rsidRPr="002C5EC1" w:rsidRDefault="00000000">
            <w:pPr>
              <w:rPr>
                <w:rFonts w:asciiTheme="minorHAnsi" w:hAnsiTheme="minorHAnsi"/>
              </w:rPr>
            </w:pPr>
            <w:r w:rsidRPr="002C5EC1">
              <w:rPr>
                <w:rFonts w:asciiTheme="minorHAnsi" w:hAnsiTheme="minorHAnsi"/>
              </w:rPr>
              <w:t>Child Member</w:t>
            </w:r>
          </w:p>
        </w:tc>
        <w:tc>
          <w:tcPr>
            <w:tcW w:w="2288" w:type="dxa"/>
          </w:tcPr>
          <w:p w14:paraId="162929E9" w14:textId="77777777" w:rsidR="00376F11" w:rsidRPr="002C5EC1" w:rsidRDefault="00000000">
            <w:pPr>
              <w:rPr>
                <w:rFonts w:asciiTheme="minorHAnsi" w:hAnsiTheme="minorHAnsi"/>
              </w:rPr>
            </w:pPr>
            <w:r w:rsidRPr="002C5EC1">
              <w:rPr>
                <w:rFonts w:asciiTheme="minorHAnsi" w:hAnsiTheme="minorHAnsi"/>
              </w:rPr>
              <w:t>Minderjähriges Mitglied</w:t>
            </w:r>
          </w:p>
        </w:tc>
        <w:tc>
          <w:tcPr>
            <w:tcW w:w="3952" w:type="dxa"/>
          </w:tcPr>
          <w:p w14:paraId="4439981A" w14:textId="77777777" w:rsidR="00376F11" w:rsidRPr="002C5EC1" w:rsidRDefault="00000000">
            <w:pPr>
              <w:rPr>
                <w:rFonts w:asciiTheme="minorHAnsi" w:hAnsiTheme="minorHAnsi"/>
              </w:rPr>
            </w:pPr>
            <w:r w:rsidRPr="002C5EC1">
              <w:rPr>
                <w:rFonts w:asciiTheme="minorHAnsi" w:hAnsiTheme="minorHAnsi"/>
              </w:rPr>
              <w:t>Eingeschränkter Zugriff, elterliche Kontrolle über AI-Features, stilles Veto-Dashboard</w:t>
            </w:r>
          </w:p>
        </w:tc>
      </w:tr>
      <w:tr w:rsidR="00376F11" w:rsidRPr="002C5EC1" w14:paraId="051381BA" w14:textId="77777777">
        <w:tc>
          <w:tcPr>
            <w:tcW w:w="1456" w:type="dxa"/>
          </w:tcPr>
          <w:p w14:paraId="68EF3499" w14:textId="77777777" w:rsidR="00376F11" w:rsidRPr="002C5EC1" w:rsidRDefault="00000000">
            <w:pPr>
              <w:rPr>
                <w:rFonts w:asciiTheme="minorHAnsi" w:hAnsiTheme="minorHAnsi"/>
              </w:rPr>
            </w:pPr>
            <w:r w:rsidRPr="002C5EC1">
              <w:rPr>
                <w:rFonts w:asciiTheme="minorHAnsi" w:hAnsiTheme="minorHAnsi"/>
                <w:b/>
                <w:bCs/>
              </w:rPr>
              <w:t>ROLE-005</w:t>
            </w:r>
          </w:p>
        </w:tc>
        <w:tc>
          <w:tcPr>
            <w:tcW w:w="1664" w:type="dxa"/>
          </w:tcPr>
          <w:p w14:paraId="3BC1BC0E" w14:textId="77777777" w:rsidR="00376F11" w:rsidRPr="002C5EC1" w:rsidRDefault="00000000">
            <w:pPr>
              <w:rPr>
                <w:rFonts w:asciiTheme="minorHAnsi" w:hAnsiTheme="minorHAnsi"/>
              </w:rPr>
            </w:pPr>
            <w:proofErr w:type="spellStart"/>
            <w:r w:rsidRPr="002C5EC1">
              <w:rPr>
                <w:rFonts w:asciiTheme="minorHAnsi" w:hAnsiTheme="minorHAnsi"/>
              </w:rPr>
              <w:t>Caregiver</w:t>
            </w:r>
            <w:proofErr w:type="spellEnd"/>
          </w:p>
        </w:tc>
        <w:tc>
          <w:tcPr>
            <w:tcW w:w="2288" w:type="dxa"/>
          </w:tcPr>
          <w:p w14:paraId="12584333" w14:textId="77777777" w:rsidR="00376F11" w:rsidRPr="002C5EC1" w:rsidRDefault="00000000">
            <w:pPr>
              <w:rPr>
                <w:rFonts w:asciiTheme="minorHAnsi" w:hAnsiTheme="minorHAnsi"/>
              </w:rPr>
            </w:pPr>
            <w:r w:rsidRPr="002C5EC1">
              <w:rPr>
                <w:rFonts w:asciiTheme="minorHAnsi" w:hAnsiTheme="minorHAnsi"/>
              </w:rPr>
              <w:t>Betreuungsperson / Babysitter</w:t>
            </w:r>
          </w:p>
        </w:tc>
        <w:tc>
          <w:tcPr>
            <w:tcW w:w="3952" w:type="dxa"/>
          </w:tcPr>
          <w:p w14:paraId="5F16B465" w14:textId="77777777" w:rsidR="00376F11" w:rsidRPr="002C5EC1" w:rsidRDefault="00000000">
            <w:pPr>
              <w:rPr>
                <w:rFonts w:asciiTheme="minorHAnsi" w:hAnsiTheme="minorHAnsi"/>
              </w:rPr>
            </w:pPr>
            <w:r w:rsidRPr="002C5EC1">
              <w:rPr>
                <w:rFonts w:asciiTheme="minorHAnsi" w:hAnsiTheme="minorHAnsi"/>
              </w:rPr>
              <w:t xml:space="preserve">Nur Zugriff auf freigegebene Kalender/Chats via </w:t>
            </w:r>
            <w:proofErr w:type="spellStart"/>
            <w:r w:rsidRPr="002C5EC1">
              <w:rPr>
                <w:rFonts w:asciiTheme="minorHAnsi" w:hAnsiTheme="minorHAnsi"/>
              </w:rPr>
              <w:t>Caregiver</w:t>
            </w:r>
            <w:proofErr w:type="spellEnd"/>
            <w:r w:rsidRPr="002C5EC1">
              <w:rPr>
                <w:rFonts w:asciiTheme="minorHAnsi" w:hAnsiTheme="minorHAnsi"/>
              </w:rPr>
              <w:t xml:space="preserve"> Portal oder App</w:t>
            </w:r>
          </w:p>
        </w:tc>
      </w:tr>
      <w:tr w:rsidR="00376F11" w:rsidRPr="002C5EC1" w14:paraId="3895FA77" w14:textId="77777777">
        <w:tc>
          <w:tcPr>
            <w:tcW w:w="1456" w:type="dxa"/>
          </w:tcPr>
          <w:p w14:paraId="586479C9" w14:textId="77777777" w:rsidR="00376F11" w:rsidRPr="002C5EC1" w:rsidRDefault="00000000">
            <w:pPr>
              <w:rPr>
                <w:rFonts w:asciiTheme="minorHAnsi" w:hAnsiTheme="minorHAnsi"/>
              </w:rPr>
            </w:pPr>
            <w:r w:rsidRPr="002C5EC1">
              <w:rPr>
                <w:rFonts w:asciiTheme="minorHAnsi" w:hAnsiTheme="minorHAnsi"/>
                <w:b/>
                <w:bCs/>
              </w:rPr>
              <w:t>ROLE-006</w:t>
            </w:r>
          </w:p>
        </w:tc>
        <w:tc>
          <w:tcPr>
            <w:tcW w:w="1664" w:type="dxa"/>
          </w:tcPr>
          <w:p w14:paraId="21A0FD39" w14:textId="77777777" w:rsidR="00376F11" w:rsidRPr="002C5EC1" w:rsidRDefault="00000000">
            <w:pPr>
              <w:rPr>
                <w:rFonts w:asciiTheme="minorHAnsi" w:hAnsiTheme="minorHAnsi"/>
              </w:rPr>
            </w:pPr>
            <w:proofErr w:type="spellStart"/>
            <w:r w:rsidRPr="002C5EC1">
              <w:rPr>
                <w:rFonts w:asciiTheme="minorHAnsi" w:hAnsiTheme="minorHAnsi"/>
              </w:rPr>
              <w:t>Grandparent</w:t>
            </w:r>
            <w:proofErr w:type="spellEnd"/>
          </w:p>
        </w:tc>
        <w:tc>
          <w:tcPr>
            <w:tcW w:w="2288" w:type="dxa"/>
          </w:tcPr>
          <w:p w14:paraId="381F2815" w14:textId="77777777" w:rsidR="00376F11" w:rsidRPr="002C5EC1" w:rsidRDefault="00000000">
            <w:pPr>
              <w:rPr>
                <w:rFonts w:asciiTheme="minorHAnsi" w:hAnsiTheme="minorHAnsi"/>
              </w:rPr>
            </w:pPr>
            <w:r w:rsidRPr="002C5EC1">
              <w:rPr>
                <w:rFonts w:asciiTheme="minorHAnsi" w:hAnsiTheme="minorHAnsi"/>
              </w:rPr>
              <w:t>Großelternteil</w:t>
            </w:r>
          </w:p>
        </w:tc>
        <w:tc>
          <w:tcPr>
            <w:tcW w:w="3952" w:type="dxa"/>
          </w:tcPr>
          <w:p w14:paraId="1E518632" w14:textId="77777777" w:rsidR="00376F11" w:rsidRPr="002C5EC1" w:rsidRDefault="00000000">
            <w:pPr>
              <w:rPr>
                <w:rFonts w:asciiTheme="minorHAnsi" w:hAnsiTheme="minorHAnsi"/>
              </w:rPr>
            </w:pPr>
            <w:r w:rsidRPr="002C5EC1">
              <w:rPr>
                <w:rFonts w:asciiTheme="minorHAnsi" w:hAnsiTheme="minorHAnsi"/>
              </w:rPr>
              <w:t xml:space="preserve">Standardmäßig Lesezugriff, optional Schreibrechte über </w:t>
            </w:r>
            <w:proofErr w:type="spellStart"/>
            <w:r w:rsidRPr="002C5EC1">
              <w:rPr>
                <w:rFonts w:asciiTheme="minorHAnsi" w:hAnsiTheme="minorHAnsi"/>
              </w:rPr>
              <w:t>Caregiver</w:t>
            </w:r>
            <w:proofErr w:type="spellEnd"/>
            <w:r w:rsidRPr="002C5EC1">
              <w:rPr>
                <w:rFonts w:asciiTheme="minorHAnsi" w:hAnsiTheme="minorHAnsi"/>
              </w:rPr>
              <w:t xml:space="preserve"> Portal oder App</w:t>
            </w:r>
          </w:p>
        </w:tc>
      </w:tr>
    </w:tbl>
    <w:p w14:paraId="6CB679F3" w14:textId="77777777" w:rsidR="00376F11" w:rsidRDefault="00000000">
      <w:pPr>
        <w:spacing w:before="240"/>
      </w:pPr>
      <w:r>
        <w:t xml:space="preserve"> </w:t>
      </w:r>
    </w:p>
    <w:p w14:paraId="2F714D80" w14:textId="77777777" w:rsidR="00376F11" w:rsidRDefault="00376F11">
      <w:pPr>
        <w:pBdr>
          <w:bottom w:val="single" w:sz="6" w:space="1" w:color="auto"/>
        </w:pBdr>
        <w:spacing w:after="120"/>
      </w:pPr>
    </w:p>
    <w:p w14:paraId="28B6E278" w14:textId="77777777" w:rsidR="00376F11" w:rsidRDefault="00000000">
      <w:pPr>
        <w:spacing w:after="200"/>
      </w:pPr>
      <w:r>
        <w:t xml:space="preserve"> </w:t>
      </w:r>
    </w:p>
    <w:p w14:paraId="07C6327A" w14:textId="77777777" w:rsidR="002C5EC1" w:rsidRDefault="002C5EC1">
      <w:pPr>
        <w:spacing w:after="200"/>
      </w:pPr>
    </w:p>
    <w:p w14:paraId="0B1AED90" w14:textId="77777777" w:rsidR="00376F11" w:rsidRDefault="00000000" w:rsidP="002C5EC1">
      <w:pPr>
        <w:pStyle w:val="MeinFormat1"/>
      </w:pPr>
      <w:r w:rsidRPr="002C5EC1">
        <w:lastRenderedPageBreak/>
        <w:t>3. Produktvision &amp; Ziele</w:t>
      </w:r>
    </w:p>
    <w:p w14:paraId="0320C866" w14:textId="77777777" w:rsidR="002C5EC1" w:rsidRPr="002C5EC1" w:rsidRDefault="002C5EC1" w:rsidP="002C5EC1">
      <w:pPr>
        <w:pStyle w:val="berschrift1"/>
        <w:rPr>
          <w:rFonts w:asciiTheme="majorHAnsi" w:hAnsiTheme="majorHAnsi"/>
        </w:rPr>
      </w:pPr>
    </w:p>
    <w:p w14:paraId="2308A3D4" w14:textId="1D81D136" w:rsidR="002C5EC1" w:rsidRDefault="00000000" w:rsidP="002C5EC1">
      <w:pPr>
        <w:pStyle w:val="MeinFormnat2"/>
      </w:pPr>
      <w:r w:rsidRPr="002C5EC1">
        <w:t>3.1 Produktvision</w:t>
      </w:r>
    </w:p>
    <w:p w14:paraId="7BFF7F99" w14:textId="77777777" w:rsidR="002C5EC1" w:rsidRPr="002C5EC1" w:rsidRDefault="002C5EC1" w:rsidP="002C5EC1">
      <w:pPr>
        <w:pStyle w:val="MeinFormnat2"/>
        <w:rPr>
          <w:sz w:val="24"/>
          <w:szCs w:val="24"/>
        </w:rPr>
      </w:pPr>
    </w:p>
    <w:p w14:paraId="7AB026C2" w14:textId="77777777" w:rsidR="00376F11" w:rsidRPr="002C5EC1" w:rsidRDefault="00000000">
      <w:pPr>
        <w:spacing w:after="120"/>
        <w:rPr>
          <w:rFonts w:asciiTheme="minorHAnsi" w:hAnsiTheme="minorHAnsi"/>
        </w:rPr>
      </w:pPr>
      <w:r w:rsidRPr="002C5EC1">
        <w:rPr>
          <w:rFonts w:asciiTheme="minorHAnsi" w:hAnsiTheme="minorHAnsi"/>
        </w:rPr>
        <w:t>Das Produkt soll als zentrales digitales Betriebssystem für Familien dienen. Es führt Terminplanung, Gruppen- und Einzelkommunikation, Aufgabenkoordination, Verfügbarkeitsabgleiche, Medien- und Informationsaustausch sowie AI-gestützte Assistenz in einer einheitlichen mobilen Erfahrung zusammen, um die organisatorische Reibung im Familienalltag zu reduzieren.</w:t>
      </w:r>
    </w:p>
    <w:p w14:paraId="52CBCBB3" w14:textId="598B2DD0" w:rsidR="00376F11" w:rsidRDefault="00376F11">
      <w:pPr>
        <w:spacing w:after="200"/>
      </w:pPr>
    </w:p>
    <w:p w14:paraId="6F52692B" w14:textId="77777777" w:rsidR="00376F11" w:rsidRDefault="00000000" w:rsidP="002C5EC1">
      <w:pPr>
        <w:pStyle w:val="MeinFormnat2"/>
      </w:pPr>
      <w:r>
        <w:t>3.2 Produktziele</w:t>
      </w:r>
    </w:p>
    <w:p w14:paraId="3973B4F0" w14:textId="77777777" w:rsidR="002C5EC1" w:rsidRPr="002C5EC1" w:rsidRDefault="002C5EC1" w:rsidP="002C5EC1">
      <w:pPr>
        <w:pStyle w:val="MeinFormnat2"/>
        <w:rPr>
          <w:sz w:val="24"/>
          <w:szCs w:val="24"/>
        </w:rPr>
      </w:pPr>
    </w:p>
    <w:p w14:paraId="479979FA"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Z-001:</w:t>
      </w:r>
      <w:r w:rsidRPr="002C5EC1">
        <w:rPr>
          <w:rFonts w:asciiTheme="minorHAnsi" w:hAnsiTheme="minorHAnsi"/>
          <w:color w:val="156082" w:themeColor="accent1"/>
        </w:rPr>
        <w:t xml:space="preserve"> </w:t>
      </w:r>
      <w:r w:rsidRPr="002C5EC1">
        <w:rPr>
          <w:rFonts w:asciiTheme="minorHAnsi" w:hAnsiTheme="minorHAnsi"/>
        </w:rPr>
        <w:t>Aufbau einer mobilen Familien-App mit geteiltem Kalender als Kernfunktion.</w:t>
      </w:r>
    </w:p>
    <w:p w14:paraId="65E94043"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Z-002:</w:t>
      </w:r>
      <w:r w:rsidRPr="002C5EC1">
        <w:rPr>
          <w:rFonts w:asciiTheme="minorHAnsi" w:hAnsiTheme="minorHAnsi"/>
          <w:color w:val="156082" w:themeColor="accent1"/>
        </w:rPr>
        <w:t xml:space="preserve"> </w:t>
      </w:r>
      <w:r w:rsidRPr="002C5EC1">
        <w:rPr>
          <w:rFonts w:asciiTheme="minorHAnsi" w:hAnsiTheme="minorHAnsi"/>
        </w:rPr>
        <w:t>Ergänzung um sichere Gruppen- und 1:1-Chats.</w:t>
      </w:r>
    </w:p>
    <w:p w14:paraId="40533F61"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Z-003:</w:t>
      </w:r>
      <w:r w:rsidRPr="002C5EC1">
        <w:rPr>
          <w:rFonts w:asciiTheme="minorHAnsi" w:hAnsiTheme="minorHAnsi"/>
          <w:color w:val="156082" w:themeColor="accent1"/>
        </w:rPr>
        <w:t xml:space="preserve"> </w:t>
      </w:r>
      <w:r w:rsidRPr="002C5EC1">
        <w:rPr>
          <w:rFonts w:asciiTheme="minorHAnsi" w:hAnsiTheme="minorHAnsi"/>
        </w:rPr>
        <w:t>Integration von AI-</w:t>
      </w:r>
      <w:proofErr w:type="spellStart"/>
      <w:r w:rsidRPr="002C5EC1">
        <w:rPr>
          <w:rFonts w:asciiTheme="minorHAnsi" w:hAnsiTheme="minorHAnsi"/>
        </w:rPr>
        <w:t>Agents</w:t>
      </w:r>
      <w:proofErr w:type="spellEnd"/>
      <w:r w:rsidRPr="002C5EC1">
        <w:rPr>
          <w:rFonts w:asciiTheme="minorHAnsi" w:hAnsiTheme="minorHAnsi"/>
        </w:rPr>
        <w:t xml:space="preserve"> für Planung, Konflikterkennung und Zusammenfassungen (Human-in-the-Loop).</w:t>
      </w:r>
    </w:p>
    <w:p w14:paraId="54B33B70" w14:textId="08E19C65"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Z-004:</w:t>
      </w:r>
      <w:r w:rsidRPr="002C5EC1">
        <w:rPr>
          <w:rFonts w:asciiTheme="minorHAnsi" w:hAnsiTheme="minorHAnsi"/>
          <w:color w:val="156082" w:themeColor="accent1"/>
        </w:rPr>
        <w:t xml:space="preserve"> </w:t>
      </w:r>
      <w:r w:rsidRPr="002C5EC1">
        <w:rPr>
          <w:rFonts w:asciiTheme="minorHAnsi" w:hAnsiTheme="minorHAnsi"/>
        </w:rPr>
        <w:t xml:space="preserve">Entwicklung eines </w:t>
      </w:r>
      <w:proofErr w:type="spellStart"/>
      <w:r w:rsidRPr="002C5EC1">
        <w:rPr>
          <w:rFonts w:asciiTheme="minorHAnsi" w:hAnsiTheme="minorHAnsi"/>
        </w:rPr>
        <w:t>TypeScript</w:t>
      </w:r>
      <w:proofErr w:type="spellEnd"/>
      <w:r w:rsidRPr="002C5EC1">
        <w:rPr>
          <w:rFonts w:asciiTheme="minorHAnsi" w:hAnsiTheme="minorHAnsi"/>
        </w:rPr>
        <w:t xml:space="preserve">-first Produkts mit Expo, </w:t>
      </w:r>
      <w:proofErr w:type="spellStart"/>
      <w:r w:rsidRPr="002C5EC1">
        <w:rPr>
          <w:rFonts w:asciiTheme="minorHAnsi" w:hAnsiTheme="minorHAnsi"/>
        </w:rPr>
        <w:t>Convex</w:t>
      </w:r>
      <w:proofErr w:type="spellEnd"/>
      <w:r w:rsidRPr="002C5EC1">
        <w:rPr>
          <w:rFonts w:asciiTheme="minorHAnsi" w:hAnsiTheme="minorHAnsi"/>
        </w:rPr>
        <w:t xml:space="preserve"> und Clerk.</w:t>
      </w:r>
    </w:p>
    <w:p w14:paraId="7AFC114C" w14:textId="77777777" w:rsidR="00376F11" w:rsidRPr="002C5EC1" w:rsidRDefault="00000000">
      <w:pPr>
        <w:spacing w:after="200"/>
        <w:rPr>
          <w:rFonts w:asciiTheme="minorHAnsi" w:hAnsiTheme="minorHAnsi"/>
        </w:rPr>
      </w:pPr>
      <w:r w:rsidRPr="002C5EC1">
        <w:rPr>
          <w:rFonts w:asciiTheme="minorHAnsi" w:hAnsiTheme="minorHAnsi"/>
        </w:rPr>
        <w:t xml:space="preserve"> </w:t>
      </w:r>
    </w:p>
    <w:p w14:paraId="33309A1B" w14:textId="77777777" w:rsidR="00376F11" w:rsidRDefault="00000000" w:rsidP="002C5EC1">
      <w:pPr>
        <w:pStyle w:val="MeinFormnat2"/>
      </w:pPr>
      <w:r>
        <w:t>3.3 Nicht-Ziele (Non-Goals)</w:t>
      </w:r>
    </w:p>
    <w:p w14:paraId="32ACA600" w14:textId="77777777" w:rsidR="002C5EC1" w:rsidRPr="002C5EC1" w:rsidRDefault="002C5EC1" w:rsidP="002C5EC1">
      <w:pPr>
        <w:pStyle w:val="MeinFormnat2"/>
        <w:rPr>
          <w:sz w:val="24"/>
          <w:szCs w:val="24"/>
        </w:rPr>
      </w:pPr>
    </w:p>
    <w:p w14:paraId="6A94BD45"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NZ-001:</w:t>
      </w:r>
      <w:r w:rsidRPr="002C5EC1">
        <w:rPr>
          <w:rFonts w:asciiTheme="minorHAnsi" w:hAnsiTheme="minorHAnsi"/>
          <w:color w:val="156082" w:themeColor="accent1"/>
        </w:rPr>
        <w:t xml:space="preserve"> </w:t>
      </w:r>
      <w:r w:rsidRPr="002C5EC1">
        <w:rPr>
          <w:rFonts w:asciiTheme="minorHAnsi" w:hAnsiTheme="minorHAnsi"/>
        </w:rPr>
        <w:t>Keine B2B-Ausrichtung oder klassische Unternehmens-Use-Cases.</w:t>
      </w:r>
    </w:p>
    <w:p w14:paraId="672DFA7F"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NZ-002:</w:t>
      </w:r>
      <w:r w:rsidRPr="002C5EC1">
        <w:rPr>
          <w:rFonts w:asciiTheme="minorHAnsi" w:hAnsiTheme="minorHAnsi"/>
          <w:color w:val="156082" w:themeColor="accent1"/>
        </w:rPr>
        <w:t xml:space="preserve"> </w:t>
      </w:r>
      <w:r w:rsidRPr="002C5EC1">
        <w:rPr>
          <w:rFonts w:asciiTheme="minorHAnsi" w:hAnsiTheme="minorHAnsi"/>
        </w:rPr>
        <w:t>Kein vollumfänglicher Ersatz für universelle Messenger-Plattformen in V1.</w:t>
      </w:r>
    </w:p>
    <w:p w14:paraId="3072DA78" w14:textId="7AF97DA3" w:rsidR="00376F11" w:rsidRPr="002C5EC1" w:rsidRDefault="00000000" w:rsidP="002C5EC1">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NZ-003:</w:t>
      </w:r>
      <w:r w:rsidRPr="002C5EC1">
        <w:rPr>
          <w:rFonts w:asciiTheme="minorHAnsi" w:hAnsiTheme="minorHAnsi"/>
          <w:color w:val="156082" w:themeColor="accent1"/>
        </w:rPr>
        <w:t xml:space="preserve"> </w:t>
      </w:r>
      <w:r w:rsidRPr="002C5EC1">
        <w:rPr>
          <w:rFonts w:asciiTheme="minorHAnsi" w:hAnsiTheme="minorHAnsi"/>
        </w:rPr>
        <w:t xml:space="preserve">Keine native Desktop-App in der ersten Produktphase. </w:t>
      </w:r>
    </w:p>
    <w:p w14:paraId="41340556" w14:textId="77777777" w:rsidR="00376F11" w:rsidRDefault="00376F11">
      <w:pPr>
        <w:pBdr>
          <w:bottom w:val="single" w:sz="6" w:space="1" w:color="auto"/>
        </w:pBdr>
        <w:spacing w:after="120"/>
      </w:pPr>
    </w:p>
    <w:p w14:paraId="03BD829F" w14:textId="77777777" w:rsidR="00376F11" w:rsidRDefault="00000000">
      <w:pPr>
        <w:spacing w:after="200"/>
      </w:pPr>
      <w:r>
        <w:t xml:space="preserve"> </w:t>
      </w:r>
    </w:p>
    <w:p w14:paraId="1848C117" w14:textId="77777777" w:rsidR="00376F11" w:rsidRDefault="00000000" w:rsidP="002C5EC1">
      <w:pPr>
        <w:pStyle w:val="MeinFormat1"/>
      </w:pPr>
      <w:r>
        <w:t xml:space="preserve">4. User </w:t>
      </w:r>
      <w:proofErr w:type="spellStart"/>
      <w:r>
        <w:t>Journeys</w:t>
      </w:r>
      <w:proofErr w:type="spellEnd"/>
      <w:r>
        <w:t xml:space="preserve"> (UJ)</w:t>
      </w:r>
    </w:p>
    <w:p w14:paraId="58251335" w14:textId="77777777" w:rsidR="002C5EC1" w:rsidRPr="002C5EC1" w:rsidRDefault="002C5EC1" w:rsidP="002C5EC1">
      <w:pPr>
        <w:pStyle w:val="MeinFormat1"/>
        <w:rPr>
          <w:sz w:val="24"/>
          <w:szCs w:val="24"/>
        </w:rPr>
      </w:pPr>
    </w:p>
    <w:p w14:paraId="3A245317"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UJ-001 (Terminkonflikt lösen):</w:t>
      </w:r>
      <w:r w:rsidRPr="002C5EC1">
        <w:rPr>
          <w:rFonts w:asciiTheme="minorHAnsi" w:hAnsiTheme="minorHAnsi"/>
        </w:rPr>
        <w:br/>
      </w:r>
      <w:r w:rsidRPr="005674E4">
        <w:rPr>
          <w:rFonts w:asciiTheme="minorHAnsi" w:hAnsiTheme="minorHAnsi"/>
          <w:b/>
          <w:bCs/>
          <w:i/>
          <w:iCs/>
          <w:color w:val="156082" w:themeColor="accent1"/>
        </w:rPr>
        <w:t>Protagonist:</w:t>
      </w:r>
      <w:r w:rsidRPr="005674E4">
        <w:rPr>
          <w:rFonts w:asciiTheme="minorHAnsi" w:hAnsiTheme="minorHAnsi"/>
          <w:color w:val="156082" w:themeColor="accent1"/>
        </w:rPr>
        <w:t xml:space="preserve"> </w:t>
      </w:r>
      <w:r w:rsidRPr="002C5EC1">
        <w:rPr>
          <w:rFonts w:asciiTheme="minorHAnsi" w:hAnsiTheme="minorHAnsi"/>
        </w:rPr>
        <w:t>Sarah (Mutter, ROLE-002)</w:t>
      </w:r>
      <w:r w:rsidRPr="002C5EC1">
        <w:rPr>
          <w:rFonts w:asciiTheme="minorHAnsi" w:hAnsiTheme="minorHAnsi"/>
        </w:rPr>
        <w:br/>
      </w:r>
      <w:r w:rsidRPr="005674E4">
        <w:rPr>
          <w:rFonts w:asciiTheme="minorHAnsi" w:hAnsiTheme="minorHAnsi"/>
          <w:b/>
          <w:bCs/>
          <w:i/>
          <w:iCs/>
          <w:color w:val="156082" w:themeColor="accent1"/>
        </w:rPr>
        <w:t>Ablauf:</w:t>
      </w:r>
      <w:r w:rsidRPr="005674E4">
        <w:rPr>
          <w:rFonts w:asciiTheme="minorHAnsi" w:hAnsiTheme="minorHAnsi"/>
          <w:color w:val="156082" w:themeColor="accent1"/>
        </w:rPr>
        <w:t xml:space="preserve"> </w:t>
      </w:r>
      <w:r w:rsidRPr="002C5EC1">
        <w:rPr>
          <w:rFonts w:asciiTheme="minorHAnsi" w:hAnsiTheme="minorHAnsi"/>
        </w:rPr>
        <w:t xml:space="preserve">Sarah trägt einen geschäftlichen Abendtermin ein. Der </w:t>
      </w:r>
      <w:r w:rsidRPr="002C5EC1">
        <w:rPr>
          <w:rFonts w:asciiTheme="minorHAnsi" w:hAnsiTheme="minorHAnsi"/>
          <w:i/>
          <w:iCs/>
        </w:rPr>
        <w:t>Conflict Agent</w:t>
      </w:r>
      <w:r w:rsidRPr="002C5EC1">
        <w:rPr>
          <w:rFonts w:asciiTheme="minorHAnsi" w:hAnsiTheme="minorHAnsi"/>
        </w:rPr>
        <w:t xml:space="preserve"> erkennt, dass Thomas (Vater, ROLE-003) zur selben Zeit beim Sport eingetragen ist und das einzige Familienauto (GLOS-007) blockiert. Da der Konflikt in naher Zukunft liegt (unter 24h), greift ein verkürzter </w:t>
      </w:r>
      <w:proofErr w:type="spellStart"/>
      <w:r w:rsidRPr="002C5EC1">
        <w:rPr>
          <w:rFonts w:asciiTheme="minorHAnsi" w:hAnsiTheme="minorHAnsi"/>
        </w:rPr>
        <w:t>Cooldown</w:t>
      </w:r>
      <w:proofErr w:type="spellEnd"/>
      <w:r w:rsidRPr="002C5EC1">
        <w:rPr>
          <w:rFonts w:asciiTheme="minorHAnsi" w:hAnsiTheme="minorHAnsi"/>
        </w:rPr>
        <w:t xml:space="preserve"> von 2 Minuten. Der Agent erstellt automatisch einen temporären Chat-Thread in </w:t>
      </w:r>
      <w:proofErr w:type="spellStart"/>
      <w:r w:rsidRPr="002C5EC1">
        <w:rPr>
          <w:rFonts w:asciiTheme="minorHAnsi" w:hAnsiTheme="minorHAnsi"/>
        </w:rPr>
        <w:t>Convex</w:t>
      </w:r>
      <w:proofErr w:type="spellEnd"/>
      <w:r w:rsidRPr="002C5EC1">
        <w:rPr>
          <w:rFonts w:asciiTheme="minorHAnsi" w:hAnsiTheme="minorHAnsi"/>
        </w:rPr>
        <w:t xml:space="preserve"> mit Sarah und Thomas und schlägt zwei konkrete Lösungen vor (z. B. Auto-Tausch oder Babysitter-Anfrage). Sobald sich beide auf eine Lösung einigen, wird diese übernommen und der temporäre Thread nach 48 Stunden automatisch gelöscht.</w:t>
      </w:r>
    </w:p>
    <w:p w14:paraId="1E947AFD"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lastRenderedPageBreak/>
        <w:t>UJ-002 (Einbindung externer Betreuungspersonen):</w:t>
      </w:r>
      <w:r w:rsidRPr="002C5EC1">
        <w:rPr>
          <w:rFonts w:asciiTheme="minorHAnsi" w:hAnsiTheme="minorHAnsi"/>
        </w:rPr>
        <w:br/>
      </w:r>
      <w:r w:rsidRPr="005674E4">
        <w:rPr>
          <w:rFonts w:asciiTheme="minorHAnsi" w:hAnsiTheme="minorHAnsi"/>
          <w:b/>
          <w:bCs/>
          <w:i/>
          <w:iCs/>
          <w:color w:val="156082" w:themeColor="accent1"/>
        </w:rPr>
        <w:t>Protagonist:</w:t>
      </w:r>
      <w:r w:rsidRPr="002C5EC1">
        <w:rPr>
          <w:rFonts w:asciiTheme="minorHAnsi" w:hAnsiTheme="minorHAnsi"/>
        </w:rPr>
        <w:t xml:space="preserve"> Opa Herbert (Großvater, ROLE-006)</w:t>
      </w:r>
      <w:r w:rsidRPr="002C5EC1">
        <w:rPr>
          <w:rFonts w:asciiTheme="minorHAnsi" w:hAnsiTheme="minorHAnsi"/>
        </w:rPr>
        <w:br/>
      </w:r>
      <w:r w:rsidRPr="005674E4">
        <w:rPr>
          <w:rFonts w:asciiTheme="minorHAnsi" w:hAnsiTheme="minorHAnsi"/>
          <w:b/>
          <w:bCs/>
          <w:i/>
          <w:iCs/>
          <w:color w:val="156082" w:themeColor="accent1"/>
        </w:rPr>
        <w:t>Ablauf:</w:t>
      </w:r>
      <w:r w:rsidRPr="002C5EC1">
        <w:rPr>
          <w:rFonts w:asciiTheme="minorHAnsi" w:hAnsiTheme="minorHAnsi"/>
        </w:rPr>
        <w:t xml:space="preserve"> [ASSUMPTION-001] Opa Herbert besitzt kein Smartphone mit App-Store-Zugang und interagiert lieber über einen Webbrowser. Er erhält eine E-Mail mit einem Clerk-Einladungslink. Da die E-Mail im Spam-Filter hängen bleibt, generiert Sarah (Mutter) in ihrer App einen 6-stelligen, 10 Minuten gültigen Einmal-PIN. Herbert loggt sich über das </w:t>
      </w:r>
      <w:proofErr w:type="spellStart"/>
      <w:r w:rsidRPr="002C5EC1">
        <w:rPr>
          <w:rFonts w:asciiTheme="minorHAnsi" w:hAnsiTheme="minorHAnsi"/>
          <w:i/>
          <w:iCs/>
        </w:rPr>
        <w:t>Caregiver</w:t>
      </w:r>
      <w:proofErr w:type="spellEnd"/>
      <w:r w:rsidRPr="002C5EC1">
        <w:rPr>
          <w:rFonts w:asciiTheme="minorHAnsi" w:hAnsiTheme="minorHAnsi"/>
          <w:i/>
          <w:iCs/>
        </w:rPr>
        <w:t xml:space="preserve"> Portal</w:t>
      </w:r>
      <w:r w:rsidRPr="002C5EC1">
        <w:rPr>
          <w:rFonts w:asciiTheme="minorHAnsi" w:hAnsiTheme="minorHAnsi"/>
        </w:rPr>
        <w:t xml:space="preserve"> (GLOS-008) im Webbrowser mittels dieses PINs ein. Er sieht die für ihn freigegebenen Fahrttermine der Enkelkinder und trägt einen Terminvorschlag ein. In der App der Eltern erscheint dieser Vorschlag als „</w:t>
      </w:r>
      <w:proofErr w:type="spellStart"/>
      <w:r w:rsidRPr="002C5EC1">
        <w:rPr>
          <w:rFonts w:asciiTheme="minorHAnsi" w:hAnsiTheme="minorHAnsi"/>
        </w:rPr>
        <w:t>Draft</w:t>
      </w:r>
      <w:proofErr w:type="spellEnd"/>
      <w:r w:rsidRPr="002C5EC1">
        <w:rPr>
          <w:rFonts w:asciiTheme="minorHAnsi" w:hAnsiTheme="minorHAnsi"/>
        </w:rPr>
        <w:t xml:space="preserve">“. Sarah bestätigt den Vorschlag mit einem Klick, woraufhin der Termin in </w:t>
      </w:r>
      <w:proofErr w:type="spellStart"/>
      <w:r w:rsidRPr="002C5EC1">
        <w:rPr>
          <w:rFonts w:asciiTheme="minorHAnsi" w:hAnsiTheme="minorHAnsi"/>
        </w:rPr>
        <w:t>Convex</w:t>
      </w:r>
      <w:proofErr w:type="spellEnd"/>
      <w:r w:rsidRPr="002C5EC1">
        <w:rPr>
          <w:rFonts w:asciiTheme="minorHAnsi" w:hAnsiTheme="minorHAnsi"/>
        </w:rPr>
        <w:t xml:space="preserve"> festgeschrieben wird.</w:t>
      </w:r>
    </w:p>
    <w:p w14:paraId="413F0963" w14:textId="77777777" w:rsidR="00376F11" w:rsidRPr="002C5EC1" w:rsidRDefault="00000000">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UJ-003 (Kindgerechte Tageszusammenfassung):</w:t>
      </w:r>
      <w:r w:rsidRPr="002C5EC1">
        <w:rPr>
          <w:rFonts w:asciiTheme="minorHAnsi" w:hAnsiTheme="minorHAnsi"/>
        </w:rPr>
        <w:br/>
      </w:r>
      <w:r w:rsidRPr="005674E4">
        <w:rPr>
          <w:rFonts w:asciiTheme="minorHAnsi" w:hAnsiTheme="minorHAnsi"/>
          <w:b/>
          <w:bCs/>
          <w:i/>
          <w:iCs/>
          <w:color w:val="156082" w:themeColor="accent1"/>
        </w:rPr>
        <w:t>Protagonist:</w:t>
      </w:r>
      <w:r w:rsidRPr="002C5EC1">
        <w:rPr>
          <w:rFonts w:asciiTheme="minorHAnsi" w:hAnsiTheme="minorHAnsi"/>
        </w:rPr>
        <w:t xml:space="preserve"> Lukas (Kind, 10 Jahre, ROLE-004)</w:t>
      </w:r>
      <w:r w:rsidRPr="002C5EC1">
        <w:rPr>
          <w:rFonts w:asciiTheme="minorHAnsi" w:hAnsiTheme="minorHAnsi"/>
        </w:rPr>
        <w:br/>
      </w:r>
      <w:r w:rsidRPr="005674E4">
        <w:rPr>
          <w:rFonts w:asciiTheme="minorHAnsi" w:hAnsiTheme="minorHAnsi"/>
          <w:b/>
          <w:bCs/>
          <w:i/>
          <w:iCs/>
          <w:color w:val="156082" w:themeColor="accent1"/>
        </w:rPr>
        <w:t>Ablauf:</w:t>
      </w:r>
      <w:r w:rsidRPr="002C5EC1">
        <w:rPr>
          <w:rFonts w:asciiTheme="minorHAnsi" w:hAnsiTheme="minorHAnsi"/>
        </w:rPr>
        <w:t xml:space="preserve"> Lukas öffnet morgens sein Tablet. Der </w:t>
      </w:r>
      <w:r w:rsidRPr="002C5EC1">
        <w:rPr>
          <w:rFonts w:asciiTheme="minorHAnsi" w:hAnsiTheme="minorHAnsi"/>
          <w:i/>
          <w:iCs/>
        </w:rPr>
        <w:t>Digest Agent</w:t>
      </w:r>
      <w:r w:rsidRPr="002C5EC1">
        <w:rPr>
          <w:rFonts w:asciiTheme="minorHAnsi" w:hAnsiTheme="minorHAnsi"/>
        </w:rPr>
        <w:t xml:space="preserve"> hat seine Daten analysiert. Da Lukas ein Kinder-Konto besitzt, greifen serverseitige Datenfilter in </w:t>
      </w:r>
      <w:proofErr w:type="spellStart"/>
      <w:r w:rsidRPr="002C5EC1">
        <w:rPr>
          <w:rFonts w:asciiTheme="minorHAnsi" w:hAnsiTheme="minorHAnsi"/>
        </w:rPr>
        <w:t>Convex</w:t>
      </w:r>
      <w:proofErr w:type="spellEnd"/>
      <w:r w:rsidRPr="002C5EC1">
        <w:rPr>
          <w:rFonts w:asciiTheme="minorHAnsi" w:hAnsiTheme="minorHAnsi"/>
        </w:rPr>
        <w:t>, sodass nur für ihn freigegebene Termine an das LLM geschickt werden. Lukas erhält eine stark vereinfachte Ansicht ohne Einkaufslisten oder Elterntermine: „Schule bis 13:00 Uhr, danach Fußballtraining. Vergiss deine Schienbeinschoner nicht!“ Lukas sieht im stillen Veto-Dashboard einen vom Vater vorgeschlagenen Zahnarzttermin am Nachmittag und erhebt Einspruch. Der Einspruch blockiert den Termin nicht, markiert ihn aber in der App der Eltern auffällig als „Veto von Lukas“, damit diese das Gespräch mit ihm suchen können.</w:t>
      </w:r>
    </w:p>
    <w:p w14:paraId="0A4920AB" w14:textId="7E1C9B49" w:rsidR="00376F11" w:rsidRPr="00AC24DB" w:rsidRDefault="00000000" w:rsidP="00AC24DB">
      <w:pPr>
        <w:pStyle w:val="Listenabsatz"/>
        <w:numPr>
          <w:ilvl w:val="0"/>
          <w:numId w:val="2"/>
        </w:numPr>
        <w:spacing w:after="100"/>
        <w:rPr>
          <w:rFonts w:asciiTheme="minorHAnsi" w:hAnsiTheme="minorHAnsi"/>
        </w:rPr>
      </w:pPr>
      <w:r w:rsidRPr="002C5EC1">
        <w:rPr>
          <w:rFonts w:asciiTheme="minorHAnsi" w:hAnsiTheme="minorHAnsi"/>
          <w:b/>
          <w:bCs/>
          <w:color w:val="156082" w:themeColor="accent1"/>
        </w:rPr>
        <w:t>UJ-004 (Sprachsteuerung im Auto):</w:t>
      </w:r>
      <w:r w:rsidRPr="002C5EC1">
        <w:rPr>
          <w:rFonts w:asciiTheme="minorHAnsi" w:hAnsiTheme="minorHAnsi"/>
        </w:rPr>
        <w:br/>
      </w:r>
      <w:r w:rsidRPr="005674E4">
        <w:rPr>
          <w:rFonts w:asciiTheme="minorHAnsi" w:hAnsiTheme="minorHAnsi"/>
          <w:b/>
          <w:bCs/>
          <w:i/>
          <w:iCs/>
          <w:color w:val="156082" w:themeColor="accent1"/>
        </w:rPr>
        <w:t>Protagonist:</w:t>
      </w:r>
      <w:r w:rsidRPr="002C5EC1">
        <w:rPr>
          <w:rFonts w:asciiTheme="minorHAnsi" w:hAnsiTheme="minorHAnsi"/>
        </w:rPr>
        <w:t xml:space="preserve"> Thomas (Vater, ROLE-003)</w:t>
      </w:r>
      <w:r w:rsidRPr="002C5EC1">
        <w:rPr>
          <w:rFonts w:asciiTheme="minorHAnsi" w:hAnsiTheme="minorHAnsi"/>
        </w:rPr>
        <w:br/>
      </w:r>
      <w:r w:rsidRPr="005674E4">
        <w:rPr>
          <w:rFonts w:asciiTheme="minorHAnsi" w:hAnsiTheme="minorHAnsi"/>
          <w:b/>
          <w:bCs/>
          <w:i/>
          <w:iCs/>
          <w:color w:val="156082" w:themeColor="accent1"/>
        </w:rPr>
        <w:t>Ablauf:</w:t>
      </w:r>
      <w:r w:rsidRPr="002C5EC1">
        <w:rPr>
          <w:rFonts w:asciiTheme="minorHAnsi" w:hAnsiTheme="minorHAnsi"/>
        </w:rPr>
        <w:t xml:space="preserve"> Thomas fährt Auto und möchte freihändig einen Termin eintragen. Er drückt in der App auf Aufnahme und spricht: „Morgen um 15 Uhr Reifenwechsel bei Autohaus Schmidt“. Die App lädt die Audiodatei direkt in den </w:t>
      </w:r>
      <w:proofErr w:type="spellStart"/>
      <w:r w:rsidRPr="002C5EC1">
        <w:rPr>
          <w:rFonts w:asciiTheme="minorHAnsi" w:hAnsiTheme="minorHAnsi"/>
        </w:rPr>
        <w:t>Convex</w:t>
      </w:r>
      <w:proofErr w:type="spellEnd"/>
      <w:r w:rsidRPr="002C5EC1">
        <w:rPr>
          <w:rFonts w:asciiTheme="minorHAnsi" w:hAnsiTheme="minorHAnsi"/>
        </w:rPr>
        <w:t xml:space="preserve"> File Storage hoch, erhält eine URL und triggert asynchron eine </w:t>
      </w:r>
      <w:proofErr w:type="spellStart"/>
      <w:r w:rsidRPr="002C5EC1">
        <w:rPr>
          <w:rFonts w:asciiTheme="minorHAnsi" w:hAnsiTheme="minorHAnsi"/>
        </w:rPr>
        <w:t>Convex</w:t>
      </w:r>
      <w:proofErr w:type="spellEnd"/>
      <w:r w:rsidRPr="002C5EC1">
        <w:rPr>
          <w:rFonts w:asciiTheme="minorHAnsi" w:hAnsiTheme="minorHAnsi"/>
        </w:rPr>
        <w:t xml:space="preserve"> Action. Diese transkribiert das Audio via Whisper, extrahiert die Absicht und legt in der </w:t>
      </w:r>
      <w:proofErr w:type="spellStart"/>
      <w:r w:rsidRPr="002C5EC1">
        <w:rPr>
          <w:rFonts w:asciiTheme="minorHAnsi" w:hAnsiTheme="minorHAnsi"/>
        </w:rPr>
        <w:t>Convex</w:t>
      </w:r>
      <w:proofErr w:type="spellEnd"/>
      <w:r w:rsidRPr="002C5EC1">
        <w:rPr>
          <w:rFonts w:asciiTheme="minorHAnsi" w:hAnsiTheme="minorHAnsi"/>
        </w:rPr>
        <w:t>-Datenbank einen Terminentwurf (</w:t>
      </w:r>
      <w:proofErr w:type="spellStart"/>
      <w:r w:rsidRPr="002C5EC1">
        <w:rPr>
          <w:rFonts w:asciiTheme="minorHAnsi" w:hAnsiTheme="minorHAnsi"/>
        </w:rPr>
        <w:t>Draft</w:t>
      </w:r>
      <w:proofErr w:type="spellEnd"/>
      <w:r w:rsidRPr="002C5EC1">
        <w:rPr>
          <w:rFonts w:asciiTheme="minorHAnsi" w:hAnsiTheme="minorHAnsi"/>
        </w:rPr>
        <w:t>) an. Nach der Transkription wird die Audiodatei automatisch gelöscht, um Speicherplatz zu sparen. Thomas erhält bei der nächsten Ansicht eine Freigabe-Aufforderung.</w:t>
      </w:r>
    </w:p>
    <w:p w14:paraId="3276F6E5" w14:textId="77777777" w:rsidR="00376F11" w:rsidRDefault="00376F11">
      <w:pPr>
        <w:pBdr>
          <w:bottom w:val="single" w:sz="6" w:space="1" w:color="auto"/>
        </w:pBdr>
        <w:spacing w:after="120"/>
      </w:pPr>
    </w:p>
    <w:p w14:paraId="18EA8091" w14:textId="3951D334" w:rsidR="00376F11" w:rsidRDefault="00376F11" w:rsidP="00F8643C">
      <w:pPr>
        <w:spacing w:after="200"/>
        <w:ind w:left="180"/>
      </w:pPr>
    </w:p>
    <w:p w14:paraId="132041C4" w14:textId="656392F0" w:rsidR="00F8643C" w:rsidRDefault="00F8643C" w:rsidP="00F8643C">
      <w:pPr>
        <w:pStyle w:val="MeinFormat1"/>
      </w:pPr>
      <w:r>
        <w:t>5</w:t>
      </w:r>
      <w:r>
        <w:t xml:space="preserve">. </w:t>
      </w:r>
      <w:r>
        <w:t>Agent</w:t>
      </w:r>
      <w:r>
        <w:t xml:space="preserve"> </w:t>
      </w:r>
      <w:proofErr w:type="spellStart"/>
      <w:r>
        <w:t>UseCase</w:t>
      </w:r>
      <w:proofErr w:type="spellEnd"/>
      <w:r>
        <w:t xml:space="preserve"> (</w:t>
      </w:r>
      <w:r>
        <w:t>AU</w:t>
      </w:r>
      <w:r>
        <w:t>)</w:t>
      </w:r>
    </w:p>
    <w:p w14:paraId="0D06168E" w14:textId="77777777" w:rsidR="00F8643C" w:rsidRPr="00F8643C" w:rsidRDefault="00F8643C" w:rsidP="00F8643C">
      <w:pPr>
        <w:pStyle w:val="MeinFormat1"/>
        <w:rPr>
          <w:sz w:val="36"/>
          <w:szCs w:val="36"/>
        </w:rPr>
      </w:pPr>
    </w:p>
    <w:p w14:paraId="5B9FCD5B" w14:textId="77777777" w:rsidR="00F8643C" w:rsidRDefault="00F8643C" w:rsidP="00F8643C">
      <w:pPr>
        <w:rPr>
          <w:rFonts w:asciiTheme="minorHAnsi" w:hAnsiTheme="minorHAnsi"/>
        </w:rPr>
      </w:pPr>
      <w:r w:rsidRPr="00930B9E">
        <w:rPr>
          <w:rFonts w:asciiTheme="minorHAnsi" w:hAnsiTheme="minorHAnsi"/>
          <w:b/>
          <w:bCs/>
          <w:color w:val="156082" w:themeColor="accent1"/>
        </w:rPr>
        <w:t xml:space="preserve">1. Die </w:t>
      </w:r>
      <w:proofErr w:type="spellStart"/>
      <w:r w:rsidRPr="00930B9E">
        <w:rPr>
          <w:rFonts w:asciiTheme="minorHAnsi" w:hAnsiTheme="minorHAnsi"/>
          <w:b/>
          <w:bCs/>
          <w:color w:val="156082" w:themeColor="accent1"/>
        </w:rPr>
        <w:t>Agents</w:t>
      </w:r>
      <w:proofErr w:type="spellEnd"/>
      <w:r w:rsidRPr="00930B9E">
        <w:rPr>
          <w:rFonts w:asciiTheme="minorHAnsi" w:hAnsiTheme="minorHAnsi"/>
          <w:b/>
          <w:bCs/>
          <w:color w:val="156082" w:themeColor="accent1"/>
        </w:rPr>
        <w:t xml:space="preserve"> als „virtuelle Familienmitglieder“ im Chat:</w:t>
      </w:r>
      <w:r>
        <w:rPr>
          <w:rFonts w:asciiTheme="minorHAnsi" w:hAnsiTheme="minorHAnsi"/>
          <w:b/>
          <w:bCs/>
          <w:color w:val="156082" w:themeColor="accent1"/>
        </w:rPr>
        <w:br/>
      </w:r>
      <w:r w:rsidRPr="00930B9E">
        <w:rPr>
          <w:rFonts w:asciiTheme="minorHAnsi" w:hAnsiTheme="minorHAnsi"/>
        </w:rPr>
        <w:t xml:space="preserve">Anstatt stummer System-Popups existieren die </w:t>
      </w:r>
      <w:proofErr w:type="spellStart"/>
      <w:r w:rsidRPr="00930B9E">
        <w:rPr>
          <w:rFonts w:asciiTheme="minorHAnsi" w:hAnsiTheme="minorHAnsi"/>
        </w:rPr>
        <w:t>Agents</w:t>
      </w:r>
      <w:proofErr w:type="spellEnd"/>
      <w:r w:rsidRPr="00930B9E">
        <w:rPr>
          <w:rFonts w:asciiTheme="minorHAnsi" w:hAnsiTheme="minorHAnsi"/>
        </w:rPr>
        <w:t xml:space="preserve"> als echte Kontakte im Familien-Chat. Du kannst @Scheduling-Agent in den Gruppenchat erwähnen: </w:t>
      </w:r>
      <w:r w:rsidRPr="00930B9E">
        <w:rPr>
          <w:rFonts w:asciiTheme="minorHAnsi" w:hAnsiTheme="minorHAnsi"/>
          <w:i/>
          <w:iCs/>
        </w:rPr>
        <w:t>„@Scheduling-Agent Wann haben wir nächste Woche alle Zeit für Pizza?“</w:t>
      </w:r>
      <w:r w:rsidRPr="00930B9E">
        <w:rPr>
          <w:rFonts w:asciiTheme="minorHAnsi" w:hAnsiTheme="minorHAnsi"/>
        </w:rPr>
        <w:t> und der Agent antwortet direkt im Chat mit einer passenden Umfrage.</w:t>
      </w:r>
    </w:p>
    <w:p w14:paraId="1C9602A3" w14:textId="77777777" w:rsidR="00F8643C" w:rsidRDefault="00F8643C" w:rsidP="00F8643C">
      <w:pPr>
        <w:rPr>
          <w:rFonts w:asciiTheme="minorHAnsi" w:hAnsiTheme="minorHAnsi"/>
        </w:rPr>
      </w:pPr>
    </w:p>
    <w:p w14:paraId="050C7E28" w14:textId="77777777" w:rsidR="00F8643C" w:rsidRDefault="00F8643C" w:rsidP="00F8643C">
      <w:pPr>
        <w:rPr>
          <w:rFonts w:asciiTheme="minorHAnsi" w:hAnsiTheme="minorHAnsi"/>
        </w:rPr>
      </w:pPr>
    </w:p>
    <w:p w14:paraId="47BE34B1" w14:textId="77777777" w:rsidR="00F8643C" w:rsidRDefault="00F8643C" w:rsidP="00F8643C">
      <w:pPr>
        <w:rPr>
          <w:rFonts w:asciiTheme="minorHAnsi" w:hAnsiTheme="minorHAnsi"/>
        </w:rPr>
      </w:pPr>
    </w:p>
    <w:p w14:paraId="41EFF43E" w14:textId="2AEFACA0" w:rsidR="00F8643C" w:rsidRDefault="00F8643C" w:rsidP="00F8643C">
      <w:pPr>
        <w:rPr>
          <w:rFonts w:asciiTheme="minorHAnsi" w:hAnsiTheme="minorHAnsi"/>
        </w:rPr>
      </w:pPr>
      <w:r w:rsidRPr="00930B9E">
        <w:rPr>
          <w:rFonts w:asciiTheme="minorHAnsi" w:hAnsiTheme="minorHAnsi"/>
          <w:b/>
          <w:bCs/>
          <w:color w:val="156082" w:themeColor="accent1"/>
        </w:rPr>
        <w:lastRenderedPageBreak/>
        <w:t>2. Spielerische Konfliktlösung (Gamification):</w:t>
      </w:r>
      <w:r w:rsidRPr="00930B9E">
        <w:rPr>
          <w:rFonts w:asciiTheme="minorHAnsi" w:hAnsiTheme="minorHAnsi"/>
        </w:rPr>
        <w:t> </w:t>
      </w:r>
    </w:p>
    <w:p w14:paraId="2D79BDE0" w14:textId="77777777" w:rsidR="00F8643C" w:rsidRDefault="00F8643C" w:rsidP="00F8643C">
      <w:pPr>
        <w:rPr>
          <w:rFonts w:asciiTheme="minorHAnsi" w:hAnsiTheme="minorHAnsi"/>
        </w:rPr>
      </w:pPr>
      <w:r w:rsidRPr="00930B9E">
        <w:rPr>
          <w:rFonts w:asciiTheme="minorHAnsi" w:hAnsiTheme="minorHAnsi"/>
        </w:rPr>
        <w:t>Wenn zwei Elternteile gleichzeitig das Familienauto brauchen oder sich um einen lästigen Fahrdienst streiten, schlägt der Agent ein spielerisches Element vor: Ein virtuelles Glücksrad im Chat oder ein schnelles „Schere, Stein, Papier“-Mini-Game, um die Aufgabe humorvoll zu verteilen.</w:t>
      </w:r>
    </w:p>
    <w:p w14:paraId="3275FB90" w14:textId="77777777" w:rsidR="00F8643C" w:rsidRPr="00930B9E" w:rsidRDefault="00F8643C" w:rsidP="00F8643C">
      <w:pPr>
        <w:rPr>
          <w:rFonts w:asciiTheme="minorHAnsi" w:hAnsiTheme="minorHAnsi"/>
        </w:rPr>
      </w:pPr>
    </w:p>
    <w:p w14:paraId="73409E33" w14:textId="77777777" w:rsidR="00F8643C" w:rsidRDefault="00F8643C" w:rsidP="00F8643C">
      <w:pPr>
        <w:rPr>
          <w:rFonts w:asciiTheme="minorHAnsi" w:hAnsiTheme="minorHAnsi"/>
        </w:rPr>
      </w:pPr>
      <w:r w:rsidRPr="00930B9E">
        <w:rPr>
          <w:rFonts w:asciiTheme="minorHAnsi" w:hAnsiTheme="minorHAnsi"/>
          <w:b/>
          <w:bCs/>
          <w:color w:val="156082" w:themeColor="accent1"/>
        </w:rPr>
        <w:t>3. Digest-Agent mit wählbaren Persönlichkeiten:</w:t>
      </w:r>
      <w:r w:rsidRPr="00930B9E">
        <w:rPr>
          <w:rFonts w:asciiTheme="minorHAnsi" w:hAnsiTheme="minorHAnsi"/>
        </w:rPr>
        <w:t> </w:t>
      </w:r>
    </w:p>
    <w:p w14:paraId="1101F108" w14:textId="4B80ACA6" w:rsidR="00F8643C" w:rsidRDefault="00F8643C" w:rsidP="00F8643C">
      <w:pPr>
        <w:rPr>
          <w:rFonts w:asciiTheme="minorHAnsi" w:hAnsiTheme="minorHAnsi"/>
        </w:rPr>
      </w:pPr>
      <w:r w:rsidRPr="00930B9E">
        <w:rPr>
          <w:rFonts w:asciiTheme="minorHAnsi" w:hAnsiTheme="minorHAnsi"/>
        </w:rPr>
        <w:t>Der Digest-Agent liest die Morgenübersicht nicht roboterhaft vor. Du kannst Profile wählen: Die humorvoll-strenge „Oma“, ein cooler „Sport-Coach“ oder ein „Märchenerzähler“ (</w:t>
      </w:r>
      <w:r w:rsidRPr="00930B9E">
        <w:rPr>
          <w:rFonts w:asciiTheme="minorHAnsi" w:hAnsiTheme="minorHAnsi"/>
          <w:i/>
          <w:iCs/>
        </w:rPr>
        <w:t xml:space="preserve">„Es war einmal im Königreich </w:t>
      </w:r>
      <w:proofErr w:type="spellStart"/>
      <w:r w:rsidRPr="00930B9E">
        <w:rPr>
          <w:rFonts w:asciiTheme="minorHAnsi" w:hAnsiTheme="minorHAnsi"/>
          <w:i/>
          <w:iCs/>
        </w:rPr>
        <w:t>FamCal</w:t>
      </w:r>
      <w:proofErr w:type="spellEnd"/>
      <w:r w:rsidRPr="00930B9E">
        <w:rPr>
          <w:rFonts w:asciiTheme="minorHAnsi" w:hAnsiTheme="minorHAnsi"/>
          <w:i/>
          <w:iCs/>
        </w:rPr>
        <w:t>, da war Papa dazu auserkoren, um 19 Uhr den Müll rauszubringen...“</w:t>
      </w:r>
      <w:r w:rsidRPr="00930B9E">
        <w:rPr>
          <w:rFonts w:asciiTheme="minorHAnsi" w:hAnsiTheme="minorHAnsi"/>
        </w:rPr>
        <w:t xml:space="preserve">), um den Tag mit </w:t>
      </w:r>
      <w:r>
        <w:rPr>
          <w:rFonts w:asciiTheme="minorHAnsi" w:hAnsiTheme="minorHAnsi"/>
        </w:rPr>
        <w:t>spaßig</w:t>
      </w:r>
      <w:r w:rsidRPr="00930B9E">
        <w:rPr>
          <w:rFonts w:asciiTheme="minorHAnsi" w:hAnsiTheme="minorHAnsi"/>
        </w:rPr>
        <w:t xml:space="preserve"> zu starten.</w:t>
      </w:r>
    </w:p>
    <w:p w14:paraId="128885F8" w14:textId="77777777" w:rsidR="00F8643C" w:rsidRPr="00930B9E" w:rsidRDefault="00F8643C" w:rsidP="00F8643C">
      <w:pPr>
        <w:rPr>
          <w:rFonts w:asciiTheme="minorHAnsi" w:hAnsiTheme="minorHAnsi"/>
        </w:rPr>
      </w:pPr>
    </w:p>
    <w:p w14:paraId="1A882834" w14:textId="77777777" w:rsidR="00F8643C" w:rsidRDefault="00F8643C" w:rsidP="00F8643C">
      <w:pPr>
        <w:rPr>
          <w:rFonts w:asciiTheme="minorHAnsi" w:hAnsiTheme="minorHAnsi"/>
        </w:rPr>
      </w:pPr>
      <w:r w:rsidRPr="00930B9E">
        <w:rPr>
          <w:rFonts w:asciiTheme="minorHAnsi" w:hAnsiTheme="minorHAnsi"/>
          <w:b/>
          <w:bCs/>
          <w:color w:val="156082" w:themeColor="accent1"/>
        </w:rPr>
        <w:t>4. Der „Kühlschrank-Digest“ (Physische Schnittstelle):</w:t>
      </w:r>
      <w:r w:rsidRPr="00930B9E">
        <w:rPr>
          <w:rFonts w:asciiTheme="minorHAnsi" w:hAnsiTheme="minorHAnsi"/>
        </w:rPr>
        <w:t> </w:t>
      </w:r>
    </w:p>
    <w:p w14:paraId="747B13B3" w14:textId="77777777" w:rsidR="00F8643C" w:rsidRDefault="00F8643C" w:rsidP="00F8643C">
      <w:pPr>
        <w:rPr>
          <w:rFonts w:asciiTheme="minorHAnsi" w:hAnsiTheme="minorHAnsi"/>
        </w:rPr>
      </w:pPr>
      <w:r w:rsidRPr="00930B9E">
        <w:rPr>
          <w:rFonts w:asciiTheme="minorHAnsi" w:hAnsiTheme="minorHAnsi"/>
        </w:rPr>
        <w:t>Der Digest-Agent optimiert seine wöchentliche Zusammenfassung so, dass sie als schönes PDF exportiert und an den Kühlschrank gehängt oder auf einem e-</w:t>
      </w:r>
      <w:proofErr w:type="spellStart"/>
      <w:r w:rsidRPr="00930B9E">
        <w:rPr>
          <w:rFonts w:asciiTheme="minorHAnsi" w:hAnsiTheme="minorHAnsi"/>
        </w:rPr>
        <w:t>Ink</w:t>
      </w:r>
      <w:proofErr w:type="spellEnd"/>
      <w:r w:rsidRPr="00930B9E">
        <w:rPr>
          <w:rFonts w:asciiTheme="minorHAnsi" w:hAnsiTheme="minorHAnsi"/>
        </w:rPr>
        <w:t>-Bildschirm in der Küche dargestellt werden kann – für Familien, die weniger Bildschirmzeit für ihre Kinder wollen.</w:t>
      </w:r>
    </w:p>
    <w:p w14:paraId="2B15AA3F" w14:textId="77777777" w:rsidR="00F8643C" w:rsidRDefault="00F8643C" w:rsidP="00F8643C">
      <w:pPr>
        <w:rPr>
          <w:rFonts w:asciiTheme="minorHAnsi" w:hAnsiTheme="minorHAnsi"/>
        </w:rPr>
      </w:pPr>
    </w:p>
    <w:p w14:paraId="00AFE387" w14:textId="08CD035C" w:rsidR="00F8643C" w:rsidRPr="00F8643C" w:rsidRDefault="00F8643C" w:rsidP="00F8643C">
      <w:pPr>
        <w:rPr>
          <w:rFonts w:asciiTheme="minorHAnsi" w:hAnsiTheme="minorHAnsi"/>
        </w:rPr>
      </w:pPr>
      <w:r>
        <w:rPr>
          <w:rFonts w:asciiTheme="minorHAnsi" w:hAnsiTheme="minorHAnsi"/>
          <w:b/>
          <w:bCs/>
          <w:color w:val="156082" w:themeColor="accent1"/>
        </w:rPr>
        <w:t xml:space="preserve">5. </w:t>
      </w:r>
      <w:r w:rsidRPr="00F8643C">
        <w:rPr>
          <w:rFonts w:asciiTheme="minorHAnsi" w:hAnsiTheme="minorHAnsi"/>
          <w:b/>
          <w:bCs/>
          <w:color w:val="156082" w:themeColor="accent1"/>
        </w:rPr>
        <w:t>Der Scheduling-Agent als „Familien-Sekretär“:</w:t>
      </w:r>
      <w:r w:rsidRPr="00F8643C">
        <w:rPr>
          <w:rFonts w:asciiTheme="minorHAnsi" w:hAnsiTheme="minorHAnsi"/>
        </w:rPr>
        <w:t> Er findet nicht nur einen freien Slot für das Abendessen mit den Großeltern, sondern gleicht das automatisch mit den Schulplänen der Kinder, den Arbeitszeiten der Eltern und sogar der Verfügbarkeit des Babysitters (</w:t>
      </w:r>
      <w:proofErr w:type="spellStart"/>
      <w:r w:rsidRPr="00F8643C">
        <w:rPr>
          <w:rFonts w:asciiTheme="minorHAnsi" w:hAnsiTheme="minorHAnsi"/>
        </w:rPr>
        <w:t>Caregiver</w:t>
      </w:r>
      <w:proofErr w:type="spellEnd"/>
      <w:r w:rsidRPr="00F8643C">
        <w:rPr>
          <w:rFonts w:asciiTheme="minorHAnsi" w:hAnsiTheme="minorHAnsi"/>
        </w:rPr>
        <w:t>-Rolle) ab.</w:t>
      </w:r>
    </w:p>
    <w:p w14:paraId="6B71C1D6" w14:textId="77777777" w:rsidR="00F8643C" w:rsidRDefault="00F8643C" w:rsidP="00F8643C">
      <w:pPr>
        <w:rPr>
          <w:rFonts w:asciiTheme="minorHAnsi" w:hAnsiTheme="minorHAnsi"/>
          <w:b/>
          <w:bCs/>
        </w:rPr>
      </w:pPr>
    </w:p>
    <w:p w14:paraId="76B858B4" w14:textId="1CA57370" w:rsidR="00F8643C" w:rsidRPr="00F8643C" w:rsidRDefault="00F8643C" w:rsidP="00F8643C">
      <w:pPr>
        <w:rPr>
          <w:rFonts w:asciiTheme="minorHAnsi" w:hAnsiTheme="minorHAnsi"/>
        </w:rPr>
      </w:pPr>
      <w:r>
        <w:rPr>
          <w:rFonts w:asciiTheme="minorHAnsi" w:hAnsiTheme="minorHAnsi"/>
          <w:b/>
          <w:bCs/>
          <w:color w:val="156082" w:themeColor="accent1"/>
        </w:rPr>
        <w:t xml:space="preserve">6. </w:t>
      </w:r>
      <w:r w:rsidRPr="00F8643C">
        <w:rPr>
          <w:rFonts w:asciiTheme="minorHAnsi" w:hAnsiTheme="minorHAnsi"/>
          <w:b/>
          <w:bCs/>
          <w:color w:val="156082" w:themeColor="accent1"/>
        </w:rPr>
        <w:t>Der Conflict-Agent als „Alltags-Retter“:</w:t>
      </w:r>
      <w:r w:rsidRPr="00F8643C">
        <w:rPr>
          <w:rFonts w:asciiTheme="minorHAnsi" w:hAnsiTheme="minorHAnsi"/>
        </w:rPr>
        <w:t> Er warnt nicht erst am Tag des Termins, sondern erkennt Wochen im Voraus, dass am nächsten Dienstag Fußballtraining und Elternabend kollidieren und schlägt direkt vor: „Soll ich Babysitterin Anna fragen, ob sie die Kinder fährt?“</w:t>
      </w:r>
    </w:p>
    <w:p w14:paraId="462D7E9E" w14:textId="77777777" w:rsidR="00F8643C" w:rsidRDefault="00F8643C" w:rsidP="00F8643C">
      <w:pPr>
        <w:rPr>
          <w:rFonts w:asciiTheme="minorHAnsi" w:hAnsiTheme="minorHAnsi"/>
          <w:b/>
          <w:bCs/>
        </w:rPr>
      </w:pPr>
    </w:p>
    <w:p w14:paraId="192FE71B" w14:textId="65E542A7" w:rsidR="00F8643C" w:rsidRPr="00F8643C" w:rsidRDefault="00F8643C" w:rsidP="00F8643C">
      <w:pPr>
        <w:rPr>
          <w:rFonts w:asciiTheme="minorHAnsi" w:hAnsiTheme="minorHAnsi"/>
        </w:rPr>
      </w:pPr>
      <w:r>
        <w:rPr>
          <w:rFonts w:asciiTheme="minorHAnsi" w:hAnsiTheme="minorHAnsi"/>
          <w:b/>
          <w:bCs/>
          <w:color w:val="156082" w:themeColor="accent1"/>
        </w:rPr>
        <w:t xml:space="preserve">7. </w:t>
      </w:r>
      <w:r w:rsidRPr="00F8643C">
        <w:rPr>
          <w:rFonts w:asciiTheme="minorHAnsi" w:hAnsiTheme="minorHAnsi"/>
          <w:b/>
          <w:bCs/>
          <w:color w:val="156082" w:themeColor="accent1"/>
        </w:rPr>
        <w:t>Der Digest-Agent als „Stille Post“-Ersatz:</w:t>
      </w:r>
      <w:r w:rsidRPr="00F8643C">
        <w:rPr>
          <w:rFonts w:asciiTheme="minorHAnsi" w:hAnsiTheme="minorHAnsi"/>
        </w:rPr>
        <w:t> </w:t>
      </w:r>
      <w:r w:rsidRPr="00F8643C">
        <w:rPr>
          <w:rFonts w:asciiTheme="minorHAnsi" w:hAnsiTheme="minorHAnsi"/>
        </w:rPr>
        <w:t>Anstatt,</w:t>
      </w:r>
      <w:r w:rsidRPr="00F8643C">
        <w:rPr>
          <w:rFonts w:asciiTheme="minorHAnsi" w:hAnsiTheme="minorHAnsi"/>
        </w:rPr>
        <w:t xml:space="preserve"> dass die Eltern 50 ungelesene Chat-Nachrichten durchkämmen müssen, um zu wissen, wer morgen den Kuchen für den Basar mitbringt, liefert der Digest-Agent eine prägnante 3-Satz-Morgenübersicht („Kuchen bringt Papa mit, Anna holt Max ab, Sporttasche nicht vergessen“).</w:t>
      </w:r>
    </w:p>
    <w:p w14:paraId="67358A99" w14:textId="77777777" w:rsidR="00F8643C" w:rsidRPr="00930B9E" w:rsidRDefault="00F8643C" w:rsidP="00F8643C">
      <w:pPr>
        <w:rPr>
          <w:rFonts w:asciiTheme="minorHAnsi" w:hAnsiTheme="minorHAnsi"/>
        </w:rPr>
      </w:pPr>
    </w:p>
    <w:p w14:paraId="0916589A" w14:textId="77777777" w:rsidR="00F8643C" w:rsidRDefault="00F8643C">
      <w:pPr>
        <w:spacing w:after="200"/>
      </w:pPr>
    </w:p>
    <w:p w14:paraId="7752F830" w14:textId="4D6008C4" w:rsidR="00376F11" w:rsidRDefault="00F8643C" w:rsidP="00AC24DB">
      <w:pPr>
        <w:pStyle w:val="MeinFormat1"/>
      </w:pPr>
      <w:r>
        <w:t>6</w:t>
      </w:r>
      <w:r w:rsidR="00000000">
        <w:t>. Funktionale Anforderungen (FR)</w:t>
      </w:r>
    </w:p>
    <w:p w14:paraId="7ABD7C1D" w14:textId="77777777" w:rsidR="00AC24DB" w:rsidRPr="00AC24DB" w:rsidRDefault="00AC24DB" w:rsidP="00AC24DB">
      <w:pPr>
        <w:pStyle w:val="MeinFormat1"/>
        <w:rPr>
          <w:sz w:val="36"/>
          <w:szCs w:val="36"/>
        </w:rPr>
      </w:pPr>
    </w:p>
    <w:p w14:paraId="06BA4513" w14:textId="5F682F4B" w:rsidR="00AC24DB" w:rsidRDefault="00F8643C" w:rsidP="00AC24DB">
      <w:pPr>
        <w:pStyle w:val="MeinFormnat2"/>
      </w:pPr>
      <w:r>
        <w:t>6</w:t>
      </w:r>
      <w:r w:rsidR="00000000">
        <w:t>.1 Geteilter Kalender (FR-CAL)</w:t>
      </w:r>
    </w:p>
    <w:p w14:paraId="2F9ED376" w14:textId="77777777" w:rsidR="00AC24DB" w:rsidRPr="00AC24DB" w:rsidRDefault="00AC24DB" w:rsidP="00AC24DB">
      <w:pPr>
        <w:pStyle w:val="MeinFormnat2"/>
        <w:rPr>
          <w:sz w:val="24"/>
          <w:szCs w:val="24"/>
        </w:rPr>
      </w:pPr>
    </w:p>
    <w:p w14:paraId="6AB8C1D7"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FR-CAL-001 (Terminerstellung):</w:t>
      </w:r>
      <w:r w:rsidRPr="00AC24DB">
        <w:rPr>
          <w:rFonts w:asciiTheme="minorHAnsi" w:hAnsiTheme="minorHAnsi"/>
          <w:color w:val="156082" w:themeColor="accent1"/>
        </w:rPr>
        <w:t xml:space="preserve"> </w:t>
      </w:r>
      <w:r w:rsidRPr="00AC24DB">
        <w:rPr>
          <w:rFonts w:asciiTheme="minorHAnsi" w:hAnsiTheme="minorHAnsi"/>
        </w:rPr>
        <w:t>Erstellen, Bearbeiten und Löschen von Terminen mit Titel, Beschreibung, Datum, Uhrzeit, Wiederholungsmuster, Labels/Farben, Ort, URL, Checklisten und Dateianhängen.</w:t>
      </w:r>
    </w:p>
    <w:p w14:paraId="4CF15588"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Jeder Termin benötigt mindestens einen Titel und ein Startdatum. Ungültige Eingaben müssen Client-seitig validiert und abgefangen werden.</w:t>
      </w:r>
    </w:p>
    <w:p w14:paraId="616B28FB" w14:textId="0039E48F"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lastRenderedPageBreak/>
        <w:t>Akzeptanzkriterium 2:</w:t>
      </w:r>
      <w:r w:rsidRPr="00AC24DB">
        <w:rPr>
          <w:rFonts w:asciiTheme="minorHAnsi" w:hAnsiTheme="minorHAnsi"/>
          <w:color w:val="156082" w:themeColor="accent1"/>
        </w:rPr>
        <w:t xml:space="preserve"> </w:t>
      </w:r>
      <w:r w:rsidR="00AC24DB" w:rsidRPr="00AC24DB">
        <w:rPr>
          <w:rFonts w:asciiTheme="minorHAnsi" w:hAnsiTheme="minorHAnsi"/>
        </w:rPr>
        <w:t>Termin Erstellungen</w:t>
      </w:r>
      <w:r w:rsidRPr="00AC24DB">
        <w:rPr>
          <w:rFonts w:asciiTheme="minorHAnsi" w:hAnsiTheme="minorHAnsi"/>
        </w:rPr>
        <w:t xml:space="preserve"> durch externe Schnittstellen oder AI-</w:t>
      </w:r>
      <w:proofErr w:type="spellStart"/>
      <w:r w:rsidRPr="00AC24DB">
        <w:rPr>
          <w:rFonts w:asciiTheme="minorHAnsi" w:hAnsiTheme="minorHAnsi"/>
        </w:rPr>
        <w:t>Agents</w:t>
      </w:r>
      <w:proofErr w:type="spellEnd"/>
      <w:r w:rsidRPr="00AC24DB">
        <w:rPr>
          <w:rFonts w:asciiTheme="minorHAnsi" w:hAnsiTheme="minorHAnsi"/>
        </w:rPr>
        <w:t xml:space="preserve"> dürfen nur als "</w:t>
      </w:r>
      <w:proofErr w:type="spellStart"/>
      <w:r w:rsidRPr="00AC24DB">
        <w:rPr>
          <w:rFonts w:asciiTheme="minorHAnsi" w:hAnsiTheme="minorHAnsi"/>
        </w:rPr>
        <w:t>Draft</w:t>
      </w:r>
      <w:proofErr w:type="spellEnd"/>
      <w:r w:rsidRPr="00AC24DB">
        <w:rPr>
          <w:rFonts w:asciiTheme="minorHAnsi" w:hAnsiTheme="minorHAnsi"/>
        </w:rPr>
        <w:t>" (Entwurf) in der DB angelegt werden und benötigen die Freigabe eines Nutzers mit ROLE-001 oder ROLE-002.</w:t>
      </w:r>
    </w:p>
    <w:p w14:paraId="0BE772E3" w14:textId="77777777" w:rsidR="00AC24DB" w:rsidRPr="00AC24DB" w:rsidRDefault="00AC24DB" w:rsidP="00AC24DB">
      <w:pPr>
        <w:spacing w:after="100"/>
        <w:rPr>
          <w:rFonts w:asciiTheme="minorHAnsi" w:hAnsiTheme="minorHAnsi"/>
        </w:rPr>
      </w:pPr>
    </w:p>
    <w:p w14:paraId="67101892"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FR-CAL-002 (Kalenderansichten):</w:t>
      </w:r>
      <w:r w:rsidRPr="00AC24DB">
        <w:rPr>
          <w:rFonts w:asciiTheme="minorHAnsi" w:hAnsiTheme="minorHAnsi"/>
          <w:color w:val="156082" w:themeColor="accent1"/>
        </w:rPr>
        <w:t xml:space="preserve"> </w:t>
      </w:r>
      <w:r w:rsidRPr="00AC24DB">
        <w:rPr>
          <w:rFonts w:asciiTheme="minorHAnsi" w:hAnsiTheme="minorHAnsi"/>
        </w:rPr>
        <w:t>Darstellung des Kalenders in Monats-, Wochen-, Tages- und Agenda-Ansichten.</w:t>
      </w:r>
    </w:p>
    <w:p w14:paraId="6F8B8EC0"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 xml:space="preserve">Der Benutzer kann flüssig zwischen den Ansichten wechseln. Die Latenz beim Laden der Termindaten aus </w:t>
      </w:r>
      <w:proofErr w:type="spellStart"/>
      <w:r w:rsidRPr="00AC24DB">
        <w:rPr>
          <w:rFonts w:asciiTheme="minorHAnsi" w:hAnsiTheme="minorHAnsi"/>
        </w:rPr>
        <w:t>Convex</w:t>
      </w:r>
      <w:proofErr w:type="spellEnd"/>
      <w:r w:rsidRPr="00AC24DB">
        <w:rPr>
          <w:rFonts w:asciiTheme="minorHAnsi" w:hAnsiTheme="minorHAnsi"/>
        </w:rPr>
        <w:t xml:space="preserve"> darf 200ms nicht überschreiten.</w:t>
      </w:r>
    </w:p>
    <w:p w14:paraId="39E27DD4" w14:textId="77777777" w:rsidR="00AC24DB" w:rsidRPr="00AC24DB" w:rsidRDefault="00AC24DB" w:rsidP="00AC24DB">
      <w:pPr>
        <w:spacing w:after="100"/>
        <w:rPr>
          <w:rFonts w:asciiTheme="minorHAnsi" w:hAnsiTheme="minorHAnsi"/>
        </w:rPr>
      </w:pPr>
    </w:p>
    <w:p w14:paraId="57F0434D"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FR-CAL-003 (Zeitzonen- und Wiederholungslogik):</w:t>
      </w:r>
      <w:r w:rsidRPr="00AC24DB">
        <w:rPr>
          <w:rFonts w:asciiTheme="minorHAnsi" w:hAnsiTheme="minorHAnsi"/>
          <w:color w:val="156082" w:themeColor="accent1"/>
        </w:rPr>
        <w:t xml:space="preserve"> </w:t>
      </w:r>
      <w:r w:rsidRPr="00AC24DB">
        <w:rPr>
          <w:rFonts w:asciiTheme="minorHAnsi" w:hAnsiTheme="minorHAnsi"/>
        </w:rPr>
        <w:t xml:space="preserve">Jeder Termin muss explizit mit UTC-Zeitstempel, der originalen Zeitzonen-ID (z. B. </w:t>
      </w:r>
      <w:r w:rsidRPr="00AC24DB">
        <w:rPr>
          <w:rFonts w:asciiTheme="minorHAnsi" w:eastAsia="Courier New" w:hAnsiTheme="minorHAnsi" w:cs="Courier New"/>
          <w:shd w:val="clear" w:color="auto" w:fill="F1F5F9"/>
        </w:rPr>
        <w:t>Europe/Berlin</w:t>
      </w:r>
      <w:r w:rsidRPr="00AC24DB">
        <w:rPr>
          <w:rFonts w:asciiTheme="minorHAnsi" w:hAnsiTheme="minorHAnsi"/>
        </w:rPr>
        <w:t xml:space="preserve">) und einem </w:t>
      </w:r>
      <w:proofErr w:type="spellStart"/>
      <w:r w:rsidRPr="00AC24DB">
        <w:rPr>
          <w:rFonts w:asciiTheme="minorHAnsi" w:eastAsia="Courier New" w:hAnsiTheme="minorHAnsi" w:cs="Courier New"/>
          <w:shd w:val="clear" w:color="auto" w:fill="F1F5F9"/>
        </w:rPr>
        <w:t>floating_time</w:t>
      </w:r>
      <w:r w:rsidRPr="00AC24DB">
        <w:rPr>
          <w:rFonts w:asciiTheme="minorHAnsi" w:hAnsiTheme="minorHAnsi"/>
        </w:rPr>
        <w:t>-Flag</w:t>
      </w:r>
      <w:proofErr w:type="spellEnd"/>
      <w:r w:rsidRPr="00AC24DB">
        <w:rPr>
          <w:rFonts w:asciiTheme="minorHAnsi" w:hAnsiTheme="minorHAnsi"/>
        </w:rPr>
        <w:t xml:space="preserve"> (für Zeitzonen-unabhängige Termine wie Schulbeginn) gespeichert werden.</w:t>
      </w:r>
    </w:p>
    <w:p w14:paraId="3752BC03"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 xml:space="preserve">Die Berechnung wiederkehrender Termine (z. B. wöchentliche Termine) muss unter Berücksichtigung von </w:t>
      </w:r>
      <w:proofErr w:type="spellStart"/>
      <w:r w:rsidRPr="00AC24DB">
        <w:rPr>
          <w:rFonts w:asciiTheme="minorHAnsi" w:hAnsiTheme="minorHAnsi"/>
        </w:rPr>
        <w:t>Daylight</w:t>
      </w:r>
      <w:proofErr w:type="spellEnd"/>
      <w:r w:rsidRPr="00AC24DB">
        <w:rPr>
          <w:rFonts w:asciiTheme="minorHAnsi" w:hAnsiTheme="minorHAnsi"/>
        </w:rPr>
        <w:t xml:space="preserve"> Saving Time (DST) auf Basis der originalen Zeitzonen-ID evaluiert werden (z. B. via iCal </w:t>
      </w:r>
      <w:proofErr w:type="spellStart"/>
      <w:r w:rsidRPr="00AC24DB">
        <w:rPr>
          <w:rFonts w:asciiTheme="minorHAnsi" w:hAnsiTheme="minorHAnsi"/>
        </w:rPr>
        <w:t>RRule</w:t>
      </w:r>
      <w:proofErr w:type="spellEnd"/>
      <w:r w:rsidRPr="00AC24DB">
        <w:rPr>
          <w:rFonts w:asciiTheme="minorHAnsi" w:hAnsiTheme="minorHAnsi"/>
        </w:rPr>
        <w:t>-Parser), nicht über ein fixes UTC-Stunden-Intervall.</w:t>
      </w:r>
    </w:p>
    <w:p w14:paraId="2A8C4C5B" w14:textId="77777777" w:rsidR="00AC24DB" w:rsidRPr="00AC24DB" w:rsidRDefault="00AC24DB" w:rsidP="00AC24DB">
      <w:pPr>
        <w:spacing w:after="100"/>
        <w:rPr>
          <w:rFonts w:asciiTheme="minorHAnsi" w:hAnsiTheme="minorHAnsi"/>
        </w:rPr>
      </w:pPr>
    </w:p>
    <w:p w14:paraId="7C038D29"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FR-CAL-004 (Ressourcenbuchung und Konflikte):</w:t>
      </w:r>
      <w:r w:rsidRPr="00AC24DB">
        <w:rPr>
          <w:rFonts w:asciiTheme="minorHAnsi" w:hAnsiTheme="minorHAnsi"/>
          <w:color w:val="156082" w:themeColor="accent1"/>
        </w:rPr>
        <w:t xml:space="preserve"> </w:t>
      </w:r>
      <w:r w:rsidRPr="00AC24DB">
        <w:rPr>
          <w:rFonts w:asciiTheme="minorHAnsi" w:hAnsiTheme="minorHAnsi"/>
        </w:rPr>
        <w:t>Virtuelle Mitglieder (GLOS-007) können Terminen als Ressource zugewiesen werden.</w:t>
      </w:r>
    </w:p>
    <w:p w14:paraId="2F4B6870"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Die Zuweisung einer Ressource (z. B. Auto) zu sich überschneidenden Terminen wird serverseitig in </w:t>
      </w:r>
      <w:proofErr w:type="spellStart"/>
      <w:r w:rsidRPr="00AC24DB">
        <w:rPr>
          <w:rFonts w:asciiTheme="minorHAnsi" w:hAnsiTheme="minorHAnsi"/>
        </w:rPr>
        <w:t>Convex</w:t>
      </w:r>
      <w:proofErr w:type="spellEnd"/>
      <w:r w:rsidRPr="00AC24DB">
        <w:rPr>
          <w:rFonts w:asciiTheme="minorHAnsi" w:hAnsiTheme="minorHAnsi"/>
        </w:rPr>
        <w:t xml:space="preserve"> verhindert.</w:t>
      </w:r>
    </w:p>
    <w:p w14:paraId="7AF264FB"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Bei wiederkehrenden Terminen muss die Prüfung auf Doppelbuchungen die voll expandierten Terminvorkommen in einem definierbaren Zeitfenster (z. B. 6 Monate) überprüfen, um Konflikte zwischen Einzelterminen und Serien automatisiert abzufangen.</w:t>
      </w:r>
    </w:p>
    <w:p w14:paraId="4018D849" w14:textId="77777777" w:rsidR="00376F11" w:rsidRDefault="00000000">
      <w:pPr>
        <w:spacing w:after="200"/>
      </w:pPr>
      <w:r>
        <w:t xml:space="preserve"> </w:t>
      </w:r>
    </w:p>
    <w:p w14:paraId="142E3FF7" w14:textId="78AEE949" w:rsidR="00376F11" w:rsidRDefault="00C61A4E" w:rsidP="00AC24DB">
      <w:pPr>
        <w:pStyle w:val="MeinFormnat2"/>
      </w:pPr>
      <w:r>
        <w:t>6</w:t>
      </w:r>
      <w:r w:rsidR="00000000">
        <w:t>.2 Kommunikation &amp; Chats (FR-COM)</w:t>
      </w:r>
    </w:p>
    <w:p w14:paraId="25825C9F" w14:textId="77777777" w:rsidR="00AC24DB" w:rsidRPr="00AC24DB" w:rsidRDefault="00AC24DB" w:rsidP="00AC24DB">
      <w:pPr>
        <w:pStyle w:val="MeinFormat1"/>
        <w:rPr>
          <w:sz w:val="24"/>
          <w:szCs w:val="24"/>
        </w:rPr>
      </w:pPr>
    </w:p>
    <w:p w14:paraId="4D58993B"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FR-COM-001 (Standard-Chats):</w:t>
      </w:r>
      <w:r w:rsidRPr="00AC24DB">
        <w:rPr>
          <w:rFonts w:asciiTheme="minorHAnsi" w:hAnsiTheme="minorHAnsi"/>
          <w:color w:val="156082" w:themeColor="accent1"/>
        </w:rPr>
        <w:t xml:space="preserve"> </w:t>
      </w:r>
      <w:r w:rsidRPr="00AC24DB">
        <w:rPr>
          <w:rFonts w:asciiTheme="minorHAnsi" w:hAnsiTheme="minorHAnsi"/>
        </w:rPr>
        <w:t>Familien-Gruppenchat, 1:1-Chats und Kommentare direkt an Kalendereinträgen. Diese Kanäle sind unverschlüsselt auf dem Server gespeichert, um AI-Analysen zu ermöglichen.</w:t>
      </w:r>
    </w:p>
    <w:p w14:paraId="5AFB569B"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FR-COM-002 (Secure Chats / E2EE):</w:t>
      </w:r>
      <w:r w:rsidRPr="00AC24DB">
        <w:rPr>
          <w:rFonts w:asciiTheme="minorHAnsi" w:hAnsiTheme="minorHAnsi"/>
          <w:color w:val="156082" w:themeColor="accent1"/>
        </w:rPr>
        <w:t xml:space="preserve"> </w:t>
      </w:r>
      <w:r w:rsidRPr="00AC24DB">
        <w:rPr>
          <w:rFonts w:asciiTheme="minorHAnsi" w:hAnsiTheme="minorHAnsi"/>
        </w:rPr>
        <w:t>Ende-zu-Ende verschlüsselte Chats für sensible Daten (V3).</w:t>
      </w:r>
    </w:p>
    <w:p w14:paraId="773660E8"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Verschlüsselung und Entschlüsselung erfolgen ausschließlich auf dem Client (Web Crypto API). Auf </w:t>
      </w:r>
      <w:proofErr w:type="spellStart"/>
      <w:r w:rsidRPr="00AC24DB">
        <w:rPr>
          <w:rFonts w:asciiTheme="minorHAnsi" w:hAnsiTheme="minorHAnsi"/>
        </w:rPr>
        <w:t>Convex</w:t>
      </w:r>
      <w:proofErr w:type="spellEnd"/>
      <w:r w:rsidRPr="00AC24DB">
        <w:rPr>
          <w:rFonts w:asciiTheme="minorHAnsi" w:hAnsiTheme="minorHAnsi"/>
        </w:rPr>
        <w:t xml:space="preserve"> wird nur der verschlüsselte </w:t>
      </w:r>
      <w:proofErr w:type="spellStart"/>
      <w:r w:rsidRPr="00AC24DB">
        <w:rPr>
          <w:rFonts w:asciiTheme="minorHAnsi" w:hAnsiTheme="minorHAnsi"/>
        </w:rPr>
        <w:t>Ciphertext</w:t>
      </w:r>
      <w:proofErr w:type="spellEnd"/>
      <w:r w:rsidRPr="00AC24DB">
        <w:rPr>
          <w:rFonts w:asciiTheme="minorHAnsi" w:hAnsiTheme="minorHAnsi"/>
        </w:rPr>
        <w:t xml:space="preserve"> abgelegt.</w:t>
      </w:r>
    </w:p>
    <w:p w14:paraId="7C3093FF"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 xml:space="preserve">Der private E2EE-Schlüssel des Nutzers wird clientseitig mit einem aus einer Passphrase abgeleiteten Master-Key (mittels PBKDF2) </w:t>
      </w:r>
      <w:r w:rsidRPr="00AC24DB">
        <w:rPr>
          <w:rFonts w:asciiTheme="minorHAnsi" w:hAnsiTheme="minorHAnsi"/>
        </w:rPr>
        <w:lastRenderedPageBreak/>
        <w:t xml:space="preserve">verschlüsselt und als Backup auf </w:t>
      </w:r>
      <w:proofErr w:type="spellStart"/>
      <w:r w:rsidRPr="00AC24DB">
        <w:rPr>
          <w:rFonts w:asciiTheme="minorHAnsi" w:hAnsiTheme="minorHAnsi"/>
        </w:rPr>
        <w:t>Convex</w:t>
      </w:r>
      <w:proofErr w:type="spellEnd"/>
      <w:r w:rsidRPr="00AC24DB">
        <w:rPr>
          <w:rFonts w:asciiTheme="minorHAnsi" w:hAnsiTheme="minorHAnsi"/>
        </w:rPr>
        <w:t xml:space="preserve"> abgelegt. Die App erzwingt Client-seitig strenge Passwortrichtlinien für diese E2EE-Passphrase.</w:t>
      </w:r>
    </w:p>
    <w:p w14:paraId="6EAA973E"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3:</w:t>
      </w:r>
      <w:r w:rsidRPr="00AC24DB">
        <w:rPr>
          <w:rFonts w:asciiTheme="minorHAnsi" w:hAnsiTheme="minorHAnsi"/>
          <w:color w:val="156082" w:themeColor="accent1"/>
        </w:rPr>
        <w:t xml:space="preserve"> </w:t>
      </w:r>
      <w:r w:rsidRPr="00AC24DB">
        <w:rPr>
          <w:rFonts w:asciiTheme="minorHAnsi" w:hAnsiTheme="minorHAnsi"/>
        </w:rPr>
        <w:t>Zur Abwehr von Man-in-the-Middle-Angriffen (</w:t>
      </w:r>
      <w:proofErr w:type="spellStart"/>
      <w:r w:rsidRPr="00AC24DB">
        <w:rPr>
          <w:rFonts w:asciiTheme="minorHAnsi" w:hAnsiTheme="minorHAnsi"/>
        </w:rPr>
        <w:t>MitM</w:t>
      </w:r>
      <w:proofErr w:type="spellEnd"/>
      <w:r w:rsidRPr="00AC24DB">
        <w:rPr>
          <w:rFonts w:asciiTheme="minorHAnsi" w:hAnsiTheme="minorHAnsi"/>
        </w:rPr>
        <w:t>) durch Server-Kompromittierung sieht die App eine out-of-band Fingerprint-Verifizierung (QR-Code-Scanning der Schlüssel-Fingerprints zwischen Geräten) vor.</w:t>
      </w:r>
    </w:p>
    <w:p w14:paraId="21791E3C"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4:</w:t>
      </w:r>
      <w:r w:rsidRPr="00AC24DB">
        <w:rPr>
          <w:rFonts w:asciiTheme="minorHAnsi" w:hAnsiTheme="minorHAnsi"/>
          <w:color w:val="156082" w:themeColor="accent1"/>
        </w:rPr>
        <w:t xml:space="preserve"> </w:t>
      </w:r>
      <w:r w:rsidRPr="00AC24DB">
        <w:rPr>
          <w:rFonts w:asciiTheme="minorHAnsi" w:hAnsiTheme="minorHAnsi"/>
        </w:rPr>
        <w:t>E2EE-Chats müssen technisch vollständig von der serverseitigen Verarbeitung durch AI-</w:t>
      </w:r>
      <w:proofErr w:type="spellStart"/>
      <w:r w:rsidRPr="00AC24DB">
        <w:rPr>
          <w:rFonts w:asciiTheme="minorHAnsi" w:hAnsiTheme="minorHAnsi"/>
        </w:rPr>
        <w:t>Agents</w:t>
      </w:r>
      <w:proofErr w:type="spellEnd"/>
      <w:r w:rsidRPr="00AC24DB">
        <w:rPr>
          <w:rFonts w:asciiTheme="minorHAnsi" w:hAnsiTheme="minorHAnsi"/>
        </w:rPr>
        <w:t xml:space="preserve"> ausgeschlossen werden.</w:t>
      </w:r>
    </w:p>
    <w:p w14:paraId="3E89AF40"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FR-COM-003 (Medien &amp; Dokumente):</w:t>
      </w:r>
      <w:r w:rsidRPr="00AC24DB">
        <w:rPr>
          <w:rFonts w:asciiTheme="minorHAnsi" w:hAnsiTheme="minorHAnsi"/>
          <w:color w:val="156082" w:themeColor="accent1"/>
        </w:rPr>
        <w:t xml:space="preserve"> </w:t>
      </w:r>
      <w:r w:rsidRPr="00AC24DB">
        <w:rPr>
          <w:rFonts w:asciiTheme="minorHAnsi" w:hAnsiTheme="minorHAnsi"/>
        </w:rPr>
        <w:t>Senden von Bildern, Dateien und Links in Chats.</w:t>
      </w:r>
    </w:p>
    <w:p w14:paraId="431500B8"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Bilder und Dateien müssen Client-seitig in Expo vor dem Upload komprimiert werden. Die maximale Dateigröße beträgt 10MB.</w:t>
      </w:r>
    </w:p>
    <w:p w14:paraId="17C95DDA" w14:textId="77777777" w:rsidR="00376F11" w:rsidRDefault="00000000">
      <w:pPr>
        <w:spacing w:after="200"/>
      </w:pPr>
      <w:r>
        <w:t xml:space="preserve"> </w:t>
      </w:r>
    </w:p>
    <w:p w14:paraId="232220DB" w14:textId="3B982329" w:rsidR="00376F11" w:rsidRDefault="00C61A4E" w:rsidP="00AC24DB">
      <w:pPr>
        <w:pStyle w:val="MeinFormnat2"/>
      </w:pPr>
      <w:r>
        <w:t>6</w:t>
      </w:r>
      <w:r w:rsidR="00000000">
        <w:t>.3 Memos &amp; Listen (FR-MEM)</w:t>
      </w:r>
    </w:p>
    <w:p w14:paraId="7A07931E" w14:textId="77777777" w:rsidR="00AC24DB" w:rsidRPr="00AC24DB" w:rsidRDefault="00AC24DB" w:rsidP="00AC24DB">
      <w:pPr>
        <w:pStyle w:val="MeinFormnat2"/>
        <w:rPr>
          <w:sz w:val="24"/>
          <w:szCs w:val="24"/>
        </w:rPr>
      </w:pPr>
    </w:p>
    <w:p w14:paraId="6F532EEC"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FR-MEM-001 (Notizen &amp; Einkaufslisten):</w:t>
      </w:r>
      <w:r w:rsidRPr="00AC24DB">
        <w:rPr>
          <w:rFonts w:asciiTheme="minorHAnsi" w:hAnsiTheme="minorHAnsi"/>
          <w:color w:val="156082" w:themeColor="accent1"/>
        </w:rPr>
        <w:t xml:space="preserve"> </w:t>
      </w:r>
      <w:r w:rsidRPr="00AC24DB">
        <w:rPr>
          <w:rFonts w:asciiTheme="minorHAnsi" w:hAnsiTheme="minorHAnsi"/>
        </w:rPr>
        <w:t>Erstellen von freien Memos, To-do-Listen und Fotoalben.</w:t>
      </w:r>
    </w:p>
    <w:p w14:paraId="653C0ADE"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Änderungen an Memos und Listen werden über </w:t>
      </w:r>
      <w:proofErr w:type="spellStart"/>
      <w:r w:rsidRPr="00AC24DB">
        <w:rPr>
          <w:rFonts w:asciiTheme="minorHAnsi" w:hAnsiTheme="minorHAnsi"/>
        </w:rPr>
        <w:t>Convex</w:t>
      </w:r>
      <w:proofErr w:type="spellEnd"/>
      <w:r w:rsidRPr="00AC24DB">
        <w:rPr>
          <w:rFonts w:asciiTheme="minorHAnsi" w:hAnsiTheme="minorHAnsi"/>
        </w:rPr>
        <w:t xml:space="preserve"> in Echtzeit synchronisiert.</w:t>
      </w:r>
    </w:p>
    <w:p w14:paraId="4B79DFA8"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Fotoalben können maximal 100 Fotos pro Album fassen, um exzessiven Speicherverbrauch zu verhindern.</w:t>
      </w:r>
    </w:p>
    <w:p w14:paraId="1D861749"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3C380A89" w14:textId="7B4767E4" w:rsidR="00376F11" w:rsidRDefault="00C61A4E" w:rsidP="00AC24DB">
      <w:pPr>
        <w:pStyle w:val="MeinFormnat2"/>
      </w:pPr>
      <w:r>
        <w:t>6</w:t>
      </w:r>
      <w:r w:rsidR="00000000" w:rsidRPr="00AC24DB">
        <w:t xml:space="preserve">.4 </w:t>
      </w:r>
      <w:proofErr w:type="spellStart"/>
      <w:r w:rsidR="00000000" w:rsidRPr="00AC24DB">
        <w:t>Activity</w:t>
      </w:r>
      <w:proofErr w:type="spellEnd"/>
      <w:r w:rsidR="00000000" w:rsidRPr="00AC24DB">
        <w:t xml:space="preserve"> Feed &amp; Benachrichtigungen (FR-ACT)</w:t>
      </w:r>
    </w:p>
    <w:p w14:paraId="7436AEF7" w14:textId="77777777" w:rsidR="00AC24DB" w:rsidRPr="00AC24DB" w:rsidRDefault="00AC24DB" w:rsidP="00AC24DB">
      <w:pPr>
        <w:pStyle w:val="MeinFormnat2"/>
        <w:rPr>
          <w:sz w:val="24"/>
          <w:szCs w:val="24"/>
        </w:rPr>
      </w:pPr>
    </w:p>
    <w:p w14:paraId="4CF8FA64"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FR-ACT-001 (Aktivitäts-Feed):</w:t>
      </w:r>
      <w:r w:rsidRPr="00AC24DB">
        <w:rPr>
          <w:rFonts w:asciiTheme="minorHAnsi" w:hAnsiTheme="minorHAnsi"/>
          <w:color w:val="156082" w:themeColor="accent1"/>
        </w:rPr>
        <w:t xml:space="preserve"> </w:t>
      </w:r>
      <w:r w:rsidRPr="00AC24DB">
        <w:rPr>
          <w:rFonts w:asciiTheme="minorHAnsi" w:hAnsiTheme="minorHAnsi"/>
        </w:rPr>
        <w:t>Zentraler Feed über neue/geänderte Termine, Memos und Kommentare im Kalender.</w:t>
      </w:r>
    </w:p>
    <w:p w14:paraId="06AAB941"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 xml:space="preserve">Die </w:t>
      </w:r>
      <w:proofErr w:type="spellStart"/>
      <w:r w:rsidRPr="00AC24DB">
        <w:rPr>
          <w:rFonts w:asciiTheme="minorHAnsi" w:hAnsiTheme="minorHAnsi"/>
        </w:rPr>
        <w:t>Convex</w:t>
      </w:r>
      <w:proofErr w:type="spellEnd"/>
      <w:r w:rsidRPr="00AC24DB">
        <w:rPr>
          <w:rFonts w:asciiTheme="minorHAnsi" w:hAnsiTheme="minorHAnsi"/>
        </w:rPr>
        <w:t xml:space="preserve">-Query für den Aktivitäts-Feed liefert standardmäßig maximal die letzten 100 Elemente aus einem maximalen 30-Tage-Fenster zurück und unterstützt Cursor-basierte </w:t>
      </w:r>
      <w:proofErr w:type="spellStart"/>
      <w:r w:rsidRPr="00AC24DB">
        <w:rPr>
          <w:rFonts w:asciiTheme="minorHAnsi" w:hAnsiTheme="minorHAnsi"/>
        </w:rPr>
        <w:t>Pagination</w:t>
      </w:r>
      <w:proofErr w:type="spellEnd"/>
      <w:r w:rsidRPr="00AC24DB">
        <w:rPr>
          <w:rFonts w:asciiTheme="minorHAnsi" w:hAnsiTheme="minorHAnsi"/>
        </w:rPr>
        <w:t>.</w:t>
      </w:r>
    </w:p>
    <w:p w14:paraId="5198F25B" w14:textId="77777777" w:rsidR="00AC24DB" w:rsidRPr="00AC24DB" w:rsidRDefault="00AC24DB" w:rsidP="00AC24DB">
      <w:pPr>
        <w:spacing w:after="100"/>
        <w:rPr>
          <w:rFonts w:asciiTheme="minorHAnsi" w:hAnsiTheme="minorHAnsi"/>
        </w:rPr>
      </w:pPr>
    </w:p>
    <w:p w14:paraId="5E91ADCE"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FR-ACT-002 (Benachrichtigungssteuerung):</w:t>
      </w:r>
      <w:r w:rsidRPr="00AC24DB">
        <w:rPr>
          <w:rFonts w:asciiTheme="minorHAnsi" w:hAnsiTheme="minorHAnsi"/>
          <w:color w:val="156082" w:themeColor="accent1"/>
        </w:rPr>
        <w:t xml:space="preserve"> </w:t>
      </w:r>
      <w:r w:rsidRPr="00AC24DB">
        <w:rPr>
          <w:rFonts w:asciiTheme="minorHAnsi" w:hAnsiTheme="minorHAnsi"/>
        </w:rPr>
        <w:t>Push-Meldungen für Termine, Chats und AI-Hinweise.</w:t>
      </w:r>
    </w:p>
    <w:p w14:paraId="15C5A4B6"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Veto-Entscheidungen von Kindern (ROLE-004) blockieren keine Termine, sondern markieren diese in der App der Eltern als „</w:t>
      </w:r>
      <w:proofErr w:type="spellStart"/>
      <w:r w:rsidRPr="00AC24DB">
        <w:rPr>
          <w:rFonts w:asciiTheme="minorHAnsi" w:hAnsiTheme="minorHAnsi"/>
        </w:rPr>
        <w:t>Vetoed</w:t>
      </w:r>
      <w:proofErr w:type="spellEnd"/>
      <w:r w:rsidRPr="00AC24DB">
        <w:rPr>
          <w:rFonts w:asciiTheme="minorHAnsi" w:hAnsiTheme="minorHAnsi"/>
        </w:rPr>
        <w:t xml:space="preserve"> by [Kind]“ und erzeugen eine visuelle Markierung auf dem Dashboard der Eltern.</w:t>
      </w:r>
    </w:p>
    <w:p w14:paraId="5A4C8AAB" w14:textId="77777777" w:rsidR="00376F11" w:rsidRDefault="00000000">
      <w:pPr>
        <w:spacing w:after="200"/>
        <w:rPr>
          <w:rFonts w:asciiTheme="minorHAnsi" w:hAnsiTheme="minorHAnsi"/>
        </w:rPr>
      </w:pPr>
      <w:r w:rsidRPr="00AC24DB">
        <w:rPr>
          <w:rFonts w:asciiTheme="minorHAnsi" w:hAnsiTheme="minorHAnsi"/>
        </w:rPr>
        <w:t xml:space="preserve"> </w:t>
      </w:r>
    </w:p>
    <w:p w14:paraId="0E83744E" w14:textId="77777777" w:rsidR="00AC24DB" w:rsidRDefault="00AC24DB">
      <w:pPr>
        <w:spacing w:after="200"/>
        <w:rPr>
          <w:rFonts w:asciiTheme="minorHAnsi" w:hAnsiTheme="minorHAnsi"/>
        </w:rPr>
      </w:pPr>
    </w:p>
    <w:p w14:paraId="1148F494" w14:textId="77777777" w:rsidR="00AC24DB" w:rsidRPr="00AC24DB" w:rsidRDefault="00AC24DB">
      <w:pPr>
        <w:spacing w:after="200"/>
        <w:rPr>
          <w:rFonts w:asciiTheme="minorHAnsi" w:hAnsiTheme="minorHAnsi"/>
        </w:rPr>
      </w:pPr>
    </w:p>
    <w:p w14:paraId="52BCA029" w14:textId="77777777" w:rsidR="00930B9E" w:rsidRDefault="00930B9E" w:rsidP="00930B9E">
      <w:pPr>
        <w:rPr>
          <w:rFonts w:asciiTheme="minorHAnsi" w:hAnsiTheme="minorHAnsi"/>
        </w:rPr>
      </w:pPr>
    </w:p>
    <w:p w14:paraId="3156F9AF" w14:textId="77777777" w:rsidR="00930B9E" w:rsidRDefault="00930B9E" w:rsidP="00AC24DB">
      <w:pPr>
        <w:pStyle w:val="MeinFormnat2"/>
      </w:pPr>
    </w:p>
    <w:p w14:paraId="7DEBEB70" w14:textId="77777777" w:rsidR="00930B9E" w:rsidRDefault="00930B9E" w:rsidP="00AC24DB">
      <w:pPr>
        <w:pStyle w:val="MeinFormnat2"/>
      </w:pPr>
    </w:p>
    <w:p w14:paraId="4570B6EF" w14:textId="533B0A48" w:rsidR="00376F11" w:rsidRDefault="00C61A4E" w:rsidP="00AC24DB">
      <w:pPr>
        <w:pStyle w:val="MeinFormnat2"/>
      </w:pPr>
      <w:r>
        <w:t>6</w:t>
      </w:r>
      <w:r w:rsidR="00000000" w:rsidRPr="00AC24DB">
        <w:t>.5 AI-</w:t>
      </w:r>
      <w:proofErr w:type="spellStart"/>
      <w:r w:rsidR="00000000" w:rsidRPr="00AC24DB">
        <w:t>Agents</w:t>
      </w:r>
      <w:proofErr w:type="spellEnd"/>
      <w:r w:rsidR="00000000" w:rsidRPr="00AC24DB">
        <w:t xml:space="preserve"> &amp; Sprachunterstützung (FR-AI)</w:t>
      </w:r>
    </w:p>
    <w:p w14:paraId="03788350" w14:textId="77777777" w:rsidR="00AC24DB" w:rsidRPr="00AC24DB" w:rsidRDefault="00AC24DB" w:rsidP="00AC24DB">
      <w:pPr>
        <w:pStyle w:val="MeinFormnat2"/>
        <w:rPr>
          <w:sz w:val="24"/>
          <w:szCs w:val="24"/>
        </w:rPr>
      </w:pPr>
    </w:p>
    <w:p w14:paraId="1026CF7C"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FR-AI-001 (Scheduling Agent):</w:t>
      </w:r>
      <w:r w:rsidRPr="00AC24DB">
        <w:rPr>
          <w:rFonts w:asciiTheme="minorHAnsi" w:hAnsiTheme="minorHAnsi"/>
          <w:color w:val="156082" w:themeColor="accent1"/>
        </w:rPr>
        <w:t xml:space="preserve"> </w:t>
      </w:r>
      <w:r w:rsidRPr="00AC24DB">
        <w:rPr>
          <w:rFonts w:asciiTheme="minorHAnsi" w:hAnsiTheme="minorHAnsi"/>
        </w:rPr>
        <w:t>Plant Termine und schlägt optimale Slots vor.</w:t>
      </w:r>
    </w:p>
    <w:p w14:paraId="3BF287A9"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w:t>
      </w:r>
      <w:r w:rsidRPr="00AC24DB">
        <w:rPr>
          <w:rFonts w:asciiTheme="minorHAnsi" w:hAnsiTheme="minorHAnsi"/>
          <w:color w:val="156082" w:themeColor="accent1"/>
        </w:rPr>
        <w:t xml:space="preserve"> </w:t>
      </w:r>
      <w:r w:rsidRPr="00AC24DB">
        <w:rPr>
          <w:rFonts w:asciiTheme="minorHAnsi" w:hAnsiTheme="minorHAnsi"/>
        </w:rPr>
        <w:t>Schreibt ausschließlich als "</w:t>
      </w:r>
      <w:proofErr w:type="spellStart"/>
      <w:r w:rsidRPr="00AC24DB">
        <w:rPr>
          <w:rFonts w:asciiTheme="minorHAnsi" w:hAnsiTheme="minorHAnsi"/>
        </w:rPr>
        <w:t>Draft</w:t>
      </w:r>
      <w:proofErr w:type="spellEnd"/>
      <w:r w:rsidRPr="00AC24DB">
        <w:rPr>
          <w:rFonts w:asciiTheme="minorHAnsi" w:hAnsiTheme="minorHAnsi"/>
        </w:rPr>
        <w:t>" in die Datenbank. Benötigt manuelle Freigabe eines Nutzers mit ROLE-001 oder ROLE-002.</w:t>
      </w:r>
    </w:p>
    <w:p w14:paraId="6985A71C" w14:textId="77777777" w:rsidR="00AC24DB" w:rsidRPr="00AC24DB" w:rsidRDefault="00AC24DB" w:rsidP="00AC24DB">
      <w:pPr>
        <w:spacing w:after="100"/>
        <w:rPr>
          <w:rFonts w:asciiTheme="minorHAnsi" w:hAnsiTheme="minorHAnsi"/>
        </w:rPr>
      </w:pPr>
    </w:p>
    <w:p w14:paraId="624B4066"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FR-AI-002 (Conflict Agent):</w:t>
      </w:r>
      <w:r w:rsidRPr="00AC24DB">
        <w:rPr>
          <w:rFonts w:asciiTheme="minorHAnsi" w:hAnsiTheme="minorHAnsi"/>
          <w:color w:val="156082" w:themeColor="accent1"/>
        </w:rPr>
        <w:t xml:space="preserve"> </w:t>
      </w:r>
      <w:r w:rsidRPr="00AC24DB">
        <w:rPr>
          <w:rFonts w:asciiTheme="minorHAnsi" w:hAnsiTheme="minorHAnsi"/>
        </w:rPr>
        <w:t>Erkennt Überschneidungen und Ressourcenkonflikte.</w:t>
      </w:r>
    </w:p>
    <w:p w14:paraId="7BF2795E"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Der Agent nutzt einen adaptiven </w:t>
      </w:r>
      <w:proofErr w:type="spellStart"/>
      <w:r w:rsidRPr="00AC24DB">
        <w:rPr>
          <w:rFonts w:asciiTheme="minorHAnsi" w:hAnsiTheme="minorHAnsi"/>
        </w:rPr>
        <w:t>Cooldown</w:t>
      </w:r>
      <w:proofErr w:type="spellEnd"/>
      <w:r w:rsidRPr="00AC24DB">
        <w:rPr>
          <w:rFonts w:asciiTheme="minorHAnsi" w:hAnsiTheme="minorHAnsi"/>
        </w:rPr>
        <w:t xml:space="preserve">: Für dringende Konflikte (Termine in den nächsten 24h oder </w:t>
      </w:r>
      <w:proofErr w:type="spellStart"/>
      <w:r w:rsidRPr="00AC24DB">
        <w:rPr>
          <w:rFonts w:asciiTheme="minorHAnsi" w:hAnsiTheme="minorHAnsi"/>
        </w:rPr>
        <w:t>hochpriore</w:t>
      </w:r>
      <w:proofErr w:type="spellEnd"/>
      <w:r w:rsidRPr="00AC24DB">
        <w:rPr>
          <w:rFonts w:asciiTheme="minorHAnsi" w:hAnsiTheme="minorHAnsi"/>
        </w:rPr>
        <w:t xml:space="preserve"> Ressourcen wie das Familienauto) beträgt der </w:t>
      </w:r>
      <w:proofErr w:type="spellStart"/>
      <w:r w:rsidRPr="00AC24DB">
        <w:rPr>
          <w:rFonts w:asciiTheme="minorHAnsi" w:hAnsiTheme="minorHAnsi"/>
        </w:rPr>
        <w:t>Cooldown</w:t>
      </w:r>
      <w:proofErr w:type="spellEnd"/>
      <w:r w:rsidRPr="00AC24DB">
        <w:rPr>
          <w:rFonts w:asciiTheme="minorHAnsi" w:hAnsiTheme="minorHAnsi"/>
        </w:rPr>
        <w:t xml:space="preserve"> 2 Minuten, für zukünftige Termine 15 Minuten.</w:t>
      </w:r>
    </w:p>
    <w:p w14:paraId="20271611"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Temporäre Konflikt-Chat-Threads werden nach 48 Stunden oder sofort nach Konfliktlösung automatisch archiviert/gelöscht.</w:t>
      </w:r>
    </w:p>
    <w:p w14:paraId="2B81FDD6" w14:textId="77777777" w:rsidR="00AC24DB" w:rsidRPr="00AC24DB" w:rsidRDefault="00AC24DB" w:rsidP="00AC24DB">
      <w:pPr>
        <w:spacing w:after="100"/>
        <w:rPr>
          <w:rFonts w:asciiTheme="minorHAnsi" w:hAnsiTheme="minorHAnsi"/>
        </w:rPr>
      </w:pPr>
    </w:p>
    <w:p w14:paraId="16865B07"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FR-AI-003 (Digest Agent</w:t>
      </w:r>
      <w:r w:rsidRPr="00AC24DB">
        <w:rPr>
          <w:rFonts w:asciiTheme="minorHAnsi" w:hAnsiTheme="minorHAnsi"/>
          <w:b/>
          <w:bCs/>
        </w:rPr>
        <w:t>):</w:t>
      </w:r>
      <w:r w:rsidRPr="00AC24DB">
        <w:rPr>
          <w:rFonts w:asciiTheme="minorHAnsi" w:hAnsiTheme="minorHAnsi"/>
        </w:rPr>
        <w:t xml:space="preserve"> Erstellt rollenbasierte Tages-/Wochenzusammenfassungen.</w:t>
      </w:r>
    </w:p>
    <w:p w14:paraId="3B5ECEA5"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Die Filterung der Daten nach Rollen erfolgt serverseitig in der </w:t>
      </w:r>
      <w:proofErr w:type="spellStart"/>
      <w:r w:rsidRPr="00AC24DB">
        <w:rPr>
          <w:rFonts w:asciiTheme="minorHAnsi" w:hAnsiTheme="minorHAnsi"/>
        </w:rPr>
        <w:t>Convex</w:t>
      </w:r>
      <w:proofErr w:type="spellEnd"/>
      <w:r w:rsidRPr="00AC24DB">
        <w:rPr>
          <w:rFonts w:asciiTheme="minorHAnsi" w:hAnsiTheme="minorHAnsi"/>
        </w:rPr>
        <w:t>-Query-Ebene vor der Übergabe an das LLM. Das LLM erhält ausschließlich Daten, für die der jeweilige Nutzer Leserechte besitzt.</w:t>
      </w:r>
    </w:p>
    <w:p w14:paraId="3F2A6523"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Der Digest Agent bietet neben reinen Text- und Sprachvorlese-Optionen einen druckoptimierten PDF-Export an (unterstützt e-</w:t>
      </w:r>
      <w:proofErr w:type="spellStart"/>
      <w:r w:rsidRPr="00AC24DB">
        <w:rPr>
          <w:rFonts w:asciiTheme="minorHAnsi" w:hAnsiTheme="minorHAnsi"/>
        </w:rPr>
        <w:t>Ink</w:t>
      </w:r>
      <w:proofErr w:type="spellEnd"/>
      <w:r w:rsidRPr="00AC24DB">
        <w:rPr>
          <w:rFonts w:asciiTheme="minorHAnsi" w:hAnsiTheme="minorHAnsi"/>
        </w:rPr>
        <w:t xml:space="preserve"> Küchen-Displays).</w:t>
      </w:r>
    </w:p>
    <w:p w14:paraId="494084B1" w14:textId="77777777" w:rsidR="00AC24DB" w:rsidRPr="00AC24DB" w:rsidRDefault="00AC24DB" w:rsidP="00AC24DB">
      <w:pPr>
        <w:spacing w:after="100"/>
        <w:rPr>
          <w:rFonts w:asciiTheme="minorHAnsi" w:hAnsiTheme="minorHAnsi"/>
        </w:rPr>
      </w:pPr>
    </w:p>
    <w:p w14:paraId="5876B758"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FR-AI-004 (Voice-to-</w:t>
      </w:r>
      <w:proofErr w:type="spellStart"/>
      <w:r w:rsidRPr="00AC24DB">
        <w:rPr>
          <w:rFonts w:asciiTheme="minorHAnsi" w:hAnsiTheme="minorHAnsi"/>
          <w:b/>
          <w:bCs/>
          <w:color w:val="156082" w:themeColor="accent1"/>
        </w:rPr>
        <w:t>Intent</w:t>
      </w:r>
      <w:proofErr w:type="spellEnd"/>
      <w:r w:rsidRPr="00AC24DB">
        <w:rPr>
          <w:rFonts w:asciiTheme="minorHAnsi" w:hAnsiTheme="minorHAnsi"/>
          <w:b/>
          <w:bCs/>
          <w:color w:val="156082" w:themeColor="accent1"/>
        </w:rPr>
        <w:t>):</w:t>
      </w:r>
      <w:r w:rsidRPr="00AC24DB">
        <w:rPr>
          <w:rFonts w:asciiTheme="minorHAnsi" w:hAnsiTheme="minorHAnsi"/>
          <w:color w:val="156082" w:themeColor="accent1"/>
        </w:rPr>
        <w:t xml:space="preserve"> </w:t>
      </w:r>
      <w:r w:rsidRPr="00AC24DB">
        <w:rPr>
          <w:rFonts w:asciiTheme="minorHAnsi" w:hAnsiTheme="minorHAnsi"/>
        </w:rPr>
        <w:t>Sprachnachrichten-Verarbeitung über Whisper/LLM.</w:t>
      </w:r>
    </w:p>
    <w:p w14:paraId="5D649DAF"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Der Client lädt die Audiodatei zuerst in den </w:t>
      </w:r>
      <w:proofErr w:type="spellStart"/>
      <w:r w:rsidRPr="00AC24DB">
        <w:rPr>
          <w:rFonts w:asciiTheme="minorHAnsi" w:hAnsiTheme="minorHAnsi"/>
        </w:rPr>
        <w:t>Convex</w:t>
      </w:r>
      <w:proofErr w:type="spellEnd"/>
      <w:r w:rsidRPr="00AC24DB">
        <w:rPr>
          <w:rFonts w:asciiTheme="minorHAnsi" w:hAnsiTheme="minorHAnsi"/>
        </w:rPr>
        <w:t xml:space="preserve"> File Storage hoch, erhält eine File-URL und triggert danach asynchron die </w:t>
      </w:r>
      <w:proofErr w:type="spellStart"/>
      <w:r w:rsidRPr="00AC24DB">
        <w:rPr>
          <w:rFonts w:asciiTheme="minorHAnsi" w:hAnsiTheme="minorHAnsi"/>
        </w:rPr>
        <w:t>Convex</w:t>
      </w:r>
      <w:proofErr w:type="spellEnd"/>
      <w:r w:rsidRPr="00AC24DB">
        <w:rPr>
          <w:rFonts w:asciiTheme="minorHAnsi" w:hAnsiTheme="minorHAnsi"/>
        </w:rPr>
        <w:t xml:space="preserve"> Action zur Transkription, um Timeouts zu vermeiden.</w:t>
      </w:r>
    </w:p>
    <w:p w14:paraId="78021FEF" w14:textId="77777777" w:rsidR="00376F11"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2:</w:t>
      </w:r>
      <w:r w:rsidRPr="00AC24DB">
        <w:rPr>
          <w:rFonts w:asciiTheme="minorHAnsi" w:hAnsiTheme="minorHAnsi"/>
          <w:color w:val="156082" w:themeColor="accent1"/>
        </w:rPr>
        <w:t xml:space="preserve"> </w:t>
      </w:r>
      <w:r w:rsidRPr="00AC24DB">
        <w:rPr>
          <w:rFonts w:asciiTheme="minorHAnsi" w:hAnsiTheme="minorHAnsi"/>
        </w:rPr>
        <w:t xml:space="preserve">Die hochgeladene Audiodatei wird unmittelbar nach der erfolgreichen Transkription automatisch aus dem </w:t>
      </w:r>
      <w:proofErr w:type="spellStart"/>
      <w:r w:rsidRPr="00AC24DB">
        <w:rPr>
          <w:rFonts w:asciiTheme="minorHAnsi" w:hAnsiTheme="minorHAnsi"/>
        </w:rPr>
        <w:t>Convex</w:t>
      </w:r>
      <w:proofErr w:type="spellEnd"/>
      <w:r w:rsidRPr="00AC24DB">
        <w:rPr>
          <w:rFonts w:asciiTheme="minorHAnsi" w:hAnsiTheme="minorHAnsi"/>
        </w:rPr>
        <w:t xml:space="preserve"> File Storage gelöscht.</w:t>
      </w:r>
    </w:p>
    <w:p w14:paraId="214F5334" w14:textId="77777777" w:rsidR="00AC24DB" w:rsidRPr="00AC24DB" w:rsidRDefault="00AC24DB" w:rsidP="00AC24DB">
      <w:pPr>
        <w:spacing w:after="100"/>
        <w:rPr>
          <w:rFonts w:asciiTheme="minorHAnsi" w:hAnsiTheme="minorHAnsi"/>
        </w:rPr>
      </w:pPr>
    </w:p>
    <w:p w14:paraId="048FFA1B"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b/>
          <w:bCs/>
          <w:color w:val="156082" w:themeColor="accent1"/>
        </w:rPr>
        <w:t xml:space="preserve">FR-AI-005 (Prompt </w:t>
      </w:r>
      <w:proofErr w:type="spellStart"/>
      <w:r w:rsidRPr="00AC24DB">
        <w:rPr>
          <w:rFonts w:asciiTheme="minorHAnsi" w:hAnsiTheme="minorHAnsi"/>
          <w:b/>
          <w:bCs/>
          <w:color w:val="156082" w:themeColor="accent1"/>
        </w:rPr>
        <w:t>Injection</w:t>
      </w:r>
      <w:proofErr w:type="spellEnd"/>
      <w:r w:rsidRPr="00AC24DB">
        <w:rPr>
          <w:rFonts w:asciiTheme="minorHAnsi" w:hAnsiTheme="minorHAnsi"/>
          <w:b/>
          <w:bCs/>
          <w:color w:val="156082" w:themeColor="accent1"/>
        </w:rPr>
        <w:t>-Schutz):</w:t>
      </w:r>
      <w:r w:rsidRPr="00AC24DB">
        <w:rPr>
          <w:rFonts w:asciiTheme="minorHAnsi" w:hAnsiTheme="minorHAnsi"/>
          <w:color w:val="156082" w:themeColor="accent1"/>
        </w:rPr>
        <w:t xml:space="preserve"> </w:t>
      </w:r>
      <w:r w:rsidRPr="00AC24DB">
        <w:rPr>
          <w:rFonts w:asciiTheme="minorHAnsi" w:hAnsiTheme="minorHAnsi"/>
        </w:rPr>
        <w:t>Schutz vor indirekter Prompt-</w:t>
      </w:r>
      <w:proofErr w:type="spellStart"/>
      <w:r w:rsidRPr="00AC24DB">
        <w:rPr>
          <w:rFonts w:asciiTheme="minorHAnsi" w:hAnsiTheme="minorHAnsi"/>
        </w:rPr>
        <w:t>Injection</w:t>
      </w:r>
      <w:proofErr w:type="spellEnd"/>
      <w:r w:rsidRPr="00AC24DB">
        <w:rPr>
          <w:rFonts w:asciiTheme="minorHAnsi" w:hAnsiTheme="minorHAnsi"/>
        </w:rPr>
        <w:t xml:space="preserve"> in Nutzerdaten.</w:t>
      </w:r>
    </w:p>
    <w:p w14:paraId="227A8F0A"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t>Akzeptanzkriterium 1:</w:t>
      </w:r>
      <w:r w:rsidRPr="00AC24DB">
        <w:rPr>
          <w:rFonts w:asciiTheme="minorHAnsi" w:hAnsiTheme="minorHAnsi"/>
          <w:color w:val="156082" w:themeColor="accent1"/>
        </w:rPr>
        <w:t xml:space="preserve"> </w:t>
      </w:r>
      <w:r w:rsidRPr="00AC24DB">
        <w:rPr>
          <w:rFonts w:asciiTheme="minorHAnsi" w:hAnsiTheme="minorHAnsi"/>
        </w:rPr>
        <w:t xml:space="preserve">Alle vom Benutzer eingegebenen Freitexte (Event-Titel, Notizen, Chats) werden serverseitig vor dem Einfügen in den LLM-Prompt </w:t>
      </w:r>
      <w:proofErr w:type="spellStart"/>
      <w:r w:rsidRPr="00AC24DB">
        <w:rPr>
          <w:rFonts w:asciiTheme="minorHAnsi" w:hAnsiTheme="minorHAnsi"/>
        </w:rPr>
        <w:t>sanitisiert</w:t>
      </w:r>
      <w:proofErr w:type="spellEnd"/>
      <w:r w:rsidRPr="00AC24DB">
        <w:rPr>
          <w:rFonts w:asciiTheme="minorHAnsi" w:hAnsiTheme="minorHAnsi"/>
        </w:rPr>
        <w:t xml:space="preserve"> (Entfernen von spitzen Klammern </w:t>
      </w:r>
      <w:r w:rsidRPr="00AC24DB">
        <w:rPr>
          <w:rFonts w:asciiTheme="minorHAnsi" w:eastAsia="Courier New" w:hAnsiTheme="minorHAnsi" w:cs="Courier New"/>
          <w:shd w:val="clear" w:color="auto" w:fill="F1F5F9"/>
        </w:rPr>
        <w:t>&lt;</w:t>
      </w:r>
      <w:r w:rsidRPr="00AC24DB">
        <w:rPr>
          <w:rFonts w:asciiTheme="minorHAnsi" w:hAnsiTheme="minorHAnsi"/>
        </w:rPr>
        <w:t xml:space="preserve"> und </w:t>
      </w:r>
      <w:r w:rsidRPr="00AC24DB">
        <w:rPr>
          <w:rFonts w:asciiTheme="minorHAnsi" w:eastAsia="Courier New" w:hAnsiTheme="minorHAnsi" w:cs="Courier New"/>
          <w:shd w:val="clear" w:color="auto" w:fill="F1F5F9"/>
        </w:rPr>
        <w:t>&gt;</w:t>
      </w:r>
      <w:r w:rsidRPr="00AC24DB">
        <w:rPr>
          <w:rFonts w:asciiTheme="minorHAnsi" w:hAnsiTheme="minorHAnsi"/>
        </w:rPr>
        <w:t xml:space="preserve"> sowie Ersetzen von Systemsteuerzeichen) und in dynamisch generierte XML-Tags mit zufälligen Boundary-Tokens eingekapselt.</w:t>
      </w:r>
    </w:p>
    <w:p w14:paraId="52CE3312" w14:textId="77777777" w:rsidR="00376F11" w:rsidRPr="00AC24DB" w:rsidRDefault="00000000">
      <w:pPr>
        <w:pStyle w:val="Listenabsatz"/>
        <w:numPr>
          <w:ilvl w:val="1"/>
          <w:numId w:val="2"/>
        </w:numPr>
        <w:spacing w:after="100"/>
        <w:rPr>
          <w:rFonts w:asciiTheme="minorHAnsi" w:hAnsiTheme="minorHAnsi"/>
        </w:rPr>
      </w:pPr>
      <w:r w:rsidRPr="00AC24DB">
        <w:rPr>
          <w:rFonts w:asciiTheme="minorHAnsi" w:hAnsiTheme="minorHAnsi"/>
          <w:i/>
          <w:iCs/>
          <w:color w:val="156082" w:themeColor="accent1"/>
        </w:rPr>
        <w:lastRenderedPageBreak/>
        <w:t>Akzeptanzkriterium 2:</w:t>
      </w:r>
      <w:r w:rsidRPr="00AC24DB">
        <w:rPr>
          <w:rFonts w:asciiTheme="minorHAnsi" w:hAnsiTheme="minorHAnsi"/>
          <w:color w:val="156082" w:themeColor="accent1"/>
        </w:rPr>
        <w:t xml:space="preserve"> </w:t>
      </w:r>
      <w:r w:rsidRPr="00AC24DB">
        <w:rPr>
          <w:rFonts w:asciiTheme="minorHAnsi" w:hAnsiTheme="minorHAnsi"/>
        </w:rPr>
        <w:t>Es wird ein striktes JSON/Schema-</w:t>
      </w:r>
      <w:proofErr w:type="spellStart"/>
      <w:r w:rsidRPr="00AC24DB">
        <w:rPr>
          <w:rFonts w:asciiTheme="minorHAnsi" w:hAnsiTheme="minorHAnsi"/>
        </w:rPr>
        <w:t>Matching</w:t>
      </w:r>
      <w:proofErr w:type="spellEnd"/>
      <w:r w:rsidRPr="00AC24DB">
        <w:rPr>
          <w:rFonts w:asciiTheme="minorHAnsi" w:hAnsiTheme="minorHAnsi"/>
        </w:rPr>
        <w:t xml:space="preserve"> für alle LLM-Rückgaben erzwungen. Eine Post-Processing-Validierung prüft die generierten Zusammenfassungen auf unerlaubte Systemanweisungen.</w:t>
      </w:r>
    </w:p>
    <w:p w14:paraId="4B8A1B78" w14:textId="77777777" w:rsidR="00376F11" w:rsidRDefault="00000000">
      <w:pPr>
        <w:spacing w:after="200"/>
      </w:pPr>
      <w:r>
        <w:t xml:space="preserve"> </w:t>
      </w:r>
    </w:p>
    <w:p w14:paraId="0C4CB3F2" w14:textId="5A8A1B60" w:rsidR="00376F11" w:rsidRDefault="00C61A4E" w:rsidP="00AC24DB">
      <w:pPr>
        <w:pStyle w:val="MeinFormnat2"/>
      </w:pPr>
      <w:r>
        <w:t>6</w:t>
      </w:r>
      <w:r w:rsidR="00000000">
        <w:t>.6 Family- &amp; User-Management (FR-FAM)</w:t>
      </w:r>
    </w:p>
    <w:p w14:paraId="0B741B41" w14:textId="77777777" w:rsidR="00AC24DB" w:rsidRPr="00AC24DB" w:rsidRDefault="00AC24DB" w:rsidP="00AC24DB">
      <w:pPr>
        <w:pStyle w:val="MeinFormnat2"/>
        <w:rPr>
          <w:sz w:val="24"/>
          <w:szCs w:val="24"/>
        </w:rPr>
      </w:pPr>
    </w:p>
    <w:p w14:paraId="75A00D39"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FR-FAM-001 (Onboarding):</w:t>
      </w:r>
      <w:r w:rsidRPr="00956613">
        <w:rPr>
          <w:rFonts w:asciiTheme="minorHAnsi" w:hAnsiTheme="minorHAnsi"/>
          <w:color w:val="156082" w:themeColor="accent1"/>
        </w:rPr>
        <w:t xml:space="preserve"> </w:t>
      </w:r>
      <w:r w:rsidRPr="00AC24DB">
        <w:rPr>
          <w:rFonts w:asciiTheme="minorHAnsi" w:hAnsiTheme="minorHAnsi"/>
        </w:rPr>
        <w:t>Registrierung und Login via Clerk.</w:t>
      </w:r>
    </w:p>
    <w:p w14:paraId="18283A65"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FR-FAM-002 (Einladungen):</w:t>
      </w:r>
      <w:r w:rsidRPr="00956613">
        <w:rPr>
          <w:rFonts w:asciiTheme="minorHAnsi" w:hAnsiTheme="minorHAnsi"/>
          <w:color w:val="156082" w:themeColor="accent1"/>
        </w:rPr>
        <w:t xml:space="preserve"> </w:t>
      </w:r>
      <w:r w:rsidRPr="00AC24DB">
        <w:rPr>
          <w:rFonts w:asciiTheme="minorHAnsi" w:hAnsiTheme="minorHAnsi"/>
        </w:rPr>
        <w:t>Einladen von Familienmitgliedern über Link oder E-Mail.</w:t>
      </w:r>
    </w:p>
    <w:p w14:paraId="5A5503BD"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FR-FAM-003 (</w:t>
      </w:r>
      <w:proofErr w:type="spellStart"/>
      <w:r w:rsidRPr="00956613">
        <w:rPr>
          <w:rFonts w:asciiTheme="minorHAnsi" w:hAnsiTheme="minorHAnsi"/>
          <w:b/>
          <w:bCs/>
          <w:color w:val="156082" w:themeColor="accent1"/>
        </w:rPr>
        <w:t>Caregiver</w:t>
      </w:r>
      <w:proofErr w:type="spellEnd"/>
      <w:r w:rsidRPr="00956613">
        <w:rPr>
          <w:rFonts w:asciiTheme="minorHAnsi" w:hAnsiTheme="minorHAnsi"/>
          <w:b/>
          <w:bCs/>
          <w:color w:val="156082" w:themeColor="accent1"/>
        </w:rPr>
        <w:t xml:space="preserve"> Portal &amp; Clerk-</w:t>
      </w:r>
      <w:proofErr w:type="spellStart"/>
      <w:r w:rsidRPr="00956613">
        <w:rPr>
          <w:rFonts w:asciiTheme="minorHAnsi" w:hAnsiTheme="minorHAnsi"/>
          <w:b/>
          <w:bCs/>
          <w:color w:val="156082" w:themeColor="accent1"/>
        </w:rPr>
        <w:t>Convex</w:t>
      </w:r>
      <w:proofErr w:type="spellEnd"/>
      <w:r w:rsidRPr="00956613">
        <w:rPr>
          <w:rFonts w:asciiTheme="minorHAnsi" w:hAnsiTheme="minorHAnsi"/>
          <w:b/>
          <w:bCs/>
          <w:color w:val="156082" w:themeColor="accent1"/>
        </w:rPr>
        <w:t>-Mapping):</w:t>
      </w:r>
      <w:r w:rsidRPr="00956613">
        <w:rPr>
          <w:rFonts w:asciiTheme="minorHAnsi" w:hAnsiTheme="minorHAnsi"/>
          <w:color w:val="156082" w:themeColor="accent1"/>
        </w:rPr>
        <w:t xml:space="preserve"> </w:t>
      </w:r>
      <w:r w:rsidRPr="00AC24DB">
        <w:rPr>
          <w:rFonts w:asciiTheme="minorHAnsi" w:hAnsiTheme="minorHAnsi"/>
        </w:rPr>
        <w:t>Web-Zugang für externe Rollen (ROLE-005/ROLE-006).</w:t>
      </w:r>
    </w:p>
    <w:p w14:paraId="0A7D5BB4" w14:textId="77777777" w:rsidR="00376F11" w:rsidRPr="00AC24DB" w:rsidRDefault="00000000">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 xml:space="preserve">Akzeptanzkriterium 1 </w:t>
      </w:r>
      <w:r w:rsidRPr="00AC24DB">
        <w:rPr>
          <w:rFonts w:asciiTheme="minorHAnsi" w:hAnsiTheme="minorHAnsi"/>
          <w:i/>
          <w:iCs/>
        </w:rPr>
        <w:t>(</w:t>
      </w:r>
      <w:proofErr w:type="spellStart"/>
      <w:r w:rsidRPr="00AC24DB">
        <w:rPr>
          <w:rFonts w:asciiTheme="minorHAnsi" w:hAnsiTheme="minorHAnsi"/>
          <w:i/>
          <w:iCs/>
        </w:rPr>
        <w:t>Race</w:t>
      </w:r>
      <w:proofErr w:type="spellEnd"/>
      <w:r w:rsidRPr="00AC24DB">
        <w:rPr>
          <w:rFonts w:asciiTheme="minorHAnsi" w:hAnsiTheme="minorHAnsi"/>
          <w:i/>
          <w:iCs/>
        </w:rPr>
        <w:t>-Condition-Prävention):</w:t>
      </w:r>
      <w:r w:rsidRPr="00AC24DB">
        <w:rPr>
          <w:rFonts w:asciiTheme="minorHAnsi" w:hAnsiTheme="minorHAnsi"/>
        </w:rPr>
        <w:t xml:space="preserve"> Beim Einladen wird ein eindeutiges Einladungstoken in den Clerk-User-Metadaten hinterlegt. Ein </w:t>
      </w:r>
      <w:proofErr w:type="spellStart"/>
      <w:r w:rsidRPr="00AC24DB">
        <w:rPr>
          <w:rFonts w:asciiTheme="minorHAnsi" w:hAnsiTheme="minorHAnsi"/>
        </w:rPr>
        <w:t>Convex</w:t>
      </w:r>
      <w:proofErr w:type="spellEnd"/>
      <w:r w:rsidRPr="00AC24DB">
        <w:rPr>
          <w:rFonts w:asciiTheme="minorHAnsi" w:hAnsiTheme="minorHAnsi"/>
        </w:rPr>
        <w:t xml:space="preserve">-Webhook (getriggert bei User-Erstellung in Clerk) verarbeitet das Token und verknüpft die Clerk-ID mit dem </w:t>
      </w:r>
      <w:proofErr w:type="spellStart"/>
      <w:r w:rsidRPr="00AC24DB">
        <w:rPr>
          <w:rFonts w:asciiTheme="minorHAnsi" w:hAnsiTheme="minorHAnsi"/>
        </w:rPr>
        <w:t>Convex</w:t>
      </w:r>
      <w:proofErr w:type="spellEnd"/>
      <w:r w:rsidRPr="00AC24DB">
        <w:rPr>
          <w:rFonts w:asciiTheme="minorHAnsi" w:hAnsiTheme="minorHAnsi"/>
        </w:rPr>
        <w:t>-Datenmodell. Der Client zeigt einen Ladebildschirm an und wiederholt Abfragen, bis das Mapping bestätigt ist.</w:t>
      </w:r>
    </w:p>
    <w:p w14:paraId="0633CD67" w14:textId="77777777" w:rsidR="00376F11" w:rsidRPr="00AC24DB" w:rsidRDefault="00000000">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 xml:space="preserve">Akzeptanzkriterium 2 </w:t>
      </w:r>
      <w:r w:rsidRPr="00AC24DB">
        <w:rPr>
          <w:rFonts w:asciiTheme="minorHAnsi" w:hAnsiTheme="minorHAnsi"/>
          <w:i/>
          <w:iCs/>
        </w:rPr>
        <w:t>(PIN-</w:t>
      </w:r>
      <w:proofErr w:type="spellStart"/>
      <w:r w:rsidRPr="00AC24DB">
        <w:rPr>
          <w:rFonts w:asciiTheme="minorHAnsi" w:hAnsiTheme="minorHAnsi"/>
          <w:i/>
          <w:iCs/>
        </w:rPr>
        <w:t>Fallback</w:t>
      </w:r>
      <w:proofErr w:type="spellEnd"/>
      <w:r w:rsidRPr="00AC24DB">
        <w:rPr>
          <w:rFonts w:asciiTheme="minorHAnsi" w:hAnsiTheme="minorHAnsi"/>
          <w:i/>
          <w:iCs/>
        </w:rPr>
        <w:t>):</w:t>
      </w:r>
      <w:r w:rsidRPr="00AC24DB">
        <w:rPr>
          <w:rFonts w:asciiTheme="minorHAnsi" w:hAnsiTheme="minorHAnsi"/>
        </w:rPr>
        <w:t xml:space="preserve"> Eltern können einen 6-stelligen, 10 Minuten gültigen Einmal-PIN generieren, mit dem sich Großeltern/</w:t>
      </w:r>
      <w:proofErr w:type="spellStart"/>
      <w:r w:rsidRPr="00AC24DB">
        <w:rPr>
          <w:rFonts w:asciiTheme="minorHAnsi" w:hAnsiTheme="minorHAnsi"/>
        </w:rPr>
        <w:t>Caregiver</w:t>
      </w:r>
      <w:proofErr w:type="spellEnd"/>
      <w:r w:rsidRPr="00AC24DB">
        <w:rPr>
          <w:rFonts w:asciiTheme="minorHAnsi" w:hAnsiTheme="minorHAnsi"/>
        </w:rPr>
        <w:t xml:space="preserve"> ohne E-Mail-Zugriff direkt im </w:t>
      </w:r>
      <w:proofErr w:type="spellStart"/>
      <w:r w:rsidRPr="00AC24DB">
        <w:rPr>
          <w:rFonts w:asciiTheme="minorHAnsi" w:hAnsiTheme="minorHAnsi"/>
        </w:rPr>
        <w:t>Caregiver</w:t>
      </w:r>
      <w:proofErr w:type="spellEnd"/>
      <w:r w:rsidRPr="00AC24DB">
        <w:rPr>
          <w:rFonts w:asciiTheme="minorHAnsi" w:hAnsiTheme="minorHAnsi"/>
        </w:rPr>
        <w:t xml:space="preserve"> Portal authentifizieren können.</w:t>
      </w:r>
    </w:p>
    <w:p w14:paraId="3324BE98" w14:textId="47C30DF0" w:rsidR="00376F11" w:rsidRPr="00956613" w:rsidRDefault="00000000" w:rsidP="00956613">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Akzeptanzkriterium 3:</w:t>
      </w:r>
      <w:r w:rsidRPr="00956613">
        <w:rPr>
          <w:rFonts w:asciiTheme="minorHAnsi" w:hAnsiTheme="minorHAnsi"/>
          <w:color w:val="156082" w:themeColor="accent1"/>
        </w:rPr>
        <w:t xml:space="preserve"> </w:t>
      </w:r>
      <w:r w:rsidRPr="00AC24DB">
        <w:rPr>
          <w:rFonts w:asciiTheme="minorHAnsi" w:hAnsiTheme="minorHAnsi"/>
        </w:rPr>
        <w:t>Externe können keine direkten Änderungen in der DB vornehmen, sondern nur Vorschläge (</w:t>
      </w:r>
      <w:proofErr w:type="spellStart"/>
      <w:r w:rsidRPr="00AC24DB">
        <w:rPr>
          <w:rFonts w:asciiTheme="minorHAnsi" w:hAnsiTheme="minorHAnsi"/>
        </w:rPr>
        <w:t>Drafts</w:t>
      </w:r>
      <w:proofErr w:type="spellEnd"/>
      <w:r w:rsidRPr="00AC24DB">
        <w:rPr>
          <w:rFonts w:asciiTheme="minorHAnsi" w:hAnsiTheme="minorHAnsi"/>
        </w:rPr>
        <w:t>) einreichen.</w:t>
      </w:r>
    </w:p>
    <w:p w14:paraId="23B0A663" w14:textId="77777777" w:rsidR="00376F11" w:rsidRPr="00AC24DB" w:rsidRDefault="00376F11">
      <w:pPr>
        <w:pBdr>
          <w:bottom w:val="single" w:sz="6" w:space="1" w:color="auto"/>
        </w:pBdr>
        <w:spacing w:after="120"/>
        <w:rPr>
          <w:rFonts w:asciiTheme="minorHAnsi" w:hAnsiTheme="minorHAnsi"/>
        </w:rPr>
      </w:pPr>
    </w:p>
    <w:p w14:paraId="4AEBDD49"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559511A2" w14:textId="3463CE56" w:rsidR="00376F11" w:rsidRDefault="00C61A4E" w:rsidP="00956613">
      <w:pPr>
        <w:pStyle w:val="MeinFormat1"/>
      </w:pPr>
      <w:r>
        <w:t>7</w:t>
      </w:r>
      <w:r w:rsidR="00000000" w:rsidRPr="00AC24DB">
        <w:t>. Nicht-funktionale Anforderungen (NFR)</w:t>
      </w:r>
    </w:p>
    <w:p w14:paraId="2CD483D8" w14:textId="77777777" w:rsidR="00956613" w:rsidRPr="00956613" w:rsidRDefault="00956613" w:rsidP="00956613">
      <w:pPr>
        <w:pStyle w:val="MeinFormat1"/>
        <w:rPr>
          <w:sz w:val="36"/>
          <w:szCs w:val="36"/>
        </w:rPr>
      </w:pPr>
    </w:p>
    <w:p w14:paraId="52D26511" w14:textId="497FD793" w:rsidR="00376F11" w:rsidRDefault="00C61A4E" w:rsidP="00956613">
      <w:pPr>
        <w:pStyle w:val="MeinFormnat2"/>
      </w:pPr>
      <w:r>
        <w:t>7</w:t>
      </w:r>
      <w:r w:rsidR="00000000" w:rsidRPr="00AC24DB">
        <w:t>.1 Sicherheit &amp; Datenschutz (NFR-SEC)</w:t>
      </w:r>
    </w:p>
    <w:p w14:paraId="33237CFB" w14:textId="77777777" w:rsidR="00956613" w:rsidRPr="00956613" w:rsidRDefault="00956613" w:rsidP="00956613">
      <w:pPr>
        <w:pStyle w:val="MeinFormnat2"/>
        <w:rPr>
          <w:sz w:val="24"/>
          <w:szCs w:val="24"/>
        </w:rPr>
      </w:pPr>
    </w:p>
    <w:p w14:paraId="6C7C289F"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NFR-SEC-001 (Authentifizierung):</w:t>
      </w:r>
      <w:r w:rsidRPr="00956613">
        <w:rPr>
          <w:rFonts w:asciiTheme="minorHAnsi" w:hAnsiTheme="minorHAnsi"/>
          <w:color w:val="156082" w:themeColor="accent1"/>
        </w:rPr>
        <w:t xml:space="preserve"> </w:t>
      </w:r>
      <w:r w:rsidRPr="00AC24DB">
        <w:rPr>
          <w:rFonts w:asciiTheme="minorHAnsi" w:hAnsiTheme="minorHAnsi"/>
        </w:rPr>
        <w:t>Login über Clerk mit Session-Management und optionalem MFA.</w:t>
      </w:r>
    </w:p>
    <w:p w14:paraId="722F47BB"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NFR-SEC-002 (Autorisierung):</w:t>
      </w:r>
      <w:r w:rsidRPr="00956613">
        <w:rPr>
          <w:rFonts w:asciiTheme="minorHAnsi" w:hAnsiTheme="minorHAnsi"/>
          <w:color w:val="156082" w:themeColor="accent1"/>
        </w:rPr>
        <w:t xml:space="preserve"> </w:t>
      </w:r>
      <w:r w:rsidRPr="00AC24DB">
        <w:rPr>
          <w:rFonts w:asciiTheme="minorHAnsi" w:hAnsiTheme="minorHAnsi"/>
        </w:rPr>
        <w:t xml:space="preserve">Autorisierung wird serverseitig in </w:t>
      </w:r>
      <w:proofErr w:type="spellStart"/>
      <w:r w:rsidRPr="00AC24DB">
        <w:rPr>
          <w:rFonts w:asciiTheme="minorHAnsi" w:hAnsiTheme="minorHAnsi"/>
        </w:rPr>
        <w:t>Convex</w:t>
      </w:r>
      <w:proofErr w:type="spellEnd"/>
      <w:r w:rsidRPr="00AC24DB">
        <w:rPr>
          <w:rFonts w:asciiTheme="minorHAnsi" w:hAnsiTheme="minorHAnsi"/>
        </w:rPr>
        <w:t xml:space="preserve"> erzwungen, nicht nur im Client.</w:t>
      </w:r>
    </w:p>
    <w:p w14:paraId="1ADFC766"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NFR-SEC-003 (AI-Datenschutz):</w:t>
      </w:r>
      <w:r w:rsidRPr="00956613">
        <w:rPr>
          <w:rFonts w:asciiTheme="minorHAnsi" w:hAnsiTheme="minorHAnsi"/>
          <w:color w:val="156082" w:themeColor="accent1"/>
        </w:rPr>
        <w:t xml:space="preserve"> </w:t>
      </w:r>
      <w:r w:rsidRPr="00AC24DB">
        <w:rPr>
          <w:rFonts w:asciiTheme="minorHAnsi" w:hAnsiTheme="minorHAnsi"/>
        </w:rPr>
        <w:t xml:space="preserve">Zero-Knowledge für als „Privat“ markierte Termine. Diese werden für die KI in </w:t>
      </w:r>
      <w:proofErr w:type="spellStart"/>
      <w:r w:rsidRPr="00AC24DB">
        <w:rPr>
          <w:rFonts w:asciiTheme="minorHAnsi" w:hAnsiTheme="minorHAnsi"/>
        </w:rPr>
        <w:t>Convex</w:t>
      </w:r>
      <w:proofErr w:type="spellEnd"/>
      <w:r w:rsidRPr="00AC24DB">
        <w:rPr>
          <w:rFonts w:asciiTheme="minorHAnsi" w:hAnsiTheme="minorHAnsi"/>
        </w:rPr>
        <w:t xml:space="preserve"> unlesbar gemacht (Zeitfenster wird als blockiert markiert).</w:t>
      </w:r>
    </w:p>
    <w:p w14:paraId="53764917" w14:textId="4DE3A018" w:rsidR="00956613" w:rsidRPr="00C61A4E" w:rsidRDefault="00000000" w:rsidP="00C61A4E">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 xml:space="preserve">NFR-SEC-004 (Speicherbegrenzung &amp; </w:t>
      </w:r>
      <w:proofErr w:type="spellStart"/>
      <w:r w:rsidRPr="00956613">
        <w:rPr>
          <w:rFonts w:asciiTheme="minorHAnsi" w:hAnsiTheme="minorHAnsi"/>
          <w:b/>
          <w:bCs/>
          <w:color w:val="156082" w:themeColor="accent1"/>
        </w:rPr>
        <w:t>Quotas</w:t>
      </w:r>
      <w:proofErr w:type="spellEnd"/>
      <w:r w:rsidRPr="00956613">
        <w:rPr>
          <w:rFonts w:asciiTheme="minorHAnsi" w:hAnsiTheme="minorHAnsi"/>
          <w:b/>
          <w:bCs/>
          <w:color w:val="156082" w:themeColor="accent1"/>
        </w:rPr>
        <w:t>):</w:t>
      </w:r>
      <w:r w:rsidRPr="00956613">
        <w:rPr>
          <w:rFonts w:asciiTheme="minorHAnsi" w:hAnsiTheme="minorHAnsi"/>
          <w:color w:val="156082" w:themeColor="accent1"/>
        </w:rPr>
        <w:t xml:space="preserve"> </w:t>
      </w:r>
      <w:r w:rsidRPr="00AC24DB">
        <w:rPr>
          <w:rFonts w:asciiTheme="minorHAnsi" w:hAnsiTheme="minorHAnsi"/>
        </w:rPr>
        <w:t>Max. Speicherplatz-</w:t>
      </w:r>
      <w:proofErr w:type="spellStart"/>
      <w:r w:rsidRPr="00AC24DB">
        <w:rPr>
          <w:rFonts w:asciiTheme="minorHAnsi" w:hAnsiTheme="minorHAnsi"/>
        </w:rPr>
        <w:t>Quota</w:t>
      </w:r>
      <w:proofErr w:type="spellEnd"/>
      <w:r w:rsidRPr="00AC24DB">
        <w:rPr>
          <w:rFonts w:asciiTheme="minorHAnsi" w:hAnsiTheme="minorHAnsi"/>
        </w:rPr>
        <w:t xml:space="preserve"> von 2GB pro Familie (erweiterbar über Premium). Bei Erreichen des Limits werden Dateiuploads deaktiviert; die reine Sprach-Transkription bleibt funktionsfähig, da die temporären Audiodateien sofort wieder gelöscht werden. Die App bietet dem Family Owner eine Speicher-Dashboard-Ansicht mit der Möglichkeit, Unter-</w:t>
      </w:r>
      <w:proofErr w:type="spellStart"/>
      <w:r w:rsidRPr="00AC24DB">
        <w:rPr>
          <w:rFonts w:asciiTheme="minorHAnsi" w:hAnsiTheme="minorHAnsi"/>
        </w:rPr>
        <w:t>Quotas</w:t>
      </w:r>
      <w:proofErr w:type="spellEnd"/>
      <w:r w:rsidRPr="00AC24DB">
        <w:rPr>
          <w:rFonts w:asciiTheme="minorHAnsi" w:hAnsiTheme="minorHAnsi"/>
        </w:rPr>
        <w:t xml:space="preserve"> für einzelne Accounts (z. B. </w:t>
      </w:r>
      <w:proofErr w:type="spellStart"/>
      <w:r w:rsidRPr="00AC24DB">
        <w:rPr>
          <w:rFonts w:asciiTheme="minorHAnsi" w:hAnsiTheme="minorHAnsi"/>
        </w:rPr>
        <w:t>max</w:t>
      </w:r>
      <w:proofErr w:type="spellEnd"/>
      <w:r w:rsidRPr="00AC24DB">
        <w:rPr>
          <w:rFonts w:asciiTheme="minorHAnsi" w:hAnsiTheme="minorHAnsi"/>
        </w:rPr>
        <w:t xml:space="preserve"> 200MB für Kinder) zu konfigurieren.</w:t>
      </w:r>
    </w:p>
    <w:p w14:paraId="7D4E58D0" w14:textId="26988D4C" w:rsidR="00376F11" w:rsidRDefault="00C61A4E" w:rsidP="00956613">
      <w:pPr>
        <w:pStyle w:val="MeinFormnat2"/>
      </w:pPr>
      <w:r>
        <w:lastRenderedPageBreak/>
        <w:t>7</w:t>
      </w:r>
      <w:r w:rsidR="00000000" w:rsidRPr="00AC24DB">
        <w:t>.2 Performance &amp; Zuverlässigkeit (NFR-PER)</w:t>
      </w:r>
    </w:p>
    <w:p w14:paraId="30A71ED5" w14:textId="77777777" w:rsidR="00956613" w:rsidRPr="00956613" w:rsidRDefault="00956613" w:rsidP="00956613">
      <w:pPr>
        <w:pStyle w:val="MeinFormnat2"/>
        <w:rPr>
          <w:sz w:val="24"/>
          <w:szCs w:val="24"/>
        </w:rPr>
      </w:pPr>
    </w:p>
    <w:p w14:paraId="41B21381"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NFR-PER-001 (Realtime Updates):</w:t>
      </w:r>
      <w:r w:rsidRPr="00956613">
        <w:rPr>
          <w:rFonts w:asciiTheme="minorHAnsi" w:hAnsiTheme="minorHAnsi"/>
          <w:color w:val="156082" w:themeColor="accent1"/>
        </w:rPr>
        <w:t xml:space="preserve"> </w:t>
      </w:r>
      <w:r w:rsidRPr="00AC24DB">
        <w:rPr>
          <w:rFonts w:asciiTheme="minorHAnsi" w:hAnsiTheme="minorHAnsi"/>
        </w:rPr>
        <w:t xml:space="preserve">Latenz für die Synchronisation von Kalenderdaten und Chatnachrichten über </w:t>
      </w:r>
      <w:proofErr w:type="spellStart"/>
      <w:r w:rsidRPr="00AC24DB">
        <w:rPr>
          <w:rFonts w:asciiTheme="minorHAnsi" w:hAnsiTheme="minorHAnsi"/>
        </w:rPr>
        <w:t>Convex</w:t>
      </w:r>
      <w:proofErr w:type="spellEnd"/>
      <w:r w:rsidRPr="00AC24DB">
        <w:rPr>
          <w:rFonts w:asciiTheme="minorHAnsi" w:hAnsiTheme="minorHAnsi"/>
        </w:rPr>
        <w:t xml:space="preserve"> unter 200ms bei aktiver Internetverbindung.</w:t>
      </w:r>
    </w:p>
    <w:p w14:paraId="67A32416" w14:textId="77777777" w:rsidR="00376F11" w:rsidRPr="00956613" w:rsidRDefault="00000000">
      <w:pPr>
        <w:pStyle w:val="Listenabsatz"/>
        <w:numPr>
          <w:ilvl w:val="0"/>
          <w:numId w:val="2"/>
        </w:numPr>
        <w:spacing w:after="100"/>
        <w:rPr>
          <w:rFonts w:asciiTheme="minorHAnsi" w:hAnsiTheme="minorHAnsi"/>
          <w:color w:val="156082" w:themeColor="accent1"/>
        </w:rPr>
      </w:pPr>
      <w:r w:rsidRPr="00956613">
        <w:rPr>
          <w:rFonts w:asciiTheme="minorHAnsi" w:hAnsiTheme="minorHAnsi"/>
          <w:b/>
          <w:bCs/>
          <w:color w:val="156082" w:themeColor="accent1"/>
        </w:rPr>
        <w:t xml:space="preserve">NFR-PER-002 (Offline-Synchronisation / </w:t>
      </w:r>
      <w:proofErr w:type="spellStart"/>
      <w:r w:rsidRPr="00956613">
        <w:rPr>
          <w:rFonts w:asciiTheme="minorHAnsi" w:hAnsiTheme="minorHAnsi"/>
          <w:b/>
          <w:bCs/>
          <w:color w:val="156082" w:themeColor="accent1"/>
        </w:rPr>
        <w:t>Local</w:t>
      </w:r>
      <w:proofErr w:type="spellEnd"/>
      <w:r w:rsidRPr="00956613">
        <w:rPr>
          <w:rFonts w:asciiTheme="minorHAnsi" w:hAnsiTheme="minorHAnsi"/>
          <w:b/>
          <w:bCs/>
          <w:color w:val="156082" w:themeColor="accent1"/>
        </w:rPr>
        <w:t>-First-Synchronisation):</w:t>
      </w:r>
      <w:r w:rsidRPr="00956613">
        <w:rPr>
          <w:rFonts w:asciiTheme="minorHAnsi" w:hAnsiTheme="minorHAnsi"/>
          <w:color w:val="156082" w:themeColor="accent1"/>
        </w:rPr>
        <w:t xml:space="preserve"> </w:t>
      </w:r>
    </w:p>
    <w:p w14:paraId="78AC533B" w14:textId="77777777" w:rsidR="00376F11" w:rsidRPr="00AC24DB" w:rsidRDefault="00000000">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Anforderung:</w:t>
      </w:r>
      <w:r w:rsidRPr="00956613">
        <w:rPr>
          <w:rFonts w:asciiTheme="minorHAnsi" w:hAnsiTheme="minorHAnsi"/>
          <w:color w:val="156082" w:themeColor="accent1"/>
        </w:rPr>
        <w:t xml:space="preserve"> </w:t>
      </w:r>
      <w:r w:rsidRPr="00AC24DB">
        <w:rPr>
          <w:rFonts w:asciiTheme="minorHAnsi" w:hAnsiTheme="minorHAnsi"/>
        </w:rPr>
        <w:t xml:space="preserve">Bei vorübergehender Offline-Situation speichert die Expo-App Änderungen in einer lokalen SQLite-Datenbank (z. B. </w:t>
      </w:r>
      <w:proofErr w:type="spellStart"/>
      <w:r w:rsidRPr="00AC24DB">
        <w:rPr>
          <w:rFonts w:asciiTheme="minorHAnsi" w:hAnsiTheme="minorHAnsi"/>
        </w:rPr>
        <w:t>WatermelonDB</w:t>
      </w:r>
      <w:proofErr w:type="spellEnd"/>
      <w:r w:rsidRPr="00AC24DB">
        <w:rPr>
          <w:rFonts w:asciiTheme="minorHAnsi" w:hAnsiTheme="minorHAnsi"/>
        </w:rPr>
        <w:t>/</w:t>
      </w:r>
      <w:proofErr w:type="spellStart"/>
      <w:r w:rsidRPr="00AC24DB">
        <w:rPr>
          <w:rFonts w:asciiTheme="minorHAnsi" w:hAnsiTheme="minorHAnsi"/>
        </w:rPr>
        <w:t>RxDB</w:t>
      </w:r>
      <w:proofErr w:type="spellEnd"/>
      <w:r w:rsidRPr="00AC24DB">
        <w:rPr>
          <w:rFonts w:asciiTheme="minorHAnsi" w:hAnsiTheme="minorHAnsi"/>
        </w:rPr>
        <w:t>) mit temporären IDs.</w:t>
      </w:r>
    </w:p>
    <w:p w14:paraId="0601E637" w14:textId="77777777" w:rsidR="00376F11" w:rsidRPr="00AC24DB" w:rsidRDefault="00000000">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Synchronisation:</w:t>
      </w:r>
      <w:r w:rsidRPr="00956613">
        <w:rPr>
          <w:rFonts w:asciiTheme="minorHAnsi" w:hAnsiTheme="minorHAnsi"/>
          <w:color w:val="156082" w:themeColor="accent1"/>
        </w:rPr>
        <w:t xml:space="preserve"> </w:t>
      </w:r>
      <w:r w:rsidRPr="00AC24DB">
        <w:rPr>
          <w:rFonts w:asciiTheme="minorHAnsi" w:hAnsiTheme="minorHAnsi"/>
        </w:rPr>
        <w:t>Sobald die Internetverbindung wiederhergestellt ist, führt das Synchronisationsmodul ein Mapping von temporären auf permanente Server-IDs durch, um Abhängigkeitsketten (z. B. Termin anlegen, dann Datei anhängen) korrekt aufzulösen.</w:t>
      </w:r>
    </w:p>
    <w:p w14:paraId="11E96F20" w14:textId="77777777" w:rsidR="00376F11" w:rsidRPr="00AC24DB" w:rsidRDefault="00000000">
      <w:pPr>
        <w:pStyle w:val="Listenabsatz"/>
        <w:numPr>
          <w:ilvl w:val="1"/>
          <w:numId w:val="2"/>
        </w:numPr>
        <w:spacing w:after="100"/>
        <w:rPr>
          <w:rFonts w:asciiTheme="minorHAnsi" w:hAnsiTheme="minorHAnsi"/>
        </w:rPr>
      </w:pPr>
      <w:r w:rsidRPr="00956613">
        <w:rPr>
          <w:rFonts w:asciiTheme="minorHAnsi" w:hAnsiTheme="minorHAnsi"/>
          <w:i/>
          <w:iCs/>
          <w:color w:val="156082" w:themeColor="accent1"/>
        </w:rPr>
        <w:t>Konfliktbehandlung:</w:t>
      </w:r>
      <w:r w:rsidRPr="00956613">
        <w:rPr>
          <w:rFonts w:asciiTheme="minorHAnsi" w:hAnsiTheme="minorHAnsi"/>
          <w:color w:val="156082" w:themeColor="accent1"/>
        </w:rPr>
        <w:t xml:space="preserve"> </w:t>
      </w:r>
      <w:r w:rsidRPr="00AC24DB">
        <w:rPr>
          <w:rFonts w:asciiTheme="minorHAnsi" w:hAnsiTheme="minorHAnsi"/>
        </w:rPr>
        <w:t xml:space="preserve">Konflikte werden auf Feldebene (Field-level </w:t>
      </w:r>
      <w:proofErr w:type="spellStart"/>
      <w:r w:rsidRPr="00AC24DB">
        <w:rPr>
          <w:rFonts w:asciiTheme="minorHAnsi" w:hAnsiTheme="minorHAnsi"/>
        </w:rPr>
        <w:t>merging</w:t>
      </w:r>
      <w:proofErr w:type="spellEnd"/>
      <w:r w:rsidRPr="00AC24DB">
        <w:rPr>
          <w:rFonts w:asciiTheme="minorHAnsi" w:hAnsiTheme="minorHAnsi"/>
        </w:rPr>
        <w:t>) aufgelöst, nicht auf Dokumentebene (LWW), um den Verlust von parallel geänderten Feldern desselben Termins zu verhindern.</w:t>
      </w:r>
    </w:p>
    <w:p w14:paraId="4358D95E"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4297D493" w14:textId="77777777" w:rsidR="00376F11" w:rsidRPr="00AC24DB" w:rsidRDefault="00376F11">
      <w:pPr>
        <w:pBdr>
          <w:bottom w:val="single" w:sz="6" w:space="1" w:color="auto"/>
        </w:pBdr>
        <w:spacing w:after="120"/>
        <w:rPr>
          <w:rFonts w:asciiTheme="minorHAnsi" w:hAnsiTheme="minorHAnsi"/>
        </w:rPr>
      </w:pPr>
    </w:p>
    <w:p w14:paraId="55C2D4AE"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2E6609C7" w14:textId="2ACEC2FD" w:rsidR="00376F11" w:rsidRDefault="00C61A4E" w:rsidP="00956613">
      <w:pPr>
        <w:pStyle w:val="MeinFormat1"/>
      </w:pPr>
      <w:r>
        <w:t>8</w:t>
      </w:r>
      <w:r w:rsidR="00000000" w:rsidRPr="00AC24DB">
        <w:t xml:space="preserve">. Success </w:t>
      </w:r>
      <w:proofErr w:type="spellStart"/>
      <w:r w:rsidR="00000000" w:rsidRPr="00AC24DB">
        <w:t>Metrics</w:t>
      </w:r>
      <w:proofErr w:type="spellEnd"/>
      <w:r w:rsidR="00000000" w:rsidRPr="00AC24DB">
        <w:t xml:space="preserve"> (SM)</w:t>
      </w:r>
    </w:p>
    <w:p w14:paraId="5BAA7070" w14:textId="77777777" w:rsidR="00956613" w:rsidRPr="00956613" w:rsidRDefault="00956613" w:rsidP="00956613">
      <w:pPr>
        <w:pStyle w:val="MeinFormat1"/>
        <w:rPr>
          <w:sz w:val="36"/>
          <w:szCs w:val="36"/>
        </w:rPr>
      </w:pPr>
    </w:p>
    <w:p w14:paraId="4825B56E" w14:textId="67D6FBE7" w:rsidR="00376F11" w:rsidRPr="00AC24DB" w:rsidRDefault="00956613">
      <w:pPr>
        <w:pStyle w:val="Listenabsatz"/>
        <w:numPr>
          <w:ilvl w:val="0"/>
          <w:numId w:val="2"/>
        </w:numPr>
        <w:spacing w:after="100"/>
        <w:rPr>
          <w:rFonts w:asciiTheme="minorHAnsi" w:hAnsiTheme="minorHAnsi"/>
        </w:rPr>
      </w:pPr>
      <w:r>
        <w:rPr>
          <w:rFonts w:asciiTheme="minorHAnsi" w:hAnsiTheme="minorHAnsi"/>
          <w:b/>
          <w:bCs/>
          <w:color w:val="156082" w:themeColor="accent1"/>
        </w:rPr>
        <w:t>Kein Plan, da kannst du ja etwas eintragen.</w:t>
      </w:r>
    </w:p>
    <w:p w14:paraId="69AE28DB"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596248FA" w14:textId="77777777" w:rsidR="00376F11" w:rsidRPr="00AC24DB" w:rsidRDefault="00376F11">
      <w:pPr>
        <w:pBdr>
          <w:bottom w:val="single" w:sz="6" w:space="1" w:color="auto"/>
        </w:pBdr>
        <w:spacing w:after="120"/>
        <w:rPr>
          <w:rFonts w:asciiTheme="minorHAnsi" w:hAnsiTheme="minorHAnsi"/>
        </w:rPr>
      </w:pPr>
    </w:p>
    <w:p w14:paraId="2A967C7B"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6A325678" w14:textId="02765EF2" w:rsidR="00376F11" w:rsidRDefault="00C61A4E" w:rsidP="00956613">
      <w:pPr>
        <w:pStyle w:val="MeinFormat1"/>
      </w:pPr>
      <w:r>
        <w:t>9</w:t>
      </w:r>
      <w:r w:rsidR="00000000" w:rsidRPr="00AC24DB">
        <w:t>. Release-Plan</w:t>
      </w:r>
    </w:p>
    <w:p w14:paraId="3A04E057" w14:textId="77777777" w:rsidR="00956613" w:rsidRPr="00956613" w:rsidRDefault="00956613" w:rsidP="00956613">
      <w:pPr>
        <w:pStyle w:val="MeinFormat1"/>
        <w:rPr>
          <w:i/>
          <w:iCs/>
          <w:sz w:val="36"/>
          <w:szCs w:val="36"/>
        </w:rPr>
      </w:pPr>
    </w:p>
    <w:p w14:paraId="282C26FE" w14:textId="77777777" w:rsidR="00376F11" w:rsidRPr="00956613" w:rsidRDefault="00000000">
      <w:pPr>
        <w:pStyle w:val="berschrift3"/>
        <w:spacing w:after="200"/>
        <w:rPr>
          <w:rFonts w:asciiTheme="minorHAnsi" w:hAnsiTheme="minorHAnsi"/>
          <w:i/>
          <w:iCs/>
          <w:color w:val="156082" w:themeColor="accent1"/>
        </w:rPr>
      </w:pPr>
      <w:r w:rsidRPr="00956613">
        <w:rPr>
          <w:rFonts w:asciiTheme="minorHAnsi" w:hAnsiTheme="minorHAnsi"/>
          <w:i/>
          <w:iCs/>
          <w:color w:val="156082" w:themeColor="accent1"/>
        </w:rPr>
        <w:t>V1 – Family Calendar Core (MVP)</w:t>
      </w:r>
    </w:p>
    <w:p w14:paraId="40E0993E"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Registrierung und Login via Clerk.</w:t>
      </w:r>
    </w:p>
    <w:p w14:paraId="0363B77E"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Familie erstellen, Mitglieder per Link einladen.</w:t>
      </w:r>
    </w:p>
    <w:p w14:paraId="238319B1"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Geteilter Kalender mit Zeitzonen-Support und Ressourcenbuchung (Virtual Members).</w:t>
      </w:r>
    </w:p>
    <w:p w14:paraId="777D68A0"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Memos, Listen und Alben mit 2GB Speicher-</w:t>
      </w:r>
      <w:proofErr w:type="spellStart"/>
      <w:r w:rsidRPr="00AC24DB">
        <w:rPr>
          <w:rFonts w:asciiTheme="minorHAnsi" w:hAnsiTheme="minorHAnsi"/>
        </w:rPr>
        <w:t>Quota</w:t>
      </w:r>
      <w:proofErr w:type="spellEnd"/>
      <w:r w:rsidRPr="00AC24DB">
        <w:rPr>
          <w:rFonts w:asciiTheme="minorHAnsi" w:hAnsiTheme="minorHAnsi"/>
        </w:rPr>
        <w:t xml:space="preserve"> und Client-Komprimierung.</w:t>
      </w:r>
    </w:p>
    <w:p w14:paraId="2123AD59"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Standard-Chats (Gruppen/1:1/Events).</w:t>
      </w:r>
    </w:p>
    <w:p w14:paraId="70BE0679" w14:textId="77777777" w:rsidR="00376F11" w:rsidRPr="00AC24DB" w:rsidRDefault="00000000">
      <w:pPr>
        <w:pStyle w:val="Listenabsatz"/>
        <w:numPr>
          <w:ilvl w:val="0"/>
          <w:numId w:val="2"/>
        </w:numPr>
        <w:spacing w:after="100"/>
        <w:rPr>
          <w:rFonts w:asciiTheme="minorHAnsi" w:hAnsiTheme="minorHAnsi"/>
        </w:rPr>
      </w:pPr>
      <w:proofErr w:type="spellStart"/>
      <w:r w:rsidRPr="00AC24DB">
        <w:rPr>
          <w:rFonts w:asciiTheme="minorHAnsi" w:hAnsiTheme="minorHAnsi"/>
        </w:rPr>
        <w:t>Caregiver</w:t>
      </w:r>
      <w:proofErr w:type="spellEnd"/>
      <w:r w:rsidRPr="00AC24DB">
        <w:rPr>
          <w:rFonts w:asciiTheme="minorHAnsi" w:hAnsiTheme="minorHAnsi"/>
        </w:rPr>
        <w:t xml:space="preserve"> Portal für Großeltern und Babysitter mit Vorschlags-</w:t>
      </w:r>
      <w:proofErr w:type="spellStart"/>
      <w:r w:rsidRPr="00AC24DB">
        <w:rPr>
          <w:rFonts w:asciiTheme="minorHAnsi" w:hAnsiTheme="minorHAnsi"/>
        </w:rPr>
        <w:t>Drafts</w:t>
      </w:r>
      <w:proofErr w:type="spellEnd"/>
      <w:r w:rsidRPr="00AC24DB">
        <w:rPr>
          <w:rFonts w:asciiTheme="minorHAnsi" w:hAnsiTheme="minorHAnsi"/>
        </w:rPr>
        <w:t xml:space="preserve"> und PIN-Authentifizierung.</w:t>
      </w:r>
    </w:p>
    <w:p w14:paraId="450B3350" w14:textId="110F6DBD"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lastRenderedPageBreak/>
        <w:t xml:space="preserve">Offline-Fähigkeit </w:t>
      </w:r>
      <w:r w:rsidR="00956613" w:rsidRPr="00AC24DB">
        <w:rPr>
          <w:rFonts w:asciiTheme="minorHAnsi" w:hAnsiTheme="minorHAnsi"/>
        </w:rPr>
        <w:t>via lokale SQLite-Synchronisation</w:t>
      </w:r>
      <w:r w:rsidRPr="00AC24DB">
        <w:rPr>
          <w:rFonts w:asciiTheme="minorHAnsi" w:hAnsiTheme="minorHAnsi"/>
        </w:rPr>
        <w:t xml:space="preserve"> (ID-Mapping, Feld-</w:t>
      </w:r>
      <w:proofErr w:type="spellStart"/>
      <w:r w:rsidRPr="00AC24DB">
        <w:rPr>
          <w:rFonts w:asciiTheme="minorHAnsi" w:hAnsiTheme="minorHAnsi"/>
        </w:rPr>
        <w:t>Merging</w:t>
      </w:r>
      <w:proofErr w:type="spellEnd"/>
      <w:r w:rsidRPr="00AC24DB">
        <w:rPr>
          <w:rFonts w:asciiTheme="minorHAnsi" w:hAnsiTheme="minorHAnsi"/>
        </w:rPr>
        <w:t>).</w:t>
      </w:r>
    </w:p>
    <w:p w14:paraId="59BC5881"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299C41E7" w14:textId="77777777" w:rsidR="00376F11" w:rsidRPr="00956613" w:rsidRDefault="00000000">
      <w:pPr>
        <w:pStyle w:val="berschrift3"/>
        <w:spacing w:after="200"/>
        <w:rPr>
          <w:rFonts w:asciiTheme="minorHAnsi" w:hAnsiTheme="minorHAnsi"/>
          <w:i/>
          <w:iCs/>
          <w:color w:val="156082" w:themeColor="accent1"/>
        </w:rPr>
      </w:pPr>
      <w:r w:rsidRPr="00956613">
        <w:rPr>
          <w:rFonts w:asciiTheme="minorHAnsi" w:hAnsiTheme="minorHAnsi"/>
          <w:i/>
          <w:iCs/>
          <w:color w:val="156082" w:themeColor="accent1"/>
        </w:rPr>
        <w:t xml:space="preserve">V2 – AI Family </w:t>
      </w:r>
      <w:proofErr w:type="spellStart"/>
      <w:r w:rsidRPr="00956613">
        <w:rPr>
          <w:rFonts w:asciiTheme="minorHAnsi" w:hAnsiTheme="minorHAnsi"/>
          <w:i/>
          <w:iCs/>
          <w:color w:val="156082" w:themeColor="accent1"/>
        </w:rPr>
        <w:t>Agents</w:t>
      </w:r>
      <w:proofErr w:type="spellEnd"/>
    </w:p>
    <w:p w14:paraId="6A990A1D"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 xml:space="preserve">Conflict Agent (adaptiver </w:t>
      </w:r>
      <w:proofErr w:type="spellStart"/>
      <w:r w:rsidRPr="00AC24DB">
        <w:rPr>
          <w:rFonts w:asciiTheme="minorHAnsi" w:hAnsiTheme="minorHAnsi"/>
        </w:rPr>
        <w:t>Cooldown</w:t>
      </w:r>
      <w:proofErr w:type="spellEnd"/>
      <w:r w:rsidRPr="00AC24DB">
        <w:rPr>
          <w:rFonts w:asciiTheme="minorHAnsi" w:hAnsiTheme="minorHAnsi"/>
        </w:rPr>
        <w:t>, temporäre Threads, Auto-Archivierung).</w:t>
      </w:r>
    </w:p>
    <w:p w14:paraId="0C25FA84"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Digest Agent mit serverseitiger Rollen-Filterung und PDF-Export (e-</w:t>
      </w:r>
      <w:proofErr w:type="spellStart"/>
      <w:r w:rsidRPr="00AC24DB">
        <w:rPr>
          <w:rFonts w:asciiTheme="minorHAnsi" w:hAnsiTheme="minorHAnsi"/>
        </w:rPr>
        <w:t>Ink</w:t>
      </w:r>
      <w:proofErr w:type="spellEnd"/>
      <w:r w:rsidRPr="00AC24DB">
        <w:rPr>
          <w:rFonts w:asciiTheme="minorHAnsi" w:hAnsiTheme="minorHAnsi"/>
        </w:rPr>
        <w:t>).</w:t>
      </w:r>
    </w:p>
    <w:p w14:paraId="280856B9"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 xml:space="preserve">Scheduling Agent (Vorschlag freier Slots, reine </w:t>
      </w:r>
      <w:proofErr w:type="spellStart"/>
      <w:r w:rsidRPr="00AC24DB">
        <w:rPr>
          <w:rFonts w:asciiTheme="minorHAnsi" w:hAnsiTheme="minorHAnsi"/>
        </w:rPr>
        <w:t>Draft</w:t>
      </w:r>
      <w:proofErr w:type="spellEnd"/>
      <w:r w:rsidRPr="00AC24DB">
        <w:rPr>
          <w:rFonts w:asciiTheme="minorHAnsi" w:hAnsiTheme="minorHAnsi"/>
        </w:rPr>
        <w:t>-Erstellung).</w:t>
      </w:r>
    </w:p>
    <w:p w14:paraId="62F3B698"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Voice-to-</w:t>
      </w:r>
      <w:proofErr w:type="spellStart"/>
      <w:r w:rsidRPr="00AC24DB">
        <w:rPr>
          <w:rFonts w:asciiTheme="minorHAnsi" w:hAnsiTheme="minorHAnsi"/>
        </w:rPr>
        <w:t>Intent</w:t>
      </w:r>
      <w:proofErr w:type="spellEnd"/>
      <w:r w:rsidRPr="00AC24DB">
        <w:rPr>
          <w:rFonts w:asciiTheme="minorHAnsi" w:hAnsiTheme="minorHAnsi"/>
        </w:rPr>
        <w:t xml:space="preserve"> (Whisper über </w:t>
      </w:r>
      <w:proofErr w:type="spellStart"/>
      <w:r w:rsidRPr="00AC24DB">
        <w:rPr>
          <w:rFonts w:asciiTheme="minorHAnsi" w:hAnsiTheme="minorHAnsi"/>
        </w:rPr>
        <w:t>Convex</w:t>
      </w:r>
      <w:proofErr w:type="spellEnd"/>
      <w:r w:rsidRPr="00AC24DB">
        <w:rPr>
          <w:rFonts w:asciiTheme="minorHAnsi" w:hAnsiTheme="minorHAnsi"/>
        </w:rPr>
        <w:t xml:space="preserve"> File Storage mit Auto-Deletion).</w:t>
      </w:r>
    </w:p>
    <w:p w14:paraId="3AB0D8AF"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Prompt-</w:t>
      </w:r>
      <w:proofErr w:type="spellStart"/>
      <w:r w:rsidRPr="00AC24DB">
        <w:rPr>
          <w:rFonts w:asciiTheme="minorHAnsi" w:hAnsiTheme="minorHAnsi"/>
        </w:rPr>
        <w:t>Injection</w:t>
      </w:r>
      <w:proofErr w:type="spellEnd"/>
      <w:r w:rsidRPr="00AC24DB">
        <w:rPr>
          <w:rFonts w:asciiTheme="minorHAnsi" w:hAnsiTheme="minorHAnsi"/>
        </w:rPr>
        <w:t>-Schutz (</w:t>
      </w:r>
      <w:proofErr w:type="spellStart"/>
      <w:r w:rsidRPr="00AC24DB">
        <w:rPr>
          <w:rFonts w:asciiTheme="minorHAnsi" w:hAnsiTheme="minorHAnsi"/>
        </w:rPr>
        <w:t>Sanitisierung</w:t>
      </w:r>
      <w:proofErr w:type="spellEnd"/>
      <w:r w:rsidRPr="00AC24DB">
        <w:rPr>
          <w:rFonts w:asciiTheme="minorHAnsi" w:hAnsiTheme="minorHAnsi"/>
        </w:rPr>
        <w:t>, XML-Wrapper, Schema-</w:t>
      </w:r>
      <w:proofErr w:type="spellStart"/>
      <w:r w:rsidRPr="00AC24DB">
        <w:rPr>
          <w:rFonts w:asciiTheme="minorHAnsi" w:hAnsiTheme="minorHAnsi"/>
        </w:rPr>
        <w:t>Matching</w:t>
      </w:r>
      <w:proofErr w:type="spellEnd"/>
      <w:r w:rsidRPr="00AC24DB">
        <w:rPr>
          <w:rFonts w:asciiTheme="minorHAnsi" w:hAnsiTheme="minorHAnsi"/>
        </w:rPr>
        <w:t>).</w:t>
      </w:r>
    </w:p>
    <w:p w14:paraId="2D7587E5"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10EB1943" w14:textId="77777777" w:rsidR="00376F11" w:rsidRPr="00956613" w:rsidRDefault="00000000">
      <w:pPr>
        <w:pStyle w:val="berschrift3"/>
        <w:spacing w:after="200"/>
        <w:rPr>
          <w:rFonts w:asciiTheme="minorHAnsi" w:hAnsiTheme="minorHAnsi"/>
          <w:i/>
          <w:iCs/>
          <w:color w:val="156082" w:themeColor="accent1"/>
        </w:rPr>
      </w:pPr>
      <w:r w:rsidRPr="00956613">
        <w:rPr>
          <w:rFonts w:asciiTheme="minorHAnsi" w:hAnsiTheme="minorHAnsi"/>
          <w:i/>
          <w:iCs/>
          <w:color w:val="156082" w:themeColor="accent1"/>
        </w:rPr>
        <w:t xml:space="preserve">V3 – Advanced Security and </w:t>
      </w:r>
      <w:proofErr w:type="spellStart"/>
      <w:r w:rsidRPr="00956613">
        <w:rPr>
          <w:rFonts w:asciiTheme="minorHAnsi" w:hAnsiTheme="minorHAnsi"/>
          <w:i/>
          <w:iCs/>
          <w:color w:val="156082" w:themeColor="accent1"/>
        </w:rPr>
        <w:t>Integrations</w:t>
      </w:r>
      <w:proofErr w:type="spellEnd"/>
    </w:p>
    <w:p w14:paraId="2634D43E"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Secure Chats mit clientseitigem E2EE (Ausschluss der AI-Verarbeitung, PBKDF2-Key-Sync, QR-Verifizierung).</w:t>
      </w:r>
    </w:p>
    <w:p w14:paraId="53BF0B24"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Zusätzliche externe Kalender-Integrationen (Google, Outlook).</w:t>
      </w:r>
    </w:p>
    <w:p w14:paraId="631B3BE4" w14:textId="77777777" w:rsidR="00376F11" w:rsidRPr="00AC24DB" w:rsidRDefault="00000000">
      <w:pPr>
        <w:pStyle w:val="Listenabsatz"/>
        <w:numPr>
          <w:ilvl w:val="0"/>
          <w:numId w:val="2"/>
        </w:numPr>
        <w:spacing w:after="100"/>
        <w:rPr>
          <w:rFonts w:asciiTheme="minorHAnsi" w:hAnsiTheme="minorHAnsi"/>
        </w:rPr>
      </w:pPr>
      <w:r w:rsidRPr="00AC24DB">
        <w:rPr>
          <w:rFonts w:asciiTheme="minorHAnsi" w:hAnsiTheme="minorHAnsi"/>
        </w:rPr>
        <w:t xml:space="preserve">Premium-Modell (Erweiterte </w:t>
      </w:r>
      <w:proofErr w:type="spellStart"/>
      <w:r w:rsidRPr="00AC24DB">
        <w:rPr>
          <w:rFonts w:asciiTheme="minorHAnsi" w:hAnsiTheme="minorHAnsi"/>
        </w:rPr>
        <w:t>Quotas</w:t>
      </w:r>
      <w:proofErr w:type="spellEnd"/>
      <w:r w:rsidRPr="00AC24DB">
        <w:rPr>
          <w:rFonts w:asciiTheme="minorHAnsi" w:hAnsiTheme="minorHAnsi"/>
        </w:rPr>
        <w:t>, AI-Archiv).</w:t>
      </w:r>
    </w:p>
    <w:p w14:paraId="26D59589"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6AD67E56" w14:textId="77777777" w:rsidR="00376F11" w:rsidRPr="00AC24DB" w:rsidRDefault="00376F11">
      <w:pPr>
        <w:pBdr>
          <w:bottom w:val="single" w:sz="6" w:space="1" w:color="auto"/>
        </w:pBdr>
        <w:spacing w:after="120"/>
        <w:rPr>
          <w:rFonts w:asciiTheme="minorHAnsi" w:hAnsiTheme="minorHAnsi"/>
        </w:rPr>
      </w:pPr>
    </w:p>
    <w:p w14:paraId="41B993B7"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3D00ACF6" w14:textId="5123845E" w:rsidR="00376F11" w:rsidRDefault="00C61A4E" w:rsidP="00956613">
      <w:pPr>
        <w:pStyle w:val="MeinFormat1"/>
      </w:pPr>
      <w:r>
        <w:t>10</w:t>
      </w:r>
      <w:r w:rsidR="00000000" w:rsidRPr="00AC24DB">
        <w:t>. Risiken &amp; Gegenmaßnahmen (RI)</w:t>
      </w:r>
    </w:p>
    <w:p w14:paraId="44FA4131" w14:textId="77777777" w:rsidR="00956613" w:rsidRPr="00956613" w:rsidRDefault="00956613" w:rsidP="00956613">
      <w:pPr>
        <w:pStyle w:val="MeinForma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77"/>
        <w:gridCol w:w="1536"/>
        <w:gridCol w:w="2882"/>
        <w:gridCol w:w="3421"/>
      </w:tblGrid>
      <w:tr w:rsidR="00376F11" w:rsidRPr="00AC24DB" w14:paraId="77C81E35" w14:textId="77777777">
        <w:trPr>
          <w:tblHeader/>
        </w:trPr>
        <w:tc>
          <w:tcPr>
            <w:tcW w:w="1217" w:type="dxa"/>
          </w:tcPr>
          <w:p w14:paraId="5DF829EA" w14:textId="77777777" w:rsidR="00376F11" w:rsidRPr="00956613" w:rsidRDefault="00000000">
            <w:pPr>
              <w:rPr>
                <w:rFonts w:asciiTheme="minorHAnsi" w:hAnsiTheme="minorHAnsi"/>
                <w:color w:val="156082" w:themeColor="accent1"/>
              </w:rPr>
            </w:pPr>
            <w:r w:rsidRPr="00956613">
              <w:rPr>
                <w:rFonts w:asciiTheme="minorHAnsi" w:hAnsiTheme="minorHAnsi"/>
                <w:b/>
                <w:bCs/>
                <w:color w:val="156082" w:themeColor="accent1"/>
              </w:rPr>
              <w:t>Risiko-ID</w:t>
            </w:r>
          </w:p>
        </w:tc>
        <w:tc>
          <w:tcPr>
            <w:tcW w:w="1591" w:type="dxa"/>
          </w:tcPr>
          <w:p w14:paraId="146CD9F7" w14:textId="77777777" w:rsidR="00376F11" w:rsidRPr="00956613" w:rsidRDefault="00000000">
            <w:pPr>
              <w:rPr>
                <w:rFonts w:asciiTheme="minorHAnsi" w:hAnsiTheme="minorHAnsi"/>
                <w:color w:val="156082" w:themeColor="accent1"/>
              </w:rPr>
            </w:pPr>
            <w:r w:rsidRPr="00956613">
              <w:rPr>
                <w:rFonts w:asciiTheme="minorHAnsi" w:hAnsiTheme="minorHAnsi"/>
                <w:b/>
                <w:bCs/>
                <w:color w:val="156082" w:themeColor="accent1"/>
              </w:rPr>
              <w:t>Risiko</w:t>
            </w:r>
          </w:p>
        </w:tc>
        <w:tc>
          <w:tcPr>
            <w:tcW w:w="2995" w:type="dxa"/>
          </w:tcPr>
          <w:p w14:paraId="2EF2980C" w14:textId="77777777" w:rsidR="00376F11" w:rsidRPr="00956613" w:rsidRDefault="00000000">
            <w:pPr>
              <w:rPr>
                <w:rFonts w:asciiTheme="minorHAnsi" w:hAnsiTheme="minorHAnsi"/>
                <w:color w:val="156082" w:themeColor="accent1"/>
              </w:rPr>
            </w:pPr>
            <w:r w:rsidRPr="00956613">
              <w:rPr>
                <w:rFonts w:asciiTheme="minorHAnsi" w:hAnsiTheme="minorHAnsi"/>
                <w:b/>
                <w:bCs/>
                <w:color w:val="156082" w:themeColor="accent1"/>
              </w:rPr>
              <w:t>Beschreibung</w:t>
            </w:r>
          </w:p>
        </w:tc>
        <w:tc>
          <w:tcPr>
            <w:tcW w:w="3557" w:type="dxa"/>
          </w:tcPr>
          <w:p w14:paraId="2BBFCA7E" w14:textId="77777777" w:rsidR="00376F11" w:rsidRPr="00956613" w:rsidRDefault="00000000">
            <w:pPr>
              <w:rPr>
                <w:rFonts w:asciiTheme="minorHAnsi" w:hAnsiTheme="minorHAnsi"/>
                <w:color w:val="156082" w:themeColor="accent1"/>
              </w:rPr>
            </w:pPr>
            <w:r w:rsidRPr="00956613">
              <w:rPr>
                <w:rFonts w:asciiTheme="minorHAnsi" w:hAnsiTheme="minorHAnsi"/>
                <w:b/>
                <w:bCs/>
                <w:color w:val="156082" w:themeColor="accent1"/>
              </w:rPr>
              <w:t>Gegenmaßnahme</w:t>
            </w:r>
          </w:p>
        </w:tc>
      </w:tr>
      <w:tr w:rsidR="00376F11" w:rsidRPr="00AC24DB" w14:paraId="7EDF6301" w14:textId="77777777">
        <w:tc>
          <w:tcPr>
            <w:tcW w:w="1217" w:type="dxa"/>
          </w:tcPr>
          <w:p w14:paraId="533BE0AC" w14:textId="77777777" w:rsidR="00376F11" w:rsidRPr="00AC24DB" w:rsidRDefault="00000000">
            <w:pPr>
              <w:rPr>
                <w:rFonts w:asciiTheme="minorHAnsi" w:hAnsiTheme="minorHAnsi"/>
              </w:rPr>
            </w:pPr>
            <w:r w:rsidRPr="00956613">
              <w:rPr>
                <w:rFonts w:asciiTheme="minorHAnsi" w:hAnsiTheme="minorHAnsi"/>
                <w:b/>
                <w:bCs/>
                <w:color w:val="156082" w:themeColor="accent1"/>
              </w:rPr>
              <w:t>RI-001</w:t>
            </w:r>
          </w:p>
        </w:tc>
        <w:tc>
          <w:tcPr>
            <w:tcW w:w="1591" w:type="dxa"/>
          </w:tcPr>
          <w:p w14:paraId="3B27056B" w14:textId="77777777" w:rsidR="00376F11" w:rsidRPr="00AC24DB" w:rsidRDefault="00000000">
            <w:pPr>
              <w:rPr>
                <w:rFonts w:asciiTheme="minorHAnsi" w:hAnsiTheme="minorHAnsi"/>
              </w:rPr>
            </w:pPr>
            <w:r w:rsidRPr="00AC24DB">
              <w:rPr>
                <w:rFonts w:asciiTheme="minorHAnsi" w:hAnsiTheme="minorHAnsi"/>
              </w:rPr>
              <w:t>Rechtekomplexität</w:t>
            </w:r>
          </w:p>
        </w:tc>
        <w:tc>
          <w:tcPr>
            <w:tcW w:w="2995" w:type="dxa"/>
          </w:tcPr>
          <w:p w14:paraId="6307B907" w14:textId="77777777" w:rsidR="00376F11" w:rsidRPr="00AC24DB" w:rsidRDefault="00000000">
            <w:pPr>
              <w:rPr>
                <w:rFonts w:asciiTheme="minorHAnsi" w:hAnsiTheme="minorHAnsi"/>
              </w:rPr>
            </w:pPr>
            <w:r w:rsidRPr="00AC24DB">
              <w:rPr>
                <w:rFonts w:asciiTheme="minorHAnsi" w:hAnsiTheme="minorHAnsi"/>
              </w:rPr>
              <w:t>Familienrollen sind komplexer als Workspace-Rollen</w:t>
            </w:r>
          </w:p>
        </w:tc>
        <w:tc>
          <w:tcPr>
            <w:tcW w:w="3557" w:type="dxa"/>
          </w:tcPr>
          <w:p w14:paraId="3A52359C" w14:textId="77777777" w:rsidR="00376F11" w:rsidRPr="00AC24DB" w:rsidRDefault="00000000">
            <w:pPr>
              <w:rPr>
                <w:rFonts w:asciiTheme="minorHAnsi" w:hAnsiTheme="minorHAnsi"/>
              </w:rPr>
            </w:pPr>
            <w:r w:rsidRPr="00AC24DB">
              <w:rPr>
                <w:rFonts w:asciiTheme="minorHAnsi" w:hAnsiTheme="minorHAnsi"/>
              </w:rPr>
              <w:t xml:space="preserve">Fachrechte separat in </w:t>
            </w:r>
            <w:proofErr w:type="spellStart"/>
            <w:r w:rsidRPr="00AC24DB">
              <w:rPr>
                <w:rFonts w:asciiTheme="minorHAnsi" w:hAnsiTheme="minorHAnsi"/>
              </w:rPr>
              <w:t>Convex</w:t>
            </w:r>
            <w:proofErr w:type="spellEnd"/>
            <w:r w:rsidRPr="00AC24DB">
              <w:rPr>
                <w:rFonts w:asciiTheme="minorHAnsi" w:hAnsiTheme="minorHAnsi"/>
              </w:rPr>
              <w:t xml:space="preserve"> modellieren, Clerk nur für Auth nutzen</w:t>
            </w:r>
          </w:p>
        </w:tc>
      </w:tr>
      <w:tr w:rsidR="00376F11" w:rsidRPr="00AC24DB" w14:paraId="2FAC5B14" w14:textId="77777777">
        <w:tc>
          <w:tcPr>
            <w:tcW w:w="1217" w:type="dxa"/>
          </w:tcPr>
          <w:p w14:paraId="5AE62C8D" w14:textId="77777777" w:rsidR="00376F11" w:rsidRPr="00AC24DB" w:rsidRDefault="00000000">
            <w:pPr>
              <w:rPr>
                <w:rFonts w:asciiTheme="minorHAnsi" w:hAnsiTheme="minorHAnsi"/>
              </w:rPr>
            </w:pPr>
            <w:r w:rsidRPr="00956613">
              <w:rPr>
                <w:rFonts w:asciiTheme="minorHAnsi" w:hAnsiTheme="minorHAnsi"/>
                <w:b/>
                <w:bCs/>
                <w:color w:val="156082" w:themeColor="accent1"/>
              </w:rPr>
              <w:t>RI-002</w:t>
            </w:r>
          </w:p>
        </w:tc>
        <w:tc>
          <w:tcPr>
            <w:tcW w:w="1591" w:type="dxa"/>
          </w:tcPr>
          <w:p w14:paraId="4B47FB8F" w14:textId="77777777" w:rsidR="00376F11" w:rsidRPr="00AC24DB" w:rsidRDefault="00000000">
            <w:pPr>
              <w:rPr>
                <w:rFonts w:asciiTheme="minorHAnsi" w:hAnsiTheme="minorHAnsi"/>
              </w:rPr>
            </w:pPr>
            <w:r w:rsidRPr="00AC24DB">
              <w:rPr>
                <w:rFonts w:asciiTheme="minorHAnsi" w:hAnsiTheme="minorHAnsi"/>
              </w:rPr>
              <w:t>E2EE vs. KI</w:t>
            </w:r>
          </w:p>
        </w:tc>
        <w:tc>
          <w:tcPr>
            <w:tcW w:w="2995" w:type="dxa"/>
          </w:tcPr>
          <w:p w14:paraId="238A6ABA" w14:textId="77777777" w:rsidR="00376F11" w:rsidRPr="00AC24DB" w:rsidRDefault="00000000">
            <w:pPr>
              <w:rPr>
                <w:rFonts w:asciiTheme="minorHAnsi" w:hAnsiTheme="minorHAnsi"/>
              </w:rPr>
            </w:pPr>
            <w:r w:rsidRPr="00AC24DB">
              <w:rPr>
                <w:rFonts w:asciiTheme="minorHAnsi" w:hAnsiTheme="minorHAnsi"/>
              </w:rPr>
              <w:t>E2EE verhindert KI-Analysen</w:t>
            </w:r>
          </w:p>
        </w:tc>
        <w:tc>
          <w:tcPr>
            <w:tcW w:w="3557" w:type="dxa"/>
          </w:tcPr>
          <w:p w14:paraId="102D29E1" w14:textId="77777777" w:rsidR="00376F11" w:rsidRPr="00AC24DB" w:rsidRDefault="00000000">
            <w:pPr>
              <w:rPr>
                <w:rFonts w:asciiTheme="minorHAnsi" w:hAnsiTheme="minorHAnsi"/>
              </w:rPr>
            </w:pPr>
            <w:r w:rsidRPr="00AC24DB">
              <w:rPr>
                <w:rFonts w:asciiTheme="minorHAnsi" w:hAnsiTheme="minorHAnsi"/>
              </w:rPr>
              <w:t>Klare Kanaltrennung (Standard vs. E2EE Secure Chats)</w:t>
            </w:r>
          </w:p>
        </w:tc>
      </w:tr>
      <w:tr w:rsidR="00376F11" w:rsidRPr="00AC24DB" w14:paraId="0C8AF9BB" w14:textId="77777777">
        <w:tc>
          <w:tcPr>
            <w:tcW w:w="1217" w:type="dxa"/>
          </w:tcPr>
          <w:p w14:paraId="022EECE7" w14:textId="77777777" w:rsidR="00376F11" w:rsidRPr="00AC24DB" w:rsidRDefault="00000000">
            <w:pPr>
              <w:rPr>
                <w:rFonts w:asciiTheme="minorHAnsi" w:hAnsiTheme="minorHAnsi"/>
              </w:rPr>
            </w:pPr>
            <w:r w:rsidRPr="00956613">
              <w:rPr>
                <w:rFonts w:asciiTheme="minorHAnsi" w:hAnsiTheme="minorHAnsi"/>
                <w:b/>
                <w:bCs/>
                <w:color w:val="156082" w:themeColor="accent1"/>
              </w:rPr>
              <w:t>RI-003</w:t>
            </w:r>
          </w:p>
        </w:tc>
        <w:tc>
          <w:tcPr>
            <w:tcW w:w="1591" w:type="dxa"/>
          </w:tcPr>
          <w:p w14:paraId="5D431D34" w14:textId="77777777" w:rsidR="00376F11" w:rsidRPr="00AC24DB" w:rsidRDefault="00000000">
            <w:pPr>
              <w:rPr>
                <w:rFonts w:asciiTheme="minorHAnsi" w:hAnsiTheme="minorHAnsi"/>
              </w:rPr>
            </w:pPr>
            <w:r w:rsidRPr="00AC24DB">
              <w:rPr>
                <w:rFonts w:asciiTheme="minorHAnsi" w:hAnsiTheme="minorHAnsi"/>
              </w:rPr>
              <w:t>AI-Fehlverhalten</w:t>
            </w:r>
          </w:p>
        </w:tc>
        <w:tc>
          <w:tcPr>
            <w:tcW w:w="2995" w:type="dxa"/>
          </w:tcPr>
          <w:p w14:paraId="72C43213" w14:textId="77777777" w:rsidR="00376F11" w:rsidRPr="00AC24DB" w:rsidRDefault="00000000">
            <w:pPr>
              <w:rPr>
                <w:rFonts w:asciiTheme="minorHAnsi" w:hAnsiTheme="minorHAnsi"/>
              </w:rPr>
            </w:pPr>
            <w:r w:rsidRPr="00AC24DB">
              <w:rPr>
                <w:rFonts w:asciiTheme="minorHAnsi" w:hAnsiTheme="minorHAnsi"/>
              </w:rPr>
              <w:t>Falsche Terminmanipulationen</w:t>
            </w:r>
          </w:p>
        </w:tc>
        <w:tc>
          <w:tcPr>
            <w:tcW w:w="3557" w:type="dxa"/>
          </w:tcPr>
          <w:p w14:paraId="6BC2001B" w14:textId="77777777" w:rsidR="00376F11" w:rsidRPr="00AC24DB" w:rsidRDefault="00000000">
            <w:pPr>
              <w:rPr>
                <w:rFonts w:asciiTheme="minorHAnsi" w:hAnsiTheme="minorHAnsi"/>
              </w:rPr>
            </w:pPr>
            <w:r w:rsidRPr="00AC24DB">
              <w:rPr>
                <w:rFonts w:asciiTheme="minorHAnsi" w:hAnsiTheme="minorHAnsi"/>
              </w:rPr>
              <w:t>Keine direkten DB-Schreibrechte für KI, nur Entwürfe (</w:t>
            </w:r>
            <w:proofErr w:type="spellStart"/>
            <w:r w:rsidRPr="00AC24DB">
              <w:rPr>
                <w:rFonts w:asciiTheme="minorHAnsi" w:hAnsiTheme="minorHAnsi"/>
              </w:rPr>
              <w:t>Drafts</w:t>
            </w:r>
            <w:proofErr w:type="spellEnd"/>
            <w:r w:rsidRPr="00AC24DB">
              <w:rPr>
                <w:rFonts w:asciiTheme="minorHAnsi" w:hAnsiTheme="minorHAnsi"/>
              </w:rPr>
              <w:t>)</w:t>
            </w:r>
          </w:p>
        </w:tc>
      </w:tr>
      <w:tr w:rsidR="00376F11" w:rsidRPr="00AC24DB" w14:paraId="091B59FC" w14:textId="77777777">
        <w:tc>
          <w:tcPr>
            <w:tcW w:w="1217" w:type="dxa"/>
          </w:tcPr>
          <w:p w14:paraId="4A9B4064" w14:textId="77777777" w:rsidR="00376F11" w:rsidRPr="00AC24DB" w:rsidRDefault="00000000">
            <w:pPr>
              <w:rPr>
                <w:rFonts w:asciiTheme="minorHAnsi" w:hAnsiTheme="minorHAnsi"/>
              </w:rPr>
            </w:pPr>
            <w:r w:rsidRPr="00956613">
              <w:rPr>
                <w:rFonts w:asciiTheme="minorHAnsi" w:hAnsiTheme="minorHAnsi"/>
                <w:b/>
                <w:bCs/>
                <w:color w:val="156082" w:themeColor="accent1"/>
              </w:rPr>
              <w:t>RI-004</w:t>
            </w:r>
          </w:p>
        </w:tc>
        <w:tc>
          <w:tcPr>
            <w:tcW w:w="1591" w:type="dxa"/>
          </w:tcPr>
          <w:p w14:paraId="410224C7" w14:textId="77777777" w:rsidR="00376F11" w:rsidRPr="00AC24DB" w:rsidRDefault="00000000">
            <w:pPr>
              <w:rPr>
                <w:rFonts w:asciiTheme="minorHAnsi" w:hAnsiTheme="minorHAnsi"/>
              </w:rPr>
            </w:pPr>
            <w:r w:rsidRPr="00AC24DB">
              <w:rPr>
                <w:rFonts w:asciiTheme="minorHAnsi" w:hAnsiTheme="minorHAnsi"/>
              </w:rPr>
              <w:t>SMS-Missbrauch</w:t>
            </w:r>
          </w:p>
        </w:tc>
        <w:tc>
          <w:tcPr>
            <w:tcW w:w="2995" w:type="dxa"/>
          </w:tcPr>
          <w:p w14:paraId="0A49C814" w14:textId="77777777" w:rsidR="00376F11" w:rsidRPr="00AC24DB" w:rsidRDefault="00000000">
            <w:pPr>
              <w:rPr>
                <w:rFonts w:asciiTheme="minorHAnsi" w:hAnsiTheme="minorHAnsi"/>
              </w:rPr>
            </w:pPr>
            <w:r w:rsidRPr="00AC24DB">
              <w:rPr>
                <w:rFonts w:asciiTheme="minorHAnsi" w:hAnsiTheme="minorHAnsi"/>
              </w:rPr>
              <w:t xml:space="preserve">Spoofing und </w:t>
            </w:r>
            <w:proofErr w:type="spellStart"/>
            <w:r w:rsidRPr="00AC24DB">
              <w:rPr>
                <w:rFonts w:asciiTheme="minorHAnsi" w:hAnsiTheme="minorHAnsi"/>
              </w:rPr>
              <w:t>Twilio</w:t>
            </w:r>
            <w:proofErr w:type="spellEnd"/>
            <w:r w:rsidRPr="00AC24DB">
              <w:rPr>
                <w:rFonts w:asciiTheme="minorHAnsi" w:hAnsiTheme="minorHAnsi"/>
              </w:rPr>
              <w:t>-API-Kosten</w:t>
            </w:r>
          </w:p>
        </w:tc>
        <w:tc>
          <w:tcPr>
            <w:tcW w:w="3557" w:type="dxa"/>
          </w:tcPr>
          <w:p w14:paraId="4B8D5C51" w14:textId="77777777" w:rsidR="00376F11" w:rsidRPr="00AC24DB" w:rsidRDefault="00000000">
            <w:pPr>
              <w:rPr>
                <w:rFonts w:asciiTheme="minorHAnsi" w:hAnsiTheme="minorHAnsi"/>
              </w:rPr>
            </w:pPr>
            <w:r w:rsidRPr="00AC24DB">
              <w:rPr>
                <w:rFonts w:asciiTheme="minorHAnsi" w:hAnsiTheme="minorHAnsi"/>
              </w:rPr>
              <w:t xml:space="preserve">SMS-Kanal gestrichen; Ersatz durch passwortloses OTP </w:t>
            </w:r>
            <w:proofErr w:type="spellStart"/>
            <w:r w:rsidRPr="00AC24DB">
              <w:rPr>
                <w:rFonts w:asciiTheme="minorHAnsi" w:hAnsiTheme="minorHAnsi"/>
              </w:rPr>
              <w:t>Caregiver</w:t>
            </w:r>
            <w:proofErr w:type="spellEnd"/>
            <w:r w:rsidRPr="00AC24DB">
              <w:rPr>
                <w:rFonts w:asciiTheme="minorHAnsi" w:hAnsiTheme="minorHAnsi"/>
              </w:rPr>
              <w:t xml:space="preserve"> Portal und PIN-</w:t>
            </w:r>
            <w:proofErr w:type="spellStart"/>
            <w:r w:rsidRPr="00AC24DB">
              <w:rPr>
                <w:rFonts w:asciiTheme="minorHAnsi" w:hAnsiTheme="minorHAnsi"/>
              </w:rPr>
              <w:t>Fallback</w:t>
            </w:r>
            <w:proofErr w:type="spellEnd"/>
          </w:p>
        </w:tc>
      </w:tr>
      <w:tr w:rsidR="00376F11" w:rsidRPr="00AC24DB" w14:paraId="7A0B71EE" w14:textId="77777777">
        <w:tc>
          <w:tcPr>
            <w:tcW w:w="1217" w:type="dxa"/>
          </w:tcPr>
          <w:p w14:paraId="7957C1C1" w14:textId="77777777" w:rsidR="00376F11" w:rsidRPr="00AC24DB" w:rsidRDefault="00000000">
            <w:pPr>
              <w:rPr>
                <w:rFonts w:asciiTheme="minorHAnsi" w:hAnsiTheme="minorHAnsi"/>
              </w:rPr>
            </w:pPr>
            <w:r w:rsidRPr="00956613">
              <w:rPr>
                <w:rFonts w:asciiTheme="minorHAnsi" w:hAnsiTheme="minorHAnsi"/>
                <w:b/>
                <w:bCs/>
                <w:color w:val="156082" w:themeColor="accent1"/>
              </w:rPr>
              <w:lastRenderedPageBreak/>
              <w:t>RI-005</w:t>
            </w:r>
          </w:p>
        </w:tc>
        <w:tc>
          <w:tcPr>
            <w:tcW w:w="1591" w:type="dxa"/>
          </w:tcPr>
          <w:p w14:paraId="36B10592" w14:textId="77777777" w:rsidR="00376F11" w:rsidRPr="00AC24DB" w:rsidRDefault="00000000">
            <w:pPr>
              <w:rPr>
                <w:rFonts w:asciiTheme="minorHAnsi" w:hAnsiTheme="minorHAnsi"/>
              </w:rPr>
            </w:pPr>
            <w:r w:rsidRPr="00AC24DB">
              <w:rPr>
                <w:rFonts w:asciiTheme="minorHAnsi" w:hAnsiTheme="minorHAnsi"/>
              </w:rPr>
              <w:t>Offline-Ausfälle</w:t>
            </w:r>
          </w:p>
        </w:tc>
        <w:tc>
          <w:tcPr>
            <w:tcW w:w="2995" w:type="dxa"/>
          </w:tcPr>
          <w:p w14:paraId="402F80A4" w14:textId="77777777" w:rsidR="00376F11" w:rsidRPr="00AC24DB" w:rsidRDefault="00000000">
            <w:pPr>
              <w:rPr>
                <w:rFonts w:asciiTheme="minorHAnsi" w:hAnsiTheme="minorHAnsi"/>
              </w:rPr>
            </w:pPr>
            <w:r w:rsidRPr="00AC24DB">
              <w:rPr>
                <w:rFonts w:asciiTheme="minorHAnsi" w:hAnsiTheme="minorHAnsi"/>
              </w:rPr>
              <w:t>Datenverlust bei Verbindungsabbruch</w:t>
            </w:r>
          </w:p>
        </w:tc>
        <w:tc>
          <w:tcPr>
            <w:tcW w:w="3557" w:type="dxa"/>
          </w:tcPr>
          <w:p w14:paraId="7966DBCE" w14:textId="77777777" w:rsidR="00376F11" w:rsidRPr="00AC24DB" w:rsidRDefault="00000000">
            <w:pPr>
              <w:rPr>
                <w:rFonts w:asciiTheme="minorHAnsi" w:hAnsiTheme="minorHAnsi"/>
              </w:rPr>
            </w:pPr>
            <w:r w:rsidRPr="00AC24DB">
              <w:rPr>
                <w:rFonts w:asciiTheme="minorHAnsi" w:hAnsiTheme="minorHAnsi"/>
              </w:rPr>
              <w:t>Client-seitige SQLite/</w:t>
            </w:r>
            <w:proofErr w:type="spellStart"/>
            <w:r w:rsidRPr="00AC24DB">
              <w:rPr>
                <w:rFonts w:asciiTheme="minorHAnsi" w:hAnsiTheme="minorHAnsi"/>
              </w:rPr>
              <w:t>WatermelonDB</w:t>
            </w:r>
            <w:proofErr w:type="spellEnd"/>
            <w:r w:rsidRPr="00AC24DB">
              <w:rPr>
                <w:rFonts w:asciiTheme="minorHAnsi" w:hAnsiTheme="minorHAnsi"/>
              </w:rPr>
              <w:t xml:space="preserve"> mit ID-Mapping und Feld-</w:t>
            </w:r>
            <w:proofErr w:type="spellStart"/>
            <w:r w:rsidRPr="00AC24DB">
              <w:rPr>
                <w:rFonts w:asciiTheme="minorHAnsi" w:hAnsiTheme="minorHAnsi"/>
              </w:rPr>
              <w:t>Merging</w:t>
            </w:r>
            <w:proofErr w:type="spellEnd"/>
          </w:p>
        </w:tc>
      </w:tr>
      <w:tr w:rsidR="00376F11" w:rsidRPr="00AC24DB" w14:paraId="523EEAF8" w14:textId="77777777">
        <w:tc>
          <w:tcPr>
            <w:tcW w:w="1217" w:type="dxa"/>
          </w:tcPr>
          <w:p w14:paraId="241EC0A8" w14:textId="77777777" w:rsidR="00376F11" w:rsidRPr="00AC24DB" w:rsidRDefault="00000000">
            <w:pPr>
              <w:rPr>
                <w:rFonts w:asciiTheme="minorHAnsi" w:hAnsiTheme="minorHAnsi"/>
              </w:rPr>
            </w:pPr>
            <w:r w:rsidRPr="00956613">
              <w:rPr>
                <w:rFonts w:asciiTheme="minorHAnsi" w:hAnsiTheme="minorHAnsi"/>
                <w:b/>
                <w:bCs/>
                <w:color w:val="156082" w:themeColor="accent1"/>
              </w:rPr>
              <w:t>RI-006</w:t>
            </w:r>
          </w:p>
        </w:tc>
        <w:tc>
          <w:tcPr>
            <w:tcW w:w="1591" w:type="dxa"/>
          </w:tcPr>
          <w:p w14:paraId="4AD1B6FC" w14:textId="77777777" w:rsidR="00376F11" w:rsidRPr="00AC24DB" w:rsidRDefault="00000000">
            <w:pPr>
              <w:rPr>
                <w:rFonts w:asciiTheme="minorHAnsi" w:hAnsiTheme="minorHAnsi"/>
              </w:rPr>
            </w:pPr>
            <w:r w:rsidRPr="00AC24DB">
              <w:rPr>
                <w:rFonts w:asciiTheme="minorHAnsi" w:hAnsiTheme="minorHAnsi"/>
              </w:rPr>
              <w:t>Prompt-</w:t>
            </w:r>
            <w:proofErr w:type="spellStart"/>
            <w:r w:rsidRPr="00AC24DB">
              <w:rPr>
                <w:rFonts w:asciiTheme="minorHAnsi" w:hAnsiTheme="minorHAnsi"/>
              </w:rPr>
              <w:t>Injection</w:t>
            </w:r>
            <w:proofErr w:type="spellEnd"/>
          </w:p>
        </w:tc>
        <w:tc>
          <w:tcPr>
            <w:tcW w:w="2995" w:type="dxa"/>
          </w:tcPr>
          <w:p w14:paraId="6A65C619" w14:textId="77777777" w:rsidR="00376F11" w:rsidRPr="00AC24DB" w:rsidRDefault="00000000">
            <w:pPr>
              <w:rPr>
                <w:rFonts w:asciiTheme="minorHAnsi" w:hAnsiTheme="minorHAnsi"/>
              </w:rPr>
            </w:pPr>
            <w:r w:rsidRPr="00AC24DB">
              <w:rPr>
                <w:rFonts w:asciiTheme="minorHAnsi" w:hAnsiTheme="minorHAnsi"/>
              </w:rPr>
              <w:t>Missbrauch des Digest-</w:t>
            </w:r>
            <w:proofErr w:type="spellStart"/>
            <w:r w:rsidRPr="00AC24DB">
              <w:rPr>
                <w:rFonts w:asciiTheme="minorHAnsi" w:hAnsiTheme="minorHAnsi"/>
              </w:rPr>
              <w:t>Agents</w:t>
            </w:r>
            <w:proofErr w:type="spellEnd"/>
            <w:r w:rsidRPr="00AC24DB">
              <w:rPr>
                <w:rFonts w:asciiTheme="minorHAnsi" w:hAnsiTheme="minorHAnsi"/>
              </w:rPr>
              <w:t xml:space="preserve"> zur Ausführung fremder Anweisungen</w:t>
            </w:r>
          </w:p>
        </w:tc>
        <w:tc>
          <w:tcPr>
            <w:tcW w:w="3557" w:type="dxa"/>
          </w:tcPr>
          <w:p w14:paraId="5D6DA424" w14:textId="77777777" w:rsidR="00376F11" w:rsidRPr="00AC24DB" w:rsidRDefault="00000000">
            <w:pPr>
              <w:rPr>
                <w:rFonts w:asciiTheme="minorHAnsi" w:hAnsiTheme="minorHAnsi"/>
              </w:rPr>
            </w:pPr>
            <w:r w:rsidRPr="00AC24DB">
              <w:rPr>
                <w:rFonts w:asciiTheme="minorHAnsi" w:hAnsiTheme="minorHAnsi"/>
              </w:rPr>
              <w:t>XML-Kapselung mit Boundary-Tokens, Schema-Zwang und Post-Processing-Validierung</w:t>
            </w:r>
          </w:p>
        </w:tc>
      </w:tr>
    </w:tbl>
    <w:p w14:paraId="52C90987" w14:textId="77777777" w:rsidR="00376F11" w:rsidRPr="00AC24DB" w:rsidRDefault="00000000">
      <w:pPr>
        <w:spacing w:before="240"/>
        <w:rPr>
          <w:rFonts w:asciiTheme="minorHAnsi" w:hAnsiTheme="minorHAnsi"/>
        </w:rPr>
      </w:pPr>
      <w:r w:rsidRPr="00AC24DB">
        <w:rPr>
          <w:rFonts w:asciiTheme="minorHAnsi" w:hAnsiTheme="minorHAnsi"/>
        </w:rPr>
        <w:t xml:space="preserve"> </w:t>
      </w:r>
    </w:p>
    <w:p w14:paraId="057F6D4B" w14:textId="77777777" w:rsidR="00376F11" w:rsidRPr="00AC24DB" w:rsidRDefault="00376F11">
      <w:pPr>
        <w:pBdr>
          <w:bottom w:val="single" w:sz="6" w:space="1" w:color="auto"/>
        </w:pBdr>
        <w:spacing w:after="120"/>
        <w:rPr>
          <w:rFonts w:asciiTheme="minorHAnsi" w:hAnsiTheme="minorHAnsi"/>
        </w:rPr>
      </w:pPr>
    </w:p>
    <w:p w14:paraId="04908348"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37091B00" w14:textId="2945082C" w:rsidR="00376F11" w:rsidRDefault="00000000" w:rsidP="00956613">
      <w:pPr>
        <w:pStyle w:val="MeinFormat1"/>
      </w:pPr>
      <w:r w:rsidRPr="00956613">
        <w:t>1</w:t>
      </w:r>
      <w:r w:rsidR="00C61A4E">
        <w:t>1</w:t>
      </w:r>
      <w:r w:rsidRPr="00956613">
        <w:t>. Offene Fragen</w:t>
      </w:r>
    </w:p>
    <w:p w14:paraId="1F4A1ABA" w14:textId="77777777" w:rsidR="00956613" w:rsidRPr="00956613" w:rsidRDefault="00956613" w:rsidP="00956613">
      <w:pPr>
        <w:pStyle w:val="MeinFormat1"/>
        <w:rPr>
          <w:sz w:val="36"/>
          <w:szCs w:val="36"/>
        </w:rPr>
      </w:pPr>
    </w:p>
    <w:p w14:paraId="735DB187"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[NOTE-FOR-PM] [Owner: PM]</w:t>
      </w:r>
      <w:r w:rsidRPr="00956613">
        <w:rPr>
          <w:rFonts w:asciiTheme="minorHAnsi" w:hAnsiTheme="minorHAnsi"/>
          <w:color w:val="156082" w:themeColor="accent1"/>
        </w:rPr>
        <w:t xml:space="preserve"> </w:t>
      </w:r>
      <w:r w:rsidRPr="00AC24DB">
        <w:rPr>
          <w:rFonts w:asciiTheme="minorHAnsi" w:hAnsiTheme="minorHAnsi"/>
        </w:rPr>
        <w:t>Sollen Familienmitglieder die Möglichkeit erhalten, eigene Virtual Members ohne Admin-Genehmigung anzulegen?</w:t>
      </w:r>
    </w:p>
    <w:p w14:paraId="6C7082C6"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[NOTE-FOR-PM] [Owner: Design/PM]</w:t>
      </w:r>
      <w:r w:rsidRPr="00956613">
        <w:rPr>
          <w:rFonts w:asciiTheme="minorHAnsi" w:hAnsiTheme="minorHAnsi"/>
          <w:color w:val="156082" w:themeColor="accent1"/>
        </w:rPr>
        <w:t xml:space="preserve"> </w:t>
      </w:r>
      <w:r w:rsidRPr="00AC24DB">
        <w:rPr>
          <w:rFonts w:asciiTheme="minorHAnsi" w:hAnsiTheme="minorHAnsi"/>
        </w:rPr>
        <w:t>Wie genau soll das Layout des e-</w:t>
      </w:r>
      <w:proofErr w:type="spellStart"/>
      <w:r w:rsidRPr="00AC24DB">
        <w:rPr>
          <w:rFonts w:asciiTheme="minorHAnsi" w:hAnsiTheme="minorHAnsi"/>
        </w:rPr>
        <w:t>Ink</w:t>
      </w:r>
      <w:proofErr w:type="spellEnd"/>
      <w:r w:rsidRPr="00AC24DB">
        <w:rPr>
          <w:rFonts w:asciiTheme="minorHAnsi" w:hAnsiTheme="minorHAnsi"/>
        </w:rPr>
        <w:t>-Kühlschrank-Digests aussehen und welche PDF-Templates werden in V2 bereitgestellt?</w:t>
      </w:r>
    </w:p>
    <w:p w14:paraId="3355D426"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[NOTE-FOR-PM] [Owner: Legal/PM]</w:t>
      </w:r>
      <w:r w:rsidRPr="00956613">
        <w:rPr>
          <w:rFonts w:asciiTheme="minorHAnsi" w:hAnsiTheme="minorHAnsi"/>
          <w:color w:val="156082" w:themeColor="accent1"/>
        </w:rPr>
        <w:t xml:space="preserve"> </w:t>
      </w:r>
      <w:r w:rsidRPr="00AC24DB">
        <w:rPr>
          <w:rFonts w:asciiTheme="minorHAnsi" w:hAnsiTheme="minorHAnsi"/>
        </w:rPr>
        <w:t>Welche spezifischen Datenschutz-Einwilligungen müssen Kinder-Accounts beim ersten Login abgeben?</w:t>
      </w:r>
    </w:p>
    <w:p w14:paraId="7EB89722"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0A8AF1AF" w14:textId="77777777" w:rsidR="00376F11" w:rsidRPr="00AC24DB" w:rsidRDefault="00376F11">
      <w:pPr>
        <w:pBdr>
          <w:bottom w:val="single" w:sz="6" w:space="1" w:color="auto"/>
        </w:pBdr>
        <w:spacing w:after="120"/>
        <w:rPr>
          <w:rFonts w:asciiTheme="minorHAnsi" w:hAnsiTheme="minorHAnsi"/>
        </w:rPr>
      </w:pPr>
    </w:p>
    <w:p w14:paraId="0F6683A5" w14:textId="77777777" w:rsidR="00376F11" w:rsidRPr="00AC24DB" w:rsidRDefault="00000000">
      <w:pPr>
        <w:spacing w:after="200"/>
        <w:rPr>
          <w:rFonts w:asciiTheme="minorHAnsi" w:hAnsiTheme="minorHAnsi"/>
        </w:rPr>
      </w:pPr>
      <w:r w:rsidRPr="00AC24DB">
        <w:rPr>
          <w:rFonts w:asciiTheme="minorHAnsi" w:hAnsiTheme="minorHAnsi"/>
        </w:rPr>
        <w:t xml:space="preserve"> </w:t>
      </w:r>
    </w:p>
    <w:p w14:paraId="6AD505D7" w14:textId="77777777" w:rsidR="00376F11" w:rsidRDefault="00000000" w:rsidP="00930B9E">
      <w:pPr>
        <w:pStyle w:val="MeinFormat1"/>
      </w:pPr>
      <w:r w:rsidRPr="00AC24DB">
        <w:t>11. Annahmen-Index (</w:t>
      </w:r>
      <w:proofErr w:type="spellStart"/>
      <w:r w:rsidRPr="00AC24DB">
        <w:t>Assumptions</w:t>
      </w:r>
      <w:proofErr w:type="spellEnd"/>
      <w:r w:rsidRPr="00AC24DB">
        <w:t xml:space="preserve"> Index)</w:t>
      </w:r>
    </w:p>
    <w:p w14:paraId="2D915127" w14:textId="77777777" w:rsidR="00930B9E" w:rsidRPr="00930B9E" w:rsidRDefault="00930B9E" w:rsidP="00930B9E">
      <w:pPr>
        <w:pStyle w:val="MeinFormat1"/>
        <w:rPr>
          <w:sz w:val="36"/>
          <w:szCs w:val="36"/>
        </w:rPr>
      </w:pPr>
    </w:p>
    <w:p w14:paraId="094DEC17"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[ASSUMPTION-001] (</w:t>
      </w:r>
      <w:proofErr w:type="spellStart"/>
      <w:r w:rsidRPr="00956613">
        <w:rPr>
          <w:rFonts w:asciiTheme="minorHAnsi" w:hAnsiTheme="minorHAnsi"/>
          <w:b/>
          <w:bCs/>
          <w:color w:val="156082" w:themeColor="accent1"/>
        </w:rPr>
        <w:t>Caregiver</w:t>
      </w:r>
      <w:proofErr w:type="spellEnd"/>
      <w:r w:rsidRPr="00956613">
        <w:rPr>
          <w:rFonts w:asciiTheme="minorHAnsi" w:hAnsiTheme="minorHAnsi"/>
          <w:b/>
          <w:bCs/>
          <w:color w:val="156082" w:themeColor="accent1"/>
        </w:rPr>
        <w:t xml:space="preserve"> Portal Präferenz):</w:t>
      </w:r>
      <w:r w:rsidRPr="00956613">
        <w:rPr>
          <w:rFonts w:asciiTheme="minorHAnsi" w:hAnsiTheme="minorHAnsi"/>
          <w:color w:val="156082" w:themeColor="accent1"/>
        </w:rPr>
        <w:t xml:space="preserve"> </w:t>
      </w:r>
      <w:r w:rsidRPr="00AC24DB">
        <w:rPr>
          <w:rFonts w:asciiTheme="minorHAnsi" w:hAnsiTheme="minorHAnsi"/>
        </w:rPr>
        <w:t xml:space="preserve">Es wird angenommen, dass Großeltern und externe Betreuer ein einfaches, passwortloses </w:t>
      </w:r>
      <w:proofErr w:type="spellStart"/>
      <w:r w:rsidRPr="00AC24DB">
        <w:rPr>
          <w:rFonts w:asciiTheme="minorHAnsi" w:hAnsiTheme="minorHAnsi"/>
        </w:rPr>
        <w:t>Caregiver</w:t>
      </w:r>
      <w:proofErr w:type="spellEnd"/>
      <w:r w:rsidRPr="00AC24DB">
        <w:rPr>
          <w:rFonts w:asciiTheme="minorHAnsi" w:hAnsiTheme="minorHAnsi"/>
        </w:rPr>
        <w:t xml:space="preserve"> Portal zur Interaktion einer eigenständigen App vorziehen.</w:t>
      </w:r>
    </w:p>
    <w:p w14:paraId="0D66DFE3" w14:textId="77777777" w:rsidR="00376F11" w:rsidRPr="00AC24DB" w:rsidRDefault="00000000">
      <w:pPr>
        <w:pStyle w:val="Listenabsatz"/>
        <w:numPr>
          <w:ilvl w:val="0"/>
          <w:numId w:val="2"/>
        </w:numPr>
        <w:spacing w:after="100"/>
        <w:rPr>
          <w:rFonts w:asciiTheme="minorHAnsi" w:hAnsiTheme="minorHAnsi"/>
        </w:rPr>
      </w:pPr>
      <w:r w:rsidRPr="00956613">
        <w:rPr>
          <w:rFonts w:asciiTheme="minorHAnsi" w:hAnsiTheme="minorHAnsi"/>
          <w:b/>
          <w:bCs/>
          <w:color w:val="156082" w:themeColor="accent1"/>
        </w:rPr>
        <w:t>[ASSUMPTION-002] (PIN-</w:t>
      </w:r>
      <w:proofErr w:type="spellStart"/>
      <w:r w:rsidRPr="00956613">
        <w:rPr>
          <w:rFonts w:asciiTheme="minorHAnsi" w:hAnsiTheme="minorHAnsi"/>
          <w:b/>
          <w:bCs/>
          <w:color w:val="156082" w:themeColor="accent1"/>
        </w:rPr>
        <w:t>Fallback</w:t>
      </w:r>
      <w:proofErr w:type="spellEnd"/>
      <w:r w:rsidRPr="00956613">
        <w:rPr>
          <w:rFonts w:asciiTheme="minorHAnsi" w:hAnsiTheme="minorHAnsi"/>
          <w:b/>
          <w:bCs/>
          <w:color w:val="156082" w:themeColor="accent1"/>
        </w:rPr>
        <w:t xml:space="preserve"> Telefonnutzung):</w:t>
      </w:r>
      <w:r w:rsidRPr="00956613">
        <w:rPr>
          <w:rFonts w:asciiTheme="minorHAnsi" w:hAnsiTheme="minorHAnsi"/>
          <w:color w:val="156082" w:themeColor="accent1"/>
        </w:rPr>
        <w:t xml:space="preserve"> </w:t>
      </w:r>
      <w:r w:rsidRPr="00AC24DB">
        <w:rPr>
          <w:rFonts w:asciiTheme="minorHAnsi" w:hAnsiTheme="minorHAnsi"/>
        </w:rPr>
        <w:t>Es wird angenommen, dass Eltern bei E-Mail-Zustellproblemen telefonisch einen PIN an Großeltern durchgeben können und dies als akzeptabler Workflow empfunden wird.</w:t>
      </w:r>
    </w:p>
    <w:sectPr w:rsidR="00376F11" w:rsidRPr="00AC24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304"/>
    <w:multiLevelType w:val="hybridMultilevel"/>
    <w:tmpl w:val="44480044"/>
    <w:lvl w:ilvl="0" w:tplc="BB5EB020">
      <w:start w:val="1"/>
      <w:numFmt w:val="decimal"/>
      <w:lvlText w:val="%1."/>
      <w:lvlJc w:val="left"/>
      <w:pPr>
        <w:ind w:left="765" w:hanging="4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D397507"/>
    <w:multiLevelType w:val="hybridMultilevel"/>
    <w:tmpl w:val="F8821C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ED12D0F"/>
    <w:multiLevelType w:val="hybridMultilevel"/>
    <w:tmpl w:val="9BA80134"/>
    <w:lvl w:ilvl="0" w:tplc="AAC037A2">
      <w:start w:val="1"/>
      <w:numFmt w:val="bullet"/>
      <w:lvlText w:val="●"/>
      <w:lvlJc w:val="left"/>
      <w:pPr>
        <w:ind w:left="720" w:hanging="360"/>
      </w:pPr>
    </w:lvl>
    <w:lvl w:ilvl="1" w:tplc="CBE6C908">
      <w:start w:val="1"/>
      <w:numFmt w:val="bullet"/>
      <w:lvlText w:val="○"/>
      <w:lvlJc w:val="left"/>
      <w:pPr>
        <w:ind w:left="1440" w:hanging="360"/>
      </w:pPr>
    </w:lvl>
    <w:lvl w:ilvl="2" w:tplc="DE668830">
      <w:start w:val="1"/>
      <w:numFmt w:val="bullet"/>
      <w:lvlText w:val="■"/>
      <w:lvlJc w:val="left"/>
      <w:pPr>
        <w:ind w:left="2160" w:hanging="360"/>
      </w:pPr>
    </w:lvl>
    <w:lvl w:ilvl="3" w:tplc="0680CEDA">
      <w:start w:val="1"/>
      <w:numFmt w:val="bullet"/>
      <w:lvlText w:val="●"/>
      <w:lvlJc w:val="left"/>
      <w:pPr>
        <w:ind w:left="2880" w:hanging="360"/>
      </w:pPr>
    </w:lvl>
    <w:lvl w:ilvl="4" w:tplc="FAD45A7C">
      <w:start w:val="1"/>
      <w:numFmt w:val="bullet"/>
      <w:lvlText w:val="○"/>
      <w:lvlJc w:val="left"/>
      <w:pPr>
        <w:ind w:left="3600" w:hanging="360"/>
      </w:pPr>
    </w:lvl>
    <w:lvl w:ilvl="5" w:tplc="B824DEA2">
      <w:start w:val="1"/>
      <w:numFmt w:val="bullet"/>
      <w:lvlText w:val="■"/>
      <w:lvlJc w:val="left"/>
      <w:pPr>
        <w:ind w:left="4320" w:hanging="360"/>
      </w:pPr>
    </w:lvl>
    <w:lvl w:ilvl="6" w:tplc="A5BE0FD4">
      <w:start w:val="1"/>
      <w:numFmt w:val="bullet"/>
      <w:lvlText w:val="●"/>
      <w:lvlJc w:val="left"/>
      <w:pPr>
        <w:ind w:left="5040" w:hanging="360"/>
      </w:pPr>
    </w:lvl>
    <w:lvl w:ilvl="7" w:tplc="919CA638">
      <w:start w:val="1"/>
      <w:numFmt w:val="bullet"/>
      <w:lvlText w:val="●"/>
      <w:lvlJc w:val="left"/>
      <w:pPr>
        <w:ind w:left="5760" w:hanging="360"/>
      </w:pPr>
    </w:lvl>
    <w:lvl w:ilvl="8" w:tplc="61627906">
      <w:start w:val="1"/>
      <w:numFmt w:val="bullet"/>
      <w:lvlText w:val="●"/>
      <w:lvlJc w:val="left"/>
      <w:pPr>
        <w:ind w:left="6480" w:hanging="360"/>
      </w:pPr>
    </w:lvl>
  </w:abstractNum>
  <w:abstractNum w:abstractNumId="3" w15:restartNumberingAfterBreak="0">
    <w:nsid w:val="194073D3"/>
    <w:multiLevelType w:val="multilevel"/>
    <w:tmpl w:val="6828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50178"/>
    <w:multiLevelType w:val="hybridMultilevel"/>
    <w:tmpl w:val="B5C6DD6A"/>
    <w:lvl w:ilvl="0" w:tplc="B0123E42">
      <w:start w:val="1"/>
      <w:numFmt w:val="bullet"/>
      <w:suff w:val="space"/>
      <w:lvlText w:val="●"/>
      <w:lvlJc w:val="left"/>
      <w:pPr>
        <w:ind w:left="180" w:hanging="180"/>
      </w:pPr>
      <w:rPr>
        <w:color w:val="156082" w:themeColor="accent1"/>
      </w:rPr>
    </w:lvl>
    <w:lvl w:ilvl="1" w:tplc="5E9E3078">
      <w:start w:val="1"/>
      <w:numFmt w:val="bullet"/>
      <w:suff w:val="space"/>
      <w:lvlText w:val="○"/>
      <w:lvlJc w:val="left"/>
      <w:pPr>
        <w:ind w:left="660" w:hanging="180"/>
      </w:pPr>
    </w:lvl>
    <w:lvl w:ilvl="2" w:tplc="D39CA55C">
      <w:start w:val="1"/>
      <w:numFmt w:val="bullet"/>
      <w:suff w:val="space"/>
      <w:lvlText w:val="■"/>
      <w:lvlJc w:val="left"/>
      <w:pPr>
        <w:ind w:left="1080" w:hanging="180"/>
      </w:pPr>
    </w:lvl>
    <w:lvl w:ilvl="3" w:tplc="48A2CDE8">
      <w:start w:val="1"/>
      <w:numFmt w:val="bullet"/>
      <w:suff w:val="space"/>
      <w:lvlText w:val="●"/>
      <w:lvlJc w:val="left"/>
      <w:pPr>
        <w:ind w:left="1500" w:hanging="180"/>
      </w:pPr>
    </w:lvl>
    <w:lvl w:ilvl="4" w:tplc="B9AECA2E">
      <w:start w:val="1"/>
      <w:numFmt w:val="bullet"/>
      <w:suff w:val="space"/>
      <w:lvlText w:val="○"/>
      <w:lvlJc w:val="left"/>
      <w:pPr>
        <w:ind w:left="1920" w:hanging="180"/>
      </w:pPr>
    </w:lvl>
    <w:lvl w:ilvl="5" w:tplc="D50EF254">
      <w:start w:val="1"/>
      <w:numFmt w:val="bullet"/>
      <w:suff w:val="space"/>
      <w:lvlText w:val="■"/>
      <w:lvlJc w:val="left"/>
      <w:pPr>
        <w:ind w:left="2340" w:hanging="180"/>
      </w:pPr>
    </w:lvl>
    <w:lvl w:ilvl="6" w:tplc="2A4AD0E8">
      <w:start w:val="1"/>
      <w:numFmt w:val="bullet"/>
      <w:suff w:val="space"/>
      <w:lvlText w:val="●"/>
      <w:lvlJc w:val="left"/>
      <w:pPr>
        <w:ind w:left="2760" w:hanging="180"/>
      </w:pPr>
    </w:lvl>
    <w:lvl w:ilvl="7" w:tplc="ED9C0A78">
      <w:start w:val="1"/>
      <w:numFmt w:val="bullet"/>
      <w:suff w:val="space"/>
      <w:lvlText w:val="○"/>
      <w:lvlJc w:val="left"/>
      <w:pPr>
        <w:ind w:left="3180" w:hanging="180"/>
      </w:pPr>
    </w:lvl>
    <w:lvl w:ilvl="8" w:tplc="D9EA60A8">
      <w:start w:val="1"/>
      <w:numFmt w:val="bullet"/>
      <w:suff w:val="space"/>
      <w:lvlText w:val="■"/>
      <w:lvlJc w:val="left"/>
      <w:pPr>
        <w:ind w:left="3600" w:hanging="180"/>
      </w:pPr>
    </w:lvl>
  </w:abstractNum>
  <w:abstractNum w:abstractNumId="5" w15:restartNumberingAfterBreak="0">
    <w:nsid w:val="25C40624"/>
    <w:multiLevelType w:val="hybridMultilevel"/>
    <w:tmpl w:val="4B5A2A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B075A34"/>
    <w:multiLevelType w:val="multilevel"/>
    <w:tmpl w:val="AD6E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54C98"/>
    <w:multiLevelType w:val="hybridMultilevel"/>
    <w:tmpl w:val="BBDC9E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3DC2FD1"/>
    <w:multiLevelType w:val="hybridMultilevel"/>
    <w:tmpl w:val="F88810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172F6F"/>
    <w:multiLevelType w:val="hybridMultilevel"/>
    <w:tmpl w:val="22B27C22"/>
    <w:lvl w:ilvl="0" w:tplc="E3F2774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90329952">
    <w:abstractNumId w:val="2"/>
    <w:lvlOverride w:ilvl="0">
      <w:startOverride w:val="1"/>
    </w:lvlOverride>
  </w:num>
  <w:num w:numId="2" w16cid:durableId="270938466">
    <w:abstractNumId w:val="4"/>
    <w:lvlOverride w:ilvl="0">
      <w:startOverride w:val="1"/>
    </w:lvlOverride>
  </w:num>
  <w:num w:numId="3" w16cid:durableId="2117751992">
    <w:abstractNumId w:val="0"/>
  </w:num>
  <w:num w:numId="4" w16cid:durableId="1375501296">
    <w:abstractNumId w:val="8"/>
  </w:num>
  <w:num w:numId="5" w16cid:durableId="324434277">
    <w:abstractNumId w:val="1"/>
  </w:num>
  <w:num w:numId="6" w16cid:durableId="471678559">
    <w:abstractNumId w:val="9"/>
  </w:num>
  <w:num w:numId="7" w16cid:durableId="1793397195">
    <w:abstractNumId w:val="7"/>
  </w:num>
  <w:num w:numId="8" w16cid:durableId="1812743973">
    <w:abstractNumId w:val="5"/>
  </w:num>
  <w:num w:numId="9" w16cid:durableId="435751304">
    <w:abstractNumId w:val="6"/>
  </w:num>
  <w:num w:numId="10" w16cid:durableId="919371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11"/>
    <w:rsid w:val="0014162B"/>
    <w:rsid w:val="00280A26"/>
    <w:rsid w:val="002C5EC1"/>
    <w:rsid w:val="00376F11"/>
    <w:rsid w:val="004262C2"/>
    <w:rsid w:val="005674E4"/>
    <w:rsid w:val="00661990"/>
    <w:rsid w:val="007B3719"/>
    <w:rsid w:val="0092097E"/>
    <w:rsid w:val="00930B9E"/>
    <w:rsid w:val="00956613"/>
    <w:rsid w:val="00AC24DB"/>
    <w:rsid w:val="00C61A4E"/>
    <w:rsid w:val="00D72626"/>
    <w:rsid w:val="00F8643C"/>
    <w:rsid w:val="00FA0A61"/>
    <w:rsid w:val="00FC0D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80FF"/>
  <w15:docId w15:val="{5A86862E-ABCB-494C-955B-6B085FF2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097E"/>
  </w:style>
  <w:style w:type="paragraph" w:styleId="berschrift1">
    <w:name w:val="heading 1"/>
    <w:link w:val="berschrift1Zchn"/>
    <w:uiPriority w:val="9"/>
    <w:qFormat/>
    <w:pPr>
      <w:outlineLvl w:val="0"/>
    </w:pPr>
    <w:rPr>
      <w:b/>
      <w:bCs/>
      <w:color w:val="000000"/>
      <w:sz w:val="40"/>
      <w:szCs w:val="40"/>
    </w:rPr>
  </w:style>
  <w:style w:type="paragraph" w:styleId="berschrift2">
    <w:name w:val="heading 2"/>
    <w:link w:val="berschrift2Zchn"/>
    <w:uiPriority w:val="9"/>
    <w:unhideWhenUsed/>
    <w:qFormat/>
    <w:pPr>
      <w:outlineLvl w:val="1"/>
    </w:pPr>
    <w:rPr>
      <w:b/>
      <w:bCs/>
      <w:color w:val="000000"/>
      <w:sz w:val="36"/>
      <w:szCs w:val="36"/>
    </w:rPr>
  </w:style>
  <w:style w:type="paragraph" w:styleId="berschrift3">
    <w:name w:val="heading 3"/>
    <w:uiPriority w:val="9"/>
    <w:unhideWhenUsed/>
    <w:qFormat/>
    <w:pPr>
      <w:outlineLvl w:val="2"/>
    </w:pPr>
    <w:rPr>
      <w:b/>
      <w:bCs/>
      <w:color w:val="000000"/>
      <w:sz w:val="32"/>
      <w:szCs w:val="32"/>
    </w:rPr>
  </w:style>
  <w:style w:type="paragraph" w:styleId="berschrift4">
    <w:name w:val="heading 4"/>
    <w:uiPriority w:val="9"/>
    <w:semiHidden/>
    <w:unhideWhenUsed/>
    <w:qFormat/>
    <w:pPr>
      <w:outlineLvl w:val="3"/>
    </w:pPr>
    <w:rPr>
      <w:b/>
      <w:bCs/>
      <w:color w:val="000000"/>
      <w:sz w:val="28"/>
      <w:szCs w:val="28"/>
    </w:rPr>
  </w:style>
  <w:style w:type="paragraph" w:styleId="berschrift5">
    <w:name w:val="heading 5"/>
    <w:uiPriority w:val="9"/>
    <w:semiHidden/>
    <w:unhideWhenUsed/>
    <w:qFormat/>
    <w:pPr>
      <w:outlineLvl w:val="4"/>
    </w:pPr>
    <w:rPr>
      <w:b/>
      <w:bCs/>
      <w:color w:val="000000"/>
    </w:rPr>
  </w:style>
  <w:style w:type="paragraph" w:styleId="berschrift6">
    <w:name w:val="heading 6"/>
    <w:uiPriority w:val="9"/>
    <w:semiHidden/>
    <w:unhideWhenUsed/>
    <w:qFormat/>
    <w:pPr>
      <w:outlineLvl w:val="5"/>
    </w:pPr>
    <w:rPr>
      <w:b/>
      <w:bCs/>
      <w:color w:val="000000"/>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customStyle="1" w:styleId="MeinFormat1">
    <w:name w:val="Mein Format Ü1"/>
    <w:basedOn w:val="berschrift1"/>
    <w:link w:val="MeinFormat1Zchn"/>
    <w:qFormat/>
    <w:rsid w:val="002C5EC1"/>
    <w:rPr>
      <w:rFonts w:asciiTheme="majorHAnsi" w:hAnsiTheme="majorHAnsi"/>
      <w:color w:val="156082" w:themeColor="accent1"/>
    </w:rPr>
  </w:style>
  <w:style w:type="character" w:customStyle="1" w:styleId="berschrift1Zchn">
    <w:name w:val="Überschrift 1 Zchn"/>
    <w:basedOn w:val="Absatz-Standardschriftart"/>
    <w:link w:val="berschrift1"/>
    <w:uiPriority w:val="9"/>
    <w:rsid w:val="002C5EC1"/>
    <w:rPr>
      <w:b/>
      <w:bCs/>
      <w:color w:val="000000"/>
      <w:sz w:val="40"/>
      <w:szCs w:val="40"/>
    </w:rPr>
  </w:style>
  <w:style w:type="character" w:customStyle="1" w:styleId="MeinFormat1Zchn">
    <w:name w:val="Mein Format Ü1 Zchn"/>
    <w:basedOn w:val="berschrift1Zchn"/>
    <w:link w:val="MeinFormat1"/>
    <w:rsid w:val="002C5EC1"/>
    <w:rPr>
      <w:rFonts w:asciiTheme="majorHAnsi" w:hAnsiTheme="majorHAnsi"/>
      <w:b/>
      <w:bCs/>
      <w:color w:val="156082" w:themeColor="accent1"/>
      <w:sz w:val="40"/>
      <w:szCs w:val="40"/>
    </w:rPr>
  </w:style>
  <w:style w:type="paragraph" w:customStyle="1" w:styleId="MeinFormnat2">
    <w:name w:val="Mein Formnat Ü2"/>
    <w:basedOn w:val="berschrift2"/>
    <w:link w:val="MeinFormnat2Zchn"/>
    <w:qFormat/>
    <w:rsid w:val="002C5EC1"/>
    <w:rPr>
      <w:rFonts w:asciiTheme="majorHAnsi" w:hAnsiTheme="majorHAnsi"/>
      <w:color w:val="156082" w:themeColor="accent1"/>
    </w:rPr>
  </w:style>
  <w:style w:type="character" w:customStyle="1" w:styleId="berschrift2Zchn">
    <w:name w:val="Überschrift 2 Zchn"/>
    <w:basedOn w:val="Absatz-Standardschriftart"/>
    <w:link w:val="berschrift2"/>
    <w:uiPriority w:val="9"/>
    <w:rsid w:val="002C5EC1"/>
    <w:rPr>
      <w:b/>
      <w:bCs/>
      <w:color w:val="000000"/>
      <w:sz w:val="36"/>
      <w:szCs w:val="36"/>
    </w:rPr>
  </w:style>
  <w:style w:type="character" w:customStyle="1" w:styleId="MeinFormnat2Zchn">
    <w:name w:val="Mein Formnat Ü2 Zchn"/>
    <w:basedOn w:val="berschrift2Zchn"/>
    <w:link w:val="MeinFormnat2"/>
    <w:rsid w:val="002C5EC1"/>
    <w:rPr>
      <w:rFonts w:asciiTheme="majorHAnsi" w:hAnsiTheme="majorHAnsi"/>
      <w:b/>
      <w:bCs/>
      <w:color w:val="156082" w:themeColor="accen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2988</Words>
  <Characters>18825</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Johann Zimmer</cp:lastModifiedBy>
  <cp:revision>3</cp:revision>
  <dcterms:created xsi:type="dcterms:W3CDTF">2026-06-02T05:05:00Z</dcterms:created>
  <dcterms:modified xsi:type="dcterms:W3CDTF">2026-06-02T05:07:00Z</dcterms:modified>
</cp:coreProperties>
</file>