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B5068A" w:rsidRDefault="00B5068A" w:rsidP="00F80C17">
      <w:pPr>
        <w:ind w:firstLine="0"/>
        <w:jc w:val="center"/>
        <w:rPr>
          <w:sz w:val="32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F80C17" w:rsidRPr="008D792F" w:rsidRDefault="00F80C17" w:rsidP="00F80C17"/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proofErr w:type="gramStart"/>
      <w:r w:rsidR="00D4625A">
        <w:rPr>
          <w:szCs w:val="28"/>
        </w:rPr>
        <w:t>работу</w:t>
      </w:r>
      <w:proofErr w:type="gramEnd"/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3B1145" w:rsidRDefault="003D67BF" w:rsidP="002341D2">
      <w:pPr>
        <w:jc w:val="center"/>
        <w:rPr>
          <w:b/>
          <w:szCs w:val="28"/>
        </w:rPr>
      </w:pPr>
      <w:r>
        <w:rPr>
          <w:b/>
          <w:szCs w:val="28"/>
        </w:rPr>
        <w:t>Митянина Д.А.</w:t>
      </w:r>
    </w:p>
    <w:p w:rsidR="00F80C17" w:rsidRPr="003E583D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3D67BF">
        <w:rPr>
          <w:szCs w:val="28"/>
        </w:rPr>
        <w:t xml:space="preserve">Разработка АРМ для мебельного магазина </w:t>
      </w:r>
      <w:proofErr w:type="spellStart"/>
      <w:r w:rsidR="003D67BF">
        <w:rPr>
          <w:szCs w:val="28"/>
        </w:rPr>
        <w:t>Давинчи</w:t>
      </w:r>
      <w:proofErr w:type="spellEnd"/>
      <w:r w:rsidR="00857BA8">
        <w:rPr>
          <w:szCs w:val="28"/>
        </w:rPr>
        <w:t>.</w:t>
      </w:r>
      <w:r w:rsidRPr="008D792F">
        <w:rPr>
          <w:szCs w:val="28"/>
        </w:rPr>
        <w:t>»</w:t>
      </w:r>
    </w:p>
    <w:p w:rsidR="00F80C17" w:rsidRPr="003E583D" w:rsidRDefault="00F80C17" w:rsidP="00F80C17">
      <w:pPr>
        <w:rPr>
          <w:szCs w:val="28"/>
        </w:rPr>
      </w:pPr>
    </w:p>
    <w:p w:rsidR="002D739E" w:rsidRDefault="002D739E" w:rsidP="002D739E">
      <w:pPr>
        <w:spacing w:line="360" w:lineRule="auto"/>
        <w:ind w:firstLine="708"/>
      </w:pPr>
      <w:r>
        <w:t xml:space="preserve">В настоящее время </w:t>
      </w:r>
      <w:r w:rsidR="003D67BF">
        <w:t>специализированные программы позволяют существенно облегчить обработку информации в различных сферах человеческой деятельности.</w:t>
      </w:r>
      <w:r>
        <w:t xml:space="preserve"> Таким образом, тема данного дипломного проекта, посвященная разработке </w:t>
      </w:r>
      <w:r w:rsidR="003D67BF">
        <w:t>АРМ мебельного салона</w:t>
      </w:r>
      <w:r w:rsidR="006D2521">
        <w:t>,</w:t>
      </w:r>
      <w:r w:rsidR="003D67BF">
        <w:t xml:space="preserve"> является</w:t>
      </w:r>
      <w:r>
        <w:t xml:space="preserve"> актуальной.</w:t>
      </w:r>
    </w:p>
    <w:p w:rsidR="002D739E" w:rsidRDefault="002D739E" w:rsidP="002D739E">
      <w:pPr>
        <w:spacing w:line="360" w:lineRule="auto"/>
        <w:ind w:firstLine="0"/>
      </w:pPr>
      <w:r>
        <w:tab/>
        <w:t xml:space="preserve">В рамках дипломного проектирования было произведено обоснование выбора технологий и решений, и </w:t>
      </w:r>
      <w:r w:rsidR="007439AB">
        <w:t>реализовано автоматизированное рабочее место</w:t>
      </w:r>
      <w:r w:rsidR="00857BA8">
        <w:t>.</w:t>
      </w:r>
    </w:p>
    <w:p w:rsidR="002D739E" w:rsidRPr="007439AB" w:rsidRDefault="002D739E" w:rsidP="002D739E">
      <w:pPr>
        <w:spacing w:line="360" w:lineRule="auto"/>
        <w:ind w:firstLine="708"/>
      </w:pPr>
      <w:r>
        <w:t>Разработанное приложение  соответствует поставленной задаче</w:t>
      </w:r>
      <w:r w:rsidR="007439AB">
        <w:t>.</w:t>
      </w:r>
    </w:p>
    <w:p w:rsidR="007439AB" w:rsidRPr="007B574B" w:rsidRDefault="007439AB" w:rsidP="007439AB">
      <w:pPr>
        <w:spacing w:line="360" w:lineRule="auto"/>
        <w:ind w:firstLine="708"/>
      </w:pPr>
      <w:r>
        <w:t xml:space="preserve">Оригинальность текста работы по данным проверки на сайте </w:t>
      </w:r>
      <w:proofErr w:type="spellStart"/>
      <w:r>
        <w:rPr>
          <w:lang w:val="en-US"/>
        </w:rPr>
        <w:t>antiplagiat</w:t>
      </w:r>
      <w:proofErr w:type="spellEnd"/>
      <w:r w:rsidRPr="00266A3F">
        <w:t>.</w:t>
      </w:r>
      <w:proofErr w:type="spellStart"/>
      <w:r>
        <w:rPr>
          <w:lang w:val="en-US"/>
        </w:rPr>
        <w:t>ru</w:t>
      </w:r>
      <w:proofErr w:type="spellEnd"/>
      <w:r w:rsidRPr="00266A3F">
        <w:t xml:space="preserve"> составляет </w:t>
      </w:r>
      <w:r w:rsidRPr="007439AB">
        <w:t>73%</w:t>
      </w:r>
    </w:p>
    <w:p w:rsidR="002D739E" w:rsidRDefault="002D739E" w:rsidP="002D739E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 w:rsidR="007439AB">
        <w:t>хорошо</w:t>
      </w:r>
      <w:r w:rsidRPr="00F80C17">
        <w:t>”</w:t>
      </w:r>
      <w:r>
        <w:t>, а ее автор - квалификации бакалавр.</w:t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266A3F" w:rsidRDefault="003A3FF1" w:rsidP="00266A3F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439AB" w:rsidRDefault="007439AB" w:rsidP="007439A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1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7439AB" w:rsidRDefault="007439AB" w:rsidP="007439AB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</w:tbl>
    <w:p w:rsidR="003A3FF1" w:rsidRPr="00157BD1" w:rsidRDefault="003A3FF1" w:rsidP="003A3FF1">
      <w:pPr>
        <w:ind w:firstLine="284"/>
        <w:rPr>
          <w:sz w:val="24"/>
        </w:rPr>
      </w:pPr>
    </w:p>
    <w:p w:rsidR="00D92511" w:rsidRDefault="00D92511">
      <w:r>
        <w:br w:type="page"/>
      </w:r>
    </w:p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lastRenderedPageBreak/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F80C17" w:rsidRDefault="003A3FF1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r w:rsidRPr="003E583D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_</w:t>
      </w:r>
      <w:r w:rsidR="00392157">
        <w:rPr>
          <w:szCs w:val="28"/>
        </w:rPr>
        <w:t>доцент</w:t>
      </w:r>
      <w:proofErr w:type="spellEnd"/>
      <w:r w:rsidR="00392157">
        <w:rPr>
          <w:szCs w:val="28"/>
        </w:rPr>
        <w:t xml:space="preserve"> каф. </w:t>
      </w:r>
      <w:proofErr w:type="spellStart"/>
      <w:r w:rsidR="00392157">
        <w:rPr>
          <w:szCs w:val="28"/>
        </w:rPr>
        <w:t>ПМиК</w:t>
      </w:r>
      <w:proofErr w:type="spellEnd"/>
      <w:r w:rsidR="00392157">
        <w:rPr>
          <w:szCs w:val="28"/>
        </w:rPr>
        <w:t xml:space="preserve">, к.т.н. Перцев Игорь Владимирович </w:t>
      </w:r>
    </w:p>
    <w:p w:rsid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BC39A8" w:rsidRP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szCs w:val="28"/>
          <w:lang w:val="en-US"/>
        </w:rPr>
        <w:t>“        ”_______________2016</w:t>
      </w:r>
      <w:r>
        <w:rPr>
          <w:szCs w:val="28"/>
        </w:rPr>
        <w:t xml:space="preserve"> г.</w:t>
      </w:r>
      <w:r>
        <w:rPr>
          <w:szCs w:val="28"/>
          <w:lang w:val="en-US"/>
        </w:rPr>
        <w:t xml:space="preserve"> </w:t>
      </w:r>
    </w:p>
    <w:sectPr w:rsidR="00BC39A8" w:rsidRPr="00BC39A8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114CA5"/>
    <w:rsid w:val="001B18A4"/>
    <w:rsid w:val="002341D2"/>
    <w:rsid w:val="002619DB"/>
    <w:rsid w:val="00266A3F"/>
    <w:rsid w:val="00295C2B"/>
    <w:rsid w:val="002D739E"/>
    <w:rsid w:val="00333B49"/>
    <w:rsid w:val="00380901"/>
    <w:rsid w:val="00392157"/>
    <w:rsid w:val="003A3FF1"/>
    <w:rsid w:val="003B1145"/>
    <w:rsid w:val="003D1C97"/>
    <w:rsid w:val="003D67BF"/>
    <w:rsid w:val="00511E6A"/>
    <w:rsid w:val="006D2521"/>
    <w:rsid w:val="006F15BE"/>
    <w:rsid w:val="00722322"/>
    <w:rsid w:val="007439AB"/>
    <w:rsid w:val="007B574B"/>
    <w:rsid w:val="0084793B"/>
    <w:rsid w:val="00857BA8"/>
    <w:rsid w:val="00B34B90"/>
    <w:rsid w:val="00B5068A"/>
    <w:rsid w:val="00BC39A8"/>
    <w:rsid w:val="00C0756B"/>
    <w:rsid w:val="00D26C60"/>
    <w:rsid w:val="00D30F14"/>
    <w:rsid w:val="00D33CB2"/>
    <w:rsid w:val="00D4625A"/>
    <w:rsid w:val="00D87537"/>
    <w:rsid w:val="00D92511"/>
    <w:rsid w:val="00DC438C"/>
    <w:rsid w:val="00DD4C97"/>
    <w:rsid w:val="00E35CD6"/>
    <w:rsid w:val="00F80C17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AFC71-0097-48CD-988A-E8738400E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4</cp:revision>
  <cp:lastPrinted>2016-05-23T07:25:00Z</cp:lastPrinted>
  <dcterms:created xsi:type="dcterms:W3CDTF">2016-05-23T07:00:00Z</dcterms:created>
  <dcterms:modified xsi:type="dcterms:W3CDTF">2016-05-23T07:28:00Z</dcterms:modified>
</cp:coreProperties>
</file>