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7548AE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02.03.02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Фундаментальная информатика и информационные технологии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="00E831E6"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hAnsi="Times New Roman"/>
          <w:sz w:val="24"/>
          <w:szCs w:val="24"/>
          <w:lang w:eastAsia="ru-RU"/>
        </w:rPr>
        <w:t>Системное программное обеспечение</w:t>
      </w:r>
      <w:r w:rsidR="00E831E6"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8641C8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B05F38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r w:rsidR="00E831E6"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72" w:type="pct"/>
          </w:tcPr>
          <w:p w:rsidR="00E831E6" w:rsidRPr="00AB30F3" w:rsidRDefault="00B05F38" w:rsidP="00B05F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понимать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совершенствовать и применять современный математический аппарат, фундаментальные концепции 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05F38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 w:rsidR="007548AE">
        <w:rPr>
          <w:rFonts w:ascii="Times New Roman" w:hAnsi="Times New Roman"/>
          <w:sz w:val="24"/>
          <w:szCs w:val="24"/>
          <w:lang w:eastAsia="ru-RU"/>
        </w:rPr>
        <w:t>базовой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 w:rsidR="007548AE">
        <w:rPr>
          <w:rFonts w:ascii="Times New Roman" w:hAnsi="Times New Roman"/>
          <w:sz w:val="24"/>
          <w:szCs w:val="24"/>
          <w:lang w:eastAsia="ru-RU"/>
        </w:rPr>
        <w:t>Б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 w:rsidR="00437B47">
        <w:rPr>
          <w:rFonts w:ascii="Times New Roman" w:hAnsi="Times New Roman"/>
          <w:sz w:val="24"/>
          <w:szCs w:val="24"/>
          <w:lang w:eastAsia="ru-RU"/>
        </w:rPr>
        <w:t>Б.16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7548AE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E831E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7548AE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E831E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Виды учебных занятий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лекции (ЛК), практические (семинарские) занятия </w:t>
      </w:r>
      <w:r>
        <w:rPr>
          <w:rFonts w:ascii="Times New Roman" w:hAnsi="Times New Roman"/>
          <w:color w:val="000000"/>
          <w:sz w:val="24"/>
          <w:szCs w:val="24"/>
        </w:rPr>
        <w:t xml:space="preserve">(ПЗ), лабораторная работа (ЛР), 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индивидуальные (групповые) консультации (К), самостоятельная работа студентов (СРС) по выполнению различных видов заданий. </w:t>
      </w:r>
    </w:p>
    <w:p w:rsidR="00E831E6" w:rsidRPr="00EF5130" w:rsidRDefault="00E831E6" w:rsidP="00EF5130">
      <w:pPr>
        <w:spacing w:before="240" w:after="24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EF5130">
        <w:rPr>
          <w:rFonts w:ascii="Times New Roman" w:hAnsi="Times New Roman"/>
          <w:b/>
          <w:color w:val="000000"/>
          <w:sz w:val="24"/>
          <w:szCs w:val="24"/>
        </w:rPr>
        <w:t>Интерактивные образовательные методы и технологии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: деловые игры, дискуссии, дидактические игры, анализ конкретных ситуаций, мозговой штурм, предметная олимпиада, проблемная лекция, пресс-конференция и другие методы, применяемые при реализации </w:t>
      </w:r>
      <w:r w:rsidRPr="00EF5130">
        <w:rPr>
          <w:rFonts w:ascii="Times New Roman" w:hAnsi="Times New Roman"/>
          <w:sz w:val="24"/>
          <w:szCs w:val="24"/>
        </w:rPr>
        <w:t>вычисления алгоритмов</w:t>
      </w:r>
      <w:r w:rsidRPr="00EF5130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3627"/>
        <w:gridCol w:w="992"/>
        <w:gridCol w:w="1276"/>
        <w:gridCol w:w="2835"/>
      </w:tblGrid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Тема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Объем в часах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Вид учебных занятий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Используемые интерактивные методы и технологии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Основные понятия курса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СЛАУ</w:t>
            </w:r>
          </w:p>
        </w:tc>
        <w:tc>
          <w:tcPr>
            <w:tcW w:w="992" w:type="dxa"/>
          </w:tcPr>
          <w:p w:rsidR="00E831E6" w:rsidRPr="007548AE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50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Методы решения нелинейных уравнений (НУ) и систем нелинейных уравнений (СНУ)</w:t>
            </w:r>
          </w:p>
        </w:tc>
        <w:tc>
          <w:tcPr>
            <w:tcW w:w="992" w:type="dxa"/>
          </w:tcPr>
          <w:p w:rsidR="00E831E6" w:rsidRPr="00C101E1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,ЛР</w:t>
            </w:r>
            <w:proofErr w:type="gramEnd"/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Интерполяция</w:t>
            </w:r>
          </w:p>
        </w:tc>
        <w:tc>
          <w:tcPr>
            <w:tcW w:w="992" w:type="dxa"/>
          </w:tcPr>
          <w:p w:rsidR="00E831E6" w:rsidRPr="00C101E1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,ЛР</w:t>
            </w:r>
            <w:proofErr w:type="gramEnd"/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Численные методы решения дифференциальных уравнений и систем дифференциальных уравнений (ДУ и СДУ)</w:t>
            </w:r>
          </w:p>
        </w:tc>
        <w:tc>
          <w:tcPr>
            <w:tcW w:w="992" w:type="dxa"/>
          </w:tcPr>
          <w:p w:rsidR="00E831E6" w:rsidRPr="007548AE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Аппроксимация</w:t>
            </w:r>
          </w:p>
        </w:tc>
        <w:tc>
          <w:tcPr>
            <w:tcW w:w="992" w:type="dxa"/>
          </w:tcPr>
          <w:p w:rsidR="00E831E6" w:rsidRPr="007548AE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trHeight w:val="1012"/>
        </w:trPr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 xml:space="preserve">Нелинейная оптимизация. </w:t>
            </w:r>
          </w:p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градиента (метод наискорейшего спуска)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c>
          <w:tcPr>
            <w:tcW w:w="621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</w:rPr>
              <w:t>Метод Монте-Карло</w:t>
            </w:r>
          </w:p>
        </w:tc>
        <w:tc>
          <w:tcPr>
            <w:tcW w:w="992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101E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ЛР</w:t>
            </w:r>
          </w:p>
        </w:tc>
        <w:tc>
          <w:tcPr>
            <w:tcW w:w="2835" w:type="dxa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01E1">
              <w:rPr>
                <w:rFonts w:ascii="Times New Roman" w:hAnsi="Times New Roman"/>
                <w:color w:val="000000"/>
                <w:sz w:val="24"/>
                <w:szCs w:val="24"/>
              </w:rPr>
              <w:t>Анализ конкретной ситуации</w:t>
            </w:r>
          </w:p>
        </w:tc>
      </w:tr>
      <w:tr w:rsidR="00E831E6" w:rsidRPr="00AB30F3" w:rsidTr="00C101E1">
        <w:trPr>
          <w:gridAfter w:val="2"/>
          <w:wAfter w:w="4111" w:type="dxa"/>
        </w:trPr>
        <w:tc>
          <w:tcPr>
            <w:tcW w:w="4248" w:type="dxa"/>
            <w:gridSpan w:val="2"/>
          </w:tcPr>
          <w:p w:rsidR="00E831E6" w:rsidRPr="00C101E1" w:rsidRDefault="00E831E6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101E1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ВСЕГО</w:t>
            </w:r>
          </w:p>
        </w:tc>
        <w:tc>
          <w:tcPr>
            <w:tcW w:w="992" w:type="dxa"/>
          </w:tcPr>
          <w:p w:rsidR="00E831E6" w:rsidRPr="00C101E1" w:rsidRDefault="007548AE" w:rsidP="00C101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E831E6" w:rsidRPr="00C101E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E831E6" w:rsidRPr="00EF5130" w:rsidRDefault="00E831E6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lastRenderedPageBreak/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lastRenderedPageBreak/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37B47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548AE"/>
    <w:rsid w:val="00766676"/>
    <w:rsid w:val="0078125B"/>
    <w:rsid w:val="007A2082"/>
    <w:rsid w:val="007A76D8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641C8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05F38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87C21664-1AD1-4176-B046-6604E7D2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1751</Words>
  <Characters>9984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2017-01-30T10:40:00Z</dcterms:created>
  <dcterms:modified xsi:type="dcterms:W3CDTF">2017-01-31T10:58:00Z</dcterms:modified>
</cp:coreProperties>
</file>