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агентство связи</w:t>
      </w:r>
    </w:p>
    <w:p w:rsidR="00E831E6" w:rsidRPr="0097412C" w:rsidRDefault="00E831E6" w:rsidP="0097412C">
      <w:pPr>
        <w:spacing w:after="0" w:line="24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(СибГУТИ)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университета протокол № 3 от 16 декабря </w:t>
      </w:r>
      <w:smartTag w:uri="urn:schemas-microsoft-com:office:smarttags" w:element="metricconverter">
        <w:smartTagPr>
          <w:attr w:name="ProductID" w:val="2015 г"/>
        </w:smartTagPr>
        <w:r w:rsidRPr="0097412C">
          <w:rPr>
            <w:rFonts w:ascii="Times New Roman" w:hAnsi="Times New Roman"/>
            <w:sz w:val="16"/>
            <w:szCs w:val="16"/>
            <w:lang w:eastAsia="ru-RU"/>
          </w:rPr>
          <w:t>2015 г</w:t>
        </w:r>
      </w:smartTag>
      <w:r w:rsidRPr="0097412C">
        <w:rPr>
          <w:rFonts w:ascii="Times New Roman" w:hAnsi="Times New Roman"/>
          <w:sz w:val="16"/>
          <w:szCs w:val="16"/>
          <w:lang w:eastAsia="ru-RU"/>
        </w:rPr>
        <w:t>.</w:t>
      </w:r>
    </w:p>
    <w:p w:rsidR="00E831E6" w:rsidRPr="0097412C" w:rsidRDefault="00E831E6" w:rsidP="0097412C">
      <w:pPr>
        <w:spacing w:after="0" w:line="240" w:lineRule="auto"/>
        <w:ind w:left="5664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«____» ___________ 20     г.</w:t>
      </w: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по дисциплине «</w:t>
      </w:r>
      <w:r w:rsidR="00A36BB2">
        <w:rPr>
          <w:rFonts w:ascii="Times New Roman" w:hAnsi="Times New Roman"/>
          <w:sz w:val="24"/>
          <w:szCs w:val="24"/>
          <w:lang w:eastAsia="ru-RU"/>
        </w:rPr>
        <w:t>Вычислительная математика</w:t>
      </w:r>
      <w:r w:rsidRPr="0097412C">
        <w:rPr>
          <w:rFonts w:ascii="Times New Roman" w:hAnsi="Times New Roman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09.03.01«Информатика и вычислительная техника»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профиль – 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«</w:t>
      </w:r>
      <w:r w:rsidR="006B26E4">
        <w:rPr>
          <w:rFonts w:ascii="Times New Roman" w:hAnsi="Times New Roman"/>
          <w:sz w:val="24"/>
          <w:szCs w:val="24"/>
          <w:lang w:eastAsia="ru-RU"/>
        </w:rPr>
        <w:t>Электронно-вычислительные машины, комплексы, системы и сети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hAnsi="Times New Roman"/>
          <w:b/>
          <w:sz w:val="24"/>
          <w:szCs w:val="24"/>
          <w:lang w:eastAsia="ru-RU"/>
        </w:rPr>
        <w:br/>
        <w:t xml:space="preserve">Кафедра </w:t>
      </w:r>
      <w:r w:rsidR="00C03A0A">
        <w:rPr>
          <w:rFonts w:ascii="Times New Roman" w:hAnsi="Times New Roman"/>
          <w:b/>
          <w:sz w:val="24"/>
          <w:szCs w:val="24"/>
          <w:lang w:eastAsia="ru-RU"/>
        </w:rPr>
        <w:t>прикладной математики и кибернетики</w:t>
      </w:r>
      <w:bookmarkStart w:id="0" w:name="_GoBack"/>
      <w:bookmarkEnd w:id="0"/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           Разработчик: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E831E6" w:rsidRPr="0097412C" w:rsidRDefault="00E831E6" w:rsidP="0097412C">
      <w:pPr>
        <w:spacing w:after="0" w:line="240" w:lineRule="auto"/>
        <w:ind w:left="3540" w:firstLine="708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(УЧЕНАЯ СТЕПЕНЬ, ЗВАНИЕ, ФИО полностью)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            _____________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(ПОДПИСЬ)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Новосибирск  20___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  <w:sectPr w:rsidR="00E831E6" w:rsidRPr="0097412C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1. ПЕРЕЧЕНЬ ПЛАНИРУЕМЫХ РЕЗУЛЬТАТОВ </w:t>
      </w: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компетенциям: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3"/>
        <w:gridCol w:w="3966"/>
        <w:gridCol w:w="4652"/>
      </w:tblGrid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ОК-7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 к самоорганизации и самообразованию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Знает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основные методы и принципы решения проектных и научно-технических задач; основные понятия и определения; особенности вычислительных методов для каждого класса задач, их достоинства и недостатки; вычислительные алгоритмы решения задач дифференциального и интегрального исчисления, линейной алгебры.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Умеет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AB30F3">
              <w:rPr>
                <w:rFonts w:ascii="Times New Roman" w:hAnsi="Times New Roman"/>
                <w:sz w:val="24"/>
                <w:szCs w:val="24"/>
              </w:rPr>
              <w:t>находить адекватные методы решения инженерных задач; самостоятельно составлять алгоритмы для поиска решения научно-технических задач; обосновывать выбор вычислительного метода решения конкретной задачи; пользоваться библиотекой стандартных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навыками решения систем дифференциальных и алгебраических уравнений; навыками самостоятельной работы на ЭВМ; составления, отладки и редактирования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831E6" w:rsidRPr="0097412C" w:rsidRDefault="00E831E6" w:rsidP="0097412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20302" w:rsidRDefault="00E831E6" w:rsidP="00920302">
      <w:pPr>
        <w:spacing w:before="240" w:after="240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 w:type="page"/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Дисциплина относится к </w:t>
      </w:r>
      <w:r>
        <w:rPr>
          <w:rFonts w:ascii="Times New Roman" w:hAnsi="Times New Roman"/>
          <w:sz w:val="24"/>
          <w:szCs w:val="24"/>
          <w:lang w:eastAsia="ru-RU"/>
        </w:rPr>
        <w:t xml:space="preserve">вариативной </w:t>
      </w:r>
      <w:r w:rsidRPr="00920302">
        <w:rPr>
          <w:rFonts w:ascii="Times New Roman" w:hAnsi="Times New Roman"/>
          <w:sz w:val="24"/>
          <w:szCs w:val="24"/>
          <w:lang w:eastAsia="ru-RU"/>
        </w:rPr>
        <w:t>части профессионального цикла (Б1.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="00444917">
        <w:rPr>
          <w:rFonts w:ascii="Times New Roman" w:hAnsi="Times New Roman"/>
          <w:sz w:val="24"/>
          <w:szCs w:val="24"/>
          <w:lang w:eastAsia="ru-RU"/>
        </w:rPr>
        <w:t xml:space="preserve"> Относится к обязательным дисциплинам</w:t>
      </w:r>
      <w:r>
        <w:rPr>
          <w:rFonts w:ascii="Times New Roman" w:hAnsi="Times New Roman"/>
          <w:sz w:val="24"/>
          <w:szCs w:val="24"/>
          <w:lang w:eastAsia="ru-RU"/>
        </w:rPr>
        <w:t>(Б1.В.</w:t>
      </w:r>
      <w:r w:rsidR="00444917">
        <w:rPr>
          <w:rFonts w:ascii="Times New Roman" w:hAnsi="Times New Roman"/>
          <w:sz w:val="24"/>
          <w:szCs w:val="24"/>
          <w:lang w:eastAsia="ru-RU"/>
        </w:rPr>
        <w:t>ОД</w:t>
      </w:r>
      <w:r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Pr="00920302">
        <w:rPr>
          <w:rFonts w:ascii="Times New Roman" w:hAnsi="Times New Roman"/>
          <w:sz w:val="24"/>
          <w:szCs w:val="24"/>
          <w:lang w:eastAsia="ru-RU"/>
        </w:rPr>
        <w:t>Шифр дисциплины в рабочем учебном плане – 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 w:rsidR="00444917">
        <w:rPr>
          <w:rFonts w:ascii="Times New Roman" w:hAnsi="Times New Roman"/>
          <w:sz w:val="24"/>
          <w:szCs w:val="24"/>
          <w:lang w:eastAsia="ru-RU"/>
        </w:rPr>
        <w:t>ОД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 w:rsidR="00444917">
        <w:rPr>
          <w:rFonts w:ascii="Times New Roman" w:hAnsi="Times New Roman"/>
          <w:sz w:val="24"/>
          <w:szCs w:val="24"/>
          <w:lang w:eastAsia="ru-RU"/>
        </w:rPr>
        <w:t>9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Изучение данной дисциплины базируется на материале </w:t>
      </w:r>
      <w:r>
        <w:rPr>
          <w:rFonts w:ascii="Times New Roman" w:hAnsi="Times New Roman"/>
          <w:sz w:val="24"/>
          <w:szCs w:val="24"/>
          <w:lang w:eastAsia="ru-RU"/>
        </w:rPr>
        <w:t>таких дисциплин как: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 Математика,</w:t>
      </w:r>
      <w:r>
        <w:rPr>
          <w:rFonts w:ascii="Times New Roman" w:hAnsi="Times New Roman"/>
          <w:sz w:val="24"/>
          <w:szCs w:val="24"/>
          <w:lang w:eastAsia="ru-RU"/>
        </w:rPr>
        <w:t xml:space="preserve"> Алгебра и геометрия, 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Программирование. 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>Дисципл</w:t>
      </w:r>
      <w:r>
        <w:rPr>
          <w:rFonts w:ascii="Times New Roman" w:hAnsi="Times New Roman"/>
          <w:sz w:val="24"/>
          <w:szCs w:val="24"/>
          <w:lang w:eastAsia="ru-RU"/>
        </w:rPr>
        <w:t xml:space="preserve">ина является предшествующей для </w:t>
      </w:r>
      <w:r w:rsidRPr="00920302">
        <w:rPr>
          <w:rFonts w:ascii="Times New Roman" w:hAnsi="Times New Roman"/>
          <w:sz w:val="24"/>
          <w:szCs w:val="24"/>
          <w:lang w:eastAsia="ru-RU"/>
        </w:rPr>
        <w:t>дисциплин:</w:t>
      </w:r>
      <w:r>
        <w:rPr>
          <w:rFonts w:ascii="Times New Roman" w:hAnsi="Times New Roman"/>
          <w:sz w:val="24"/>
          <w:szCs w:val="24"/>
          <w:lang w:eastAsia="ru-RU"/>
        </w:rPr>
        <w:t xml:space="preserve"> Теория массового обслуживания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, Теория вероятностей, математическая </w:t>
      </w:r>
      <w:r>
        <w:rPr>
          <w:rFonts w:ascii="Times New Roman" w:hAnsi="Times New Roman"/>
          <w:sz w:val="24"/>
          <w:szCs w:val="24"/>
          <w:lang w:eastAsia="ru-RU"/>
        </w:rPr>
        <w:t>статистика и случайные процессы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B2020C" w:rsidRDefault="00E831E6" w:rsidP="00B2020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576"/>
        <w:gridCol w:w="576"/>
        <w:gridCol w:w="576"/>
        <w:gridCol w:w="576"/>
        <w:gridCol w:w="576"/>
        <w:gridCol w:w="538"/>
        <w:gridCol w:w="613"/>
        <w:gridCol w:w="576"/>
        <w:gridCol w:w="570"/>
      </w:tblGrid>
      <w:tr w:rsidR="00E831E6" w:rsidRPr="00AB30F3" w:rsidTr="00F9071B">
        <w:trPr>
          <w:cantSplit/>
          <w:trHeight w:val="1281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444917" w:rsidP="00444917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444917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444917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444917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17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B2020C">
              <w:rPr>
                <w:rFonts w:ascii="Times New Roman" w:hAnsi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  <w:lang w:eastAsia="ru-RU"/>
              </w:rPr>
              <w:t>180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B2020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831E6" w:rsidRPr="00B2020C" w:rsidRDefault="00E831E6" w:rsidP="00B2020C">
      <w:p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0"/>
          <w:szCs w:val="20"/>
          <w:lang w:eastAsia="ru-RU"/>
        </w:rPr>
      </w:pPr>
      <w:r w:rsidRPr="00B2020C">
        <w:rPr>
          <w:rFonts w:ascii="Times New Roman" w:hAnsi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E831E6" w:rsidRDefault="00E831E6" w:rsidP="00B2020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br w:type="page"/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4. Содержание дисциплины </w:t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pPr w:leftFromText="180" w:rightFromText="180" w:vertAnchor="text" w:horzAnchor="page" w:tblpXSpec="center" w:tblpY="463"/>
        <w:tblW w:w="5383" w:type="pct"/>
        <w:tblLayout w:type="fixed"/>
        <w:tblLook w:val="0000" w:firstRow="0" w:lastRow="0" w:firstColumn="0" w:lastColumn="0" w:noHBand="0" w:noVBand="0"/>
      </w:tblPr>
      <w:tblGrid>
        <w:gridCol w:w="1012"/>
        <w:gridCol w:w="8274"/>
        <w:gridCol w:w="1018"/>
      </w:tblGrid>
      <w:tr w:rsidR="00E831E6" w:rsidRPr="00AB30F3" w:rsidTr="00DA6670">
        <w:trPr>
          <w:tblHeader/>
        </w:trPr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лекционных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 xml:space="preserve"> тем (разделов) дисциплины и их содержание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3D39F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Итоговая лекция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444917" w:rsidP="0044491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F34D94">
        <w:rPr>
          <w:rFonts w:ascii="Times New Roman" w:hAnsi="Times New Roman"/>
          <w:b/>
          <w:caps/>
          <w:sz w:val="24"/>
          <w:szCs w:val="28"/>
          <w:lang w:eastAsia="ru-RU"/>
        </w:rPr>
        <w:t>4.2. СОДЕРЖАНИЕ лабораторных ЗАНЯТИЙ</w:t>
      </w:r>
    </w:p>
    <w:tbl>
      <w:tblPr>
        <w:tblpPr w:leftFromText="180" w:rightFromText="180" w:vertAnchor="text" w:horzAnchor="page" w:tblpXSpec="center" w:tblpY="463"/>
        <w:tblW w:w="5464" w:type="pct"/>
        <w:tblLayout w:type="fixed"/>
        <w:tblLook w:val="0000" w:firstRow="0" w:lastRow="0" w:firstColumn="0" w:lastColumn="0" w:noHBand="0" w:noVBand="0"/>
      </w:tblPr>
      <w:tblGrid>
        <w:gridCol w:w="1014"/>
        <w:gridCol w:w="7556"/>
        <w:gridCol w:w="862"/>
        <w:gridCol w:w="1027"/>
      </w:tblGrid>
      <w:tr w:rsidR="00E831E6" w:rsidRPr="00AB30F3" w:rsidTr="00F34D94">
        <w:trPr>
          <w:tblHeader/>
        </w:trPr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F34D94">
              <w:rPr>
                <w:rFonts w:ascii="Times New Roman" w:hAnsi="Times New Roman"/>
                <w:sz w:val="24"/>
                <w:szCs w:val="24"/>
              </w:rPr>
              <w:t>лабораторных работ, практических занятий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  <w:lang w:eastAsia="ru-RU"/>
              </w:rPr>
              <w:t>№ раздела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597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444917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444917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444917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Завершающее занятие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1-</w:t>
            </w: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444917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Default="00E831E6" w:rsidP="007F20FF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444917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F7F8A">
        <w:rPr>
          <w:rFonts w:ascii="Times New Roman" w:hAnsi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04"/>
        <w:gridCol w:w="1629"/>
        <w:gridCol w:w="3838"/>
      </w:tblGrid>
      <w:tr w:rsidR="00E831E6" w:rsidRPr="00AB30F3" w:rsidTr="00F9071B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теоретического материала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лабораторным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Защита лабораторных работ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  <w:r w:rsidRPr="006F7F8A">
              <w:rPr>
                <w:rFonts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3,11 / 112</w:t>
            </w:r>
          </w:p>
        </w:tc>
      </w:tr>
    </w:tbl>
    <w:p w:rsidR="00E831E6" w:rsidRPr="006F7F8A" w:rsidRDefault="00E831E6" w:rsidP="006F7F8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F7F8A">
        <w:rPr>
          <w:rFonts w:ascii="Times New Roman" w:hAnsi="Times New Roman"/>
          <w:color w:val="000000"/>
          <w:sz w:val="20"/>
          <w:szCs w:val="20"/>
          <w:lang w:eastAsia="ru-RU"/>
        </w:rPr>
        <w:br w:type="page"/>
      </w:r>
    </w:p>
    <w:p w:rsidR="00E831E6" w:rsidRPr="00EF5130" w:rsidRDefault="00E831E6" w:rsidP="00EF513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EF5130">
        <w:rPr>
          <w:rFonts w:ascii="Times New Roman" w:hAnsi="Times New Roman"/>
          <w:b/>
          <w:caps/>
          <w:sz w:val="24"/>
          <w:szCs w:val="28"/>
          <w:lang w:eastAsia="ru-RU"/>
        </w:rPr>
        <w:t>6. перечень инновационных форм учебных занятий</w:t>
      </w:r>
    </w:p>
    <w:p w:rsidR="00E831E6" w:rsidRPr="00EF5130" w:rsidRDefault="00217168" w:rsidP="00EF513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Инновационные формы обучения не использовались.</w:t>
      </w: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Pr="000605AC" w:rsidRDefault="00E831E6" w:rsidP="000E46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7. УЧЕБНО-МЕТОДИЧЕСКОЕ И ИНФОРМАЦИОННОЕ </w:t>
      </w:r>
    </w:p>
    <w:p w:rsidR="00E831E6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1900FC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E831E6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Суслова С.А. Численные методы [Электронный ресурс]: методические указания к выполнению лабораторных работ/ Суслова С.А.— Электрон. текстовые данные.— Липецк: Липецкий государственный технический университет, ЭБС АСВ, 2012.— 34 c.— Режим доступа: http://www.iprbookshop.ru/55178.—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Пантина И.В. Вычислительная математика [Электронный ресурс]: учебник/ Пантина И.В.,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Синчуков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А.В.— Электрон. текстовые данные.— М.: Московский финансово-промышленный университет «Синергия», 2012.— 176 c.— Режим доступа: http://www.iprbookshop.ru/17012.—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528C0">
        <w:rPr>
          <w:rFonts w:ascii="Times New Roman" w:hAnsi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Соболева О.Н. Введение в численные методы [Электронный ресурс]: учебное пособие/ Соболева О.Н.— Электрон. текстовые данные.— Новосибирск: Новосибирский государственный технический университет, 2011.— 64 c.— Режим доступа: http://www.iprbookshop.ru/45362.—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1900FC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1900FC">
        <w:rPr>
          <w:rFonts w:ascii="Times New Roman" w:hAnsi="Times New Roman"/>
          <w:color w:val="000000"/>
          <w:sz w:val="24"/>
          <w:szCs w:val="24"/>
          <w:lang w:eastAsia="ru-RU"/>
        </w:rPr>
        <w:t>2.</w:t>
      </w:r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Мастяева И.Н. Численные методы [Электронный ресурс]: учебное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Мастяева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И.Н., Семенихина О.Н.— Электрон. текстовые данные.— М.: Евразийский открытый институт, Московский государственный университет экономики, статистики и информатики, 2003.— 241 c.— Режим доступа: http://www.iprbookshop.ru/11121.—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E467F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 Численные м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етоды и параллельные вычисления. У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 текстовые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данные.— Новосибирск: Сибирский государственный университет телекоммуникаций и информатики, 2007.— 142 c.— Режим доступа: 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библиотека СибГУТИ</w:t>
      </w:r>
    </w:p>
    <w:p w:rsidR="00A91EDB" w:rsidRDefault="00A91EDB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</w:pPr>
      <w:r w:rsidRPr="000E467F"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1. Основы численных методов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http://physics.herzen.spb.ru/library/01/01/nm_labs/</w:t>
      </w:r>
    </w:p>
    <w:p w:rsidR="000E467F" w:rsidRPr="000E467F" w:rsidRDefault="000E467F" w:rsidP="000E467F">
      <w:p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2. Вычислительная математика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http://math.semestr.ru/optim/computational-mathematics.php</w:t>
      </w:r>
    </w:p>
    <w:p w:rsidR="000E467F" w:rsidRDefault="000E467F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3. Курс видео-лекций по вычислительной математике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http://lectoriy.mipt.ru/course/Maths-NumericalAnalysis-14L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6860CC" w:rsidRDefault="00E831E6" w:rsidP="006860C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6860CC">
        <w:rPr>
          <w:rFonts w:ascii="Times New Roman" w:hAnsi="Times New Roman"/>
          <w:b/>
          <w:caps/>
          <w:sz w:val="24"/>
          <w:szCs w:val="28"/>
          <w:lang w:eastAsia="ru-RU"/>
        </w:rPr>
        <w:t>8. описание материально-технической базы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8.1. Для осуществления образовательного процесса по дисциплине имеются мультимедийные аудитории №№ 202, 210 и др.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лекционных занятий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оснащённые проекционным оборудованием с возможностью подключения ноутбука.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8.2.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 xml:space="preserve">лабораторных занятий 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– аудитории </w:t>
      </w:r>
      <w:r w:rsidR="00E6254B" w:rsidRPr="00686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E6254B" w:rsidRPr="00064B2B">
        <w:rPr>
          <w:rFonts w:ascii="Times New Roman" w:eastAsia="Times New Roman" w:hAnsi="Times New Roman"/>
          <w:sz w:val="24"/>
          <w:szCs w:val="24"/>
          <w:lang w:eastAsia="ar-SA"/>
        </w:rPr>
        <w:t>№422, 425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оснащенн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персональными компьютерами, включенными в единую локальную сеть. 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lastRenderedPageBreak/>
        <w:t xml:space="preserve">8.3.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Для самостоятельной работы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студентов организован доступ в аудитори</w:t>
      </w:r>
      <w:r w:rsidR="00E6254B">
        <w:rPr>
          <w:rFonts w:ascii="Times New Roman" w:hAnsi="Times New Roman"/>
          <w:sz w:val="24"/>
          <w:szCs w:val="24"/>
          <w:lang w:eastAsia="ru-RU"/>
        </w:rPr>
        <w:t>и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№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№422, </w:t>
      </w:r>
      <w:r w:rsidRPr="006860CC">
        <w:rPr>
          <w:rFonts w:ascii="Times New Roman" w:hAnsi="Times New Roman"/>
          <w:sz w:val="24"/>
          <w:szCs w:val="24"/>
          <w:lang w:eastAsia="ru-RU"/>
        </w:rPr>
        <w:t>4</w:t>
      </w:r>
      <w:r>
        <w:rPr>
          <w:rFonts w:ascii="Times New Roman" w:hAnsi="Times New Roman"/>
          <w:sz w:val="24"/>
          <w:szCs w:val="24"/>
          <w:lang w:eastAsia="ru-RU"/>
        </w:rPr>
        <w:t>25</w:t>
      </w:r>
      <w:r w:rsidRPr="006860CC">
        <w:rPr>
          <w:rFonts w:ascii="Times New Roman" w:hAnsi="Times New Roman"/>
          <w:sz w:val="24"/>
          <w:szCs w:val="24"/>
          <w:lang w:eastAsia="ru-RU"/>
        </w:rPr>
        <w:t>, котор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использу</w:t>
      </w:r>
      <w:r w:rsidR="00E6254B">
        <w:rPr>
          <w:rFonts w:ascii="Times New Roman" w:hAnsi="Times New Roman"/>
          <w:sz w:val="24"/>
          <w:szCs w:val="24"/>
          <w:lang w:eastAsia="ru-RU"/>
        </w:rPr>
        <w:t>ю</w:t>
      </w:r>
      <w:r w:rsidRPr="006860CC">
        <w:rPr>
          <w:rFonts w:ascii="Times New Roman" w:hAnsi="Times New Roman"/>
          <w:sz w:val="24"/>
          <w:szCs w:val="24"/>
          <w:lang w:eastAsia="ru-RU"/>
        </w:rPr>
        <w:t>тся для проведения лабораторных занятий. Имеется возможность предоставления удалённого доступа.</w:t>
      </w: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9.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9.1. Подготовка к лекциям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7F20FF">
        <w:rPr>
          <w:rFonts w:ascii="Times New Roman" w:hAnsi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7F20FF">
        <w:rPr>
          <w:rFonts w:ascii="Times New Roman" w:hAnsi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9.2. Подготовка к лабораторным работам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9.4 Самостоятельная работа студентов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Pr="007F20FF">
        <w:rPr>
          <w:rFonts w:ascii="Times New Roman" w:hAnsi="Times New Roman"/>
          <w:iCs/>
          <w:sz w:val="24"/>
          <w:szCs w:val="24"/>
        </w:rPr>
        <w:t>во внеаудиторное время</w:t>
      </w:r>
      <w:r w:rsidRPr="007F20FF">
        <w:rPr>
          <w:rFonts w:ascii="Times New Roman" w:hAnsi="Times New Roman"/>
          <w:sz w:val="24"/>
          <w:szCs w:val="24"/>
        </w:rPr>
        <w:t xml:space="preserve"> состоит из: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повторения лекционного материала;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подготовки к лабораторным работам;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изучения учебной литературы;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- выполнения </w:t>
      </w:r>
      <w:r>
        <w:rPr>
          <w:rFonts w:ascii="Times New Roman" w:hAnsi="Times New Roman"/>
          <w:sz w:val="24"/>
          <w:szCs w:val="24"/>
        </w:rPr>
        <w:t>курсовой работы</w:t>
      </w:r>
      <w:r w:rsidRPr="007F20FF">
        <w:rPr>
          <w:rFonts w:ascii="Times New Roman" w:hAnsi="Times New Roman"/>
          <w:sz w:val="24"/>
          <w:szCs w:val="24"/>
        </w:rPr>
        <w:t>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9.5 Рекомендации по работе с литературой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F20FF">
        <w:rPr>
          <w:rFonts w:ascii="Times New Roman" w:hAnsi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9.6 Подготовка к промежуточной аттестации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При подготовке к промежуточной аттестации необходимо: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составить краткие конспекты ответов (планы ответов).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4A22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8F3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sz w:val="24"/>
          <w:szCs w:val="24"/>
          <w:lang w:eastAsia="ru-RU"/>
        </w:rPr>
        <w:t xml:space="preserve">10. </w:t>
      </w: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  <w:gridCol w:w="2232"/>
        <w:gridCol w:w="1418"/>
        <w:gridCol w:w="1418"/>
      </w:tblGrid>
      <w:tr w:rsidR="00E831E6" w:rsidRPr="00AB30F3" w:rsidTr="00F9071B">
        <w:trPr>
          <w:cantSplit/>
          <w:tblHeader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Кафедра</w:t>
            </w:r>
          </w:p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___от " ___"  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20302" w:rsidRDefault="00E831E6" w:rsidP="00F34D94">
      <w:pPr>
        <w:spacing w:before="240" w:after="240" w:line="240" w:lineRule="auto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  <w:lang w:eastAsia="ru-RU"/>
        </w:rPr>
      </w:pPr>
    </w:p>
    <w:p w:rsidR="00E831E6" w:rsidRDefault="00E831E6"/>
    <w:sectPr w:rsidR="00E831E6" w:rsidSect="002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FC2BF1"/>
    <w:multiLevelType w:val="hybridMultilevel"/>
    <w:tmpl w:val="5484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06014B"/>
    <w:multiLevelType w:val="hybridMultilevel"/>
    <w:tmpl w:val="9AE26D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08D7AFB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5B23AE6"/>
    <w:multiLevelType w:val="hybridMultilevel"/>
    <w:tmpl w:val="254C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7412C"/>
    <w:rsid w:val="00006B32"/>
    <w:rsid w:val="00012474"/>
    <w:rsid w:val="00015BCC"/>
    <w:rsid w:val="00035A8C"/>
    <w:rsid w:val="00037EF3"/>
    <w:rsid w:val="00041D02"/>
    <w:rsid w:val="00054AC7"/>
    <w:rsid w:val="000570D0"/>
    <w:rsid w:val="000605AC"/>
    <w:rsid w:val="00060918"/>
    <w:rsid w:val="0007726A"/>
    <w:rsid w:val="0009038B"/>
    <w:rsid w:val="00095230"/>
    <w:rsid w:val="00097657"/>
    <w:rsid w:val="000A57F6"/>
    <w:rsid w:val="000B246C"/>
    <w:rsid w:val="000B7037"/>
    <w:rsid w:val="000D0218"/>
    <w:rsid w:val="000E467F"/>
    <w:rsid w:val="0010213C"/>
    <w:rsid w:val="0014489A"/>
    <w:rsid w:val="001501DC"/>
    <w:rsid w:val="00151AFA"/>
    <w:rsid w:val="001900FC"/>
    <w:rsid w:val="001A16DD"/>
    <w:rsid w:val="001B7B4C"/>
    <w:rsid w:val="001E1698"/>
    <w:rsid w:val="002115BC"/>
    <w:rsid w:val="00212349"/>
    <w:rsid w:val="00216D86"/>
    <w:rsid w:val="00217168"/>
    <w:rsid w:val="0023358B"/>
    <w:rsid w:val="00241A19"/>
    <w:rsid w:val="002443DA"/>
    <w:rsid w:val="00246F48"/>
    <w:rsid w:val="00261FD8"/>
    <w:rsid w:val="00266426"/>
    <w:rsid w:val="0027465D"/>
    <w:rsid w:val="0028661E"/>
    <w:rsid w:val="002C1008"/>
    <w:rsid w:val="002E4A2B"/>
    <w:rsid w:val="00307170"/>
    <w:rsid w:val="003132F4"/>
    <w:rsid w:val="00336FF9"/>
    <w:rsid w:val="003400F7"/>
    <w:rsid w:val="00363528"/>
    <w:rsid w:val="003731D9"/>
    <w:rsid w:val="003B6ECE"/>
    <w:rsid w:val="003C775C"/>
    <w:rsid w:val="003D39F5"/>
    <w:rsid w:val="003D47AE"/>
    <w:rsid w:val="003E5B1E"/>
    <w:rsid w:val="003E737F"/>
    <w:rsid w:val="00415FA1"/>
    <w:rsid w:val="0042189A"/>
    <w:rsid w:val="004243C6"/>
    <w:rsid w:val="00433BDD"/>
    <w:rsid w:val="00444917"/>
    <w:rsid w:val="00444C51"/>
    <w:rsid w:val="00445987"/>
    <w:rsid w:val="00453FE0"/>
    <w:rsid w:val="0045493F"/>
    <w:rsid w:val="00462950"/>
    <w:rsid w:val="00467405"/>
    <w:rsid w:val="00472956"/>
    <w:rsid w:val="0047527E"/>
    <w:rsid w:val="004850B7"/>
    <w:rsid w:val="004A13D3"/>
    <w:rsid w:val="004A22E4"/>
    <w:rsid w:val="004B32F1"/>
    <w:rsid w:val="004D0CC0"/>
    <w:rsid w:val="004D33C7"/>
    <w:rsid w:val="004D6E45"/>
    <w:rsid w:val="004F264B"/>
    <w:rsid w:val="004F3AEC"/>
    <w:rsid w:val="00506F80"/>
    <w:rsid w:val="00507CA4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A580D"/>
    <w:rsid w:val="005E1CF0"/>
    <w:rsid w:val="005E44C7"/>
    <w:rsid w:val="006020E3"/>
    <w:rsid w:val="00626550"/>
    <w:rsid w:val="00645E7B"/>
    <w:rsid w:val="00672541"/>
    <w:rsid w:val="006860CC"/>
    <w:rsid w:val="006947BE"/>
    <w:rsid w:val="00697EAC"/>
    <w:rsid w:val="006B26E4"/>
    <w:rsid w:val="006C432E"/>
    <w:rsid w:val="006F1C99"/>
    <w:rsid w:val="006F7F8A"/>
    <w:rsid w:val="0072542C"/>
    <w:rsid w:val="00731E03"/>
    <w:rsid w:val="00766676"/>
    <w:rsid w:val="0078125B"/>
    <w:rsid w:val="007A2082"/>
    <w:rsid w:val="007B5C31"/>
    <w:rsid w:val="007C331F"/>
    <w:rsid w:val="007F20FF"/>
    <w:rsid w:val="007F2543"/>
    <w:rsid w:val="00801967"/>
    <w:rsid w:val="00801ECE"/>
    <w:rsid w:val="00814F6D"/>
    <w:rsid w:val="00831ED4"/>
    <w:rsid w:val="00851F02"/>
    <w:rsid w:val="008B18B6"/>
    <w:rsid w:val="008F348C"/>
    <w:rsid w:val="008F5B85"/>
    <w:rsid w:val="009012B4"/>
    <w:rsid w:val="009109D3"/>
    <w:rsid w:val="00920302"/>
    <w:rsid w:val="009270BB"/>
    <w:rsid w:val="00936ADA"/>
    <w:rsid w:val="009528C0"/>
    <w:rsid w:val="00955BB4"/>
    <w:rsid w:val="0097412C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36BB2"/>
    <w:rsid w:val="00A47932"/>
    <w:rsid w:val="00A7028E"/>
    <w:rsid w:val="00A73755"/>
    <w:rsid w:val="00A743F0"/>
    <w:rsid w:val="00A91EDB"/>
    <w:rsid w:val="00A92273"/>
    <w:rsid w:val="00AB30F3"/>
    <w:rsid w:val="00AB3273"/>
    <w:rsid w:val="00AD53A3"/>
    <w:rsid w:val="00B03D9B"/>
    <w:rsid w:val="00B112B8"/>
    <w:rsid w:val="00B2020C"/>
    <w:rsid w:val="00B4405B"/>
    <w:rsid w:val="00B53811"/>
    <w:rsid w:val="00B55A1E"/>
    <w:rsid w:val="00B6595D"/>
    <w:rsid w:val="00BA3D03"/>
    <w:rsid w:val="00BB3264"/>
    <w:rsid w:val="00BC4EC9"/>
    <w:rsid w:val="00BD3E1C"/>
    <w:rsid w:val="00BD5E32"/>
    <w:rsid w:val="00BE11F0"/>
    <w:rsid w:val="00BE440B"/>
    <w:rsid w:val="00C02B51"/>
    <w:rsid w:val="00C03234"/>
    <w:rsid w:val="00C03A0A"/>
    <w:rsid w:val="00C07F9E"/>
    <w:rsid w:val="00C101E1"/>
    <w:rsid w:val="00C12D4B"/>
    <w:rsid w:val="00C61B48"/>
    <w:rsid w:val="00C64159"/>
    <w:rsid w:val="00C71100"/>
    <w:rsid w:val="00C75BE3"/>
    <w:rsid w:val="00CA2E1A"/>
    <w:rsid w:val="00CB1560"/>
    <w:rsid w:val="00CC0492"/>
    <w:rsid w:val="00CD6735"/>
    <w:rsid w:val="00CE07A4"/>
    <w:rsid w:val="00CE0A12"/>
    <w:rsid w:val="00CF3D73"/>
    <w:rsid w:val="00D048C5"/>
    <w:rsid w:val="00D14D18"/>
    <w:rsid w:val="00D33F3C"/>
    <w:rsid w:val="00D46763"/>
    <w:rsid w:val="00D52451"/>
    <w:rsid w:val="00D53C02"/>
    <w:rsid w:val="00D634CC"/>
    <w:rsid w:val="00D732AE"/>
    <w:rsid w:val="00D74622"/>
    <w:rsid w:val="00DA6670"/>
    <w:rsid w:val="00DB1EF4"/>
    <w:rsid w:val="00DB32E9"/>
    <w:rsid w:val="00DB51E6"/>
    <w:rsid w:val="00DD69FD"/>
    <w:rsid w:val="00E47BDD"/>
    <w:rsid w:val="00E52825"/>
    <w:rsid w:val="00E53D8E"/>
    <w:rsid w:val="00E6254B"/>
    <w:rsid w:val="00E831E6"/>
    <w:rsid w:val="00EC4DFB"/>
    <w:rsid w:val="00EC6D89"/>
    <w:rsid w:val="00EF5130"/>
    <w:rsid w:val="00EF6484"/>
    <w:rsid w:val="00F04602"/>
    <w:rsid w:val="00F06164"/>
    <w:rsid w:val="00F22C3C"/>
    <w:rsid w:val="00F32DEC"/>
    <w:rsid w:val="00F34D94"/>
    <w:rsid w:val="00F47FF6"/>
    <w:rsid w:val="00F70B50"/>
    <w:rsid w:val="00F8365B"/>
    <w:rsid w:val="00F85D21"/>
    <w:rsid w:val="00F9071B"/>
    <w:rsid w:val="00FA1096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73F5400-6919-472E-B1B1-FA757436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D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7412C"/>
    <w:pPr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3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cp:lastPrinted>2017-01-28T07:26:00Z</cp:lastPrinted>
  <dcterms:created xsi:type="dcterms:W3CDTF">2017-01-30T10:26:00Z</dcterms:created>
  <dcterms:modified xsi:type="dcterms:W3CDTF">2017-01-31T10:56:00Z</dcterms:modified>
</cp:coreProperties>
</file>