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743" w:rsidRPr="00537C1D" w:rsidRDefault="00390743" w:rsidP="00390743">
      <w:pPr>
        <w:pStyle w:val="a3"/>
        <w:jc w:val="center"/>
        <w:rPr>
          <w:color w:val="000000"/>
        </w:rPr>
      </w:pPr>
      <w:bookmarkStart w:id="0" w:name="_GoBack"/>
      <w:r w:rsidRPr="00537C1D">
        <w:rPr>
          <w:color w:val="000000"/>
        </w:rPr>
        <w:t>Федеральное агентство связи</w:t>
      </w:r>
    </w:p>
    <w:p w:rsidR="00390743" w:rsidRPr="00537C1D" w:rsidRDefault="00390743" w:rsidP="00390743">
      <w:pPr>
        <w:pStyle w:val="a3"/>
        <w:jc w:val="center"/>
        <w:rPr>
          <w:color w:val="000000"/>
        </w:rPr>
      </w:pPr>
      <w:r w:rsidRPr="00537C1D">
        <w:rPr>
          <w:color w:val="000000"/>
        </w:rPr>
        <w:t>Федеральное государственное бюджетное образовательное учреждение</w:t>
      </w:r>
    </w:p>
    <w:p w:rsidR="00390743" w:rsidRPr="00537C1D" w:rsidRDefault="00390743" w:rsidP="00390743">
      <w:pPr>
        <w:pStyle w:val="a3"/>
        <w:jc w:val="center"/>
        <w:rPr>
          <w:color w:val="000000"/>
        </w:rPr>
      </w:pPr>
      <w:r w:rsidRPr="00537C1D">
        <w:rPr>
          <w:color w:val="000000"/>
        </w:rPr>
        <w:t>высшее образования</w:t>
      </w:r>
    </w:p>
    <w:p w:rsidR="00390743" w:rsidRPr="00537C1D" w:rsidRDefault="00390743" w:rsidP="00390743">
      <w:pPr>
        <w:pStyle w:val="a3"/>
        <w:jc w:val="center"/>
        <w:rPr>
          <w:color w:val="000000"/>
        </w:rPr>
      </w:pPr>
    </w:p>
    <w:p w:rsidR="00390743" w:rsidRPr="00537C1D" w:rsidRDefault="00390743" w:rsidP="00390743">
      <w:pPr>
        <w:pStyle w:val="a3"/>
        <w:jc w:val="center"/>
        <w:rPr>
          <w:color w:val="000000"/>
        </w:rPr>
      </w:pPr>
    </w:p>
    <w:p w:rsidR="00390743" w:rsidRPr="00537C1D" w:rsidRDefault="00390743" w:rsidP="00390743">
      <w:pPr>
        <w:pStyle w:val="a3"/>
        <w:jc w:val="center"/>
        <w:rPr>
          <w:color w:val="000000"/>
        </w:rPr>
      </w:pPr>
      <w:r w:rsidRPr="00537C1D">
        <w:rPr>
          <w:color w:val="000000"/>
        </w:rPr>
        <w:t>«Сибирский Государственный Университет телекоммуникаций и информатики»</w:t>
      </w:r>
    </w:p>
    <w:p w:rsidR="00390743" w:rsidRPr="00537C1D" w:rsidRDefault="00390743" w:rsidP="00390743">
      <w:pPr>
        <w:pStyle w:val="a3"/>
        <w:jc w:val="center"/>
        <w:rPr>
          <w:color w:val="000000"/>
        </w:rPr>
      </w:pPr>
    </w:p>
    <w:p w:rsidR="00390743" w:rsidRPr="00537C1D" w:rsidRDefault="00390743" w:rsidP="00390743">
      <w:pPr>
        <w:pStyle w:val="a3"/>
        <w:jc w:val="center"/>
        <w:rPr>
          <w:color w:val="000000"/>
        </w:rPr>
      </w:pPr>
    </w:p>
    <w:p w:rsidR="00390743" w:rsidRPr="00537C1D" w:rsidRDefault="00390743" w:rsidP="00390743">
      <w:pPr>
        <w:pStyle w:val="a3"/>
        <w:jc w:val="center"/>
        <w:rPr>
          <w:color w:val="000000"/>
        </w:rPr>
      </w:pPr>
    </w:p>
    <w:p w:rsidR="00390743" w:rsidRPr="00537C1D" w:rsidRDefault="00390743" w:rsidP="00390743">
      <w:pPr>
        <w:pStyle w:val="a3"/>
        <w:jc w:val="center"/>
        <w:rPr>
          <w:color w:val="000000"/>
        </w:rPr>
      </w:pPr>
    </w:p>
    <w:p w:rsidR="00390743" w:rsidRPr="00537C1D" w:rsidRDefault="00390743" w:rsidP="00390743">
      <w:pPr>
        <w:pStyle w:val="a3"/>
        <w:jc w:val="center"/>
        <w:rPr>
          <w:color w:val="000000"/>
        </w:rPr>
      </w:pPr>
    </w:p>
    <w:p w:rsidR="00390743" w:rsidRPr="00200B73" w:rsidRDefault="00390743" w:rsidP="00390743">
      <w:pPr>
        <w:pStyle w:val="a3"/>
        <w:jc w:val="center"/>
        <w:rPr>
          <w:color w:val="000000"/>
        </w:rPr>
      </w:pPr>
      <w:r>
        <w:rPr>
          <w:color w:val="000000"/>
        </w:rPr>
        <w:t>Л</w:t>
      </w:r>
      <w:r w:rsidRPr="00200B73">
        <w:rPr>
          <w:color w:val="000000"/>
        </w:rPr>
        <w:t>абораторная работа</w:t>
      </w:r>
      <w:r>
        <w:rPr>
          <w:color w:val="000000"/>
        </w:rPr>
        <w:t xml:space="preserve"> </w:t>
      </w:r>
      <w:r>
        <w:rPr>
          <w:color w:val="000000"/>
        </w:rPr>
        <w:t>№3</w:t>
      </w:r>
    </w:p>
    <w:p w:rsidR="00390743" w:rsidRPr="00537C1D" w:rsidRDefault="00390743" w:rsidP="00390743">
      <w:pPr>
        <w:pStyle w:val="a3"/>
        <w:jc w:val="center"/>
        <w:rPr>
          <w:color w:val="000000"/>
        </w:rPr>
      </w:pPr>
    </w:p>
    <w:p w:rsidR="00390743" w:rsidRPr="00537C1D" w:rsidRDefault="00390743" w:rsidP="00390743">
      <w:pPr>
        <w:pStyle w:val="a3"/>
        <w:jc w:val="center"/>
        <w:rPr>
          <w:color w:val="000000"/>
        </w:rPr>
      </w:pPr>
    </w:p>
    <w:p w:rsidR="00390743" w:rsidRPr="00537C1D" w:rsidRDefault="00390743" w:rsidP="00390743">
      <w:pPr>
        <w:pStyle w:val="a3"/>
        <w:jc w:val="center"/>
        <w:rPr>
          <w:color w:val="000000"/>
        </w:rPr>
      </w:pPr>
    </w:p>
    <w:p w:rsidR="00390743" w:rsidRPr="00537C1D" w:rsidRDefault="00390743" w:rsidP="00390743">
      <w:pPr>
        <w:pStyle w:val="a3"/>
        <w:jc w:val="center"/>
        <w:rPr>
          <w:color w:val="000000"/>
        </w:rPr>
      </w:pPr>
    </w:p>
    <w:p w:rsidR="00390743" w:rsidRPr="00537C1D" w:rsidRDefault="00390743" w:rsidP="00390743">
      <w:pPr>
        <w:pStyle w:val="a3"/>
        <w:jc w:val="center"/>
        <w:rPr>
          <w:color w:val="000000"/>
        </w:rPr>
      </w:pPr>
    </w:p>
    <w:p w:rsidR="00390743" w:rsidRPr="00537C1D" w:rsidRDefault="00390743" w:rsidP="00390743">
      <w:pPr>
        <w:pStyle w:val="a3"/>
        <w:jc w:val="right"/>
        <w:rPr>
          <w:color w:val="000000"/>
        </w:rPr>
      </w:pPr>
      <w:r w:rsidRPr="00537C1D">
        <w:rPr>
          <w:color w:val="000000"/>
        </w:rPr>
        <w:t>Выполнил студент 2 курса</w:t>
      </w:r>
    </w:p>
    <w:p w:rsidR="00390743" w:rsidRPr="00537C1D" w:rsidRDefault="00390743" w:rsidP="00390743">
      <w:pPr>
        <w:pStyle w:val="a3"/>
        <w:jc w:val="right"/>
        <w:rPr>
          <w:color w:val="000000"/>
        </w:rPr>
      </w:pPr>
      <w:r w:rsidRPr="00537C1D">
        <w:rPr>
          <w:color w:val="000000"/>
        </w:rPr>
        <w:t xml:space="preserve">ИВТ, </w:t>
      </w:r>
      <w:proofErr w:type="spellStart"/>
      <w:r w:rsidRPr="00537C1D">
        <w:rPr>
          <w:color w:val="000000"/>
        </w:rPr>
        <w:t>гр</w:t>
      </w:r>
      <w:proofErr w:type="spellEnd"/>
      <w:r w:rsidRPr="00537C1D">
        <w:rPr>
          <w:color w:val="000000"/>
        </w:rPr>
        <w:t xml:space="preserve"> ИП-814</w:t>
      </w:r>
    </w:p>
    <w:p w:rsidR="00390743" w:rsidRPr="00537C1D" w:rsidRDefault="00390743" w:rsidP="00390743">
      <w:pPr>
        <w:pStyle w:val="a3"/>
        <w:jc w:val="right"/>
        <w:rPr>
          <w:color w:val="000000"/>
        </w:rPr>
      </w:pPr>
      <w:r w:rsidRPr="00537C1D">
        <w:rPr>
          <w:color w:val="000000"/>
        </w:rPr>
        <w:t>Якунин Андрей</w:t>
      </w:r>
    </w:p>
    <w:p w:rsidR="00390743" w:rsidRPr="00537C1D" w:rsidRDefault="00390743" w:rsidP="00390743">
      <w:pPr>
        <w:pStyle w:val="a3"/>
        <w:jc w:val="right"/>
        <w:rPr>
          <w:color w:val="000000"/>
        </w:rPr>
      </w:pPr>
      <w:r w:rsidRPr="00537C1D">
        <w:rPr>
          <w:color w:val="000000"/>
        </w:rPr>
        <w:t>Проверил</w:t>
      </w:r>
    </w:p>
    <w:p w:rsidR="00390743" w:rsidRPr="00537C1D" w:rsidRDefault="00390743" w:rsidP="00390743">
      <w:pPr>
        <w:pStyle w:val="a3"/>
        <w:jc w:val="right"/>
        <w:rPr>
          <w:color w:val="000000"/>
        </w:rPr>
      </w:pPr>
      <w:r w:rsidRPr="00537C1D">
        <w:rPr>
          <w:color w:val="000000"/>
        </w:rPr>
        <w:t xml:space="preserve">Ассистент </w:t>
      </w:r>
      <w:proofErr w:type="spellStart"/>
      <w:r w:rsidRPr="00537C1D">
        <w:rPr>
          <w:color w:val="000000"/>
        </w:rPr>
        <w:t>ПМиК</w:t>
      </w:r>
      <w:proofErr w:type="spellEnd"/>
    </w:p>
    <w:p w:rsidR="00390743" w:rsidRPr="00200B73" w:rsidRDefault="00390743" w:rsidP="00390743">
      <w:pPr>
        <w:shd w:val="clear" w:color="auto" w:fill="FFFFFF"/>
        <w:spacing w:after="0" w:line="240" w:lineRule="auto"/>
        <w:jc w:val="right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00B7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Суходоева Наталья Николаевна</w:t>
      </w:r>
    </w:p>
    <w:p w:rsidR="00390743" w:rsidRDefault="00390743" w:rsidP="00390743">
      <w:pPr>
        <w:pStyle w:val="a3"/>
        <w:jc w:val="center"/>
        <w:rPr>
          <w:color w:val="000000"/>
        </w:rPr>
      </w:pPr>
    </w:p>
    <w:p w:rsidR="00390743" w:rsidRDefault="00390743" w:rsidP="00390743">
      <w:pPr>
        <w:pStyle w:val="a3"/>
        <w:jc w:val="center"/>
        <w:rPr>
          <w:color w:val="000000"/>
        </w:rPr>
      </w:pPr>
    </w:p>
    <w:p w:rsidR="00390743" w:rsidRDefault="00390743" w:rsidP="00390743">
      <w:pPr>
        <w:pStyle w:val="a3"/>
        <w:jc w:val="center"/>
        <w:rPr>
          <w:color w:val="000000"/>
        </w:rPr>
      </w:pPr>
      <w:r w:rsidRPr="00537C1D">
        <w:rPr>
          <w:color w:val="000000"/>
        </w:rPr>
        <w:t>Н</w:t>
      </w:r>
      <w:r>
        <w:rPr>
          <w:color w:val="000000"/>
        </w:rPr>
        <w:t>овосибирск 2020</w:t>
      </w:r>
    </w:p>
    <w:bookmarkEnd w:id="0"/>
    <w:p w:rsidR="00081364" w:rsidRDefault="00390743" w:rsidP="0039074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0743"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</w:p>
    <w:p w:rsidR="00390743" w:rsidRDefault="00390743" w:rsidP="00390743">
      <w:pPr>
        <w:jc w:val="both"/>
        <w:rPr>
          <w:rFonts w:ascii="Times New Roman" w:hAnsi="Times New Roman" w:cs="Times New Roman"/>
          <w:b/>
          <w:sz w:val="10"/>
          <w:szCs w:val="10"/>
        </w:rPr>
      </w:pPr>
    </w:p>
    <w:p w:rsidR="00390743" w:rsidRDefault="00390743" w:rsidP="0039074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Разместите на форме три </w:t>
      </w:r>
      <w:proofErr w:type="gramStart"/>
      <w:r>
        <w:rPr>
          <w:rFonts w:ascii="Times New Roman" w:hAnsi="Times New Roman" w:cs="Times New Roman"/>
          <w:sz w:val="24"/>
        </w:rPr>
        <w:t>метки  с</w:t>
      </w:r>
      <w:proofErr w:type="gramEnd"/>
      <w:r>
        <w:rPr>
          <w:rFonts w:ascii="Times New Roman" w:hAnsi="Times New Roman" w:cs="Times New Roman"/>
          <w:sz w:val="24"/>
        </w:rPr>
        <w:t xml:space="preserve"> названиями </w:t>
      </w:r>
      <w:r>
        <w:rPr>
          <w:rFonts w:ascii="Times New Roman" w:hAnsi="Times New Roman" w:cs="Times New Roman"/>
          <w:sz w:val="24"/>
          <w:lang w:val="en-US"/>
        </w:rPr>
        <w:t>Red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Green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Blue</w:t>
      </w:r>
      <w:r>
        <w:rPr>
          <w:rFonts w:ascii="Times New Roman" w:hAnsi="Times New Roman" w:cs="Times New Roman"/>
          <w:sz w:val="24"/>
        </w:rPr>
        <w:t xml:space="preserve">, три компонента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HScrollBar</w:t>
      </w:r>
      <w:proofErr w:type="spellEnd"/>
      <w:r>
        <w:rPr>
          <w:rFonts w:ascii="Times New Roman" w:hAnsi="Times New Roman" w:cs="Times New Roman"/>
          <w:sz w:val="24"/>
        </w:rPr>
        <w:t xml:space="preserve">, три компонента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NumericUpDown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label</w:t>
      </w:r>
      <w:r>
        <w:rPr>
          <w:rFonts w:ascii="Times New Roman" w:hAnsi="Times New Roman" w:cs="Times New Roman"/>
          <w:sz w:val="24"/>
        </w:rPr>
        <w:t xml:space="preserve">, кнопки </w:t>
      </w:r>
      <w:r>
        <w:rPr>
          <w:rFonts w:ascii="Times New Roman" w:hAnsi="Times New Roman" w:cs="Times New Roman"/>
          <w:sz w:val="24"/>
          <w:lang w:val="en-US"/>
        </w:rPr>
        <w:t>Cancel</w:t>
      </w:r>
      <w:r>
        <w:rPr>
          <w:rFonts w:ascii="Times New Roman" w:hAnsi="Times New Roman" w:cs="Times New Roman"/>
          <w:sz w:val="24"/>
        </w:rPr>
        <w:t xml:space="preserve"> и </w:t>
      </w:r>
      <w:r>
        <w:rPr>
          <w:rFonts w:ascii="Times New Roman" w:hAnsi="Times New Roman" w:cs="Times New Roman"/>
          <w:sz w:val="24"/>
          <w:lang w:val="en-US"/>
        </w:rPr>
        <w:t>OK</w:t>
      </w:r>
      <w:r>
        <w:rPr>
          <w:rFonts w:ascii="Times New Roman" w:hAnsi="Times New Roman" w:cs="Times New Roman"/>
          <w:sz w:val="24"/>
        </w:rPr>
        <w:t>. Форма должна иметь следующий вид:</w:t>
      </w:r>
    </w:p>
    <w:p w:rsidR="00390743" w:rsidRDefault="00390743" w:rsidP="00390743">
      <w:pPr>
        <w:spacing w:after="0" w:line="240" w:lineRule="auto"/>
        <w:ind w:left="360"/>
        <w:jc w:val="both"/>
        <w:rPr>
          <w:noProof/>
          <w:lang w:val="en-US" w:eastAsia="ru-RU"/>
        </w:rPr>
      </w:pPr>
    </w:p>
    <w:p w:rsidR="00390743" w:rsidRDefault="00390743" w:rsidP="0039074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>
            <wp:extent cx="2800350" cy="1495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61" t="15504" r="53700" b="57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743" w:rsidRDefault="00390743" w:rsidP="00390743">
      <w:pPr>
        <w:jc w:val="both"/>
        <w:rPr>
          <w:sz w:val="24"/>
        </w:rPr>
      </w:pPr>
    </w:p>
    <w:p w:rsidR="00390743" w:rsidRDefault="00390743" w:rsidP="0039074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компонентов </w:t>
      </w:r>
      <w:proofErr w:type="spellStart"/>
      <w:r>
        <w:rPr>
          <w:rFonts w:cs="Times New Roman"/>
          <w:sz w:val="24"/>
          <w:lang w:val="en-US"/>
        </w:rPr>
        <w:t>HScrollBar</w:t>
      </w:r>
      <w:proofErr w:type="spellEnd"/>
      <w:r w:rsidRPr="00390743">
        <w:rPr>
          <w:rFonts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установите свойство </w:t>
      </w:r>
      <w:r>
        <w:rPr>
          <w:rFonts w:cs="Times New Roman"/>
          <w:sz w:val="24"/>
          <w:lang w:val="en-US"/>
        </w:rPr>
        <w:t>Minimum</w:t>
      </w:r>
      <w:r>
        <w:rPr>
          <w:rFonts w:ascii="Times New Roman" w:hAnsi="Times New Roman" w:cs="Times New Roman"/>
          <w:sz w:val="24"/>
        </w:rPr>
        <w:t xml:space="preserve"> равное 0, </w:t>
      </w:r>
      <w:proofErr w:type="spellStart"/>
      <w:r>
        <w:rPr>
          <w:rFonts w:cs="Times New Roman"/>
          <w:sz w:val="24"/>
          <w:lang w:val="en-US"/>
        </w:rPr>
        <w:t>Maximym</w:t>
      </w:r>
      <w:proofErr w:type="spellEnd"/>
      <w:r>
        <w:rPr>
          <w:rFonts w:ascii="Times New Roman" w:hAnsi="Times New Roman" w:cs="Times New Roman"/>
          <w:sz w:val="24"/>
        </w:rPr>
        <w:t xml:space="preserve"> – 255 (диапазон изменения оттенков цветов), </w:t>
      </w:r>
      <w:proofErr w:type="spellStart"/>
      <w:r>
        <w:rPr>
          <w:rFonts w:cs="Times New Roman"/>
          <w:sz w:val="24"/>
          <w:lang w:val="en-US"/>
        </w:rPr>
        <w:t>LargeChage</w:t>
      </w:r>
      <w:proofErr w:type="spellEnd"/>
      <w:r>
        <w:rPr>
          <w:rFonts w:ascii="Times New Roman" w:hAnsi="Times New Roman" w:cs="Times New Roman"/>
          <w:sz w:val="24"/>
        </w:rPr>
        <w:t xml:space="preserve"> – 1 (величина прокрутки при щелчке на полосе).</w:t>
      </w:r>
    </w:p>
    <w:p w:rsidR="00390743" w:rsidRDefault="00390743" w:rsidP="0039074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компонентов </w:t>
      </w:r>
      <w:proofErr w:type="spellStart"/>
      <w:r>
        <w:rPr>
          <w:rFonts w:cs="Times New Roman"/>
          <w:sz w:val="24"/>
          <w:lang w:val="en-US"/>
        </w:rPr>
        <w:t>NumericUpDown</w:t>
      </w:r>
      <w:proofErr w:type="spellEnd"/>
      <w:r>
        <w:rPr>
          <w:rFonts w:ascii="Times New Roman" w:hAnsi="Times New Roman" w:cs="Times New Roman"/>
          <w:sz w:val="24"/>
        </w:rPr>
        <w:t xml:space="preserve"> установите свойства </w:t>
      </w:r>
      <w:r>
        <w:rPr>
          <w:rFonts w:cs="Times New Roman"/>
          <w:sz w:val="24"/>
          <w:lang w:val="en-US"/>
        </w:rPr>
        <w:t>Maximum</w:t>
      </w:r>
      <w:r>
        <w:rPr>
          <w:rFonts w:cs="Times New Roman"/>
          <w:sz w:val="24"/>
        </w:rPr>
        <w:t xml:space="preserve">, </w:t>
      </w:r>
      <w:r>
        <w:rPr>
          <w:rFonts w:cs="Times New Roman"/>
          <w:sz w:val="24"/>
          <w:lang w:val="en-US"/>
        </w:rPr>
        <w:t>Minimum</w:t>
      </w:r>
      <w:r>
        <w:rPr>
          <w:rFonts w:ascii="Times New Roman" w:hAnsi="Times New Roman" w:cs="Times New Roman"/>
          <w:sz w:val="24"/>
        </w:rPr>
        <w:t>.</w:t>
      </w:r>
    </w:p>
    <w:p w:rsidR="00390743" w:rsidRDefault="00390743" w:rsidP="0039074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связывания компонентов </w:t>
      </w:r>
      <w:proofErr w:type="spellStart"/>
      <w:r>
        <w:rPr>
          <w:rFonts w:cs="Times New Roman"/>
          <w:sz w:val="24"/>
          <w:lang w:val="en-US"/>
        </w:rPr>
        <w:t>HScrollBar</w:t>
      </w:r>
      <w:proofErr w:type="spellEnd"/>
      <w:r>
        <w:rPr>
          <w:rFonts w:ascii="Times New Roman" w:hAnsi="Times New Roman" w:cs="Times New Roman"/>
          <w:sz w:val="24"/>
        </w:rPr>
        <w:t xml:space="preserve"> и </w:t>
      </w:r>
      <w:proofErr w:type="spellStart"/>
      <w:r>
        <w:rPr>
          <w:rFonts w:cs="Times New Roman"/>
          <w:sz w:val="24"/>
          <w:lang w:val="en-US"/>
        </w:rPr>
        <w:t>NumericUpDown</w:t>
      </w:r>
      <w:proofErr w:type="spellEnd"/>
      <w:r>
        <w:rPr>
          <w:rFonts w:ascii="Times New Roman" w:hAnsi="Times New Roman" w:cs="Times New Roman"/>
          <w:sz w:val="24"/>
        </w:rPr>
        <w:t xml:space="preserve"> во время работы приложения установите одинаковыми свойства </w:t>
      </w:r>
      <w:r>
        <w:rPr>
          <w:rFonts w:ascii="Times New Roman" w:hAnsi="Times New Roman" w:cs="Times New Roman"/>
          <w:sz w:val="24"/>
          <w:lang w:val="en-US"/>
        </w:rPr>
        <w:t>Tag</w:t>
      </w:r>
      <w:r>
        <w:rPr>
          <w:rFonts w:ascii="Times New Roman" w:hAnsi="Times New Roman" w:cs="Times New Roman"/>
          <w:sz w:val="24"/>
        </w:rPr>
        <w:t xml:space="preserve"> для каждой пары объектов. </w:t>
      </w:r>
    </w:p>
    <w:p w:rsidR="00390743" w:rsidRDefault="00390743" w:rsidP="00390743">
      <w:pPr>
        <w:spacing w:after="0" w:line="240" w:lineRule="auto"/>
        <w:ind w:left="360"/>
        <w:jc w:val="both"/>
        <w:rPr>
          <w:sz w:val="24"/>
        </w:rPr>
      </w:pPr>
    </w:p>
    <w:p w:rsidR="00390743" w:rsidRDefault="00390743" w:rsidP="00390743">
      <w:pPr>
        <w:autoSpaceDE w:val="0"/>
        <w:autoSpaceDN w:val="0"/>
        <w:adjustRightInd w:val="0"/>
        <w:spacing w:after="0" w:line="240" w:lineRule="auto"/>
        <w:rPr>
          <w:sz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Times New Roman" w:hAnsi="Times New Roman" w:cs="Times New Roman"/>
          <w:sz w:val="24"/>
        </w:rPr>
        <w:t>Напишите процедуру</w:t>
      </w:r>
      <w:r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UpdateColor</w:t>
      </w:r>
      <w:proofErr w:type="spellEnd"/>
      <w:r>
        <w:rPr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которая смешивает цвета на основании текущих положений всех бегунков и показывает этот цвет в окне</w:t>
      </w:r>
      <w:r>
        <w:rPr>
          <w:sz w:val="24"/>
        </w:rPr>
        <w:t xml:space="preserve"> </w:t>
      </w:r>
      <w:r>
        <w:rPr>
          <w:sz w:val="24"/>
          <w:lang w:val="en-US"/>
        </w:rPr>
        <w:t>Label</w:t>
      </w:r>
      <w:r>
        <w:rPr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Для смешивания цветов используйте макрос </w:t>
      </w:r>
      <w:r>
        <w:rPr>
          <w:rFonts w:ascii="Times New Roman" w:hAnsi="Times New Roman" w:cs="Times New Roman"/>
          <w:sz w:val="24"/>
          <w:lang w:val="en-US"/>
        </w:rPr>
        <w:t>RGB</w:t>
      </w:r>
      <w:r>
        <w:rPr>
          <w:rFonts w:ascii="Times New Roman" w:hAnsi="Times New Roman" w:cs="Times New Roman"/>
          <w:sz w:val="24"/>
        </w:rPr>
        <w:t xml:space="preserve"> с тремя параметрами целого типа: интенсивности красного, зеленого и голубого цвета. Этот макрос возвращает цвет, полученный в результате смешивания. Опишите процедуру</w:t>
      </w:r>
      <w:r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UpdateColor</w:t>
      </w:r>
      <w:proofErr w:type="spellEnd"/>
      <w:r>
        <w:rPr>
          <w:sz w:val="24"/>
        </w:rPr>
        <w:t>.</w:t>
      </w:r>
      <w:r>
        <w:rPr>
          <w:sz w:val="24"/>
          <w:lang w:val="en-US"/>
        </w:rPr>
        <w:t xml:space="preserve"> </w:t>
      </w:r>
    </w:p>
    <w:p w:rsidR="00390743" w:rsidRDefault="00390743" w:rsidP="00390743">
      <w:pPr>
        <w:ind w:left="360"/>
        <w:jc w:val="both"/>
        <w:rPr>
          <w:sz w:val="24"/>
          <w:highlight w:val="yellow"/>
          <w:lang w:val="en-US"/>
        </w:rPr>
      </w:pPr>
    </w:p>
    <w:p w:rsidR="00390743" w:rsidRDefault="00390743" w:rsidP="00390743">
      <w:pPr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rFonts w:ascii="Times New Roman" w:hAnsi="Times New Roman" w:cs="Times New Roman"/>
          <w:sz w:val="24"/>
        </w:rPr>
        <w:t xml:space="preserve">Запрограммируйте событие </w:t>
      </w:r>
      <w:proofErr w:type="spellStart"/>
      <w:r>
        <w:rPr>
          <w:sz w:val="24"/>
          <w:lang w:val="en-US"/>
        </w:rPr>
        <w:t>ValueChange</w:t>
      </w:r>
      <w:proofErr w:type="spellEnd"/>
      <w:r w:rsidRPr="00390743">
        <w:rPr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для объектов </w:t>
      </w:r>
      <w:proofErr w:type="spellStart"/>
      <w:r>
        <w:rPr>
          <w:sz w:val="24"/>
          <w:lang w:val="en-US"/>
        </w:rPr>
        <w:t>ScrollBar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  <w:lang w:val="en-US"/>
        </w:rPr>
        <w:t>NumericUpDown</w:t>
      </w:r>
      <w:proofErr w:type="spellEnd"/>
      <w:r w:rsidRPr="00390743">
        <w:rPr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 соответствии с положением бегунка. В этом же обработчике необходимо обновить цвет смешивания с помощью процедуры</w:t>
      </w:r>
      <w:r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UpdateColor</w:t>
      </w:r>
      <w:proofErr w:type="spellEnd"/>
      <w:r>
        <w:rPr>
          <w:sz w:val="24"/>
        </w:rPr>
        <w:t>.</w:t>
      </w:r>
    </w:p>
    <w:p w:rsidR="00390743" w:rsidRPr="00390743" w:rsidRDefault="00390743" w:rsidP="00390743">
      <w:pPr>
        <w:spacing w:after="0" w:line="240" w:lineRule="auto"/>
        <w:jc w:val="both"/>
        <w:rPr>
          <w:sz w:val="24"/>
          <w:lang w:val="en-US"/>
        </w:rPr>
      </w:pPr>
    </w:p>
    <w:p w:rsidR="00390743" w:rsidRDefault="00390743" w:rsidP="00390743">
      <w:pPr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rFonts w:ascii="Times New Roman" w:hAnsi="Times New Roman" w:cs="Times New Roman"/>
          <w:sz w:val="24"/>
        </w:rPr>
        <w:t xml:space="preserve">Для кнопки </w:t>
      </w:r>
      <w:r>
        <w:rPr>
          <w:rFonts w:ascii="Times New Roman" w:hAnsi="Times New Roman" w:cs="Times New Roman"/>
          <w:sz w:val="24"/>
          <w:lang w:val="en-US"/>
        </w:rPr>
        <w:t>OK</w:t>
      </w:r>
      <w:r>
        <w:rPr>
          <w:rFonts w:ascii="Times New Roman" w:hAnsi="Times New Roman" w:cs="Times New Roman"/>
          <w:sz w:val="24"/>
        </w:rPr>
        <w:t xml:space="preserve"> выполните сохранение текущих положений бегунков</w:t>
      </w:r>
      <w:r>
        <w:rPr>
          <w:sz w:val="24"/>
        </w:rPr>
        <w:t>.</w:t>
      </w:r>
    </w:p>
    <w:p w:rsidR="00390743" w:rsidRPr="00390743" w:rsidRDefault="00390743" w:rsidP="00390743">
      <w:pPr>
        <w:spacing w:after="0" w:line="240" w:lineRule="auto"/>
        <w:ind w:left="360"/>
        <w:jc w:val="both"/>
        <w:rPr>
          <w:sz w:val="24"/>
        </w:rPr>
      </w:pPr>
    </w:p>
    <w:p w:rsidR="00390743" w:rsidRDefault="00390743" w:rsidP="0039074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кнопки </w:t>
      </w:r>
      <w:r>
        <w:rPr>
          <w:rFonts w:ascii="Times New Roman" w:hAnsi="Times New Roman" w:cs="Times New Roman"/>
          <w:sz w:val="24"/>
          <w:lang w:val="en-US"/>
        </w:rPr>
        <w:t>Cancel</w:t>
      </w:r>
      <w:r>
        <w:rPr>
          <w:rFonts w:ascii="Times New Roman" w:hAnsi="Times New Roman" w:cs="Times New Roman"/>
          <w:sz w:val="24"/>
        </w:rPr>
        <w:t xml:space="preserve"> выполните сброс текущих положений бегунков в последнее сохраненное положение</w:t>
      </w:r>
      <w:r>
        <w:rPr>
          <w:rFonts w:ascii="Times New Roman" w:hAnsi="Times New Roman" w:cs="Times New Roman"/>
        </w:rPr>
        <w:t>.</w:t>
      </w:r>
    </w:p>
    <w:p w:rsidR="00390743" w:rsidRDefault="00390743" w:rsidP="00390743">
      <w:p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390743" w:rsidRDefault="00390743" w:rsidP="00390743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Задание 2:</w:t>
      </w:r>
    </w:p>
    <w:p w:rsidR="00390743" w:rsidRDefault="00390743" w:rsidP="00390743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Добавьте в подменю</w:t>
      </w:r>
      <w:r>
        <w:rPr>
          <w:sz w:val="24"/>
        </w:rPr>
        <w:t xml:space="preserve"> </w:t>
      </w:r>
      <w:r>
        <w:rPr>
          <w:sz w:val="24"/>
          <w:lang w:val="en-US"/>
        </w:rPr>
        <w:t>Pen</w:t>
      </w:r>
      <w:r w:rsidRPr="00390743">
        <w:rPr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меню</w:t>
      </w:r>
      <w:r>
        <w:rPr>
          <w:sz w:val="24"/>
        </w:rPr>
        <w:t xml:space="preserve"> </w:t>
      </w:r>
      <w:r>
        <w:rPr>
          <w:sz w:val="24"/>
          <w:lang w:val="en-US"/>
        </w:rPr>
        <w:t>Edit</w:t>
      </w:r>
      <w:r w:rsidRPr="00390743">
        <w:rPr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команду</w:t>
      </w:r>
      <w:r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MyColor</w:t>
      </w:r>
      <w:proofErr w:type="spellEnd"/>
      <w:r>
        <w:rPr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По этой команде должно появляться созданное в Задании1 диалоговое окно выбора цвета и устанавливаться цвет линии.</w:t>
      </w:r>
    </w:p>
    <w:p w:rsidR="00390743" w:rsidRDefault="00390743" w:rsidP="00390743">
      <w:pPr>
        <w:spacing w:after="0" w:line="240" w:lineRule="auto"/>
        <w:ind w:left="360"/>
        <w:jc w:val="both"/>
        <w:rPr>
          <w:noProof/>
          <w:lang w:eastAsia="ru-RU"/>
        </w:rPr>
      </w:pPr>
    </w:p>
    <w:p w:rsidR="00390743" w:rsidRDefault="00390743" w:rsidP="0039074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09925" cy="942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32" t="15504" r="45354" b="65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743" w:rsidRDefault="00390743" w:rsidP="00390743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</w:rPr>
      </w:pPr>
      <w:r w:rsidRPr="00390743">
        <w:rPr>
          <w:rFonts w:ascii="Times New Roman" w:hAnsi="Times New Roman" w:cs="Times New Roman"/>
          <w:b/>
          <w:sz w:val="24"/>
        </w:rPr>
        <w:lastRenderedPageBreak/>
        <w:t>Листинг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07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07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07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07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07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07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07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07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07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074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Laba2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907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074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07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0743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07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Form2()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hScrollBar1.Tag = numericUpDown1;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hScrollBar2.Tag = numericUpDown2;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hScrollBar3.Tag = numericUpDown3;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numericUpDown1.Tag = hScrollBar1;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numericUpDown2.Tag = hScrollBar2;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numericUpDown3.Tag = hScrollBar3;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07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07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>UpdateColor</w:t>
      </w:r>
      <w:proofErr w:type="spellEnd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pictureBox1.BackColor = </w:t>
      </w:r>
      <w:proofErr w:type="spellStart"/>
      <w:proofErr w:type="gramStart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>Color.FromArgb</w:t>
      </w:r>
      <w:proofErr w:type="spellEnd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>255, hScrollBar1.Value, hScrollBar2.Value, hScrollBar3.Value);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07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07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39074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Form1 main = </w:t>
      </w:r>
      <w:proofErr w:type="spellStart"/>
      <w:r w:rsidRPr="003907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>.Owner</w:t>
      </w:r>
      <w:proofErr w:type="spellEnd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074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Form1;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07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(main != </w:t>
      </w:r>
      <w:r w:rsidRPr="0039074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>main.CurrentColor</w:t>
      </w:r>
      <w:proofErr w:type="spellEnd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>Color.FromArgb</w:t>
      </w:r>
      <w:proofErr w:type="spellEnd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>255, hScrollBar1.Value, hScrollBar2.Value, hScrollBar3.Value);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907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07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07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hScrollBar1_ValueChanged(</w:t>
      </w:r>
      <w:r w:rsidRPr="0039074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numericUpDown1.Value = (</w:t>
      </w:r>
      <w:proofErr w:type="spellStart"/>
      <w:r w:rsidRPr="0039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>)hScrollBar1.Value</w:t>
      </w:r>
      <w:proofErr w:type="gramEnd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07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07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numericUpDown1_ValueChanged(</w:t>
      </w:r>
      <w:r w:rsidRPr="0039074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hScrollBar1.Value = (</w:t>
      </w:r>
      <w:proofErr w:type="spellStart"/>
      <w:r w:rsidRPr="0039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>)numericUpDown1.Value</w:t>
      </w:r>
      <w:proofErr w:type="gramEnd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>UpdateColor</w:t>
      </w:r>
      <w:proofErr w:type="spellEnd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07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07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hScrollBar2_ValueChanged(</w:t>
      </w:r>
      <w:r w:rsidRPr="0039074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numericUpDown2.Value = (</w:t>
      </w:r>
      <w:proofErr w:type="spellStart"/>
      <w:r w:rsidRPr="0039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>)hScrollBar2.Value</w:t>
      </w:r>
      <w:proofErr w:type="gramEnd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07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07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hScrollBar3_ValueChanged(</w:t>
      </w:r>
      <w:r w:rsidRPr="0039074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numericUpDown3.Value = (</w:t>
      </w:r>
      <w:proofErr w:type="spellStart"/>
      <w:r w:rsidRPr="0039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>)hScrollBar3.Value</w:t>
      </w:r>
      <w:proofErr w:type="gramEnd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07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07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numericUpDown2_ValueChanged(</w:t>
      </w:r>
      <w:r w:rsidRPr="0039074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hScrollBar2.Value = (</w:t>
      </w:r>
      <w:proofErr w:type="spellStart"/>
      <w:r w:rsidRPr="0039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>)numericUpDown2.Value</w:t>
      </w:r>
      <w:proofErr w:type="gramEnd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>UpdateColor</w:t>
      </w:r>
      <w:proofErr w:type="spellEnd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07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07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numericUpDown3_ValueChanged(</w:t>
      </w:r>
      <w:r w:rsidRPr="0039074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hScrollBar3.Value = (</w:t>
      </w:r>
      <w:proofErr w:type="spellStart"/>
      <w:r w:rsidRPr="00390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>)numericUpDown3.Value</w:t>
      </w:r>
      <w:proofErr w:type="gramEnd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>UpdateColor</w:t>
      </w:r>
      <w:proofErr w:type="spellEnd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07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07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39074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hScrollBar1.Value = 0;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hScrollBar2.Value = 0;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hScrollBar3.Value = 0;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numericUpDown1.Value = 0;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numericUpDown2.Value = 0;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numericUpDown3.Value = 0;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0743" w:rsidRP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07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07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label1_Click(</w:t>
      </w:r>
      <w:r w:rsidRPr="0039074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0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90743" w:rsidRDefault="00390743" w:rsidP="0039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0743" w:rsidRDefault="00390743" w:rsidP="00390743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390743" w:rsidRDefault="00390743" w:rsidP="00390743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390743" w:rsidRDefault="00390743" w:rsidP="00390743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390743" w:rsidRDefault="00390743" w:rsidP="00390743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390743" w:rsidRDefault="00390743" w:rsidP="00390743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390743" w:rsidRDefault="00390743" w:rsidP="00390743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390743" w:rsidRDefault="00390743" w:rsidP="00390743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390743" w:rsidRDefault="00390743" w:rsidP="00390743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390743" w:rsidRDefault="00390743" w:rsidP="00390743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390743" w:rsidRDefault="00390743" w:rsidP="00390743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390743" w:rsidRDefault="00390743" w:rsidP="00390743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390743" w:rsidRDefault="00390743" w:rsidP="00390743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390743" w:rsidRDefault="00390743" w:rsidP="00390743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390743" w:rsidRDefault="00390743" w:rsidP="00390743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390743" w:rsidRDefault="00390743" w:rsidP="00390743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390743" w:rsidRDefault="00390743" w:rsidP="00390743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390743" w:rsidRDefault="00390743" w:rsidP="00390743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390743" w:rsidRDefault="00390743" w:rsidP="00390743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390743" w:rsidRDefault="00390743" w:rsidP="00390743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390743" w:rsidRDefault="00390743" w:rsidP="00390743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390743" w:rsidRDefault="00390743" w:rsidP="00390743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390743" w:rsidRDefault="00390743" w:rsidP="00390743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390743" w:rsidRDefault="00390743" w:rsidP="00390743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390743" w:rsidRDefault="00390743" w:rsidP="00390743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390743" w:rsidRDefault="00390743" w:rsidP="00390743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390743" w:rsidRDefault="00390743" w:rsidP="00390743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390743" w:rsidRDefault="00390743" w:rsidP="00390743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Скриншоты</w:t>
      </w:r>
    </w:p>
    <w:p w:rsidR="00390743" w:rsidRPr="00390743" w:rsidRDefault="00390743" w:rsidP="00390743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BCCD581" wp14:editId="10AFE3D6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1E2F383" wp14:editId="32E88246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743" w:rsidRPr="00390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95805"/>
    <w:multiLevelType w:val="hybridMultilevel"/>
    <w:tmpl w:val="C06C85C0"/>
    <w:lvl w:ilvl="0" w:tplc="A3EE49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62EC3FC9"/>
    <w:multiLevelType w:val="singleLevel"/>
    <w:tmpl w:val="1EDA0E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E29"/>
    <w:rsid w:val="00024E29"/>
    <w:rsid w:val="00057FC6"/>
    <w:rsid w:val="00390743"/>
    <w:rsid w:val="004A5A94"/>
    <w:rsid w:val="0085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EA3925-CBB2-41B4-9D4D-CB6CC06D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7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90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9074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7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a.ya.v.snuper@mail.ru</dc:creator>
  <cp:keywords/>
  <dc:description/>
  <cp:lastModifiedBy>a.ya.v.snuper@mail.ru</cp:lastModifiedBy>
  <cp:revision>2</cp:revision>
  <dcterms:created xsi:type="dcterms:W3CDTF">2020-04-12T08:13:00Z</dcterms:created>
  <dcterms:modified xsi:type="dcterms:W3CDTF">2020-04-12T09:54:00Z</dcterms:modified>
</cp:coreProperties>
</file>