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hd w:fill="ffffff" w:val="clear"/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Назовите документ, действующий в России, в котором объединяются единицы физических величин.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России действует ГОСТ 8.417—81 «ГСИ. Единицы физических величин», устанавливающий Международную систему единиц СИ.</w:t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hd w:fill="ffffff" w:val="clear"/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Напишите основное уравнение метрологии.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основное уравнение метрологии</w:t>
      </w:r>
    </w:p>
    <w:tbl>
      <w:tblPr>
        <w:tblStyle w:val="Table1"/>
        <w:tblW w:w="9555.0" w:type="dxa"/>
        <w:jc w:val="left"/>
        <w:tblInd w:w="1013.0" w:type="dxa"/>
        <w:tblLayout w:type="fixed"/>
        <w:tblLook w:val="0000"/>
      </w:tblPr>
      <w:tblGrid>
        <w:gridCol w:w="5340"/>
        <w:gridCol w:w="4215"/>
        <w:tblGridChange w:id="0">
          <w:tblGrid>
            <w:gridCol w:w="5340"/>
            <w:gridCol w:w="4215"/>
          </w:tblGrid>
        </w:tblGridChange>
      </w:tblGrid>
      <w:tr>
        <w:trPr>
          <w:trHeight w:val="1010.9179687499999" w:hRule="atLeast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А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= k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i w:val="1"/>
                <w:sz w:val="28"/>
                <w:szCs w:val="28"/>
                <w:vertAlign w:val="subscript"/>
                <w:rtl w:val="0"/>
              </w:rPr>
              <w:t xml:space="preserve">о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А </w:t>
      </w:r>
      <w:r w:rsidDel="00000000" w:rsidR="00000000" w:rsidRPr="00000000">
        <w:rPr>
          <w:sz w:val="28"/>
          <w:szCs w:val="28"/>
          <w:rtl w:val="0"/>
        </w:rPr>
        <w:t xml:space="preserve">— значение измеряемой физической величины; </w:t>
      </w:r>
      <w:r w:rsidDel="00000000" w:rsidR="00000000" w:rsidRPr="00000000">
        <w:rPr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о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— значение величины, принятой за образец; </w:t>
      </w:r>
      <w:r w:rsidDel="00000000" w:rsidR="00000000" w:rsidRPr="00000000">
        <w:rPr>
          <w:i w:val="1"/>
          <w:sz w:val="28"/>
          <w:szCs w:val="28"/>
          <w:rtl w:val="0"/>
        </w:rPr>
        <w:t xml:space="preserve">к </w:t>
      </w:r>
      <w:r w:rsidDel="00000000" w:rsidR="00000000" w:rsidRPr="00000000">
        <w:rPr>
          <w:sz w:val="28"/>
          <w:szCs w:val="28"/>
          <w:rtl w:val="0"/>
        </w:rPr>
        <w:t xml:space="preserve">— отношение измеряемой величины и образца.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Приведите 2 примера основных единиц системы СИ.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Метр равен длине пути, проходимого светом в вакууме за 1/299792458 долю секунды.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Кельвин — единица термодинамической температуры — 1/273,16 термодинамической температуры тройной точки кипения воды.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Приведите 2 примера производных единицы системы СИ.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размерность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выражение через единицы СИ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MT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ватт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кг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Магнитная индукция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кг с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hd w:fill="ffffff" w:val="clear"/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hd w:fill="ffffff" w:val="clear"/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Шкала физической величины </w:t>
      </w:r>
      <w:r w:rsidDel="00000000" w:rsidR="00000000" w:rsidRPr="00000000">
        <w:rPr>
          <w:sz w:val="32"/>
          <w:szCs w:val="32"/>
          <w:rtl w:val="0"/>
        </w:rPr>
        <w:t xml:space="preserve">— </w:t>
      </w:r>
      <w:r w:rsidDel="00000000" w:rsidR="00000000" w:rsidRPr="00000000">
        <w:rPr>
          <w:sz w:val="28"/>
          <w:szCs w:val="28"/>
          <w:rtl w:val="0"/>
        </w:rPr>
        <w:t xml:space="preserve">это упорядоченная последовательность значений физической величины, принятая на основании результатов точных измерений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