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0" w:line="240" w:lineRule="auto"/>
        <w:jc w:val="center"/>
        <w:rPr>
          <w:rFonts w:eastAsia="Times New Roman" w:cs="Times New Roman"/>
          <w:b/>
          <w:szCs w:val="24"/>
          <w:lang w:val="en-US"/>
        </w:rPr>
      </w:pPr>
      <w:r>
        <w:rPr>
          <w:rFonts w:eastAsia="Times New Roman" w:cs="Times New Roman"/>
          <w:b/>
          <w:szCs w:val="24"/>
        </w:rPr>
        <w:t xml:space="preserve">ДОГОВОР № </w:t>
      </w:r>
      <w:r>
        <w:rPr>
          <w:rFonts w:hint="default" w:eastAsia="Times New Roman"/>
          <w:b/>
          <w:szCs w:val="24"/>
        </w:rPr>
        <w:t>${8ake}</w:t>
      </w:r>
    </w:p>
    <w:p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ВОЗМЕЗДНОГО ОКАЗАНИЯ УСЛУГ ПО ОБЪЕМУ РАБОТ</w:t>
      </w:r>
    </w:p>
    <w:p>
      <w:pPr>
        <w:tabs>
          <w:tab w:val="left" w:pos="7655"/>
        </w:tabs>
        <w:spacing w:before="240" w:after="120" w:line="240" w:lineRule="auto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Cs/>
          <w:sz w:val="20"/>
          <w:szCs w:val="20"/>
        </w:rPr>
        <w:t>г. Ташкент</w:t>
      </w:r>
      <w:r>
        <w:rPr>
          <w:rFonts w:eastAsia="Times New Roman" w:cs="Times New Roman"/>
          <w:bCs/>
          <w:sz w:val="20"/>
          <w:szCs w:val="20"/>
        </w:rPr>
        <w:tab/>
      </w:r>
      <w:r>
        <w:rPr>
          <w:rFonts w:hint="default" w:eastAsia="Times New Roman"/>
          <w:bCs/>
          <w:sz w:val="20"/>
          <w:szCs w:val="20"/>
        </w:rPr>
        <w:t>${date}</w:t>
      </w:r>
      <w:r>
        <w:rPr>
          <w:rFonts w:eastAsia="Times New Roman" w:cs="Times New Roman"/>
          <w:bCs/>
          <w:sz w:val="20"/>
          <w:szCs w:val="20"/>
        </w:rPr>
        <w:t xml:space="preserve"> года</w:t>
      </w:r>
    </w:p>
    <w:p>
      <w:pPr>
        <w:spacing w:before="240" w:after="0" w:line="240" w:lineRule="auto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Негосударственная некоммерческая организация Республиканский информационно-образовательный центр «INTILISH» (ННО РИОЦ «INTILISH»)</w:t>
      </w:r>
      <w:r>
        <w:rPr>
          <w:rFonts w:eastAsia="Times New Roman" w:cs="Times New Roman"/>
          <w:bCs/>
          <w:sz w:val="18"/>
          <w:szCs w:val="18"/>
        </w:rPr>
        <w:t>, именуемая в дальнейшем «</w:t>
      </w:r>
      <w:r>
        <w:rPr>
          <w:rFonts w:eastAsia="Times New Roman" w:cs="Times New Roman"/>
          <w:b/>
          <w:sz w:val="18"/>
          <w:szCs w:val="18"/>
        </w:rPr>
        <w:t>Заказчик</w:t>
      </w:r>
      <w:r>
        <w:rPr>
          <w:rFonts w:eastAsia="Times New Roman" w:cs="Times New Roman"/>
          <w:bCs/>
          <w:sz w:val="18"/>
          <w:szCs w:val="18"/>
        </w:rPr>
        <w:t xml:space="preserve">», в лице Директора </w:t>
      </w:r>
      <w:r>
        <w:rPr>
          <w:rFonts w:eastAsia="Times New Roman" w:cs="Times New Roman"/>
          <w:b/>
          <w:sz w:val="18"/>
          <w:szCs w:val="18"/>
        </w:rPr>
        <w:t>Nikitina Tatyana Sergeyevna</w:t>
      </w:r>
      <w:r>
        <w:rPr>
          <w:rFonts w:eastAsia="Times New Roman" w:cs="Times New Roman"/>
          <w:bCs/>
          <w:sz w:val="18"/>
          <w:szCs w:val="18"/>
        </w:rPr>
        <w:t xml:space="preserve">, действующей на основании </w:t>
      </w:r>
      <w:r>
        <w:rPr>
          <w:rFonts w:eastAsia="Times New Roman" w:cs="Times New Roman"/>
          <w:b/>
          <w:sz w:val="18"/>
          <w:szCs w:val="18"/>
        </w:rPr>
        <w:t>Устава</w:t>
      </w:r>
      <w:r>
        <w:rPr>
          <w:rFonts w:eastAsia="Times New Roman" w:cs="Times New Roman"/>
          <w:bCs/>
          <w:sz w:val="18"/>
          <w:szCs w:val="18"/>
        </w:rPr>
        <w:t xml:space="preserve">, с одной стороны, и </w:t>
      </w:r>
      <w:r>
        <w:rPr>
          <w:rFonts w:hint="default" w:eastAsia="Times New Roman"/>
          <w:b/>
          <w:bCs/>
          <w:sz w:val="18"/>
          <w:szCs w:val="18"/>
          <w:lang w:val="en-US"/>
        </w:rPr>
        <w:t>${name}</w:t>
      </w:r>
      <w:r>
        <w:rPr>
          <w:rFonts w:eastAsia="Times New Roman" w:cs="Times New Roman"/>
          <w:sz w:val="18"/>
          <w:szCs w:val="18"/>
        </w:rPr>
        <w:t xml:space="preserve">, </w:t>
      </w:r>
      <w:r>
        <w:rPr>
          <w:rFonts w:hint="default" w:eastAsia="Times New Roman"/>
          <w:sz w:val="18"/>
          <w:szCs w:val="18"/>
        </w:rPr>
        <w:t>${EDNs}</w:t>
      </w:r>
      <w:r>
        <w:rPr>
          <w:rFonts w:eastAsia="Times New Roman" w:cs="Times New Roman"/>
          <w:sz w:val="18"/>
          <w:szCs w:val="18"/>
        </w:rPr>
        <w:t xml:space="preserve"> года рождения, паспорт серии </w:t>
      </w:r>
      <w:r>
        <w:rPr>
          <w:rFonts w:hint="default" w:eastAsia="Times New Roman"/>
          <w:sz w:val="18"/>
          <w:szCs w:val="18"/>
        </w:rPr>
        <w:t>${WbFk} № ${3zR8}</w:t>
      </w:r>
      <w:r>
        <w:rPr>
          <w:rFonts w:eastAsia="Times New Roman" w:cs="Times New Roman"/>
          <w:sz w:val="18"/>
          <w:szCs w:val="18"/>
        </w:rPr>
        <w:t xml:space="preserve">, выдан </w:t>
      </w:r>
      <w:r>
        <w:rPr>
          <w:rFonts w:hint="default" w:eastAsia="Times New Roman"/>
          <w:sz w:val="18"/>
          <w:szCs w:val="18"/>
        </w:rPr>
        <w:t>${FfDt}</w:t>
      </w:r>
      <w:r>
        <w:rPr>
          <w:rFonts w:eastAsia="Times New Roman" w:cs="Times New Roman"/>
          <w:sz w:val="18"/>
          <w:szCs w:val="18"/>
        </w:rPr>
        <w:t xml:space="preserve">, дата выдачи </w:t>
      </w:r>
      <w:bookmarkStart w:id="0" w:name="_Hlk81234828"/>
      <w:r>
        <w:rPr>
          <w:rFonts w:hint="default" w:eastAsia="Times New Roman"/>
          <w:sz w:val="18"/>
          <w:szCs w:val="18"/>
        </w:rPr>
        <w:t>${PrQy}</w:t>
      </w:r>
      <w:r>
        <w:rPr>
          <w:rFonts w:eastAsia="Times New Roman" w:cs="Times New Roman"/>
          <w:sz w:val="18"/>
          <w:szCs w:val="18"/>
        </w:rPr>
        <w:t xml:space="preserve"> г</w:t>
      </w:r>
      <w:bookmarkEnd w:id="0"/>
      <w:r>
        <w:rPr>
          <w:rFonts w:eastAsia="Times New Roman" w:cs="Times New Roman"/>
          <w:sz w:val="18"/>
          <w:szCs w:val="18"/>
        </w:rPr>
        <w:t xml:space="preserve">, проживающий/ая (прописанный/ая) по адресу: </w:t>
      </w:r>
      <w:r>
        <w:rPr>
          <w:rFonts w:hint="default" w:eastAsia="Times New Roman"/>
          <w:sz w:val="18"/>
          <w:szCs w:val="18"/>
        </w:rPr>
        <w:t>${cgMM}</w:t>
      </w:r>
      <w:r>
        <w:rPr>
          <w:rFonts w:eastAsia="Times New Roman" w:cs="Times New Roman"/>
          <w:sz w:val="18"/>
          <w:szCs w:val="18"/>
        </w:rPr>
        <w:t>, именуемый</w:t>
      </w:r>
      <w:r>
        <w:rPr>
          <w:rFonts w:eastAsia="Times New Roman" w:cs="Times New Roman"/>
          <w:bCs/>
          <w:sz w:val="18"/>
          <w:szCs w:val="18"/>
        </w:rPr>
        <w:t xml:space="preserve"> в дальнейшем </w:t>
      </w:r>
      <w:r>
        <w:rPr>
          <w:rFonts w:eastAsia="Times New Roman" w:cs="Times New Roman"/>
          <w:b/>
          <w:sz w:val="18"/>
          <w:szCs w:val="18"/>
        </w:rPr>
        <w:t>Исполнитель</w:t>
      </w:r>
      <w:r>
        <w:rPr>
          <w:rFonts w:eastAsia="Times New Roman" w:cs="Times New Roman"/>
          <w:bCs/>
          <w:sz w:val="18"/>
          <w:szCs w:val="18"/>
        </w:rPr>
        <w:t>, с другой стороны, далее совместно именуемые «</w:t>
      </w:r>
      <w:r>
        <w:rPr>
          <w:rFonts w:eastAsia="Times New Roman" w:cs="Times New Roman"/>
          <w:b/>
          <w:sz w:val="18"/>
          <w:szCs w:val="18"/>
        </w:rPr>
        <w:t>Стороны</w:t>
      </w:r>
      <w:r>
        <w:rPr>
          <w:rFonts w:eastAsia="Times New Roman" w:cs="Times New Roman"/>
          <w:bCs/>
          <w:sz w:val="18"/>
          <w:szCs w:val="18"/>
        </w:rPr>
        <w:t>», заключили настоящий Договор (далее «</w:t>
      </w:r>
      <w:r>
        <w:rPr>
          <w:rFonts w:eastAsia="Times New Roman" w:cs="Times New Roman"/>
          <w:b/>
          <w:sz w:val="18"/>
          <w:szCs w:val="18"/>
        </w:rPr>
        <w:t>Договор</w:t>
      </w:r>
      <w:r>
        <w:rPr>
          <w:rFonts w:eastAsia="Times New Roman" w:cs="Times New Roman"/>
          <w:bCs/>
          <w:sz w:val="18"/>
          <w:szCs w:val="18"/>
        </w:rPr>
        <w:t>») о нижеследующем:</w:t>
      </w:r>
    </w:p>
    <w:p>
      <w:p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1. ПРЕДМЕТ ДОГОВОРА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>1.1.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/>
          <w:bCs/>
          <w:sz w:val="18"/>
          <w:szCs w:val="18"/>
        </w:rPr>
        <w:t>Исполнитель</w:t>
      </w:r>
      <w:r>
        <w:rPr>
          <w:rFonts w:eastAsia="Times New Roman" w:cs="Times New Roman"/>
          <w:bCs/>
          <w:sz w:val="18"/>
          <w:szCs w:val="18"/>
        </w:rPr>
        <w:t xml:space="preserve"> в качестве </w:t>
      </w:r>
      <w:r>
        <w:rPr>
          <w:rFonts w:eastAsia="Times New Roman" w:cs="Times New Roman"/>
          <w:b/>
          <w:bCs/>
          <w:sz w:val="18"/>
          <w:szCs w:val="18"/>
        </w:rPr>
        <w:t xml:space="preserve">регионального психолога </w:t>
      </w:r>
      <w:bookmarkStart w:id="1" w:name="_Hlk84509000"/>
      <w:bookmarkStart w:id="2" w:name="_Hlk84524968"/>
      <w:bookmarkStart w:id="3" w:name="_Hlk84510234"/>
      <w:r>
        <w:rPr>
          <w:rFonts w:eastAsia="Times New Roman" w:cs="Times New Roman"/>
          <w:bCs/>
          <w:sz w:val="18"/>
          <w:szCs w:val="18"/>
        </w:rPr>
        <w:t>филиала ННО РИОЦ «</w:t>
      </w:r>
      <w:r>
        <w:rPr>
          <w:rFonts w:eastAsia="Times New Roman" w:cs="Times New Roman"/>
          <w:bCs/>
          <w:sz w:val="18"/>
          <w:szCs w:val="18"/>
          <w:lang w:val="en-US"/>
        </w:rPr>
        <w:t>INTILISH</w:t>
      </w:r>
      <w:r>
        <w:rPr>
          <w:rFonts w:eastAsia="Times New Roman" w:cs="Times New Roman"/>
          <w:bCs/>
          <w:sz w:val="18"/>
          <w:szCs w:val="18"/>
        </w:rPr>
        <w:t xml:space="preserve">» в </w:t>
      </w:r>
      <w:r>
        <w:rPr>
          <w:rFonts w:hint="default" w:eastAsia="Times New Roman" w:cs="Times New Roman"/>
          <w:bCs/>
          <w:sz w:val="18"/>
          <w:szCs w:val="18"/>
          <w:lang/>
        </w:rPr>
        <w:t>${location}</w:t>
      </w:r>
      <w:r>
        <w:rPr>
          <w:rFonts w:eastAsia="Times New Roman" w:cs="Times New Roman"/>
          <w:bCs/>
          <w:sz w:val="18"/>
          <w:szCs w:val="18"/>
        </w:rPr>
        <w:t xml:space="preserve"> субпроекта ННО РИОЦ «INTILISH» «</w:t>
      </w:r>
      <w:r>
        <w:rPr>
          <w:rFonts w:hint="default" w:eastAsia="Times New Roman" w:cs="Times New Roman"/>
          <w:bCs/>
          <w:sz w:val="18"/>
          <w:szCs w:val="18"/>
          <w:lang/>
        </w:rPr>
        <w:t>${project}</w:t>
      </w:r>
      <w:r>
        <w:rPr>
          <w:rFonts w:eastAsia="Times New Roman" w:cs="Times New Roman"/>
          <w:bCs/>
          <w:sz w:val="18"/>
          <w:szCs w:val="18"/>
        </w:rPr>
        <w:t>» в рамках проекта «Усиление деятельности по достижению целей 90-90-90 и STOP-TB в Республике Узбекистан, особо сфокусированное на уязвимых группах населения</w:t>
      </w:r>
      <w:bookmarkEnd w:id="1"/>
      <w:r>
        <w:rPr>
          <w:rFonts w:eastAsia="Times New Roman" w:cs="Times New Roman"/>
          <w:bCs/>
          <w:sz w:val="18"/>
          <w:szCs w:val="18"/>
        </w:rPr>
        <w:t>»</w:t>
      </w:r>
      <w:bookmarkEnd w:id="2"/>
      <w:r>
        <w:rPr>
          <w:rFonts w:eastAsia="Times New Roman" w:cs="Times New Roman"/>
          <w:bCs/>
          <w:sz w:val="18"/>
          <w:szCs w:val="18"/>
        </w:rPr>
        <w:t xml:space="preserve"> </w:t>
      </w:r>
      <w:bookmarkEnd w:id="3"/>
      <w:r>
        <w:rPr>
          <w:rFonts w:eastAsia="Times New Roman" w:cs="Times New Roman"/>
          <w:bCs/>
          <w:sz w:val="18"/>
          <w:szCs w:val="18"/>
        </w:rPr>
        <w:t xml:space="preserve"> (далее – «</w:t>
      </w:r>
      <w:r>
        <w:rPr>
          <w:rFonts w:eastAsia="Times New Roman" w:cs="Times New Roman"/>
          <w:b/>
          <w:bCs/>
          <w:sz w:val="18"/>
          <w:szCs w:val="18"/>
        </w:rPr>
        <w:t>Проект</w:t>
      </w:r>
      <w:r>
        <w:rPr>
          <w:rFonts w:eastAsia="Times New Roman" w:cs="Times New Roman"/>
          <w:bCs/>
          <w:sz w:val="18"/>
          <w:szCs w:val="18"/>
        </w:rPr>
        <w:t xml:space="preserve">») </w:t>
      </w:r>
      <w:r>
        <w:rPr>
          <w:rFonts w:eastAsia="Times New Roman" w:cs="Times New Roman"/>
          <w:b/>
          <w:bCs/>
          <w:sz w:val="18"/>
          <w:szCs w:val="18"/>
        </w:rPr>
        <w:t>Заказчика</w:t>
      </w:r>
      <w:r>
        <w:rPr>
          <w:rFonts w:eastAsia="Times New Roman" w:cs="Times New Roman"/>
          <w:bCs/>
          <w:sz w:val="18"/>
          <w:szCs w:val="18"/>
        </w:rPr>
        <w:t xml:space="preserve"> своими силами оказывает </w:t>
      </w:r>
      <w:r>
        <w:rPr>
          <w:rFonts w:eastAsia="Times New Roman" w:cs="Times New Roman"/>
          <w:b/>
          <w:bCs/>
          <w:sz w:val="18"/>
          <w:szCs w:val="18"/>
        </w:rPr>
        <w:t>Заказчику</w:t>
      </w:r>
      <w:r>
        <w:rPr>
          <w:rFonts w:eastAsia="Times New Roman" w:cs="Times New Roman"/>
          <w:bCs/>
          <w:sz w:val="18"/>
          <w:szCs w:val="18"/>
        </w:rPr>
        <w:t xml:space="preserve"> комплекс услуг по выполнению работ/услуг, указанных в пункте 1.2 настоящего Договора.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1.2.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Исполнитель при поступлении соответствующих поручений Заказчика или других лиц, специально уполномоченных для этого Заказчиком, осуществляет нижеследующие виды услуг:</w:t>
      </w:r>
    </w:p>
    <w:p>
      <w:pPr>
        <w:pStyle w:val="17"/>
        <w:shd w:val="clear" w:color="auto" w:fill="FFFFFF"/>
        <w:spacing w:before="240" w:beforeAutospacing="0" w:after="120" w:afterAutospacing="0"/>
        <w:jc w:val="both"/>
        <w:rPr>
          <w:b/>
          <w:sz w:val="18"/>
          <w:szCs w:val="18"/>
        </w:rPr>
      </w:pPr>
      <w:r>
        <w:rPr>
          <w:bCs/>
          <w:sz w:val="18"/>
          <w:szCs w:val="18"/>
        </w:rPr>
        <w:t xml:space="preserve">1.2.1. </w:t>
      </w:r>
      <w:r>
        <w:rPr>
          <w:b/>
          <w:sz w:val="18"/>
          <w:szCs w:val="18"/>
        </w:rPr>
        <w:t>Профильная деятельность</w:t>
      </w:r>
    </w:p>
    <w:p>
      <w:pPr>
        <w:spacing w:after="0" w:line="240" w:lineRule="auto"/>
        <w:rPr>
          <w:b/>
          <w:sz w:val="18"/>
          <w:szCs w:val="18"/>
        </w:rPr>
      </w:pPr>
      <w:r>
        <w:rPr>
          <w:rFonts w:hint="default" w:eastAsia="Times New Roman" w:cs="Times New Roman"/>
          <w:sz w:val="18"/>
          <w:szCs w:val="18"/>
        </w:rPr>
        <w:t>${part}</w:t>
      </w:r>
    </w:p>
    <w:p>
      <w:pPr>
        <w:pStyle w:val="17"/>
        <w:numPr>
          <w:numId w:val="0"/>
        </w:numPr>
        <w:shd w:val="clear" w:color="auto" w:fill="FFFFFF"/>
        <w:spacing w:before="0" w:beforeAutospacing="0" w:after="0" w:afterAutospacing="0"/>
        <w:ind w:left="360" w:leftChars="0"/>
        <w:jc w:val="both"/>
        <w:rPr>
          <w:sz w:val="18"/>
          <w:szCs w:val="18"/>
        </w:rPr>
      </w:pPr>
      <w:r>
        <w:rPr>
          <w:rFonts w:hint="default" w:cs="Times New Roman"/>
          <w:sz w:val="18"/>
          <w:szCs w:val="18"/>
          <w:lang/>
        </w:rPr>
        <w:t xml:space="preserve">1.2.1.${index}. </w:t>
      </w:r>
      <w:r>
        <w:rPr>
          <w:rFonts w:hint="default" w:eastAsia="Times New Roman" w:cs="Times New Roman"/>
          <w:sz w:val="18"/>
          <w:szCs w:val="18"/>
        </w:rPr>
        <w:t>${description}</w:t>
      </w:r>
    </w:p>
    <w:p>
      <w:pPr>
        <w:spacing w:after="0" w:line="240" w:lineRule="auto"/>
        <w:rPr>
          <w:rFonts w:hint="default" w:eastAsia="Times New Roman" w:cs="Times New Roman"/>
          <w:sz w:val="18"/>
          <w:szCs w:val="18"/>
        </w:rPr>
      </w:pPr>
      <w:r>
        <w:rPr>
          <w:rFonts w:hint="default" w:eastAsia="Times New Roman" w:cs="Times New Roman"/>
          <w:sz w:val="18"/>
          <w:szCs w:val="18"/>
        </w:rPr>
        <w:t>${/part}</w:t>
      </w:r>
    </w:p>
    <w:p>
      <w:pPr>
        <w:pStyle w:val="17"/>
        <w:numPr>
          <w:numId w:val="0"/>
        </w:numPr>
        <w:shd w:val="clear" w:color="auto" w:fill="FFFFFF"/>
        <w:spacing w:before="240" w:beforeAutospacing="0" w:after="120" w:afterAutospacing="0"/>
        <w:ind w:leftChars="0"/>
        <w:jc w:val="both"/>
        <w:rPr>
          <w:b/>
          <w:sz w:val="18"/>
          <w:szCs w:val="18"/>
        </w:rPr>
      </w:pPr>
      <w:r>
        <w:rPr>
          <w:rFonts w:hint="default"/>
          <w:b w:val="0"/>
          <w:bCs/>
          <w:sz w:val="18"/>
          <w:szCs w:val="18"/>
          <w:lang/>
        </w:rPr>
        <w:t xml:space="preserve">1.2.2. </w:t>
      </w:r>
      <w:r>
        <w:rPr>
          <w:b/>
          <w:sz w:val="18"/>
          <w:szCs w:val="18"/>
        </w:rPr>
        <w:t>Административная деятельность:</w:t>
      </w:r>
    </w:p>
    <w:p>
      <w:pPr>
        <w:pStyle w:val="17"/>
        <w:numPr>
          <w:numId w:val="0"/>
        </w:numPr>
        <w:shd w:val="clear" w:color="auto" w:fill="FFFFFF"/>
        <w:spacing w:before="0" w:beforeAutospacing="0" w:after="0" w:afterAutospacing="0"/>
        <w:ind w:left="426" w:leftChars="0"/>
        <w:jc w:val="both"/>
        <w:rPr>
          <w:sz w:val="18"/>
          <w:szCs w:val="18"/>
        </w:rPr>
      </w:pPr>
      <w:r>
        <w:rPr>
          <w:rFonts w:hint="default"/>
          <w:sz w:val="18"/>
          <w:szCs w:val="18"/>
          <w:lang/>
        </w:rPr>
        <w:t xml:space="preserve">1.2.2.1. </w:t>
      </w:r>
      <w:r>
        <w:rPr>
          <w:sz w:val="18"/>
          <w:szCs w:val="18"/>
        </w:rPr>
        <w:t>Осуществляет регистрацию собственной деятельности в электронной информационной системе организации.</w:t>
      </w:r>
    </w:p>
    <w:p>
      <w:pPr>
        <w:pStyle w:val="17"/>
        <w:numPr>
          <w:numId w:val="0"/>
        </w:numPr>
        <w:shd w:val="clear" w:color="auto" w:fill="FFFFFF"/>
        <w:spacing w:before="0" w:beforeAutospacing="0" w:after="0" w:afterAutospacing="0"/>
        <w:ind w:left="426" w:leftChars="0"/>
        <w:jc w:val="both"/>
        <w:rPr>
          <w:sz w:val="18"/>
          <w:szCs w:val="18"/>
        </w:rPr>
      </w:pPr>
      <w:r>
        <w:rPr>
          <w:rFonts w:hint="default"/>
          <w:sz w:val="18"/>
          <w:szCs w:val="18"/>
        </w:rPr>
        <w:t>1.2.2.</w:t>
      </w:r>
      <w:r>
        <w:rPr>
          <w:rFonts w:hint="default"/>
          <w:sz w:val="18"/>
          <w:szCs w:val="18"/>
          <w:lang/>
        </w:rPr>
        <w:t>2</w:t>
      </w:r>
      <w:r>
        <w:rPr>
          <w:rFonts w:hint="default"/>
          <w:sz w:val="18"/>
          <w:szCs w:val="18"/>
        </w:rPr>
        <w:t xml:space="preserve">. </w:t>
      </w:r>
      <w:r>
        <w:rPr>
          <w:sz w:val="18"/>
          <w:szCs w:val="18"/>
        </w:rPr>
        <w:t>Принимает участие в административных собраниях.</w:t>
      </w:r>
    </w:p>
    <w:p>
      <w:pPr>
        <w:pStyle w:val="17"/>
        <w:numPr>
          <w:numId w:val="0"/>
        </w:numPr>
        <w:shd w:val="clear" w:color="auto" w:fill="FFFFFF"/>
        <w:spacing w:before="0" w:beforeAutospacing="0" w:after="0" w:afterAutospacing="0"/>
        <w:ind w:left="426" w:leftChars="0"/>
        <w:jc w:val="both"/>
        <w:rPr>
          <w:sz w:val="18"/>
          <w:szCs w:val="18"/>
        </w:rPr>
      </w:pPr>
      <w:r>
        <w:rPr>
          <w:rFonts w:hint="default"/>
          <w:sz w:val="18"/>
          <w:szCs w:val="18"/>
        </w:rPr>
        <w:t>1.2.2.</w:t>
      </w:r>
      <w:r>
        <w:rPr>
          <w:rFonts w:hint="default"/>
          <w:sz w:val="18"/>
          <w:szCs w:val="18"/>
          <w:lang/>
        </w:rPr>
        <w:t>3</w:t>
      </w:r>
      <w:r>
        <w:rPr>
          <w:rFonts w:hint="default"/>
          <w:sz w:val="18"/>
          <w:szCs w:val="18"/>
        </w:rPr>
        <w:t xml:space="preserve">. </w:t>
      </w:r>
      <w:r>
        <w:rPr>
          <w:sz w:val="18"/>
          <w:szCs w:val="18"/>
        </w:rPr>
        <w:t>Работает с документами проекта.</w:t>
      </w:r>
    </w:p>
    <w:p>
      <w:pPr>
        <w:pStyle w:val="17"/>
        <w:numPr>
          <w:numId w:val="0"/>
        </w:numPr>
        <w:shd w:val="clear" w:color="auto" w:fill="FFFFFF"/>
        <w:spacing w:before="0" w:beforeAutospacing="0" w:after="0" w:afterAutospacing="0"/>
        <w:ind w:left="426" w:leftChars="0"/>
        <w:jc w:val="both"/>
        <w:rPr>
          <w:sz w:val="18"/>
          <w:szCs w:val="18"/>
        </w:rPr>
      </w:pPr>
      <w:r>
        <w:rPr>
          <w:rFonts w:hint="default"/>
          <w:sz w:val="18"/>
          <w:szCs w:val="18"/>
        </w:rPr>
        <w:t>1.2.2.</w:t>
      </w:r>
      <w:r>
        <w:rPr>
          <w:rFonts w:hint="default"/>
          <w:sz w:val="18"/>
          <w:szCs w:val="18"/>
          <w:lang/>
        </w:rPr>
        <w:t>4</w:t>
      </w:r>
      <w:r>
        <w:rPr>
          <w:rFonts w:hint="default"/>
          <w:sz w:val="18"/>
          <w:szCs w:val="18"/>
        </w:rPr>
        <w:t xml:space="preserve">. </w:t>
      </w:r>
      <w:r>
        <w:rPr>
          <w:sz w:val="18"/>
          <w:szCs w:val="18"/>
        </w:rPr>
        <w:t>Осуществляет служебные поездки.</w:t>
      </w:r>
    </w:p>
    <w:p>
      <w:pPr>
        <w:pStyle w:val="17"/>
        <w:numPr>
          <w:numId w:val="0"/>
        </w:numPr>
        <w:shd w:val="clear" w:color="auto" w:fill="FFFFFF"/>
        <w:spacing w:before="0" w:beforeAutospacing="0" w:after="0" w:afterAutospacing="0"/>
        <w:ind w:left="426" w:leftChars="0"/>
        <w:jc w:val="both"/>
        <w:rPr>
          <w:sz w:val="18"/>
          <w:szCs w:val="18"/>
        </w:rPr>
      </w:pPr>
      <w:r>
        <w:rPr>
          <w:rFonts w:hint="default"/>
          <w:sz w:val="18"/>
          <w:szCs w:val="18"/>
        </w:rPr>
        <w:t>1.2.2.</w:t>
      </w:r>
      <w:r>
        <w:rPr>
          <w:rFonts w:hint="default"/>
          <w:sz w:val="18"/>
          <w:szCs w:val="18"/>
          <w:lang/>
        </w:rPr>
        <w:t>5</w:t>
      </w:r>
      <w:r>
        <w:rPr>
          <w:rFonts w:hint="default"/>
          <w:sz w:val="18"/>
          <w:szCs w:val="18"/>
        </w:rPr>
        <w:t xml:space="preserve">. </w:t>
      </w:r>
      <w:r>
        <w:rPr>
          <w:sz w:val="18"/>
          <w:szCs w:val="18"/>
        </w:rPr>
        <w:t>Ведет учетно-отчетную документацию.</w:t>
      </w:r>
    </w:p>
    <w:p>
      <w:pPr>
        <w:pStyle w:val="17"/>
        <w:numPr>
          <w:numId w:val="0"/>
        </w:numPr>
        <w:shd w:val="clear" w:color="auto" w:fill="FFFFFF"/>
        <w:spacing w:before="0" w:beforeAutospacing="0" w:after="0" w:afterAutospacing="0"/>
        <w:ind w:left="426" w:leftChars="0"/>
        <w:jc w:val="both"/>
        <w:rPr>
          <w:sz w:val="18"/>
          <w:szCs w:val="18"/>
        </w:rPr>
      </w:pPr>
      <w:r>
        <w:rPr>
          <w:rFonts w:hint="default"/>
          <w:sz w:val="18"/>
          <w:szCs w:val="18"/>
        </w:rPr>
        <w:t>1.2.2.</w:t>
      </w:r>
      <w:r>
        <w:rPr>
          <w:rFonts w:hint="default"/>
          <w:sz w:val="18"/>
          <w:szCs w:val="18"/>
          <w:lang/>
        </w:rPr>
        <w:t>6</w:t>
      </w:r>
      <w:r>
        <w:rPr>
          <w:rFonts w:hint="default"/>
          <w:sz w:val="18"/>
          <w:szCs w:val="18"/>
        </w:rPr>
        <w:t xml:space="preserve">. </w:t>
      </w:r>
      <w:r>
        <w:rPr>
          <w:sz w:val="18"/>
          <w:szCs w:val="18"/>
        </w:rPr>
        <w:t>Проводит консультации сотрудников проекта по административным и программным вопросам.</w:t>
      </w:r>
    </w:p>
    <w:p>
      <w:pPr>
        <w:pStyle w:val="17"/>
        <w:shd w:val="clear" w:color="auto" w:fill="FFFFFF"/>
        <w:spacing w:before="0" w:beforeAutospacing="0" w:after="0" w:afterAutospacing="0"/>
        <w:jc w:val="both"/>
        <w:rPr>
          <w:sz w:val="18"/>
          <w:szCs w:val="18"/>
        </w:rPr>
      </w:pPr>
    </w:p>
    <w:p>
      <w:pPr>
        <w:pStyle w:val="17"/>
        <w:shd w:val="clear" w:color="auto" w:fill="FFFFFF"/>
        <w:spacing w:before="0" w:beforeAutospacing="0" w:after="0" w:afterAutospacing="0"/>
        <w:jc w:val="both"/>
        <w:rPr>
          <w:sz w:val="18"/>
          <w:szCs w:val="18"/>
        </w:rPr>
      </w:pPr>
    </w:p>
    <w:p>
      <w:pPr>
        <w:spacing w:after="0" w:line="240" w:lineRule="auto"/>
        <w:ind w:left="709" w:hanging="426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2. ОБЯЗАТЕЛЬСТВА СТОРОН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2.1.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Исполнитель обязуется:</w:t>
      </w:r>
    </w:p>
    <w:p>
      <w:pPr>
        <w:spacing w:after="0" w:line="240" w:lineRule="auto"/>
        <w:ind w:left="709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>2.1.1.</w:t>
      </w:r>
      <w:r>
        <w:rPr>
          <w:rFonts w:eastAsia="Times New Roman" w:cs="Times New Roman"/>
          <w:bCs/>
          <w:sz w:val="14"/>
          <w:szCs w:val="14"/>
        </w:rPr>
        <w:t xml:space="preserve"> </w:t>
      </w:r>
      <w:r>
        <w:rPr>
          <w:rFonts w:eastAsia="Times New Roman" w:cs="Times New Roman"/>
          <w:bCs/>
          <w:sz w:val="18"/>
          <w:szCs w:val="18"/>
        </w:rPr>
        <w:t>Качественно и своевременно оказывать услуги по настоящему Договору.</w:t>
      </w:r>
    </w:p>
    <w:p>
      <w:pPr>
        <w:spacing w:after="0" w:line="240" w:lineRule="auto"/>
        <w:ind w:left="709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>2.1.2. Осуществлять деятельность квалифицированно, бережно относиться к оборудованию и к материалам Заказчика во время работы.</w:t>
      </w:r>
    </w:p>
    <w:p>
      <w:pPr>
        <w:spacing w:after="0" w:line="240" w:lineRule="auto"/>
        <w:ind w:left="709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>2.1.3. Соблюдать правила внутреннего распорядка Заказчика, а также другую нормативную документацию ННО РИОЦ «INTILISH».</w:t>
      </w:r>
    </w:p>
    <w:p>
      <w:pPr>
        <w:spacing w:after="0" w:line="240" w:lineRule="auto"/>
        <w:ind w:left="709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>2.1.4. Не позднее 1 (одного) рабочего дня после даты окончания очередного календарного месяца Исполнитель передает Заказчику акт сдачи-приемки оказанных услуг, который согласуется и подписывается Сторонами. (Приложение №2)</w:t>
      </w:r>
    </w:p>
    <w:p>
      <w:pPr>
        <w:spacing w:after="0" w:line="240" w:lineRule="auto"/>
        <w:ind w:left="709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>2.1.5. Сохранять в тайне всю конфиденциальную информацию Заказчика, клиентов и сотрудников Проекта, а также любую, ставшую известной ему информацию ННО РИОЦ «INTILISH», являющуюся конфиденциальной или составляющей коммерческую тайну организации.</w:t>
      </w:r>
    </w:p>
    <w:p>
      <w:pPr>
        <w:spacing w:after="0" w:line="240" w:lineRule="auto"/>
        <w:ind w:left="709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>2.1.6. В любое время предоставлять по запросу Заказчика информацию о ходе и качестве выполняемой работы.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2.2.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Заказчик обязуется:</w:t>
      </w:r>
    </w:p>
    <w:p>
      <w:pPr>
        <w:spacing w:after="0" w:line="240" w:lineRule="auto"/>
        <w:ind w:left="709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>2.2.1.</w:t>
      </w:r>
      <w:r>
        <w:rPr>
          <w:rFonts w:eastAsia="Times New Roman" w:cs="Times New Roman"/>
          <w:bCs/>
          <w:sz w:val="14"/>
          <w:szCs w:val="14"/>
        </w:rPr>
        <w:t xml:space="preserve"> </w:t>
      </w:r>
      <w:r>
        <w:rPr>
          <w:rFonts w:eastAsia="Times New Roman" w:cs="Times New Roman"/>
          <w:bCs/>
          <w:sz w:val="18"/>
          <w:szCs w:val="18"/>
        </w:rPr>
        <w:t>Своевременно выплачивать Исполнителю причитающееся ему денежное вознаграждение за оказанные услуги на условиях, предусмотренных настоящим Договором.</w:t>
      </w:r>
    </w:p>
    <w:p>
      <w:pPr>
        <w:spacing w:after="0" w:line="240" w:lineRule="auto"/>
        <w:ind w:left="709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>2.2.2. Обеспечить Исполнителя необходимым инструментарием и расходными материалами для осуществления деятельности по настоящему Договору.</w:t>
      </w:r>
    </w:p>
    <w:p>
      <w:p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3. СТОИМОСТЬ, УСЛОВИЯ И ПОРЯДОК РАСЧЕТОВ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3.1.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Стоимость услуг по настоящему Договору определяется в соответствии с Приложением №1.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3.2.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Услуги считаются оказанными после подписания акта приема-сдачи услуг Заказчиком.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3.3.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Оплата труда производится согласно акту сдачи-приемки оказанных услуг, отработанного в интересах Проекта, за каждый календарный месяц однократно один раз в месяц.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3.4.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Из начисленной суммы заработной платы Исполнителя, Заказчиком производятся удержания необходимых налогов и взносов, согласно законодательству РУз.</w:t>
      </w:r>
    </w:p>
    <w:p>
      <w:p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4. ОТВЕТСТВЕННОСТЬ СТОРОН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4.1.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Ответственность Сторон за невыполнение или ненадлежащее выполнение обязательств по настоящему Договору регулируется действующим законодательством РУз.</w:t>
      </w:r>
    </w:p>
    <w:p>
      <w:p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5. СРОК ДЕЙСТВИЯ НАСТОЯЩЕГО ДОГОВОРА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5.1.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Настоящий Договор вступает в силу с даты подписания Сторонами.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5.2.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Срок завершения действия настоящего Договора «31» декабря 2021 года включительно и не может считаться продленным позже этого срока ни при каких обстоятельствах за исключением условий, указанных в пункте 5.3 настоящего Договора.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5.3.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В части неисполненных обязательств Договор продолжает действовать в случаях его завершения или расторжения до полного и надлежащего исполнения Сторонами этих обязательств.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5.4.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Стороны вправе в любое время вносить изменения и дополнения в настоящий договор в письменной форме в виде дополнительного соглашения, подписанного обеими Сторонами.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5.5.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Настоящий Договор может быть расторгнут в одностороннем внесудебном порядке любой из Сторон при условии предупреждения другой Стороны за 3 (три) дня до даты расторжения.</w:t>
      </w:r>
    </w:p>
    <w:p>
      <w:p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6. ПРОЧИЕ УСЛОВИЯ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6.1.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Стороны освобождаются от ответственности за невыполнение обязательств по настоящему Договору при наступлении обстоятельств непреодолимой силы (чрезвычайные и непредотвратимые при данных условиях обстоятельства - стихийные бедствия, военные действия, блокады и т.п.) при условии уведомления другой Стороны о наступлении таких обстоятельств не позднее 3 (трех) календарных дней с даты наступления указанных обстоятельств.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6.2.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Настоящий Договор не влечет обеспечения социальных гарантий со стороны Заказчика. Отношения между сторонами регулируются нормами гражданского права РУз. По настоящему договору Заказчиком не производится оплата несчастных случаев на производстве и профессиональных заболеваний, отчислений на пособия по временной нетрудоспособности и отпускных дней.</w:t>
      </w:r>
    </w:p>
    <w:p>
      <w:pPr>
        <w:spacing w:after="0" w:line="240" w:lineRule="auto"/>
        <w:ind w:left="426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6.3.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Настоящий Договор составлен в двух экземплярах, имеющих равную юридическую силу. Каждый экземпляр подписывается обеими Сторонами, и каждая Сторона получает по одному экземпляру.</w:t>
      </w:r>
    </w:p>
    <w:p>
      <w:p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7.</w:t>
      </w:r>
      <w:r>
        <w:rPr>
          <w:rFonts w:eastAsia="Times New Roman" w:cs="Times New Roman"/>
          <w:sz w:val="14"/>
          <w:szCs w:val="14"/>
        </w:rPr>
        <w:t xml:space="preserve"> </w:t>
      </w:r>
      <w:r>
        <w:rPr>
          <w:rFonts w:eastAsia="Times New Roman" w:cs="Times New Roman"/>
          <w:b/>
          <w:sz w:val="18"/>
          <w:szCs w:val="18"/>
        </w:rPr>
        <w:t>ЮРИДИЧЕСКИЕ АДРЕСА И РЕКВИЗИТЫ СТОРОН.</w:t>
      </w:r>
    </w:p>
    <w:tbl>
      <w:tblPr>
        <w:tblStyle w:val="9"/>
        <w:tblW w:w="9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9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ind w:left="326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Исполнитель:</w:t>
            </w:r>
          </w:p>
          <w:p>
            <w:pPr>
              <w:spacing w:line="240" w:lineRule="auto"/>
              <w:ind w:right="-520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hint="default" w:eastAsia="Times New Roman"/>
                <w:b/>
                <w:bCs/>
                <w:sz w:val="18"/>
                <w:szCs w:val="18"/>
                <w:lang w:val="en-US"/>
              </w:rPr>
              <w:t>${name}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ind w:left="440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Организатор волонтерской деятельности:</w:t>
            </w:r>
          </w:p>
          <w:p>
            <w:pPr>
              <w:spacing w:before="240" w:line="240" w:lineRule="auto"/>
              <w:ind w:left="440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ННО РИОЦ «INTILISH»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0" w:hRule="atLeast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326" w:right="-520"/>
              <w:rPr>
                <w:rFonts w:hint="default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Паспорт серии</w:t>
            </w:r>
            <w:r>
              <w:rPr>
                <w:rFonts w:eastAsia="Times New Roman" w:cs="Times New Roman"/>
                <w:b w:val="0"/>
                <w:bCs/>
                <w:sz w:val="18"/>
                <w:szCs w:val="18"/>
              </w:rPr>
              <w:t xml:space="preserve"> </w:t>
            </w:r>
            <w:r>
              <w:rPr>
                <w:rFonts w:hint="default" w:eastAsia="Times New Roman" w:cs="Times New Roman"/>
                <w:b w:val="0"/>
                <w:bCs/>
                <w:sz w:val="18"/>
                <w:szCs w:val="18"/>
              </w:rPr>
              <w:t>${</w:t>
            </w:r>
            <w:r>
              <w:rPr>
                <w:rFonts w:hint="default" w:eastAsia="Times New Roman"/>
                <w:b w:val="0"/>
                <w:bCs/>
                <w:sz w:val="18"/>
                <w:szCs w:val="18"/>
              </w:rPr>
              <w:t>WbFk</w:t>
            </w:r>
            <w:r>
              <w:rPr>
                <w:rFonts w:hint="default" w:eastAsia="Times New Roman" w:cs="Times New Roman"/>
                <w:b w:val="0"/>
                <w:bCs/>
                <w:sz w:val="18"/>
                <w:szCs w:val="18"/>
              </w:rPr>
              <w:t>} ${</w:t>
            </w:r>
            <w:r>
              <w:rPr>
                <w:rFonts w:hint="default" w:eastAsia="Times New Roman"/>
                <w:b w:val="0"/>
                <w:bCs/>
                <w:sz w:val="18"/>
                <w:szCs w:val="18"/>
              </w:rPr>
              <w:t>3zR8</w:t>
            </w:r>
            <w:r>
              <w:rPr>
                <w:rFonts w:hint="default" w:eastAsia="Times New Roman" w:cs="Times New Roman"/>
                <w:b w:val="0"/>
                <w:bCs/>
                <w:sz w:val="18"/>
                <w:szCs w:val="18"/>
              </w:rPr>
              <w:t>}</w:t>
            </w:r>
          </w:p>
          <w:p>
            <w:pPr>
              <w:spacing w:line="240" w:lineRule="auto"/>
              <w:ind w:left="326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Выдан:</w:t>
            </w:r>
            <w:r>
              <w:rPr>
                <w:rFonts w:eastAsia="Times New Roman" w:cs="Times New Roman"/>
                <w:b w:val="0"/>
                <w:bCs/>
                <w:sz w:val="18"/>
                <w:szCs w:val="18"/>
              </w:rPr>
              <w:t xml:space="preserve"> </w:t>
            </w:r>
            <w:r>
              <w:rPr>
                <w:rFonts w:hint="default" w:eastAsia="Times New Roman" w:cs="Times New Roman"/>
                <w:b w:val="0"/>
                <w:bCs/>
                <w:sz w:val="18"/>
                <w:szCs w:val="18"/>
              </w:rPr>
              <w:t>${</w:t>
            </w:r>
            <w:r>
              <w:rPr>
                <w:rFonts w:hint="default" w:eastAsia="Times New Roman"/>
                <w:b w:val="0"/>
                <w:bCs/>
                <w:sz w:val="18"/>
                <w:szCs w:val="18"/>
              </w:rPr>
              <w:t>FfDt</w:t>
            </w:r>
            <w:r>
              <w:rPr>
                <w:rFonts w:hint="default" w:eastAsia="Times New Roman" w:cs="Times New Roman"/>
                <w:b w:val="0"/>
                <w:bCs/>
                <w:sz w:val="18"/>
                <w:szCs w:val="18"/>
              </w:rPr>
              <w:t>}</w:t>
            </w:r>
          </w:p>
          <w:p>
            <w:pPr>
              <w:spacing w:line="240" w:lineRule="auto"/>
              <w:ind w:left="326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Дата выдачи:</w:t>
            </w:r>
            <w:r>
              <w:rPr>
                <w:rFonts w:eastAsia="Times New Roman" w:cs="Times New Roman"/>
                <w:b w:val="0"/>
                <w:bCs/>
                <w:sz w:val="18"/>
                <w:szCs w:val="18"/>
              </w:rPr>
              <w:t xml:space="preserve"> </w:t>
            </w:r>
            <w:r>
              <w:rPr>
                <w:rFonts w:hint="default" w:eastAsia="Times New Roman" w:cs="Times New Roman"/>
                <w:b w:val="0"/>
                <w:bCs/>
                <w:sz w:val="18"/>
                <w:szCs w:val="18"/>
              </w:rPr>
              <w:t>${</w:t>
            </w:r>
            <w:r>
              <w:rPr>
                <w:rFonts w:hint="default" w:eastAsia="Times New Roman"/>
                <w:b w:val="0"/>
                <w:bCs/>
                <w:sz w:val="18"/>
                <w:szCs w:val="18"/>
              </w:rPr>
              <w:t>PrQy</w:t>
            </w:r>
            <w:r>
              <w:rPr>
                <w:rFonts w:hint="default" w:eastAsia="Times New Roman" w:cs="Times New Roman"/>
                <w:b w:val="0"/>
                <w:bCs/>
                <w:sz w:val="18"/>
                <w:szCs w:val="18"/>
              </w:rPr>
              <w:t>}</w:t>
            </w:r>
          </w:p>
          <w:p>
            <w:pPr>
              <w:spacing w:line="240" w:lineRule="auto"/>
              <w:ind w:left="326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Адрес:</w:t>
            </w:r>
            <w:r>
              <w:rPr>
                <w:rFonts w:eastAsia="Times New Roman" w:cs="Times New Roman"/>
                <w:b w:val="0"/>
                <w:bCs/>
                <w:sz w:val="18"/>
                <w:szCs w:val="18"/>
              </w:rPr>
              <w:t xml:space="preserve"> </w:t>
            </w:r>
            <w:r>
              <w:rPr>
                <w:rFonts w:hint="default" w:eastAsia="Times New Roman" w:cs="Times New Roman"/>
                <w:b w:val="0"/>
                <w:bCs/>
                <w:sz w:val="18"/>
                <w:szCs w:val="18"/>
              </w:rPr>
              <w:t>${</w:t>
            </w:r>
            <w:r>
              <w:rPr>
                <w:rFonts w:hint="default" w:eastAsia="Times New Roman"/>
                <w:b w:val="0"/>
                <w:bCs/>
                <w:sz w:val="18"/>
                <w:szCs w:val="18"/>
              </w:rPr>
              <w:t>cgMM</w:t>
            </w:r>
            <w:r>
              <w:rPr>
                <w:rFonts w:hint="default" w:eastAsia="Times New Roman" w:cs="Times New Roman"/>
                <w:b w:val="0"/>
                <w:bCs/>
                <w:sz w:val="18"/>
                <w:szCs w:val="18"/>
              </w:rPr>
              <w:t>}</w:t>
            </w:r>
          </w:p>
          <w:p>
            <w:pPr>
              <w:spacing w:line="240" w:lineRule="auto"/>
              <w:ind w:left="326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ИНН</w:t>
            </w:r>
            <w:r>
              <w:rPr>
                <w:rFonts w:eastAsia="Times New Roman" w:cs="Times New Roman"/>
                <w:b w:val="0"/>
                <w:bCs/>
                <w:sz w:val="18"/>
                <w:szCs w:val="18"/>
              </w:rPr>
              <w:t xml:space="preserve"> </w:t>
            </w:r>
            <w:r>
              <w:rPr>
                <w:rFonts w:hint="default" w:eastAsia="Times New Roman" w:cs="Times New Roman"/>
                <w:b w:val="0"/>
                <w:bCs/>
                <w:sz w:val="18"/>
                <w:szCs w:val="18"/>
              </w:rPr>
              <w:t>${</w:t>
            </w:r>
            <w:r>
              <w:rPr>
                <w:rFonts w:hint="default" w:eastAsia="Times New Roman"/>
                <w:b w:val="0"/>
                <w:bCs/>
                <w:sz w:val="18"/>
                <w:szCs w:val="18"/>
              </w:rPr>
              <w:t>PfhE</w:t>
            </w:r>
            <w:r>
              <w:rPr>
                <w:rFonts w:hint="default" w:eastAsia="Times New Roman" w:cs="Times New Roman"/>
                <w:b w:val="0"/>
                <w:bCs/>
                <w:sz w:val="18"/>
                <w:szCs w:val="18"/>
              </w:rPr>
              <w:t>}</w:t>
            </w:r>
          </w:p>
          <w:p>
            <w:pPr>
              <w:spacing w:line="240" w:lineRule="auto"/>
              <w:ind w:left="326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ИНПС</w:t>
            </w:r>
            <w:r>
              <w:rPr>
                <w:rFonts w:eastAsia="Times New Roman" w:cs="Times New Roman"/>
                <w:b w:val="0"/>
                <w:bCs/>
                <w:sz w:val="18"/>
                <w:szCs w:val="18"/>
              </w:rPr>
              <w:t xml:space="preserve"> </w:t>
            </w:r>
            <w:r>
              <w:rPr>
                <w:rFonts w:hint="default" w:eastAsia="Times New Roman" w:cs="Times New Roman"/>
                <w:b w:val="0"/>
                <w:bCs/>
                <w:sz w:val="18"/>
                <w:szCs w:val="18"/>
              </w:rPr>
              <w:t>${</w:t>
            </w:r>
            <w:r>
              <w:rPr>
                <w:rFonts w:hint="default" w:eastAsia="Times New Roman"/>
                <w:b w:val="0"/>
                <w:bCs/>
                <w:sz w:val="18"/>
                <w:szCs w:val="18"/>
              </w:rPr>
              <w:t>aqP2</w:t>
            </w:r>
            <w:r>
              <w:rPr>
                <w:rFonts w:hint="default" w:eastAsia="Times New Roman" w:cs="Times New Roman"/>
                <w:b w:val="0"/>
                <w:bCs/>
                <w:sz w:val="18"/>
                <w:szCs w:val="18"/>
              </w:rPr>
              <w:t>}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44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Юридический адрес: </w:t>
            </w:r>
            <w:r>
              <w:rPr>
                <w:rFonts w:eastAsia="Times New Roman" w:cs="Times New Roman"/>
                <w:bCs/>
                <w:sz w:val="18"/>
                <w:szCs w:val="18"/>
              </w:rPr>
              <w:t>Республика Узбекистан, г. Ташкент, Чиланзарский район, Чиланзар-2, ул. Гагарина, дом 25</w:t>
            </w:r>
          </w:p>
          <w:p>
            <w:pPr>
              <w:spacing w:line="240" w:lineRule="auto"/>
              <w:ind w:left="440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ИНН </w:t>
            </w:r>
            <w:r>
              <w:rPr>
                <w:rFonts w:eastAsia="Times New Roman" w:cs="Times New Roman"/>
                <w:bCs/>
                <w:sz w:val="18"/>
                <w:szCs w:val="18"/>
              </w:rPr>
              <w:t>204363291</w:t>
            </w:r>
          </w:p>
          <w:p>
            <w:pPr>
              <w:spacing w:line="240" w:lineRule="auto"/>
              <w:ind w:left="44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Р/С </w:t>
            </w:r>
            <w:r>
              <w:rPr>
                <w:rFonts w:eastAsia="Times New Roman" w:cs="Times New Roman"/>
                <w:sz w:val="18"/>
                <w:szCs w:val="18"/>
              </w:rPr>
              <w:t>22696000304444827003</w:t>
            </w:r>
            <w:r>
              <w:rPr>
                <w:rFonts w:eastAsia="Times New Roman" w:cs="Times New Roman"/>
                <w:b/>
                <w:sz w:val="18"/>
                <w:szCs w:val="18"/>
              </w:rPr>
              <w:t>в ТГФ «Асака» банка</w:t>
            </w:r>
          </w:p>
          <w:p>
            <w:pPr>
              <w:spacing w:line="240" w:lineRule="auto"/>
              <w:ind w:left="440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МФО </w:t>
            </w:r>
            <w:r>
              <w:rPr>
                <w:rFonts w:eastAsia="Times New Roman" w:cs="Times New Roman"/>
                <w:bCs/>
                <w:sz w:val="18"/>
                <w:szCs w:val="18"/>
              </w:rPr>
              <w:t>00416</w:t>
            </w:r>
          </w:p>
          <w:p>
            <w:pPr>
              <w:spacing w:line="240" w:lineRule="auto"/>
              <w:ind w:left="440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Тел.: </w:t>
            </w:r>
            <w:r>
              <w:rPr>
                <w:rFonts w:eastAsia="Times New Roman" w:cs="Times New Roman"/>
                <w:bCs/>
                <w:sz w:val="18"/>
                <w:szCs w:val="18"/>
              </w:rPr>
              <w:t>(+998 71) 202-17-77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240" w:line="240" w:lineRule="auto"/>
              <w:ind w:left="42" w:right="-384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___________________________________________________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240" w:line="240" w:lineRule="auto"/>
              <w:ind w:left="440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__________________________(Nikitina T.S.)</w:t>
            </w:r>
          </w:p>
        </w:tc>
      </w:tr>
    </w:tbl>
    <w:p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>
      <w:pPr>
        <w:spacing w:before="240" w:after="0" w:line="240" w:lineRule="auto"/>
        <w:jc w:val="center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ТЕХНИЧЕСКОЕ ЗАДАНИЕ</w:t>
      </w:r>
    </w:p>
    <w:p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на выполнение работ (услуг)</w:t>
      </w:r>
    </w:p>
    <w:p>
      <w:pPr>
        <w:spacing w:before="120" w:after="24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 xml:space="preserve">сроки исполнения: с </w:t>
      </w:r>
      <w:r>
        <w:rPr>
          <w:rFonts w:hint="default" w:eastAsia="Times New Roman"/>
          <w:b/>
          <w:sz w:val="18"/>
          <w:szCs w:val="18"/>
        </w:rPr>
        <w:t>${aMQA}</w:t>
      </w:r>
      <w:r>
        <w:rPr>
          <w:rFonts w:eastAsia="Times New Roman" w:cs="Times New Roman"/>
          <w:b/>
          <w:sz w:val="18"/>
          <w:szCs w:val="18"/>
        </w:rPr>
        <w:t xml:space="preserve"> по </w:t>
      </w:r>
      <w:r>
        <w:rPr>
          <w:rFonts w:hint="default" w:eastAsia="Times New Roman"/>
          <w:b/>
          <w:sz w:val="18"/>
          <w:szCs w:val="18"/>
        </w:rPr>
        <w:t>${48m5}</w:t>
      </w:r>
    </w:p>
    <w:p>
      <w:pPr>
        <w:numPr>
          <w:ilvl w:val="0"/>
          <w:numId w:val="1"/>
        </w:numPr>
        <w:spacing w:before="240" w:after="0" w:line="240" w:lineRule="auto"/>
        <w:ind w:left="283" w:hanging="283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Предмет технического задания:  </w:t>
      </w:r>
      <w:r>
        <w:rPr>
          <w:rFonts w:hint="default" w:eastAsia="Times New Roman" w:cs="Times New Roman"/>
          <w:bCs/>
          <w:sz w:val="18"/>
          <w:szCs w:val="18"/>
          <w:lang/>
        </w:rPr>
        <w:t>${</w:t>
      </w:r>
      <w:r>
        <w:rPr>
          <w:rFonts w:hint="default" w:eastAsia="Times New Roman"/>
          <w:bCs/>
          <w:sz w:val="18"/>
          <w:szCs w:val="18"/>
          <w:lang/>
        </w:rPr>
        <w:t>tEcE</w:t>
      </w:r>
      <w:r>
        <w:rPr>
          <w:rFonts w:hint="default" w:eastAsia="Times New Roman" w:cs="Times New Roman"/>
          <w:bCs/>
          <w:sz w:val="18"/>
          <w:szCs w:val="18"/>
          <w:lang/>
        </w:rPr>
        <w:t>}</w:t>
      </w:r>
    </w:p>
    <w:p>
      <w:pPr>
        <w:numPr>
          <w:ilvl w:val="0"/>
          <w:numId w:val="1"/>
        </w:numPr>
        <w:spacing w:after="0" w:line="240" w:lineRule="auto"/>
        <w:ind w:left="283" w:hanging="283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Цель услуг и основное практическое назначение планируемых результатов </w:t>
      </w:r>
      <w:r>
        <w:rPr>
          <w:rFonts w:hint="default" w:eastAsia="Times New Roman" w:cs="Times New Roman"/>
          <w:bCs/>
          <w:sz w:val="18"/>
          <w:szCs w:val="18"/>
          <w:lang/>
        </w:rPr>
        <w:t>${</w:t>
      </w:r>
      <w:r>
        <w:rPr>
          <w:rFonts w:hint="default" w:eastAsia="Times New Roman"/>
          <w:bCs/>
          <w:sz w:val="18"/>
          <w:szCs w:val="18"/>
          <w:lang/>
        </w:rPr>
        <w:t>LZSE}</w:t>
      </w:r>
    </w:p>
    <w:p>
      <w:pPr>
        <w:numPr>
          <w:ilvl w:val="0"/>
          <w:numId w:val="1"/>
        </w:numPr>
        <w:spacing w:after="240" w:line="240" w:lineRule="auto"/>
        <w:ind w:left="284" w:hanging="284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Требования к выполняемым услугам </w:t>
      </w:r>
      <w:r>
        <w:rPr>
          <w:rFonts w:hint="default" w:eastAsia="Times New Roman" w:cs="Times New Roman"/>
          <w:bCs/>
          <w:sz w:val="18"/>
          <w:szCs w:val="18"/>
          <w:lang/>
        </w:rPr>
        <w:t>${</w:t>
      </w:r>
      <w:r>
        <w:rPr>
          <w:rFonts w:hint="default" w:eastAsia="Times New Roman"/>
          <w:bCs/>
          <w:sz w:val="18"/>
          <w:szCs w:val="18"/>
          <w:lang/>
        </w:rPr>
        <w:t>H7m3</w:t>
      </w:r>
      <w:r>
        <w:rPr>
          <w:rFonts w:hint="default" w:eastAsia="Times New Roman" w:cs="Times New Roman"/>
          <w:bCs/>
          <w:sz w:val="18"/>
          <w:szCs w:val="18"/>
          <w:lang/>
        </w:rPr>
        <w:t>}</w:t>
      </w:r>
    </w:p>
    <w:tbl>
      <w:tblPr>
        <w:tblStyle w:val="9"/>
        <w:tblW w:w="1053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"/>
        <w:gridCol w:w="7138"/>
        <w:gridCol w:w="28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52" w:type="dxa"/>
            <w:tcBorders>
              <w:top w:val="single" w:color="auto" w:sz="4" w:space="0"/>
              <w:left w:val="single" w:color="auto" w:sz="8" w:space="0"/>
              <w:bottom w:val="single" w:color="7F7F7F" w:sz="8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138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Виды работ(услуг)</w:t>
            </w:r>
          </w:p>
        </w:tc>
        <w:tc>
          <w:tcPr>
            <w:tcW w:w="2849" w:type="dxa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Стоимость(сум)</w:t>
            </w:r>
          </w:p>
        </w:tc>
      </w:tr>
    </w:tbl>
    <w:p>
      <w:pPr>
        <w:spacing w:before="240" w:after="240" w:line="240" w:lineRule="auto"/>
        <w:rPr>
          <w:rFonts w:hint="default" w:eastAsia="Times New Roman" w:cs="Times New Roman"/>
          <w:sz w:val="20"/>
          <w:szCs w:val="20"/>
        </w:rPr>
      </w:pPr>
      <w:r>
        <w:rPr>
          <w:rFonts w:hint="default" w:eastAsia="Times New Roman" w:cs="Times New Roman"/>
          <w:sz w:val="20"/>
          <w:szCs w:val="20"/>
        </w:rPr>
        <w:t>${part2}</w:t>
      </w:r>
    </w:p>
    <w:tbl>
      <w:tblPr>
        <w:tblStyle w:val="9"/>
        <w:tblW w:w="1053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6823"/>
        <w:gridCol w:w="27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52" w:type="dxa"/>
            <w:tcBorders>
              <w:top w:val="nil"/>
              <w:left w:val="single" w:color="auto" w:sz="8" w:space="0"/>
              <w:bottom w:val="nil"/>
              <w:right w:val="single" w:color="7F7F7F" w:sz="8" w:space="0"/>
            </w:tcBorders>
            <w:shd w:val="clear" w:color="000000" w:fill="FFFFFF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/>
                <w:i/>
                <w:iCs/>
                <w:color w:val="000000"/>
                <w:sz w:val="22"/>
              </w:rPr>
            </w:pPr>
            <w:bookmarkStart w:id="4" w:name="_GoBack" w:colFirst="0" w:colLast="0"/>
            <w:r>
              <w:rPr>
                <w:rFonts w:hint="default" w:ascii="Calibri" w:hAnsi="Calibri" w:eastAsia="Times New Roman"/>
                <w:b/>
                <w:bCs/>
                <w:i/>
                <w:iCs/>
                <w:color w:val="000000"/>
                <w:sz w:val="22"/>
                <w:lang/>
              </w:rPr>
              <w:t>${index}</w:t>
            </w:r>
          </w:p>
        </w:tc>
        <w:tc>
          <w:tcPr>
            <w:tcW w:w="713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pStyle w:val="17"/>
              <w:shd w:val="clear" w:color="auto" w:fill="FFFFFF"/>
              <w:spacing w:before="0" w:beforeAutospacing="0" w:after="0" w:afterAutospacing="0"/>
              <w:jc w:val="both"/>
              <w:rPr>
                <w:rFonts w:hint="default"/>
                <w:sz w:val="18"/>
                <w:szCs w:val="18"/>
                <w:lang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default"/>
                <w:sz w:val="18"/>
                <w:szCs w:val="18"/>
                <w:lang/>
              </w:rPr>
              <w:t>${description}</w:t>
            </w:r>
          </w:p>
        </w:tc>
        <w:tc>
          <w:tcPr>
            <w:tcW w:w="2849" w:type="dxa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/>
                <w:color w:val="000000"/>
                <w:sz w:val="22"/>
                <w:lang/>
              </w:rPr>
            </w:pPr>
            <w:r>
              <w:rPr>
                <w:rFonts w:hint="default" w:ascii="Calibri" w:hAnsi="Calibri" w:eastAsia="Times New Roman"/>
                <w:color w:val="000000"/>
                <w:sz w:val="22"/>
                <w:lang/>
              </w:rPr>
              <w:t>${cost}</w:t>
            </w:r>
          </w:p>
        </w:tc>
      </w:tr>
      <w:bookmarkEnd w:id="4"/>
    </w:tbl>
    <w:p>
      <w:pPr>
        <w:spacing w:before="240" w:after="240" w:line="240" w:lineRule="auto"/>
        <w:rPr>
          <w:rFonts w:hint="default" w:eastAsia="Times New Roman" w:cs="Times New Roman"/>
          <w:sz w:val="20"/>
          <w:szCs w:val="20"/>
        </w:rPr>
      </w:pPr>
      <w:r>
        <w:rPr>
          <w:rFonts w:hint="default" w:eastAsia="Times New Roman" w:cs="Times New Roman"/>
          <w:sz w:val="20"/>
          <w:szCs w:val="20"/>
        </w:rPr>
        <w:t>${/part2}</w:t>
      </w:r>
    </w:p>
    <w:tbl>
      <w:tblPr>
        <w:tblStyle w:val="9"/>
        <w:tblW w:w="1053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"/>
        <w:gridCol w:w="7138"/>
        <w:gridCol w:w="28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/>
                <w:i/>
                <w:iCs/>
                <w:color w:val="000000"/>
                <w:sz w:val="22"/>
              </w:rPr>
            </w:pPr>
            <w:r>
              <w:rPr>
                <w:rFonts w:ascii="Calibri" w:hAnsi="Calibri" w:eastAsia="Times New Roman"/>
                <w:b/>
                <w:bCs/>
                <w:i/>
                <w:iCs/>
                <w:color w:val="000000"/>
                <w:sz w:val="22"/>
              </w:rPr>
              <w:t> </w:t>
            </w:r>
          </w:p>
        </w:tc>
        <w:tc>
          <w:tcPr>
            <w:tcW w:w="71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2"/>
              </w:rPr>
              <w:t>Итого:</w:t>
            </w:r>
          </w:p>
        </w:tc>
        <w:tc>
          <w:tcPr>
            <w:tcW w:w="284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/>
                <w:color w:val="000000"/>
                <w:sz w:val="22"/>
                <w:lang/>
              </w:rPr>
            </w:pPr>
            <w:r>
              <w:rPr>
                <w:rFonts w:hint="default" w:ascii="Calibri" w:hAnsi="Calibri" w:eastAsia="Times New Roman"/>
                <w:color w:val="000000"/>
                <w:sz w:val="22"/>
                <w:lang/>
              </w:rPr>
              <w:t>${total}</w:t>
            </w:r>
          </w:p>
        </w:tc>
      </w:tr>
    </w:tbl>
    <w:p>
      <w:pPr>
        <w:spacing w:before="240" w:after="240" w:line="240" w:lineRule="auto"/>
        <w:rPr>
          <w:rFonts w:eastAsia="Times New Roman" w:cs="Times New Roman"/>
          <w:b/>
          <w:sz w:val="18"/>
          <w:szCs w:val="18"/>
        </w:rPr>
      </w:pPr>
    </w:p>
    <w:tbl>
      <w:tblPr>
        <w:tblStyle w:val="9"/>
        <w:tblW w:w="96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265"/>
        <w:gridCol w:w="3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524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Деятельность осуществил(а):</w:t>
            </w:r>
          </w:p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hint="default" w:eastAsia="Times New Roman"/>
                <w:b/>
                <w:sz w:val="18"/>
                <w:szCs w:val="18"/>
              </w:rPr>
              <w:t>${e8Mq}</w:t>
            </w: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по проекту «</w:t>
            </w:r>
            <w:r>
              <w:rPr>
                <w:rFonts w:hint="default" w:eastAsia="Times New Roman" w:cs="Times New Roman"/>
                <w:b/>
                <w:sz w:val="18"/>
                <w:szCs w:val="18"/>
                <w:lang/>
              </w:rPr>
              <w:t>${project}</w:t>
            </w:r>
            <w:r>
              <w:rPr>
                <w:rFonts w:eastAsia="Times New Roman" w:cs="Times New Roman"/>
                <w:b/>
                <w:sz w:val="18"/>
                <w:szCs w:val="18"/>
              </w:rPr>
              <w:t>»</w:t>
            </w:r>
          </w:p>
        </w:tc>
        <w:tc>
          <w:tcPr>
            <w:tcW w:w="126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hint="default" w:eastAsia="Times New Roman" w:cs="Times New Roman"/>
                <w:b/>
                <w:sz w:val="18"/>
                <w:szCs w:val="18"/>
                <w:lang/>
              </w:rPr>
              <w:t>${name_short}</w:t>
            </w:r>
          </w:p>
        </w:tc>
        <w:tc>
          <w:tcPr>
            <w:tcW w:w="3129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right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524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Деятельность принял(а):</w:t>
            </w:r>
          </w:p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______________________ по проекту «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${project}</w:t>
            </w:r>
            <w:r>
              <w:rPr>
                <w:rFonts w:eastAsia="Times New Roman" w:cs="Times New Roman"/>
                <w:b/>
                <w:sz w:val="18"/>
                <w:szCs w:val="18"/>
              </w:rPr>
              <w:t>»</w:t>
            </w:r>
          </w:p>
        </w:tc>
        <w:tc>
          <w:tcPr>
            <w:tcW w:w="126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</w:t>
            </w:r>
          </w:p>
        </w:tc>
        <w:tc>
          <w:tcPr>
            <w:tcW w:w="3129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right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_____________.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524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Деятельность принял(а):</w:t>
            </w:r>
          </w:p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Директор ННО РИОЦ «INTILISH»</w:t>
            </w:r>
          </w:p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</w:t>
            </w:r>
          </w:p>
        </w:tc>
        <w:tc>
          <w:tcPr>
            <w:tcW w:w="3129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right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Nikitina T.S.</w:t>
            </w:r>
          </w:p>
        </w:tc>
      </w:tr>
    </w:tbl>
    <w:p>
      <w:pPr>
        <w:spacing w:before="240" w:after="0" w:line="240" w:lineRule="auto"/>
        <w:rPr>
          <w:rFonts w:eastAsia="Times New Roman" w:cs="Times New Roman"/>
          <w:b/>
          <w:i/>
          <w:sz w:val="16"/>
          <w:szCs w:val="16"/>
        </w:rPr>
      </w:pPr>
      <w:r>
        <w:rPr>
          <w:rFonts w:eastAsia="Times New Roman" w:cs="Times New Roman"/>
          <w:b/>
          <w:i/>
          <w:sz w:val="16"/>
          <w:szCs w:val="16"/>
        </w:rPr>
        <w:t xml:space="preserve"> </w:t>
      </w:r>
      <w:r>
        <w:rPr>
          <w:rFonts w:cs="Times New Roman"/>
        </w:rPr>
        <w:br w:type="page"/>
      </w:r>
    </w:p>
    <w:p>
      <w:pPr>
        <w:spacing w:before="240" w:after="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АКТ</w:t>
      </w:r>
    </w:p>
    <w:p>
      <w:pPr>
        <w:spacing w:after="24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СДАЧИ-ПРИЁМКИ ОКАЗАННЫХ УСЛУГ</w:t>
      </w:r>
    </w:p>
    <w:p>
      <w:pPr>
        <w:spacing w:before="240" w:after="240" w:line="240" w:lineRule="auto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В соответствии с договором № </w:t>
      </w:r>
      <w:r>
        <w:rPr>
          <w:rFonts w:hint="default" w:eastAsia="Times New Roman"/>
          <w:bCs/>
          <w:sz w:val="18"/>
          <w:szCs w:val="18"/>
        </w:rPr>
        <w:t>${8ake}</w:t>
      </w:r>
      <w:r>
        <w:rPr>
          <w:rFonts w:hint="default" w:eastAsia="Times New Roman"/>
          <w:bCs/>
          <w:sz w:val="18"/>
          <w:szCs w:val="18"/>
          <w:lang/>
        </w:rPr>
        <w:t xml:space="preserve"> </w:t>
      </w:r>
      <w:r>
        <w:rPr>
          <w:rFonts w:eastAsia="Times New Roman" w:cs="Times New Roman"/>
          <w:bCs/>
          <w:sz w:val="18"/>
          <w:szCs w:val="18"/>
        </w:rPr>
        <w:t xml:space="preserve">от </w:t>
      </w:r>
      <w:r>
        <w:rPr>
          <w:rFonts w:hint="default" w:eastAsia="Times New Roman"/>
          <w:bCs/>
          <w:sz w:val="18"/>
          <w:szCs w:val="18"/>
        </w:rPr>
        <w:t>${date}</w:t>
      </w:r>
      <w:r>
        <w:rPr>
          <w:rFonts w:eastAsia="Times New Roman" w:cs="Times New Roman"/>
          <w:bCs/>
          <w:sz w:val="18"/>
          <w:szCs w:val="18"/>
        </w:rPr>
        <w:t xml:space="preserve"> года </w:t>
      </w:r>
      <w:r>
        <w:rPr>
          <w:rFonts w:hint="default" w:eastAsia="Times New Roman" w:cs="Times New Roman"/>
          <w:bCs/>
          <w:sz w:val="18"/>
          <w:szCs w:val="18"/>
          <w:lang/>
        </w:rPr>
        <w:t>${name_short}</w:t>
      </w:r>
      <w:r>
        <w:rPr>
          <w:rFonts w:eastAsia="Times New Roman" w:cs="Times New Roman"/>
          <w:bCs/>
          <w:sz w:val="18"/>
          <w:szCs w:val="18"/>
        </w:rPr>
        <w:t xml:space="preserve"> осуществил(а) за отчетный период (с </w:t>
      </w:r>
      <w:r>
        <w:rPr>
          <w:rFonts w:eastAsia="Times New Roman" w:cs="Times New Roman"/>
          <w:bCs/>
          <w:i/>
          <w:sz w:val="18"/>
          <w:szCs w:val="18"/>
        </w:rPr>
        <w:t>ДД.ММ.ГГГГ.</w:t>
      </w:r>
      <w:r>
        <w:rPr>
          <w:rFonts w:eastAsia="Times New Roman" w:cs="Times New Roman"/>
          <w:bCs/>
          <w:sz w:val="18"/>
          <w:szCs w:val="18"/>
        </w:rPr>
        <w:t xml:space="preserve"> по </w:t>
      </w:r>
      <w:r>
        <w:rPr>
          <w:rFonts w:eastAsia="Times New Roman" w:cs="Times New Roman"/>
          <w:bCs/>
          <w:i/>
          <w:sz w:val="18"/>
          <w:szCs w:val="18"/>
        </w:rPr>
        <w:t>ДД.ММ.ГГГГ.</w:t>
      </w:r>
      <w:r>
        <w:rPr>
          <w:rFonts w:eastAsia="Times New Roman" w:cs="Times New Roman"/>
          <w:bCs/>
          <w:sz w:val="18"/>
          <w:szCs w:val="18"/>
        </w:rPr>
        <w:t>) нижеследующие виды услуг в интересах Проекта:</w:t>
      </w:r>
    </w:p>
    <w:tbl>
      <w:tblPr>
        <w:tblStyle w:val="9"/>
        <w:tblW w:w="96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3376"/>
        <w:gridCol w:w="1350"/>
        <w:gridCol w:w="1446"/>
        <w:gridCol w:w="1115"/>
        <w:gridCol w:w="1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3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Оказанные услуги по объему работ:</w:t>
            </w:r>
          </w:p>
        </w:tc>
        <w:tc>
          <w:tcPr>
            <w:tcW w:w="13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Ед. измерения</w:t>
            </w:r>
          </w:p>
        </w:tc>
        <w:tc>
          <w:tcPr>
            <w:tcW w:w="144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Количество</w:t>
            </w:r>
          </w:p>
        </w:tc>
        <w:tc>
          <w:tcPr>
            <w:tcW w:w="111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Цена</w:t>
            </w:r>
          </w:p>
        </w:tc>
        <w:tc>
          <w:tcPr>
            <w:tcW w:w="181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Стоимость (сум)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52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52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52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811" w:type="dxa"/>
            <w:gridSpan w:val="5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right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Итого:</w:t>
            </w:r>
          </w:p>
        </w:tc>
        <w:tc>
          <w:tcPr>
            <w:tcW w:w="181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</w:tbl>
    <w:p>
      <w:pPr>
        <w:spacing w:before="240" w:after="240" w:line="240" w:lineRule="auto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Деятельность осуществлена ___________________________ на сумму ________________ (_______________) сум за месяц.</w:t>
      </w:r>
    </w:p>
    <w:tbl>
      <w:tblPr>
        <w:tblStyle w:val="9"/>
        <w:tblW w:w="96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5"/>
        <w:gridCol w:w="1485"/>
        <w:gridCol w:w="3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502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Деятельность осуществил(а):</w:t>
            </w:r>
          </w:p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hint="default" w:eastAsia="Times New Roman"/>
                <w:b/>
                <w:sz w:val="18"/>
                <w:szCs w:val="18"/>
              </w:rPr>
              <w:t>${e8Mq}</w:t>
            </w: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по проекту «</w:t>
            </w:r>
            <w:r>
              <w:rPr>
                <w:rFonts w:hint="default" w:eastAsia="Times New Roman" w:cs="Times New Roman"/>
                <w:b/>
                <w:sz w:val="18"/>
                <w:szCs w:val="18"/>
                <w:lang/>
              </w:rPr>
              <w:t>${project}</w:t>
            </w:r>
            <w:r>
              <w:rPr>
                <w:rFonts w:eastAsia="Times New Roman" w:cs="Times New Roman"/>
                <w:b/>
                <w:sz w:val="18"/>
                <w:szCs w:val="18"/>
              </w:rPr>
              <w:t>»</w:t>
            </w:r>
          </w:p>
        </w:tc>
        <w:tc>
          <w:tcPr>
            <w:tcW w:w="14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hint="default" w:eastAsia="Times New Roman" w:cs="Times New Roman"/>
                <w:b/>
                <w:sz w:val="18"/>
                <w:szCs w:val="18"/>
              </w:rPr>
              <w:t>${name_short}</w:t>
            </w:r>
          </w:p>
        </w:tc>
        <w:tc>
          <w:tcPr>
            <w:tcW w:w="3129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right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502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Деятельность принял(а):</w:t>
            </w:r>
          </w:p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______________________ по проекту «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${project}</w:t>
            </w:r>
            <w:r>
              <w:rPr>
                <w:rFonts w:eastAsia="Times New Roman" w:cs="Times New Roman"/>
                <w:b/>
                <w:sz w:val="18"/>
                <w:szCs w:val="18"/>
              </w:rPr>
              <w:t>»</w:t>
            </w:r>
          </w:p>
        </w:tc>
        <w:tc>
          <w:tcPr>
            <w:tcW w:w="14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</w:t>
            </w:r>
          </w:p>
        </w:tc>
        <w:tc>
          <w:tcPr>
            <w:tcW w:w="3129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right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_____________.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502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Деятельность принял(а):</w:t>
            </w:r>
          </w:p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Директор ННО РИОЦ «INTILISH»</w:t>
            </w:r>
          </w:p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</w:t>
            </w:r>
          </w:p>
        </w:tc>
        <w:tc>
          <w:tcPr>
            <w:tcW w:w="3129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right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Nikitina T.S.</w:t>
            </w:r>
          </w:p>
        </w:tc>
      </w:tr>
    </w:tbl>
    <w:p>
      <w:pPr>
        <w:spacing w:line="240" w:lineRule="auto"/>
        <w:rPr>
          <w:rFonts w:eastAsia="Times New Roman" w:cs="Times New Roman"/>
          <w:b/>
          <w:sz w:val="20"/>
          <w:szCs w:val="20"/>
        </w:rPr>
      </w:pPr>
    </w:p>
    <w:sectPr>
      <w:footerReference r:id="rId5" w:type="default"/>
      <w:type w:val="continuous"/>
      <w:pgSz w:w="11906" w:h="16838"/>
      <w:pgMar w:top="1134" w:right="1134" w:bottom="1134" w:left="1134" w:header="709" w:footer="27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72"/>
      <w:gridCol w:w="467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9345" w:type="dxa"/>
          <w:gridSpan w:val="2"/>
          <w:tcBorders>
            <w:bottom w:val="single" w:color="auto" w:sz="12" w:space="0"/>
          </w:tcBorders>
        </w:tcPr>
        <w:p>
          <w:pPr>
            <w:pStyle w:val="14"/>
            <w:jc w:val="center"/>
            <w:rPr>
              <w:b/>
              <w:bCs/>
              <w:sz w:val="2"/>
              <w:szCs w:val="2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9345" w:type="dxa"/>
          <w:gridSpan w:val="2"/>
          <w:tcBorders>
            <w:top w:val="single" w:color="auto" w:sz="12" w:space="0"/>
          </w:tcBorders>
        </w:tcPr>
        <w:p>
          <w:pPr>
            <w:pStyle w:val="14"/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PAGE  \* Arabic  \* MERGEFORMAT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</w:t>
          </w: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bCs/>
              <w:sz w:val="20"/>
              <w:szCs w:val="20"/>
              <w:lang w:val="en-US"/>
            </w:rPr>
            <w:t xml:space="preserve"> </w:t>
          </w:r>
          <w:r>
            <w:rPr>
              <w:b/>
              <w:bCs/>
              <w:sz w:val="20"/>
              <w:szCs w:val="20"/>
            </w:rPr>
            <w:t xml:space="preserve">из </w:t>
          </w: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NUMPAGES  \* Arabic  \* MERGEFORMAT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</w:t>
          </w: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bCs/>
              <w:sz w:val="20"/>
              <w:szCs w:val="20"/>
            </w:rPr>
            <w:t xml:space="preserve"> страниц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4672" w:type="dxa"/>
        </w:tcPr>
        <w:p>
          <w:pPr>
            <w:pStyle w:val="14"/>
            <w:jc w:val="center"/>
            <w:rPr>
              <w:b/>
              <w:bCs/>
              <w:sz w:val="20"/>
              <w:szCs w:val="20"/>
            </w:rPr>
          </w:pPr>
          <w:r>
            <w:rPr>
              <w:rFonts w:hint="default"/>
              <w:b/>
              <w:bCs/>
              <w:sz w:val="20"/>
              <w:szCs w:val="20"/>
            </w:rPr>
            <w:t>${name_short}</w:t>
          </w:r>
          <w:r>
            <w:rPr>
              <w:b/>
              <w:bCs/>
              <w:sz w:val="20"/>
              <w:szCs w:val="20"/>
            </w:rPr>
            <w:t>:</w:t>
          </w:r>
        </w:p>
      </w:tc>
      <w:tc>
        <w:tcPr>
          <w:tcW w:w="4673" w:type="dxa"/>
        </w:tcPr>
        <w:p>
          <w:pPr>
            <w:pStyle w:val="14"/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Никитина Т.С.:</w:t>
          </w:r>
        </w:p>
      </w:tc>
    </w:tr>
  </w:tbl>
  <w:p>
    <w:pPr>
      <w:pStyle w:val="14"/>
      <w:rPr>
        <w:b/>
        <w:bCs/>
        <w:sz w:val="4"/>
        <w:szCs w:val="4"/>
      </w:rPr>
    </w:pPr>
  </w:p>
  <w:p>
    <w:pPr>
      <w:pStyle w:val="14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364590"/>
    <w:multiLevelType w:val="multilevel"/>
    <w:tmpl w:val="5536459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BB"/>
    <w:rsid w:val="00000758"/>
    <w:rsid w:val="000223D6"/>
    <w:rsid w:val="000A52BD"/>
    <w:rsid w:val="000B316A"/>
    <w:rsid w:val="000D0241"/>
    <w:rsid w:val="001339F0"/>
    <w:rsid w:val="00154397"/>
    <w:rsid w:val="00193F3C"/>
    <w:rsid w:val="00226CCD"/>
    <w:rsid w:val="002449BE"/>
    <w:rsid w:val="00273858"/>
    <w:rsid w:val="002E697B"/>
    <w:rsid w:val="003076C3"/>
    <w:rsid w:val="00323569"/>
    <w:rsid w:val="003321B3"/>
    <w:rsid w:val="00362789"/>
    <w:rsid w:val="003737BA"/>
    <w:rsid w:val="003845A9"/>
    <w:rsid w:val="003A37DE"/>
    <w:rsid w:val="003C634B"/>
    <w:rsid w:val="00415B05"/>
    <w:rsid w:val="00457542"/>
    <w:rsid w:val="004773D5"/>
    <w:rsid w:val="0049170C"/>
    <w:rsid w:val="004A3882"/>
    <w:rsid w:val="004B43F9"/>
    <w:rsid w:val="004D1B7A"/>
    <w:rsid w:val="005261A6"/>
    <w:rsid w:val="005A24A2"/>
    <w:rsid w:val="005B595F"/>
    <w:rsid w:val="005C14A8"/>
    <w:rsid w:val="005C5070"/>
    <w:rsid w:val="006051AF"/>
    <w:rsid w:val="006736CC"/>
    <w:rsid w:val="006953D0"/>
    <w:rsid w:val="006E6B6D"/>
    <w:rsid w:val="00724F4E"/>
    <w:rsid w:val="0074305E"/>
    <w:rsid w:val="0078738F"/>
    <w:rsid w:val="00794CC8"/>
    <w:rsid w:val="007D59FC"/>
    <w:rsid w:val="00902905"/>
    <w:rsid w:val="0095760C"/>
    <w:rsid w:val="00961A20"/>
    <w:rsid w:val="0096563D"/>
    <w:rsid w:val="00996534"/>
    <w:rsid w:val="009A3AEC"/>
    <w:rsid w:val="009B2F30"/>
    <w:rsid w:val="009F1924"/>
    <w:rsid w:val="009F6B9F"/>
    <w:rsid w:val="00A34FD7"/>
    <w:rsid w:val="00A90CD2"/>
    <w:rsid w:val="00AA4AB2"/>
    <w:rsid w:val="00AB2BF7"/>
    <w:rsid w:val="00AE12F6"/>
    <w:rsid w:val="00AE2885"/>
    <w:rsid w:val="00B24562"/>
    <w:rsid w:val="00B56FEE"/>
    <w:rsid w:val="00B65598"/>
    <w:rsid w:val="00B758C1"/>
    <w:rsid w:val="00B810AB"/>
    <w:rsid w:val="00BA76A2"/>
    <w:rsid w:val="00BA7ADE"/>
    <w:rsid w:val="00BB5A7D"/>
    <w:rsid w:val="00BC6F10"/>
    <w:rsid w:val="00BF7DDE"/>
    <w:rsid w:val="00C1083F"/>
    <w:rsid w:val="00C342C5"/>
    <w:rsid w:val="00C62BC7"/>
    <w:rsid w:val="00C8012B"/>
    <w:rsid w:val="00CB0AE7"/>
    <w:rsid w:val="00CD4D8F"/>
    <w:rsid w:val="00CE737F"/>
    <w:rsid w:val="00DA78FF"/>
    <w:rsid w:val="00DB019D"/>
    <w:rsid w:val="00DC45F4"/>
    <w:rsid w:val="00DF011F"/>
    <w:rsid w:val="00E0725C"/>
    <w:rsid w:val="00E50495"/>
    <w:rsid w:val="00E870D7"/>
    <w:rsid w:val="00E936D9"/>
    <w:rsid w:val="00EA76BB"/>
    <w:rsid w:val="00EB36F2"/>
    <w:rsid w:val="00ED3A88"/>
    <w:rsid w:val="00F334F0"/>
    <w:rsid w:val="00F41505"/>
    <w:rsid w:val="00F459F4"/>
    <w:rsid w:val="00FA4C9F"/>
    <w:rsid w:val="00FD6958"/>
    <w:rsid w:val="00FE1893"/>
    <w:rsid w:val="00FF7D7D"/>
    <w:rsid w:val="06EE3F9E"/>
    <w:rsid w:val="1E2838D3"/>
    <w:rsid w:val="39697E58"/>
    <w:rsid w:val="52D9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Calibr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="Calibri" w:cs="Calibr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33"/>
    <w:semiHidden/>
    <w:unhideWhenUsed/>
    <w:qFormat/>
    <w:uiPriority w:val="9"/>
    <w:pPr>
      <w:keepNext/>
      <w:keepLines/>
      <w:spacing w:before="360" w:after="80" w:line="256" w:lineRule="auto"/>
      <w:jc w:val="left"/>
      <w:outlineLvl w:val="1"/>
    </w:pPr>
    <w:rPr>
      <w:rFonts w:ascii="Calibri" w:hAnsi="Calibri"/>
      <w:b/>
      <w:sz w:val="36"/>
      <w:szCs w:val="36"/>
    </w:rPr>
  </w:style>
  <w:style w:type="paragraph" w:styleId="4">
    <w:name w:val="heading 3"/>
    <w:basedOn w:val="1"/>
    <w:next w:val="1"/>
    <w:link w:val="34"/>
    <w:semiHidden/>
    <w:unhideWhenUsed/>
    <w:qFormat/>
    <w:uiPriority w:val="9"/>
    <w:pPr>
      <w:keepNext/>
      <w:keepLines/>
      <w:spacing w:before="280" w:after="80" w:line="256" w:lineRule="auto"/>
      <w:jc w:val="left"/>
      <w:outlineLvl w:val="2"/>
    </w:pPr>
    <w:rPr>
      <w:rFonts w:ascii="Calibri" w:hAnsi="Calibri"/>
      <w:b/>
      <w:sz w:val="28"/>
      <w:szCs w:val="28"/>
    </w:rPr>
  </w:style>
  <w:style w:type="paragraph" w:styleId="5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240" w:after="40" w:line="256" w:lineRule="auto"/>
      <w:jc w:val="left"/>
      <w:outlineLvl w:val="3"/>
    </w:pPr>
    <w:rPr>
      <w:rFonts w:ascii="Calibri" w:hAnsi="Calibri"/>
      <w:b/>
      <w:szCs w:val="24"/>
    </w:rPr>
  </w:style>
  <w:style w:type="paragraph" w:styleId="6">
    <w:name w:val="heading 5"/>
    <w:basedOn w:val="1"/>
    <w:next w:val="1"/>
    <w:link w:val="36"/>
    <w:semiHidden/>
    <w:unhideWhenUsed/>
    <w:qFormat/>
    <w:uiPriority w:val="9"/>
    <w:pPr>
      <w:keepNext/>
      <w:keepLines/>
      <w:spacing w:before="220" w:after="40" w:line="256" w:lineRule="auto"/>
      <w:jc w:val="left"/>
      <w:outlineLvl w:val="4"/>
    </w:pPr>
    <w:rPr>
      <w:rFonts w:ascii="Calibri" w:hAnsi="Calibri"/>
      <w:b/>
      <w:sz w:val="22"/>
    </w:rPr>
  </w:style>
  <w:style w:type="paragraph" w:styleId="7">
    <w:name w:val="heading 6"/>
    <w:basedOn w:val="1"/>
    <w:next w:val="1"/>
    <w:link w:val="37"/>
    <w:semiHidden/>
    <w:unhideWhenUsed/>
    <w:qFormat/>
    <w:uiPriority w:val="9"/>
    <w:pPr>
      <w:keepNext/>
      <w:keepLines/>
      <w:spacing w:before="200" w:after="40" w:line="256" w:lineRule="auto"/>
      <w:jc w:val="left"/>
      <w:outlineLvl w:val="5"/>
    </w:pPr>
    <w:rPr>
      <w:rFonts w:ascii="Calibri" w:hAnsi="Calibri"/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0"/>
    <w:semiHidden/>
    <w:unhideWhenUsed/>
    <w:qFormat/>
    <w:uiPriority w:val="99"/>
    <w:pPr>
      <w:spacing w:after="0" w:line="240" w:lineRule="auto"/>
      <w:jc w:val="left"/>
    </w:pPr>
    <w:rPr>
      <w:rFonts w:ascii="Segoe UI" w:hAnsi="Segoe UI" w:cs="Segoe UI" w:eastAsiaTheme="minorHAnsi"/>
      <w:sz w:val="18"/>
      <w:szCs w:val="18"/>
      <w:lang w:eastAsia="en-US"/>
    </w:rPr>
  </w:style>
  <w:style w:type="paragraph" w:styleId="11">
    <w:name w:val="Body Text"/>
    <w:basedOn w:val="1"/>
    <w:link w:val="40"/>
    <w:qFormat/>
    <w:uiPriority w:val="1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eastAsia="en-US"/>
    </w:rPr>
  </w:style>
  <w:style w:type="character" w:styleId="12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3">
    <w:name w:val="annotation text"/>
    <w:basedOn w:val="1"/>
    <w:link w:val="43"/>
    <w:semiHidden/>
    <w:unhideWhenUsed/>
    <w:uiPriority w:val="99"/>
    <w:pPr>
      <w:spacing w:line="240" w:lineRule="auto"/>
      <w:jc w:val="left"/>
    </w:pPr>
    <w:rPr>
      <w:rFonts w:ascii="Calibri" w:hAnsi="Calibri"/>
      <w:sz w:val="20"/>
      <w:szCs w:val="20"/>
    </w:rPr>
  </w:style>
  <w:style w:type="paragraph" w:styleId="14">
    <w:name w:val="footer"/>
    <w:basedOn w:val="1"/>
    <w:link w:val="2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2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18">
    <w:name w:val="Strong"/>
    <w:basedOn w:val="8"/>
    <w:qFormat/>
    <w:uiPriority w:val="22"/>
    <w:rPr>
      <w:rFonts w:ascii="Times New Roman" w:hAnsi="Times New Roman"/>
      <w:b/>
      <w:bCs/>
      <w:sz w:val="24"/>
    </w:rPr>
  </w:style>
  <w:style w:type="paragraph" w:styleId="19">
    <w:name w:val="Subtitle"/>
    <w:basedOn w:val="1"/>
    <w:next w:val="1"/>
    <w:link w:val="39"/>
    <w:qFormat/>
    <w:uiPriority w:val="11"/>
    <w:pPr>
      <w:keepNext/>
      <w:keepLines/>
      <w:spacing w:before="360" w:after="80" w:line="256" w:lineRule="auto"/>
      <w:jc w:val="left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paragraph" w:styleId="22">
    <w:name w:val="toc 1"/>
    <w:basedOn w:val="1"/>
    <w:next w:val="1"/>
    <w:unhideWhenUsed/>
    <w:qFormat/>
    <w:uiPriority w:val="39"/>
    <w:pPr>
      <w:tabs>
        <w:tab w:val="left" w:pos="440"/>
        <w:tab w:val="right" w:leader="dot" w:pos="9345"/>
      </w:tabs>
      <w:spacing w:after="100"/>
    </w:pPr>
    <w:rPr>
      <w:b/>
      <w:caps/>
    </w:rPr>
  </w:style>
  <w:style w:type="character" w:customStyle="1" w:styleId="23">
    <w:name w:val="Заголовок 1 Знак"/>
    <w:basedOn w:val="8"/>
    <w:link w:val="2"/>
    <w:qFormat/>
    <w:uiPriority w:val="9"/>
    <w:rPr>
      <w:rFonts w:ascii="Arial" w:hAnsi="Arial" w:eastAsiaTheme="majorEastAsia" w:cstheme="majorBidi"/>
      <w:b/>
      <w:sz w:val="32"/>
      <w:szCs w:val="32"/>
    </w:rPr>
  </w:style>
  <w:style w:type="paragraph" w:styleId="24">
    <w:name w:val="No Spacing"/>
    <w:qFormat/>
    <w:uiPriority w:val="1"/>
    <w:pPr>
      <w:spacing w:after="0" w:line="240" w:lineRule="auto"/>
      <w:jc w:val="right"/>
    </w:pPr>
    <w:rPr>
      <w:rFonts w:ascii="Times New Roman" w:hAnsi="Times New Roman" w:eastAsia="Calibri" w:cs="Calibri"/>
      <w:b/>
      <w:sz w:val="24"/>
      <w:szCs w:val="22"/>
      <w:lang w:val="ru-RU" w:eastAsia="ru-RU" w:bidi="ar-SA"/>
    </w:rPr>
  </w:style>
  <w:style w:type="character" w:customStyle="1" w:styleId="25">
    <w:name w:val="Заголовок Знак"/>
    <w:basedOn w:val="8"/>
    <w:link w:val="21"/>
    <w:uiPriority w:val="10"/>
    <w:rPr>
      <w:rFonts w:ascii="Times New Roman" w:hAnsi="Times New Roman" w:eastAsiaTheme="majorEastAsia" w:cstheme="majorBidi"/>
      <w:b/>
      <w:spacing w:val="-10"/>
      <w:kern w:val="28"/>
      <w:sz w:val="56"/>
      <w:szCs w:val="56"/>
      <w:lang w:eastAsia="ru-RU"/>
    </w:rPr>
  </w:style>
  <w:style w:type="character" w:customStyle="1" w:styleId="26">
    <w:name w:val="Верхний колонтитул Знак"/>
    <w:basedOn w:val="8"/>
    <w:link w:val="15"/>
    <w:uiPriority w:val="99"/>
    <w:rPr>
      <w:rFonts w:ascii="Times New Roman" w:hAnsi="Times New Roman" w:cs="Calibri"/>
      <w:sz w:val="24"/>
      <w:lang w:eastAsia="ru-RU"/>
    </w:rPr>
  </w:style>
  <w:style w:type="character" w:customStyle="1" w:styleId="27">
    <w:name w:val="Нижний колонтитул Знак"/>
    <w:basedOn w:val="8"/>
    <w:link w:val="14"/>
    <w:qFormat/>
    <w:uiPriority w:val="99"/>
    <w:rPr>
      <w:rFonts w:ascii="Times New Roman" w:hAnsi="Times New Roman" w:cs="Calibri"/>
      <w:sz w:val="24"/>
      <w:lang w:eastAsia="ru-RU"/>
    </w:rPr>
  </w:style>
  <w:style w:type="paragraph" w:styleId="28">
    <w:name w:val="List Paragraph"/>
    <w:basedOn w:val="1"/>
    <w:qFormat/>
    <w:uiPriority w:val="1"/>
    <w:pPr>
      <w:ind w:left="720"/>
      <w:contextualSpacing/>
    </w:pPr>
  </w:style>
  <w:style w:type="paragraph" w:customStyle="1" w:styleId="29">
    <w:name w:val="TOC Heading"/>
    <w:basedOn w:val="2"/>
    <w:next w:val="1"/>
    <w:unhideWhenUsed/>
    <w:qFormat/>
    <w:uiPriority w:val="39"/>
    <w:pPr>
      <w:spacing w:line="259" w:lineRule="auto"/>
      <w:ind w:left="907" w:hanging="907"/>
      <w:jc w:val="left"/>
      <w:outlineLvl w:val="9"/>
    </w:pPr>
    <w:rPr>
      <w:rFonts w:asciiTheme="majorHAnsi" w:hAnsiTheme="majorHAnsi"/>
      <w:b w:val="0"/>
      <w:color w:val="2F5597" w:themeColor="accent1" w:themeShade="BF"/>
    </w:rPr>
  </w:style>
  <w:style w:type="character" w:customStyle="1" w:styleId="30">
    <w:name w:val="Текст выноски Знак"/>
    <w:basedOn w:val="8"/>
    <w:link w:val="10"/>
    <w:semiHidden/>
    <w:qFormat/>
    <w:uiPriority w:val="99"/>
    <w:rPr>
      <w:rFonts w:ascii="Segoe UI" w:hAnsi="Segoe UI" w:cs="Segoe UI" w:eastAsiaTheme="minorHAnsi"/>
      <w:sz w:val="18"/>
      <w:szCs w:val="18"/>
    </w:rPr>
  </w:style>
  <w:style w:type="character" w:customStyle="1" w:styleId="31">
    <w:name w:val="rvts30"/>
    <w:basedOn w:val="8"/>
    <w:qFormat/>
    <w:uiPriority w:val="0"/>
  </w:style>
  <w:style w:type="character" w:customStyle="1" w:styleId="32">
    <w:name w:val="apple-tab-span"/>
    <w:basedOn w:val="8"/>
    <w:uiPriority w:val="0"/>
  </w:style>
  <w:style w:type="character" w:customStyle="1" w:styleId="33">
    <w:name w:val="Заголовок 2 Знак"/>
    <w:basedOn w:val="8"/>
    <w:link w:val="3"/>
    <w:semiHidden/>
    <w:uiPriority w:val="9"/>
    <w:rPr>
      <w:rFonts w:ascii="Calibri" w:hAnsi="Calibri" w:cs="Calibri"/>
      <w:b/>
      <w:sz w:val="36"/>
      <w:szCs w:val="36"/>
      <w:lang w:eastAsia="ru-RU"/>
    </w:rPr>
  </w:style>
  <w:style w:type="character" w:customStyle="1" w:styleId="34">
    <w:name w:val="Заголовок 3 Знак"/>
    <w:basedOn w:val="8"/>
    <w:link w:val="4"/>
    <w:semiHidden/>
    <w:qFormat/>
    <w:uiPriority w:val="9"/>
    <w:rPr>
      <w:rFonts w:ascii="Calibri" w:hAnsi="Calibri" w:cs="Calibri"/>
      <w:b/>
      <w:sz w:val="28"/>
      <w:szCs w:val="28"/>
      <w:lang w:eastAsia="ru-RU"/>
    </w:rPr>
  </w:style>
  <w:style w:type="character" w:customStyle="1" w:styleId="35">
    <w:name w:val="Заголовок 4 Знак"/>
    <w:basedOn w:val="8"/>
    <w:link w:val="5"/>
    <w:semiHidden/>
    <w:qFormat/>
    <w:uiPriority w:val="9"/>
    <w:rPr>
      <w:rFonts w:ascii="Calibri" w:hAnsi="Calibri" w:cs="Calibri"/>
      <w:b/>
      <w:sz w:val="24"/>
      <w:szCs w:val="24"/>
      <w:lang w:eastAsia="ru-RU"/>
    </w:rPr>
  </w:style>
  <w:style w:type="character" w:customStyle="1" w:styleId="36">
    <w:name w:val="Заголовок 5 Знак"/>
    <w:basedOn w:val="8"/>
    <w:link w:val="6"/>
    <w:semiHidden/>
    <w:qFormat/>
    <w:uiPriority w:val="9"/>
    <w:rPr>
      <w:rFonts w:ascii="Calibri" w:hAnsi="Calibri" w:cs="Calibri"/>
      <w:b/>
      <w:lang w:eastAsia="ru-RU"/>
    </w:rPr>
  </w:style>
  <w:style w:type="character" w:customStyle="1" w:styleId="37">
    <w:name w:val="Заголовок 6 Знак"/>
    <w:basedOn w:val="8"/>
    <w:link w:val="7"/>
    <w:semiHidden/>
    <w:uiPriority w:val="9"/>
    <w:rPr>
      <w:rFonts w:ascii="Calibri" w:hAnsi="Calibri" w:cs="Calibri"/>
      <w:b/>
      <w:sz w:val="20"/>
      <w:szCs w:val="20"/>
      <w:lang w:eastAsia="ru-RU"/>
    </w:rPr>
  </w:style>
  <w:style w:type="table" w:customStyle="1" w:styleId="38">
    <w:name w:val="Table Normal11"/>
    <w:qFormat/>
    <w:uiPriority w:val="2"/>
    <w:pPr>
      <w:spacing w:line="256" w:lineRule="auto"/>
    </w:pPr>
    <w:rPr>
      <w:rFonts w:ascii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9">
    <w:name w:val="Подзаголовок Знак"/>
    <w:basedOn w:val="8"/>
    <w:link w:val="19"/>
    <w:qFormat/>
    <w:uiPriority w:val="11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customStyle="1" w:styleId="40">
    <w:name w:val="Основной текст Знак"/>
    <w:basedOn w:val="8"/>
    <w:link w:val="11"/>
    <w:uiPriority w:val="1"/>
    <w:rPr>
      <w:rFonts w:ascii="Times New Roman" w:hAnsi="Times New Roman" w:eastAsia="Times New Roman" w:cs="Times New Roman"/>
    </w:rPr>
  </w:style>
  <w:style w:type="paragraph" w:customStyle="1" w:styleId="41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eastAsia="en-US"/>
    </w:rPr>
  </w:style>
  <w:style w:type="table" w:customStyle="1" w:styleId="42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rFonts w:ascii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3">
    <w:name w:val="Текст примечания Знак"/>
    <w:basedOn w:val="8"/>
    <w:link w:val="13"/>
    <w:semiHidden/>
    <w:qFormat/>
    <w:uiPriority w:val="99"/>
    <w:rPr>
      <w:rFonts w:ascii="Calibri" w:hAnsi="Calibri" w:cs="Calibri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1374</Words>
  <Characters>7834</Characters>
  <Lines>65</Lines>
  <Paragraphs>18</Paragraphs>
  <TotalTime>2</TotalTime>
  <ScaleCrop>false</ScaleCrop>
  <LinksUpToDate>false</LinksUpToDate>
  <CharactersWithSpaces>9190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2021-03-22T17:27:00Z</dcterms:created>
  <dc:creator>LT-INT 1</dc:creator>
  <cp:lastModifiedBy>int3h</cp:lastModifiedBy>
  <dcterms:modified xsi:type="dcterms:W3CDTF">2022-01-19T09:50:09Z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EB6FE2391D8E47E8A49ABB792E43F6EE</vt:lpwstr>
  </property>
</Properties>
</file>