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Редактирование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Работа с WinSCP. Обзор команд для просмотра текста и текстовых редакторов (nano, vim). Работа с текстовыми файлами в командной строке. Конкатенация файлов (cat). Объединение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dnulzldco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WinSCP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yfgidt210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Просмотр текстовых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znvk3k671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less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t4knme9z8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Текстовые редакторы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um5maihh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nano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ets86djjn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Vim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d6x3kylxy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Конкатенация файлов (cat)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u54j3rgnf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команд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j18soet0wf1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Rule="auto"/>
        <w:rPr/>
      </w:pPr>
      <w:bookmarkStart w:colFirst="0" w:colLast="0" w:name="_ydnulzldcona" w:id="4"/>
      <w:bookmarkEnd w:id="4"/>
      <w:r w:rsidDel="00000000" w:rsidR="00000000" w:rsidRPr="00000000">
        <w:rPr>
          <w:rtl w:val="0"/>
        </w:rPr>
        <w:t xml:space="preserve">Работа с </w:t>
      </w:r>
      <w:r w:rsidDel="00000000" w:rsidR="00000000" w:rsidRPr="00000000">
        <w:rPr>
          <w:rtl w:val="0"/>
        </w:rPr>
        <w:t xml:space="preserve">WinSCP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начале этого урока мы скопируем текстовые файлы с локального компьютера на удаленный сервер, который мы запустили в облаке AWS. Если для отправки команд на удаленный сервер мы использовали протокол 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  <w:t xml:space="preserve"> (Secure Shell — «безопасная оболочка»), то для передачи файлов в облако и обратно применим протокол </w:t>
      </w:r>
      <w:r w:rsidDel="00000000" w:rsidR="00000000" w:rsidRPr="00000000">
        <w:rPr>
          <w:b w:val="1"/>
          <w:rtl w:val="0"/>
        </w:rPr>
        <w:t xml:space="preserve">SFTP</w:t>
      </w:r>
      <w:r w:rsidDel="00000000" w:rsidR="00000000" w:rsidRPr="00000000">
        <w:rPr>
          <w:rtl w:val="0"/>
        </w:rPr>
        <w:t xml:space="preserve"> (SSH File Transfer Protocol).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передачи файлов с Windows на Linux будем использовать программу </w:t>
      </w:r>
      <w:r w:rsidDel="00000000" w:rsidR="00000000" w:rsidRPr="00000000">
        <w:rPr>
          <w:b w:val="1"/>
          <w:rtl w:val="0"/>
        </w:rPr>
        <w:t xml:space="preserve">WinSCP</w:t>
      </w:r>
      <w:r w:rsidDel="00000000" w:rsidR="00000000" w:rsidRPr="00000000">
        <w:rPr>
          <w:rtl w:val="0"/>
        </w:rPr>
        <w:t xml:space="preserve">. Мы скачали ее в одном из предыдущих уроков. Для соединения с сервером потребуется логин, IP-адрес и приватный ключ (файл с расширением </w:t>
      </w:r>
      <w:r w:rsidDel="00000000" w:rsidR="00000000" w:rsidRPr="00000000">
        <w:rPr>
          <w:b w:val="1"/>
          <w:rtl w:val="0"/>
        </w:rPr>
        <w:t xml:space="preserve">.ppk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Запустим </w:t>
      </w:r>
      <w:r w:rsidDel="00000000" w:rsidR="00000000" w:rsidRPr="00000000">
        <w:rPr>
          <w:b w:val="1"/>
          <w:rtl w:val="0"/>
        </w:rPr>
        <w:t xml:space="preserve">WinSCP</w:t>
      </w:r>
      <w:r w:rsidDel="00000000" w:rsidR="00000000" w:rsidRPr="00000000">
        <w:rPr>
          <w:rtl w:val="0"/>
        </w:rPr>
        <w:t xml:space="preserve">, и появится окно ввода логина:</w:t>
      </w:r>
    </w:p>
    <w:p w:rsidR="00000000" w:rsidDel="00000000" w:rsidP="00000000" w:rsidRDefault="00000000" w:rsidRPr="00000000" w14:paraId="00000016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8507" cy="3690669"/>
            <wp:effectExtent b="0" l="0" r="0" t="0"/>
            <wp:docPr descr="winscp.png" id="4" name="image5.png"/>
            <a:graphic>
              <a:graphicData uri="http://schemas.openxmlformats.org/drawingml/2006/picture">
                <pic:pic>
                  <pic:nvPicPr>
                    <pic:cNvPr descr="winscp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507" cy="369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Введем </w:t>
      </w:r>
      <w:r w:rsidDel="00000000" w:rsidR="00000000" w:rsidRPr="00000000">
        <w:rPr>
          <w:b w:val="1"/>
          <w:color w:val="000000"/>
          <w:rtl w:val="0"/>
        </w:rPr>
        <w:t xml:space="preserve">hostname</w:t>
      </w:r>
      <w:r w:rsidDel="00000000" w:rsidR="00000000" w:rsidRPr="00000000">
        <w:rPr>
          <w:color w:val="000000"/>
          <w:rtl w:val="0"/>
        </w:rPr>
        <w:t xml:space="preserve"> (можно ввести IP удаленного сервера) и логин:</w:t>
      </w:r>
    </w:p>
    <w:p w:rsidR="00000000" w:rsidDel="00000000" w:rsidP="00000000" w:rsidRDefault="00000000" w:rsidRPr="00000000" w14:paraId="00000018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58788" cy="3581113"/>
            <wp:effectExtent b="0" l="0" r="0" t="0"/>
            <wp:docPr descr="winscp2.png" id="11" name="image10.png"/>
            <a:graphic>
              <a:graphicData uri="http://schemas.openxmlformats.org/drawingml/2006/picture">
                <pic:pic>
                  <pic:nvPicPr>
                    <pic:cNvPr descr="winscp2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788" cy="35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Затем нажмем на кнопку </w:t>
      </w:r>
      <w:r w:rsidDel="00000000" w:rsidR="00000000" w:rsidRPr="00000000">
        <w:rPr>
          <w:b w:val="1"/>
          <w:color w:val="000000"/>
          <w:rtl w:val="0"/>
        </w:rPr>
        <w:t xml:space="preserve">Advanced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67557" cy="3586972"/>
            <wp:effectExtent b="0" l="0" r="0" t="0"/>
            <wp:docPr descr="winscp3.png" id="14" name="image14.png"/>
            <a:graphic>
              <a:graphicData uri="http://schemas.openxmlformats.org/drawingml/2006/picture">
                <pic:pic>
                  <pic:nvPicPr>
                    <pic:cNvPr descr="winscp3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557" cy="3586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Появится окно с продвинутыми настройками:</w:t>
      </w:r>
    </w:p>
    <w:p w:rsidR="00000000" w:rsidDel="00000000" w:rsidP="00000000" w:rsidRDefault="00000000" w:rsidRPr="00000000" w14:paraId="0000001F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63848" cy="3640948"/>
            <wp:effectExtent b="0" l="0" r="0" t="0"/>
            <wp:docPr descr="winscp4.png" id="23" name="image28.png"/>
            <a:graphic>
              <a:graphicData uri="http://schemas.openxmlformats.org/drawingml/2006/picture">
                <pic:pic>
                  <pic:nvPicPr>
                    <pic:cNvPr descr="winscp4.png"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848" cy="3640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Зайдем в раздел </w:t>
      </w:r>
      <w:r w:rsidDel="00000000" w:rsidR="00000000" w:rsidRPr="00000000">
        <w:rPr>
          <w:b w:val="1"/>
          <w:color w:val="000000"/>
          <w:rtl w:val="0"/>
        </w:rPr>
        <w:t xml:space="preserve">Authentication</w:t>
      </w:r>
      <w:r w:rsidDel="00000000" w:rsidR="00000000" w:rsidRPr="00000000">
        <w:rPr>
          <w:color w:val="000000"/>
          <w:rtl w:val="0"/>
        </w:rPr>
        <w:t xml:space="preserve">, выберем файл приватного ключа и нажмем </w:t>
      </w:r>
      <w:r w:rsidDel="00000000" w:rsidR="00000000" w:rsidRPr="00000000">
        <w:rPr>
          <w:b w:val="1"/>
          <w:color w:val="000000"/>
          <w:rtl w:val="0"/>
        </w:rPr>
        <w:t xml:space="preserve">OK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79221" cy="3648584"/>
            <wp:effectExtent b="0" l="0" r="0" t="0"/>
            <wp:docPr descr="winscp5.png" id="25" name="image24.png"/>
            <a:graphic>
              <a:graphicData uri="http://schemas.openxmlformats.org/drawingml/2006/picture">
                <pic:pic>
                  <pic:nvPicPr>
                    <pic:cNvPr descr="winscp5.png"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221" cy="364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Сохраним настройки, нажав кнопку </w:t>
      </w:r>
      <w:r w:rsidDel="00000000" w:rsidR="00000000" w:rsidRPr="00000000">
        <w:rPr>
          <w:b w:val="1"/>
          <w:color w:val="000000"/>
          <w:rtl w:val="0"/>
        </w:rPr>
        <w:t xml:space="preserve">Save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26010" cy="3631832"/>
            <wp:effectExtent b="0" l="0" r="0" t="0"/>
            <wp:docPr descr="winscp6.png" id="9" name="image8.png"/>
            <a:graphic>
              <a:graphicData uri="http://schemas.openxmlformats.org/drawingml/2006/picture">
                <pic:pic>
                  <pic:nvPicPr>
                    <pic:cNvPr descr="winscp6.png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010" cy="363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Появится всплывающее окно. В поле </w:t>
      </w:r>
      <w:r w:rsidDel="00000000" w:rsidR="00000000" w:rsidRPr="00000000">
        <w:rPr>
          <w:b w:val="1"/>
          <w:color w:val="000000"/>
          <w:rtl w:val="0"/>
        </w:rPr>
        <w:t xml:space="preserve">Site name</w:t>
      </w:r>
      <w:r w:rsidDel="00000000" w:rsidR="00000000" w:rsidRPr="00000000">
        <w:rPr>
          <w:color w:val="000000"/>
          <w:rtl w:val="0"/>
        </w:rPr>
        <w:t xml:space="preserve"> введем имя соединения.</w:t>
      </w:r>
    </w:p>
    <w:p w:rsidR="00000000" w:rsidDel="00000000" w:rsidP="00000000" w:rsidRDefault="00000000" w:rsidRPr="00000000" w14:paraId="00000028">
      <w:pPr>
        <w:spacing w:after="200"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него можно выбрать любое название:</w:t>
      </w:r>
    </w:p>
    <w:p w:rsidR="00000000" w:rsidDel="00000000" w:rsidP="00000000" w:rsidRDefault="00000000" w:rsidRPr="00000000" w14:paraId="0000002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72050" cy="3314700"/>
            <wp:effectExtent b="0" l="0" r="0" t="0"/>
            <wp:docPr descr="winscp7.png" id="8" name="image6.png"/>
            <a:graphic>
              <a:graphicData uri="http://schemas.openxmlformats.org/drawingml/2006/picture">
                <pic:pic>
                  <pic:nvPicPr>
                    <pic:cNvPr descr="winscp7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Теперь можно залогиниться:</w:t>
      </w:r>
    </w:p>
    <w:p w:rsidR="00000000" w:rsidDel="00000000" w:rsidP="00000000" w:rsidRDefault="00000000" w:rsidRPr="00000000" w14:paraId="0000002B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159672" cy="3450806"/>
            <wp:effectExtent b="0" l="0" r="0" t="0"/>
            <wp:docPr descr="winscp8.png" id="22" name="image15.png"/>
            <a:graphic>
              <a:graphicData uri="http://schemas.openxmlformats.org/drawingml/2006/picture">
                <pic:pic>
                  <pic:nvPicPr>
                    <pic:cNvPr descr="winscp8.pn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672" cy="345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Далее нажимаем </w:t>
      </w:r>
      <w:r w:rsidDel="00000000" w:rsidR="00000000" w:rsidRPr="00000000">
        <w:rPr>
          <w:b w:val="1"/>
          <w:color w:val="000000"/>
          <w:rtl w:val="0"/>
        </w:rPr>
        <w:t xml:space="preserve">Yes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97618" cy="2715723"/>
            <wp:effectExtent b="0" l="0" r="0" t="0"/>
            <wp:docPr descr="winscp9.png" id="10" name="image9.png"/>
            <a:graphic>
              <a:graphicData uri="http://schemas.openxmlformats.org/drawingml/2006/picture">
                <pic:pic>
                  <pic:nvPicPr>
                    <pic:cNvPr descr="winscp9.png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618" cy="271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Появится окно, в котором можно управлять файлами как локального компьютера (окно справа), так и удаленного сервера (окно слева), в том числе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переда</w:t>
      </w:r>
      <w:r w:rsidDel="00000000" w:rsidR="00000000" w:rsidRPr="00000000">
        <w:rPr>
          <w:rtl w:val="0"/>
        </w:rPr>
        <w:t xml:space="preserve">вать</w:t>
      </w:r>
      <w:r w:rsidDel="00000000" w:rsidR="00000000" w:rsidRPr="00000000">
        <w:rPr>
          <w:color w:val="000000"/>
          <w:rtl w:val="0"/>
        </w:rPr>
        <w:t xml:space="preserve"> файл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3198495"/>
            <wp:effectExtent b="0" l="0" r="0" t="0"/>
            <wp:docPr descr="winscp10.png" id="15" name="image13.png"/>
            <a:graphic>
              <a:graphicData uri="http://schemas.openxmlformats.org/drawingml/2006/picture">
                <pic:pic>
                  <pic:nvPicPr>
                    <pic:cNvPr descr="winscp10.png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0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Передадим файл </w:t>
      </w:r>
      <w:r w:rsidDel="00000000" w:rsidR="00000000" w:rsidRPr="00000000">
        <w:rPr>
          <w:b w:val="1"/>
          <w:color w:val="000000"/>
          <w:rtl w:val="0"/>
        </w:rPr>
        <w:t xml:space="preserve">instruments.txt</w:t>
      </w:r>
      <w:r w:rsidDel="00000000" w:rsidR="00000000" w:rsidRPr="00000000">
        <w:rPr>
          <w:color w:val="000000"/>
          <w:rtl w:val="0"/>
        </w:rPr>
        <w:t xml:space="preserve"> с локального компьютера на удаленный сервер в домашнюю директорию пользователя </w:t>
      </w:r>
      <w:r w:rsidDel="00000000" w:rsidR="00000000" w:rsidRPr="00000000">
        <w:rPr>
          <w:b w:val="1"/>
          <w:color w:val="000000"/>
          <w:rtl w:val="0"/>
        </w:rPr>
        <w:t xml:space="preserve">ubuntu</w:t>
      </w:r>
      <w:r w:rsidDel="00000000" w:rsidR="00000000" w:rsidRPr="00000000">
        <w:rPr>
          <w:color w:val="000000"/>
          <w:rtl w:val="0"/>
        </w:rPr>
        <w:t xml:space="preserve">. Этот файл мы сначала добавим на локальный компьютер, а затем перенесем мышкой из левой половины окна в правую</w:t>
      </w:r>
      <w:r w:rsidDel="00000000" w:rsidR="00000000" w:rsidRPr="00000000">
        <w:rPr>
          <w:rtl w:val="0"/>
        </w:rPr>
        <w:t xml:space="preserve">. Т</w:t>
      </w:r>
      <w:r w:rsidDel="00000000" w:rsidR="00000000" w:rsidRPr="00000000">
        <w:rPr>
          <w:color w:val="000000"/>
          <w:rtl w:val="0"/>
        </w:rPr>
        <w:t xml:space="preserve">аким образом файл начнет копироваться на удаленный сервер.</w:t>
      </w:r>
    </w:p>
    <w:p w:rsidR="00000000" w:rsidDel="00000000" w:rsidP="00000000" w:rsidRDefault="00000000" w:rsidRPr="00000000" w14:paraId="00000033">
      <w:pPr>
        <w:pStyle w:val="Heading1"/>
        <w:spacing w:after="200" w:before="200" w:line="273.6" w:lineRule="auto"/>
        <w:rPr/>
      </w:pPr>
      <w:bookmarkStart w:colFirst="0" w:colLast="0" w:name="_oyfgidt210wy" w:id="5"/>
      <w:bookmarkEnd w:id="5"/>
      <w:r w:rsidDel="00000000" w:rsidR="00000000" w:rsidRPr="00000000">
        <w:rPr>
          <w:rtl w:val="0"/>
        </w:rPr>
        <w:t xml:space="preserve">Просмотр текстовых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200" w:before="200" w:line="273.6" w:lineRule="auto"/>
        <w:rPr/>
      </w:pPr>
      <w:bookmarkStart w:colFirst="0" w:colLast="0" w:name="_vznvk3k67174" w:id="6"/>
      <w:bookmarkEnd w:id="6"/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Откроем </w:t>
      </w:r>
      <w:r w:rsidDel="00000000" w:rsidR="00000000" w:rsidRPr="00000000">
        <w:rPr>
          <w:b w:val="1"/>
          <w:color w:val="000000"/>
          <w:rtl w:val="0"/>
        </w:rPr>
        <w:t xml:space="preserve">instruments.txt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команд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. С ее помощью удобно </w:t>
      </w:r>
      <w:r w:rsidDel="00000000" w:rsidR="00000000" w:rsidRPr="00000000">
        <w:rPr>
          <w:rtl w:val="0"/>
        </w:rPr>
        <w:t xml:space="preserve">знакомиться с</w:t>
      </w:r>
      <w:r w:rsidDel="00000000" w:rsidR="00000000" w:rsidRPr="00000000">
        <w:rPr>
          <w:color w:val="000000"/>
          <w:rtl w:val="0"/>
        </w:rPr>
        <w:t xml:space="preserve"> больши</w:t>
      </w:r>
      <w:r w:rsidDel="00000000" w:rsidR="00000000" w:rsidRPr="00000000">
        <w:rPr>
          <w:rtl w:val="0"/>
        </w:rPr>
        <w:t xml:space="preserve">ми</w:t>
      </w:r>
      <w:r w:rsidDel="00000000" w:rsidR="00000000" w:rsidRPr="00000000">
        <w:rPr>
          <w:color w:val="000000"/>
          <w:rtl w:val="0"/>
        </w:rPr>
        <w:t xml:space="preserve"> текстовы</w:t>
      </w:r>
      <w:r w:rsidDel="00000000" w:rsidR="00000000" w:rsidRPr="00000000">
        <w:rPr>
          <w:rtl w:val="0"/>
        </w:rPr>
        <w:t xml:space="preserve">ми</w:t>
      </w:r>
      <w:r w:rsidDel="00000000" w:rsidR="00000000" w:rsidRPr="00000000">
        <w:rPr>
          <w:color w:val="000000"/>
          <w:rtl w:val="0"/>
        </w:rPr>
        <w:t xml:space="preserve"> файл</w:t>
      </w:r>
      <w:r w:rsidDel="00000000" w:rsidR="00000000" w:rsidRPr="00000000">
        <w:rPr>
          <w:rtl w:val="0"/>
        </w:rPr>
        <w:t xml:space="preserve">ами</w:t>
      </w:r>
      <w:r w:rsidDel="00000000" w:rsidR="00000000" w:rsidRPr="00000000">
        <w:rPr>
          <w:color w:val="000000"/>
          <w:rtl w:val="0"/>
        </w:rPr>
        <w:t xml:space="preserve">, так как она не грузит сразу весь текст, а позволяет просматривать его небольшими порциями. Запустим команду </w:t>
      </w:r>
      <w:r w:rsidDel="00000000" w:rsidR="00000000" w:rsidRPr="00000000">
        <w:rPr>
          <w:b w:val="1"/>
          <w:color w:val="000000"/>
          <w:rtl w:val="0"/>
        </w:rPr>
        <w:t xml:space="preserve">less ruments.txt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53692" cy="1200318"/>
            <wp:effectExtent b="0" l="0" r="0" t="0"/>
            <wp:docPr descr="less11.png" id="5" name="image4.png"/>
            <a:graphic>
              <a:graphicData uri="http://schemas.openxmlformats.org/drawingml/2006/picture">
                <pic:pic>
                  <pic:nvPicPr>
                    <pic:cNvPr descr="less11.png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0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экран будет выведено содержимое файла </w:t>
      </w:r>
      <w:r w:rsidDel="00000000" w:rsidR="00000000" w:rsidRPr="00000000">
        <w:rPr>
          <w:b w:val="1"/>
          <w:color w:val="000000"/>
          <w:rtl w:val="0"/>
        </w:rPr>
        <w:t xml:space="preserve">instruments.txt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896534" cy="1400371"/>
            <wp:effectExtent b="0" l="0" r="0" t="0"/>
            <wp:docPr descr="less12.png" id="2" name="image3.png"/>
            <a:graphic>
              <a:graphicData uri="http://schemas.openxmlformats.org/drawingml/2006/picture">
                <pic:pic>
                  <pic:nvPicPr>
                    <pic:cNvPr descr="less12.png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400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color w:val="000000"/>
          <w:rtl w:val="0"/>
        </w:rPr>
        <w:t xml:space="preserve">файла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color w:val="000000"/>
          <w:rtl w:val="0"/>
        </w:rPr>
        <w:t xml:space="preserve"> два поля, разделенных запятой. В первом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id музыкального инструмента,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его название. Для выхода из файла нужно нажать клавишу </w:t>
      </w:r>
      <w:r w:rsidDel="00000000" w:rsidR="00000000" w:rsidRPr="00000000">
        <w:rPr>
          <w:b w:val="1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Бывает нужно</w:t>
      </w:r>
      <w:r w:rsidDel="00000000" w:rsidR="00000000" w:rsidRPr="00000000">
        <w:rPr>
          <w:color w:val="000000"/>
          <w:rtl w:val="0"/>
        </w:rPr>
        <w:t xml:space="preserve"> просм</w:t>
      </w:r>
      <w:r w:rsidDel="00000000" w:rsidR="00000000" w:rsidRPr="00000000">
        <w:rPr>
          <w:rtl w:val="0"/>
        </w:rPr>
        <w:t xml:space="preserve">отреть</w:t>
      </w:r>
      <w:r w:rsidDel="00000000" w:rsidR="00000000" w:rsidRPr="00000000">
        <w:rPr>
          <w:color w:val="000000"/>
          <w:rtl w:val="0"/>
        </w:rPr>
        <w:t xml:space="preserve"> файл, все содержимое которого не помещается на один экран</w:t>
      </w:r>
      <w:r w:rsidDel="00000000" w:rsidR="00000000" w:rsidRPr="00000000">
        <w:rPr>
          <w:rtl w:val="0"/>
        </w:rPr>
        <w:t xml:space="preserve">. Ч</w:t>
      </w:r>
      <w:r w:rsidDel="00000000" w:rsidR="00000000" w:rsidRPr="00000000">
        <w:rPr>
          <w:color w:val="000000"/>
          <w:rtl w:val="0"/>
        </w:rPr>
        <w:t xml:space="preserve">тобы </w:t>
      </w:r>
      <w:r w:rsidDel="00000000" w:rsidR="00000000" w:rsidRPr="00000000">
        <w:rPr>
          <w:rtl w:val="0"/>
        </w:rPr>
        <w:t xml:space="preserve">увидеть</w:t>
      </w:r>
      <w:r w:rsidDel="00000000" w:rsidR="00000000" w:rsidRPr="00000000">
        <w:rPr>
          <w:color w:val="000000"/>
          <w:rtl w:val="0"/>
        </w:rPr>
        <w:t xml:space="preserve"> следующий экран с текстом, нужно нажать клавишу пробела, а чтобы вернуться к тексту на экран назад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клавишу </w:t>
      </w:r>
      <w:r w:rsidDel="00000000" w:rsidR="00000000" w:rsidRPr="00000000">
        <w:rPr>
          <w:b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Попробуем </w:t>
      </w:r>
      <w:r w:rsidDel="00000000" w:rsidR="00000000" w:rsidRPr="00000000">
        <w:rPr>
          <w:color w:val="000000"/>
          <w:rtl w:val="0"/>
        </w:rPr>
        <w:t xml:space="preserve">освоиться с этими командами, и для этого откроем файл, в котором содержится больше строк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color w:val="000000"/>
          <w:rtl w:val="0"/>
        </w:rPr>
        <w:t xml:space="preserve">Shakespeare.txt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53798" cy="3219900"/>
            <wp:effectExtent b="0" l="0" r="0" t="0"/>
            <wp:docPr descr="less14.png" id="28" name="image26.png"/>
            <a:graphic>
              <a:graphicData uri="http://schemas.openxmlformats.org/drawingml/2006/picture">
                <pic:pic>
                  <pic:nvPicPr>
                    <pic:cNvPr descr="less14.png"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2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0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унаследовала часть команд от </w:t>
      </w:r>
      <w:r w:rsidDel="00000000" w:rsidR="00000000" w:rsidRPr="00000000">
        <w:rPr>
          <w:b w:val="1"/>
          <w:color w:val="000000"/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, но является более новой и имеет больше возможностей.</w:t>
      </w:r>
    </w:p>
    <w:p w:rsidR="00000000" w:rsidDel="00000000" w:rsidP="00000000" w:rsidRDefault="00000000" w:rsidRPr="00000000" w14:paraId="0000003F">
      <w:pPr>
        <w:pStyle w:val="Heading1"/>
        <w:spacing w:after="200" w:before="200" w:line="273.6" w:lineRule="auto"/>
        <w:rPr/>
      </w:pPr>
      <w:bookmarkStart w:colFirst="0" w:colLast="0" w:name="_ct4knme9z8jb" w:id="7"/>
      <w:bookmarkEnd w:id="7"/>
      <w:r w:rsidDel="00000000" w:rsidR="00000000" w:rsidRPr="00000000">
        <w:rPr>
          <w:rtl w:val="0"/>
        </w:rPr>
        <w:t xml:space="preserve">Текстовые редакторы</w:t>
      </w:r>
    </w:p>
    <w:p w:rsidR="00000000" w:rsidDel="00000000" w:rsidP="00000000" w:rsidRDefault="00000000" w:rsidRPr="00000000" w14:paraId="00000040">
      <w:pPr>
        <w:pStyle w:val="Heading2"/>
        <w:spacing w:after="200" w:before="200" w:line="273.6" w:lineRule="auto"/>
        <w:rPr>
          <w:b w:val="1"/>
          <w:color w:val="000000"/>
        </w:rPr>
      </w:pPr>
      <w:bookmarkStart w:colFirst="0" w:colLast="0" w:name="_oum5maihhs8" w:id="8"/>
      <w:bookmarkEnd w:id="8"/>
      <w:r w:rsidDel="00000000" w:rsidR="00000000" w:rsidRPr="00000000">
        <w:rPr>
          <w:rtl w:val="0"/>
        </w:rPr>
        <w:t xml:space="preserve">nano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Команда </w:t>
      </w:r>
      <w:r w:rsidDel="00000000" w:rsidR="00000000" w:rsidRPr="00000000">
        <w:rPr>
          <w:b w:val="1"/>
          <w:color w:val="000000"/>
          <w:rtl w:val="0"/>
        </w:rPr>
        <w:t xml:space="preserve">nano</w:t>
      </w:r>
      <w:r w:rsidDel="00000000" w:rsidR="00000000" w:rsidRPr="00000000">
        <w:rPr>
          <w:color w:val="000000"/>
          <w:rtl w:val="0"/>
        </w:rPr>
        <w:t xml:space="preserve"> дает возможность вносить изменения в текстовый файл. Открыть файл </w:t>
      </w:r>
      <w:r w:rsidDel="00000000" w:rsidR="00000000" w:rsidRPr="00000000">
        <w:rPr>
          <w:b w:val="1"/>
          <w:color w:val="000000"/>
          <w:rtl w:val="0"/>
        </w:rPr>
        <w:t xml:space="preserve">instruments.txt</w:t>
      </w:r>
      <w:r w:rsidDel="00000000" w:rsidR="00000000" w:rsidRPr="00000000">
        <w:rPr>
          <w:color w:val="000000"/>
          <w:rtl w:val="0"/>
        </w:rPr>
        <w:t xml:space="preserve"> можно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nano instruments.txt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color w:val="000000"/>
          <w:rtl w:val="0"/>
        </w:rPr>
        <w:t xml:space="preserve">редактировать — в окне терминала:</w:t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59816" cy="2847115"/>
            <wp:effectExtent b="0" l="0" r="0" t="0"/>
            <wp:docPr descr="nano1.png" id="19" name="image17.png"/>
            <a:graphic>
              <a:graphicData uri="http://schemas.openxmlformats.org/drawingml/2006/picture">
                <pic:pic>
                  <pic:nvPicPr>
                    <pic:cNvPr descr="nano1.png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816" cy="284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Переместим курсор с помощью клавиши «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color w:val="000000"/>
          <w:rtl w:val="0"/>
        </w:rPr>
        <w:t xml:space="preserve">низ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000000"/>
          <w:rtl w:val="0"/>
        </w:rPr>
        <w:t xml:space="preserve"> и впишем две новые строки в файл:</w:t>
      </w:r>
    </w:p>
    <w:p w:rsidR="00000000" w:rsidDel="00000000" w:rsidP="00000000" w:rsidRDefault="00000000" w:rsidRPr="00000000" w14:paraId="00000046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10554" cy="2844587"/>
            <wp:effectExtent b="0" l="0" r="0" t="0"/>
            <wp:docPr descr="nano2.png" id="7" name="image12.png"/>
            <a:graphic>
              <a:graphicData uri="http://schemas.openxmlformats.org/drawingml/2006/picture">
                <pic:pic>
                  <pic:nvPicPr>
                    <pic:cNvPr descr="nano2.png"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554" cy="284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273.6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правом верхнем углу появится надпись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Modified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color w:val="000000"/>
          <w:rtl w:val="0"/>
        </w:rPr>
        <w:t xml:space="preserve">тобы сохранить изменения, нужно нажать </w:t>
      </w:r>
      <w:r w:rsidDel="00000000" w:rsidR="00000000" w:rsidRPr="00000000">
        <w:rPr>
          <w:b w:val="1"/>
          <w:color w:val="000000"/>
          <w:rtl w:val="0"/>
        </w:rPr>
        <w:t xml:space="preserve">Ctrl+O</w:t>
      </w:r>
      <w:r w:rsidDel="00000000" w:rsidR="00000000" w:rsidRPr="00000000">
        <w:rPr>
          <w:rtl w:val="0"/>
        </w:rPr>
        <w:t xml:space="preserve">, а п</w:t>
      </w:r>
      <w:r w:rsidDel="00000000" w:rsidR="00000000" w:rsidRPr="00000000">
        <w:rPr>
          <w:color w:val="000000"/>
          <w:rtl w:val="0"/>
        </w:rPr>
        <w:t xml:space="preserve">осле этого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либо нажать </w:t>
      </w:r>
      <w:r w:rsidDel="00000000" w:rsidR="00000000" w:rsidRPr="00000000">
        <w:rPr>
          <w:b w:val="1"/>
          <w:color w:val="000000"/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, тогда файл сохранится под этим же именем, либо сначала отредактировать название файла, чтобы создать новый с обновленным содержимым)</w:t>
      </w:r>
      <w:r w:rsidDel="00000000" w:rsidR="00000000" w:rsidRPr="00000000">
        <w:rPr>
          <w:rtl w:val="0"/>
        </w:rPr>
        <w:t xml:space="preserve">. Д</w:t>
      </w:r>
      <w:r w:rsidDel="00000000" w:rsidR="00000000" w:rsidRPr="00000000">
        <w:rPr>
          <w:color w:val="000000"/>
          <w:rtl w:val="0"/>
        </w:rPr>
        <w:t xml:space="preserve">ля закрытия файла нужно нажать </w:t>
      </w:r>
      <w:r w:rsidDel="00000000" w:rsidR="00000000" w:rsidRPr="00000000">
        <w:rPr>
          <w:b w:val="1"/>
          <w:color w:val="000000"/>
          <w:rtl w:val="0"/>
        </w:rPr>
        <w:t xml:space="preserve">Ctrl+X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200" w:before="200" w:line="273.6" w:lineRule="auto"/>
        <w:rPr/>
      </w:pPr>
      <w:bookmarkStart w:colFirst="0" w:colLast="0" w:name="_gets86djjn4x" w:id="9"/>
      <w:bookmarkEnd w:id="9"/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49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Текстовый редактор </w:t>
      </w:r>
      <w:r w:rsidDel="00000000" w:rsidR="00000000" w:rsidRPr="00000000">
        <w:rPr>
          <w:b w:val="1"/>
          <w:color w:val="000000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произошел от более старого редактора </w:t>
      </w:r>
      <w:r w:rsidDel="00000000" w:rsidR="00000000" w:rsidRPr="00000000">
        <w:rPr>
          <w:b w:val="1"/>
          <w:color w:val="000000"/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, и их команды слегка </w:t>
      </w:r>
      <w:r w:rsidDel="00000000" w:rsidR="00000000" w:rsidRPr="00000000">
        <w:rPr>
          <w:rtl w:val="0"/>
        </w:rPr>
        <w:t xml:space="preserve">разнятся</w:t>
      </w:r>
      <w:r w:rsidDel="00000000" w:rsidR="00000000" w:rsidRPr="00000000">
        <w:rPr>
          <w:color w:val="000000"/>
          <w:rtl w:val="0"/>
        </w:rPr>
        <w:t xml:space="preserve">. В отличие от других текстовых редакторов, </w:t>
      </w:r>
      <w:r w:rsidDel="00000000" w:rsidR="00000000" w:rsidRPr="00000000">
        <w:rPr>
          <w:b w:val="1"/>
          <w:color w:val="000000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не прост: чтобы управл</w:t>
      </w:r>
      <w:r w:rsidDel="00000000" w:rsidR="00000000" w:rsidRPr="00000000">
        <w:rPr>
          <w:rtl w:val="0"/>
        </w:rPr>
        <w:t xml:space="preserve">ять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им,</w:t>
      </w:r>
      <w:r w:rsidDel="00000000" w:rsidR="00000000" w:rsidRPr="00000000">
        <w:rPr>
          <w:color w:val="000000"/>
          <w:rtl w:val="0"/>
        </w:rPr>
        <w:t xml:space="preserve"> требуется подготовк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У него</w:t>
      </w:r>
      <w:r w:rsidDel="00000000" w:rsidR="00000000" w:rsidRPr="00000000">
        <w:rPr>
          <w:color w:val="000000"/>
          <w:rtl w:val="0"/>
        </w:rPr>
        <w:t xml:space="preserve"> два основных режима: командный (нормальный) и текстовый (режим вставки). </w:t>
      </w:r>
    </w:p>
    <w:p w:rsidR="00000000" w:rsidDel="00000000" w:rsidP="00000000" w:rsidRDefault="00000000" w:rsidRPr="00000000" w14:paraId="0000004A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Сначала запустим редактор </w:t>
      </w:r>
      <w:r w:rsidDel="00000000" w:rsidR="00000000" w:rsidRPr="00000000">
        <w:rPr>
          <w:b w:val="1"/>
          <w:color w:val="000000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откроем в нем файл </w:t>
      </w:r>
      <w:r w:rsidDel="00000000" w:rsidR="00000000" w:rsidRPr="00000000">
        <w:rPr>
          <w:b w:val="1"/>
          <w:color w:val="000000"/>
          <w:rtl w:val="0"/>
        </w:rPr>
        <w:t xml:space="preserve">instruments.txt</w:t>
      </w:r>
      <w:r w:rsidDel="00000000" w:rsidR="00000000" w:rsidRPr="00000000">
        <w:rPr>
          <w:color w:val="000000"/>
          <w:rtl w:val="0"/>
        </w:rPr>
        <w:t xml:space="preserve">, который мы до этого редактировали. Для этого запустим команду </w:t>
      </w:r>
      <w:r w:rsidDel="00000000" w:rsidR="00000000" w:rsidRPr="00000000">
        <w:rPr>
          <w:b w:val="1"/>
          <w:color w:val="000000"/>
          <w:rtl w:val="0"/>
        </w:rPr>
        <w:t xml:space="preserve">vim instruments.txt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802137" cy="1917967"/>
            <wp:effectExtent b="0" l="0" r="0" t="0"/>
            <wp:docPr descr="vim1.png" id="12" name="image11.png"/>
            <a:graphic>
              <a:graphicData uri="http://schemas.openxmlformats.org/drawingml/2006/picture">
                <pic:pic>
                  <pic:nvPicPr>
                    <pic:cNvPr descr="vim1.png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137" cy="191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После того как мы открыли файл, редактор работает в командном режиме: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642075</wp:posOffset>
            </wp:positionH>
            <wp:positionV relativeFrom="paragraph">
              <wp:posOffset>419100</wp:posOffset>
            </wp:positionV>
            <wp:extent cx="4843004" cy="2919773"/>
            <wp:effectExtent b="0" l="0" r="0" t="0"/>
            <wp:wrapTopAndBottom distB="0" distT="0"/>
            <wp:docPr descr="vim2.png" id="27" name="image23.png"/>
            <a:graphic>
              <a:graphicData uri="http://schemas.openxmlformats.org/drawingml/2006/picture">
                <pic:pic>
                  <pic:nvPicPr>
                    <pic:cNvPr descr="vim2.png"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004" cy="2919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color w:val="000000"/>
          <w:rtl w:val="0"/>
        </w:rPr>
        <w:t xml:space="preserve">тобы перейти в текстовый режим, более привыч</w:t>
      </w:r>
      <w:r w:rsidDel="00000000" w:rsidR="00000000" w:rsidRPr="00000000">
        <w:rPr>
          <w:rtl w:val="0"/>
        </w:rPr>
        <w:t xml:space="preserve">ный</w:t>
      </w:r>
      <w:r w:rsidDel="00000000" w:rsidR="00000000" w:rsidRPr="00000000">
        <w:rPr>
          <w:color w:val="000000"/>
          <w:rtl w:val="0"/>
        </w:rPr>
        <w:t xml:space="preserve"> для работы, нужно нажать клавишу </w:t>
      </w:r>
      <w:r w:rsidDel="00000000" w:rsidR="00000000" w:rsidRPr="00000000">
        <w:rPr>
          <w:b w:val="1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insert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color w:val="000000"/>
          <w:rtl w:val="0"/>
        </w:rPr>
        <w:t xml:space="preserve">вставить).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color w:val="000000"/>
          <w:rtl w:val="0"/>
        </w:rPr>
        <w:t xml:space="preserve">низу экрана появится надпись </w:t>
      </w:r>
      <w:r w:rsidDel="00000000" w:rsidR="00000000" w:rsidRPr="00000000">
        <w:rPr>
          <w:b w:val="1"/>
          <w:color w:val="000000"/>
          <w:rtl w:val="0"/>
        </w:rPr>
        <w:t xml:space="preserve">INSERT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022211" cy="3019765"/>
            <wp:effectExtent b="0" l="0" r="0" t="0"/>
            <wp:docPr descr="vim3.png" id="21" name="image18.png"/>
            <a:graphic>
              <a:graphicData uri="http://schemas.openxmlformats.org/drawingml/2006/picture">
                <pic:pic>
                  <pic:nvPicPr>
                    <pic:cNvPr descr="vim3.png"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211" cy="301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Переместим курсор вниз и добавим строку с текстом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8,harp</w:t>
      </w:r>
      <w:r w:rsidDel="00000000" w:rsidR="00000000" w:rsidRPr="00000000">
        <w:rPr>
          <w:color w:val="000000"/>
          <w:rtl w:val="0"/>
        </w:rPr>
        <w:t xml:space="preserve"> в файл </w:t>
      </w:r>
      <w:r w:rsidDel="00000000" w:rsidR="00000000" w:rsidRPr="00000000">
        <w:rPr>
          <w:b w:val="1"/>
          <w:color w:val="000000"/>
          <w:rtl w:val="0"/>
        </w:rPr>
        <w:t xml:space="preserve">instruments.txt</w:t>
      </w:r>
      <w:r w:rsidDel="00000000" w:rsidR="00000000" w:rsidRPr="00000000">
        <w:rPr>
          <w:color w:val="000000"/>
          <w:rtl w:val="0"/>
        </w:rPr>
        <w:t xml:space="preserve">, находясь в текстовом режиме:</w:t>
      </w:r>
    </w:p>
    <w:p w:rsidR="00000000" w:rsidDel="00000000" w:rsidP="00000000" w:rsidRDefault="00000000" w:rsidRPr="00000000" w14:paraId="00000052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024275" cy="3017786"/>
            <wp:effectExtent b="0" l="0" r="0" t="0"/>
            <wp:docPr descr="vim4.png" id="17" name="image22.png"/>
            <a:graphic>
              <a:graphicData uri="http://schemas.openxmlformats.org/drawingml/2006/picture">
                <pic:pic>
                  <pic:nvPicPr>
                    <pic:cNvPr descr="vim4.png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275" cy="301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вернуться</w:t>
      </w:r>
      <w:r w:rsidDel="00000000" w:rsidR="00000000" w:rsidRPr="00000000">
        <w:rPr>
          <w:color w:val="000000"/>
          <w:rtl w:val="0"/>
        </w:rPr>
        <w:t xml:space="preserve"> в командный режим, нажмем </w:t>
      </w:r>
      <w:r w:rsidDel="00000000" w:rsidR="00000000" w:rsidRPr="00000000">
        <w:rPr>
          <w:b w:val="1"/>
          <w:color w:val="000000"/>
          <w:rtl w:val="0"/>
        </w:rPr>
        <w:t xml:space="preserve">Esc</w:t>
      </w:r>
      <w:r w:rsidDel="00000000" w:rsidR="00000000" w:rsidRPr="00000000">
        <w:rPr>
          <w:color w:val="000000"/>
          <w:rtl w:val="0"/>
        </w:rPr>
        <w:t xml:space="preserve"> (иногда требуется нажать два раза). После этого для сохранения файла нужно ввести команду</w:t>
      </w:r>
      <w:r w:rsidDel="00000000" w:rsidR="00000000" w:rsidRPr="00000000">
        <w:rPr>
          <w:b w:val="1"/>
          <w:color w:val="000000"/>
          <w:rtl w:val="0"/>
        </w:rPr>
        <w:t xml:space="preserve"> :w</w:t>
      </w:r>
      <w:r w:rsidDel="00000000" w:rsidR="00000000" w:rsidRPr="00000000">
        <w:rPr>
          <w:color w:val="000000"/>
          <w:rtl w:val="0"/>
        </w:rPr>
        <w:t xml:space="preserve">, а для выхода без сохранения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color w:val="000000"/>
          <w:rtl w:val="0"/>
        </w:rPr>
        <w:t xml:space="preserve"> :q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color w:val="000000"/>
          <w:rtl w:val="0"/>
        </w:rPr>
        <w:t xml:space="preserve">сли файл был изменен, то в конце команды нужно добавить </w:t>
      </w:r>
      <w:r w:rsidDel="00000000" w:rsidR="00000000" w:rsidRPr="00000000">
        <w:rPr>
          <w:b w:val="1"/>
          <w:color w:val="000000"/>
          <w:rtl w:val="0"/>
        </w:rPr>
        <w:t xml:space="preserve">!</w:t>
      </w:r>
      <w:r w:rsidDel="00000000" w:rsidR="00000000" w:rsidRPr="00000000">
        <w:rPr>
          <w:color w:val="000000"/>
          <w:rtl w:val="0"/>
        </w:rPr>
        <w:t xml:space="preserve">, чтобы редактор позволил закрыть файл без сохранения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Чтобы выйти из файла с сохранением, нужно ввести команду</w:t>
      </w:r>
      <w:r w:rsidDel="00000000" w:rsidR="00000000" w:rsidRPr="00000000">
        <w:rPr>
          <w:b w:val="1"/>
          <w:color w:val="000000"/>
          <w:rtl w:val="0"/>
        </w:rPr>
        <w:t xml:space="preserve"> :wq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ввода двоеточия курсор переместится вниз экрана, и можно будет продолжать писать команду. </w:t>
      </w:r>
    </w:p>
    <w:p w:rsidR="00000000" w:rsidDel="00000000" w:rsidP="00000000" w:rsidRDefault="00000000" w:rsidRPr="00000000" w14:paraId="00000056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Например, сейчас нам нужно выйти из редактора с сохранением файла. </w:t>
      </w:r>
      <w:r w:rsidDel="00000000" w:rsidR="00000000" w:rsidRPr="00000000">
        <w:rPr>
          <w:rtl w:val="0"/>
        </w:rPr>
        <w:t xml:space="preserve">Для этого </w:t>
      </w:r>
      <w:r w:rsidDel="00000000" w:rsidR="00000000" w:rsidRPr="00000000">
        <w:rPr>
          <w:color w:val="000000"/>
          <w:rtl w:val="0"/>
        </w:rPr>
        <w:t xml:space="preserve">нажимаем </w:t>
      </w:r>
      <w:r w:rsidDel="00000000" w:rsidR="00000000" w:rsidRPr="00000000">
        <w:rPr>
          <w:b w:val="1"/>
          <w:color w:val="000000"/>
          <w:rtl w:val="0"/>
        </w:rPr>
        <w:t xml:space="preserve">Esc</w:t>
      </w:r>
      <w:r w:rsidDel="00000000" w:rsidR="00000000" w:rsidRPr="00000000">
        <w:rPr>
          <w:color w:val="000000"/>
          <w:rtl w:val="0"/>
        </w:rPr>
        <w:t xml:space="preserve">, чтобы перейти в командный режим, и вводим двоеточие.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color w:val="000000"/>
          <w:rtl w:val="0"/>
        </w:rPr>
        <w:t xml:space="preserve">атем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символы </w:t>
      </w:r>
      <w:r w:rsidDel="00000000" w:rsidR="00000000" w:rsidRPr="00000000">
        <w:rPr>
          <w:b w:val="1"/>
          <w:color w:val="000000"/>
          <w:rtl w:val="0"/>
        </w:rPr>
        <w:t xml:space="preserve">wq</w:t>
      </w:r>
      <w:r w:rsidDel="00000000" w:rsidR="00000000" w:rsidRPr="00000000">
        <w:rPr>
          <w:color w:val="000000"/>
          <w:rtl w:val="0"/>
        </w:rPr>
        <w:t xml:space="preserve">, завершая ввод клавишей </w:t>
      </w:r>
      <w:r w:rsidDel="00000000" w:rsidR="00000000" w:rsidRPr="00000000">
        <w:rPr>
          <w:b w:val="1"/>
          <w:color w:val="000000"/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(на картинке показано состояние экрана перед нажатием </w:t>
      </w:r>
      <w:r w:rsidDel="00000000" w:rsidR="00000000" w:rsidRPr="00000000">
        <w:rPr>
          <w:b w:val="1"/>
          <w:color w:val="000000"/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181777" cy="3110727"/>
            <wp:effectExtent b="0" l="0" r="0" t="0"/>
            <wp:docPr descr="vim5.png" id="6" name="image7.png"/>
            <a:graphic>
              <a:graphicData uri="http://schemas.openxmlformats.org/drawingml/2006/picture">
                <pic:pic>
                  <pic:nvPicPr>
                    <pic:cNvPr descr="vim5.png"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777" cy="311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нажатия </w:t>
      </w:r>
      <w:r w:rsidDel="00000000" w:rsidR="00000000" w:rsidRPr="00000000">
        <w:rPr>
          <w:b w:val="1"/>
          <w:color w:val="000000"/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файл сохранится и редактор закроется. </w:t>
      </w:r>
    </w:p>
    <w:p w:rsidR="00000000" w:rsidDel="00000000" w:rsidP="00000000" w:rsidRDefault="00000000" w:rsidRPr="00000000" w14:paraId="00000059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Редактор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удобен для программирования, так </w:t>
      </w:r>
      <w:r w:rsidDel="00000000" w:rsidR="00000000" w:rsidRPr="00000000">
        <w:rPr>
          <w:rtl w:val="0"/>
        </w:rPr>
        <w:t xml:space="preserve">у него</w:t>
      </w:r>
      <w:r w:rsidDel="00000000" w:rsidR="00000000" w:rsidRPr="00000000">
        <w:rPr>
          <w:color w:val="000000"/>
          <w:rtl w:val="0"/>
        </w:rPr>
        <w:t xml:space="preserve"> множество команд для быстрого редактирования текста, </w:t>
      </w:r>
      <w:r w:rsidDel="00000000" w:rsidR="00000000" w:rsidRPr="00000000">
        <w:rPr>
          <w:rtl w:val="0"/>
        </w:rPr>
        <w:t xml:space="preserve">их </w:t>
      </w:r>
      <w:r w:rsidDel="00000000" w:rsidR="00000000" w:rsidRPr="00000000">
        <w:rPr>
          <w:color w:val="000000"/>
          <w:rtl w:val="0"/>
        </w:rPr>
        <w:t xml:space="preserve">можно объединять и автоматизировать. Есть подсветка синтаксиса и поддержка около двухсот языков программирования. С помощью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можно сравнивать два файла и переносить отдельные изменения из одного в другой. </w:t>
      </w:r>
      <w:r w:rsidDel="00000000" w:rsidR="00000000" w:rsidRPr="00000000">
        <w:rPr>
          <w:rtl w:val="0"/>
        </w:rPr>
        <w:t xml:space="preserve">Этот р</w:t>
      </w:r>
      <w:r w:rsidDel="00000000" w:rsidR="00000000" w:rsidRPr="00000000">
        <w:rPr>
          <w:color w:val="000000"/>
          <w:rtl w:val="0"/>
        </w:rPr>
        <w:t xml:space="preserve">едактор можно гибко настроить под </w:t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color w:val="000000"/>
          <w:rtl w:val="0"/>
        </w:rPr>
        <w:t xml:space="preserve"> конкретного пользователя.</w:t>
      </w:r>
    </w:p>
    <w:p w:rsidR="00000000" w:rsidDel="00000000" w:rsidP="00000000" w:rsidRDefault="00000000" w:rsidRPr="00000000" w14:paraId="0000005A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Создать файл с помощью </w:t>
      </w:r>
      <w:r w:rsidDel="00000000" w:rsidR="00000000" w:rsidRPr="00000000">
        <w:rPr>
          <w:b w:val="1"/>
          <w:color w:val="000000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просто: если ввести после команды </w:t>
      </w:r>
      <w:r w:rsidDel="00000000" w:rsidR="00000000" w:rsidRPr="00000000">
        <w:rPr>
          <w:b w:val="1"/>
          <w:color w:val="000000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название файла, который еще не создан в текущей папке, то создастся пустой файл с таким </w:t>
      </w:r>
      <w:r w:rsidDel="00000000" w:rsidR="00000000" w:rsidRPr="00000000">
        <w:rPr>
          <w:rtl w:val="0"/>
        </w:rPr>
        <w:t xml:space="preserve">именем </w:t>
      </w:r>
      <w:r w:rsidDel="00000000" w:rsidR="00000000" w:rsidRPr="00000000">
        <w:rPr>
          <w:color w:val="000000"/>
          <w:rtl w:val="0"/>
        </w:rPr>
        <w:t xml:space="preserve">и он откроется в редакторе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vim header.txt </w:t>
      </w:r>
      <w:r w:rsidDel="00000000" w:rsidR="00000000" w:rsidRPr="00000000">
        <w:rPr>
          <w:color w:val="000000"/>
          <w:rtl w:val="0"/>
        </w:rPr>
        <w:t xml:space="preserve">создадим новый файл (предварительно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 можно убедиться, что такого файла нет в текущей папке). Перейдем в текстовый режим и в первой строке файла введем текст </w:t>
      </w:r>
      <w:r w:rsidDel="00000000" w:rsidR="00000000" w:rsidRPr="00000000">
        <w:rPr>
          <w:b w:val="1"/>
          <w:color w:val="000000"/>
          <w:rtl w:val="0"/>
        </w:rPr>
        <w:t xml:space="preserve">id,instrument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222645" cy="3139724"/>
            <wp:effectExtent b="0" l="0" r="0" t="0"/>
            <wp:docPr descr="vim7.png" id="26" name="image27.png"/>
            <a:graphic>
              <a:graphicData uri="http://schemas.openxmlformats.org/drawingml/2006/picture">
                <pic:pic>
                  <pic:nvPicPr>
                    <pic:cNvPr descr="vim7.png"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645" cy="313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этого перейдем в нормальный режим и закроем файл с сохранением.</w:t>
      </w:r>
    </w:p>
    <w:p w:rsidR="00000000" w:rsidDel="00000000" w:rsidP="00000000" w:rsidRDefault="00000000" w:rsidRPr="00000000" w14:paraId="0000005E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Помимо командного и текстового режимов в </w:t>
      </w:r>
      <w:r w:rsidDel="00000000" w:rsidR="00000000" w:rsidRPr="00000000">
        <w:rPr>
          <w:b w:val="1"/>
          <w:color w:val="000000"/>
          <w:rtl w:val="0"/>
        </w:rPr>
        <w:t xml:space="preserve">Vim</w:t>
      </w:r>
      <w:r w:rsidDel="00000000" w:rsidR="00000000" w:rsidRPr="00000000">
        <w:rPr>
          <w:color w:val="000000"/>
          <w:rtl w:val="0"/>
        </w:rPr>
        <w:t xml:space="preserve"> есть визуальный, позволяющий обрабатывать сразу несколько строк</w:t>
      </w:r>
      <w:r w:rsidDel="00000000" w:rsidR="00000000" w:rsidRPr="00000000">
        <w:rPr>
          <w:rtl w:val="0"/>
        </w:rPr>
        <w:t xml:space="preserve">. Т</w:t>
      </w:r>
      <w:r w:rsidDel="00000000" w:rsidR="00000000" w:rsidRPr="00000000">
        <w:rPr>
          <w:color w:val="000000"/>
          <w:rtl w:val="0"/>
        </w:rPr>
        <w:t xml:space="preserve">акой режим более нагляден, чем командный.</w:t>
      </w:r>
    </w:p>
    <w:p w:rsidR="00000000" w:rsidDel="00000000" w:rsidP="00000000" w:rsidRDefault="00000000" w:rsidRPr="00000000" w14:paraId="0000005F">
      <w:pPr>
        <w:pStyle w:val="Heading1"/>
        <w:spacing w:after="200" w:before="200" w:line="273.6" w:lineRule="auto"/>
        <w:rPr/>
      </w:pPr>
      <w:bookmarkStart w:colFirst="0" w:colLast="0" w:name="_xd6x3kylxylm" w:id="10"/>
      <w:bookmarkEnd w:id="10"/>
      <w:r w:rsidDel="00000000" w:rsidR="00000000" w:rsidRPr="00000000">
        <w:rPr>
          <w:rtl w:val="0"/>
        </w:rPr>
        <w:t xml:space="preserve">Конкатенация файлов (cat)</w:t>
      </w:r>
    </w:p>
    <w:p w:rsidR="00000000" w:rsidDel="00000000" w:rsidP="00000000" w:rsidRDefault="00000000" w:rsidRPr="00000000" w14:paraId="00000060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Команда позволяет объединять файлы с текстовым содержимым. </w:t>
      </w:r>
    </w:p>
    <w:p w:rsidR="00000000" w:rsidDel="00000000" w:rsidP="00000000" w:rsidRDefault="00000000" w:rsidRPr="00000000" w14:paraId="00000061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Запустим команду </w:t>
      </w:r>
      <w:r w:rsidDel="00000000" w:rsidR="00000000" w:rsidRPr="00000000">
        <w:rPr>
          <w:b w:val="1"/>
          <w:color w:val="000000"/>
          <w:rtl w:val="0"/>
        </w:rPr>
        <w:t xml:space="preserve">cat header.txt instruments.txt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93913" cy="2079760"/>
            <wp:effectExtent b="0" l="0" r="0" t="0"/>
            <wp:docPr descr="cat1.png" id="16" name="image16.png"/>
            <a:graphic>
              <a:graphicData uri="http://schemas.openxmlformats.org/drawingml/2006/picture">
                <pic:pic>
                  <pic:nvPicPr>
                    <pic:cNvPr descr="cat1.png"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913" cy="207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Объединенное текстовое содержимое этих двух файлов будет выведено на экран:</w:t>
      </w:r>
    </w:p>
    <w:p w:rsidR="00000000" w:rsidDel="00000000" w:rsidP="00000000" w:rsidRDefault="00000000" w:rsidRPr="00000000" w14:paraId="00000065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204594" cy="3114972"/>
            <wp:effectExtent b="0" l="0" r="0" t="0"/>
            <wp:docPr descr="cat2.png" id="3" name="image2.png"/>
            <a:graphic>
              <a:graphicData uri="http://schemas.openxmlformats.org/drawingml/2006/picture">
                <pic:pic>
                  <pic:nvPicPr>
                    <pic:cNvPr descr="cat2.png"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594" cy="311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Немного усложним команду, чтобы объединенный текст сохранился в новый файл под названием </w:t>
      </w:r>
      <w:r w:rsidDel="00000000" w:rsidR="00000000" w:rsidRPr="00000000">
        <w:rPr>
          <w:b w:val="1"/>
          <w:color w:val="000000"/>
          <w:rtl w:val="0"/>
        </w:rPr>
        <w:t xml:space="preserve">instrument_table.txt</w:t>
      </w:r>
      <w:r w:rsidDel="00000000" w:rsidR="00000000" w:rsidRPr="00000000">
        <w:rPr>
          <w:color w:val="000000"/>
          <w:rtl w:val="0"/>
        </w:rPr>
        <w:t xml:space="preserve">. Для этого запустим команду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cat header.txt instruments.txt &gt; instrument_table.txt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4279881" cy="1867284"/>
            <wp:effectExtent b="0" l="0" r="0" t="0"/>
            <wp:docPr descr="cat3.png" id="24" name="image25.png"/>
            <a:graphic>
              <a:graphicData uri="http://schemas.openxmlformats.org/drawingml/2006/picture">
                <pic:pic>
                  <pic:nvPicPr>
                    <pic:cNvPr descr="cat3.png"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881" cy="186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00" w:before="200" w:line="273.6" w:lineRule="auto"/>
        <w:rPr/>
      </w:pPr>
      <w:bookmarkStart w:colFirst="0" w:colLast="0" w:name="_2u54j3rgnf1g" w:id="11"/>
      <w:bookmarkEnd w:id="11"/>
      <w:r w:rsidDel="00000000" w:rsidR="00000000" w:rsidRPr="00000000">
        <w:rPr>
          <w:rtl w:val="0"/>
        </w:rPr>
        <w:t xml:space="preserve">Объединение команд</w:t>
      </w:r>
    </w:p>
    <w:p w:rsidR="00000000" w:rsidDel="00000000" w:rsidP="00000000" w:rsidRDefault="00000000" w:rsidRPr="00000000" w14:paraId="00000069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помощью символа </w:t>
      </w:r>
      <w:r w:rsidDel="00000000" w:rsidR="00000000" w:rsidRPr="00000000">
        <w:rPr>
          <w:b w:val="1"/>
          <w:color w:val="000000"/>
          <w:rtl w:val="0"/>
        </w:rPr>
        <w:t xml:space="preserve">|</w:t>
      </w:r>
      <w:r w:rsidDel="00000000" w:rsidR="00000000" w:rsidRPr="00000000">
        <w:rPr>
          <w:color w:val="000000"/>
          <w:rtl w:val="0"/>
        </w:rPr>
        <w:t xml:space="preserve"> можно передавать результат одной команды на вход следующей. Например, </w:t>
      </w:r>
      <w:r w:rsidDel="00000000" w:rsidR="00000000" w:rsidRPr="00000000">
        <w:rPr>
          <w:rtl w:val="0"/>
        </w:rPr>
        <w:t xml:space="preserve">посредством</w:t>
      </w:r>
      <w:r w:rsidDel="00000000" w:rsidR="00000000" w:rsidRPr="00000000">
        <w:rPr>
          <w:color w:val="000000"/>
          <w:rtl w:val="0"/>
        </w:rPr>
        <w:t xml:space="preserve"> команды </w:t>
      </w:r>
      <w:r w:rsidDel="00000000" w:rsidR="00000000" w:rsidRPr="00000000">
        <w:rPr>
          <w:b w:val="1"/>
          <w:color w:val="000000"/>
          <w:rtl w:val="0"/>
        </w:rPr>
        <w:t xml:space="preserve">wc -l Shakespeare.txt </w:t>
      </w:r>
      <w:r w:rsidDel="00000000" w:rsidR="00000000" w:rsidRPr="00000000">
        <w:rPr>
          <w:color w:val="000000"/>
          <w:rtl w:val="0"/>
        </w:rPr>
        <w:t xml:space="preserve">мы можем узнать количество строк одного файла:</w:t>
      </w:r>
    </w:p>
    <w:p w:rsidR="00000000" w:rsidDel="00000000" w:rsidP="00000000" w:rsidRDefault="00000000" w:rsidRPr="00000000" w14:paraId="0000006A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838238" cy="1811304"/>
            <wp:effectExtent b="0" l="0" r="0" t="0"/>
            <wp:docPr descr="pipe1.png" id="18" name="image20.png"/>
            <a:graphic>
              <a:graphicData uri="http://schemas.openxmlformats.org/drawingml/2006/picture">
                <pic:pic>
                  <pic:nvPicPr>
                    <pic:cNvPr descr="pipe1.png"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238" cy="181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используя </w:t>
      </w:r>
      <w:r w:rsidDel="00000000" w:rsidR="00000000" w:rsidRPr="00000000">
        <w:rPr>
          <w:color w:val="000000"/>
          <w:rtl w:val="0"/>
        </w:rPr>
        <w:t xml:space="preserve">команд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cat *.txt | wc -l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можно узнать суммарное количество строк всех файлов из текущей папки, имеющих расширение</w:t>
      </w:r>
      <w:r w:rsidDel="00000000" w:rsidR="00000000" w:rsidRPr="00000000">
        <w:rPr>
          <w:b w:val="1"/>
          <w:color w:val="000000"/>
          <w:rtl w:val="0"/>
        </w:rPr>
        <w:t xml:space="preserve"> 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934945" cy="1657699"/>
            <wp:effectExtent b="0" l="0" r="0" t="0"/>
            <wp:docPr descr="pipe1.png" id="13" name="image19.png"/>
            <a:graphic>
              <a:graphicData uri="http://schemas.openxmlformats.org/drawingml/2006/picture">
                <pic:pic>
                  <pic:nvPicPr>
                    <pic:cNvPr descr="pipe1.png"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945" cy="1657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="273.6" w:lineRule="auto"/>
        <w:rPr/>
      </w:pPr>
      <w:r w:rsidDel="00000000" w:rsidR="00000000" w:rsidRPr="00000000">
        <w:rPr>
          <w:color w:val="000000"/>
          <w:rtl w:val="0"/>
        </w:rPr>
        <w:t xml:space="preserve">Таким образом, с помощью символа </w:t>
      </w:r>
      <w:r w:rsidDel="00000000" w:rsidR="00000000" w:rsidRPr="00000000">
        <w:rPr>
          <w:b w:val="1"/>
          <w:color w:val="000000"/>
          <w:rtl w:val="0"/>
        </w:rPr>
        <w:t xml:space="preserve">|</w:t>
      </w:r>
      <w:r w:rsidDel="00000000" w:rsidR="00000000" w:rsidRPr="00000000">
        <w:rPr>
          <w:color w:val="000000"/>
          <w:rtl w:val="0"/>
        </w:rPr>
        <w:t xml:space="preserve"> можно составлять длинные цепочки команд. </w:t>
      </w:r>
      <w:r w:rsidDel="00000000" w:rsidR="00000000" w:rsidRPr="00000000">
        <w:rPr>
          <w:rtl w:val="0"/>
        </w:rPr>
        <w:t xml:space="preserve">Их</w:t>
      </w:r>
      <w:r w:rsidDel="00000000" w:rsidR="00000000" w:rsidRPr="00000000">
        <w:rPr>
          <w:color w:val="000000"/>
          <w:rtl w:val="0"/>
        </w:rPr>
        <w:t xml:space="preserve"> называют </w:t>
      </w:r>
      <w:r w:rsidDel="00000000" w:rsidR="00000000" w:rsidRPr="00000000">
        <w:rPr>
          <w:b w:val="1"/>
          <w:color w:val="000000"/>
          <w:rtl w:val="0"/>
        </w:rPr>
        <w:t xml:space="preserve">pipe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конвейер.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200" w:before="200" w:line="273.6" w:lineRule="auto"/>
        <w:rPr/>
      </w:pPr>
      <w:bookmarkStart w:colFirst="0" w:colLast="0" w:name="_111kx3o" w:id="12"/>
      <w:bookmarkEnd w:id="12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 помощью текстового редактора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rtl w:val="0"/>
        </w:rPr>
        <w:t xml:space="preserve"> создать файл с программой на Python, выводящей текст </w:t>
      </w:r>
      <w:r w:rsidDel="00000000" w:rsidR="00000000" w:rsidRPr="00000000">
        <w:rPr>
          <w:b w:val="1"/>
          <w:i w:val="1"/>
          <w:rtl w:val="0"/>
        </w:rPr>
        <w:t xml:space="preserve">Hello, world!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Запустить команду, определяющую число строк в файле.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00" w:before="20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еще один файл с командой на Python, выводящей текст </w:t>
      </w:r>
      <w:r w:rsidDel="00000000" w:rsidR="00000000" w:rsidRPr="00000000">
        <w:rPr>
          <w:b w:val="1"/>
          <w:i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Объединить эти два файла с помощью команды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Придумать три случая применения команды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для работы с текстовыми файлами.</w:t>
      </w:r>
    </w:p>
    <w:p w:rsidR="00000000" w:rsidDel="00000000" w:rsidP="00000000" w:rsidRDefault="00000000" w:rsidRPr="00000000" w14:paraId="00000075">
      <w:pPr>
        <w:pStyle w:val="Heading1"/>
        <w:spacing w:after="200" w:before="200" w:line="273.6" w:lineRule="auto"/>
        <w:rPr/>
      </w:pPr>
      <w:bookmarkStart w:colFirst="0" w:colLast="0" w:name="_3l18frh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00" w:before="200" w:line="273.6" w:lineRule="auto"/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vim — Linux Command — Unix Command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00" w:before="200" w:line="273.6" w:lineRule="auto"/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Текстовый редактор nano в Linux для новичков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00" w:before="200" w:line="273.6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Nano: И все-таки его придется выучить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00" w:before="200" w:line="273.6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Команда Cat в Linux. Основные и расширенные примеры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200" w:before="200" w:line="273.6" w:lineRule="auto"/>
        <w:rPr/>
      </w:pPr>
      <w:bookmarkStart w:colFirst="0" w:colLast="0" w:name="_206ipza" w:id="14"/>
      <w:bookmarkEnd w:id="1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7B">
      <w:pPr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00" w:before="200" w:line="273.6" w:lineRule="auto"/>
        <w:ind w:left="72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Команда cat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00" w:before="200" w:line="273.6" w:lineRule="auto"/>
        <w:ind w:left="72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13 Basic Cat Command Examples in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Редактор nano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39" w:type="default"/>
      <w:headerReference r:id="rId40" w:type="first"/>
      <w:footerReference r:id="rId41" w:type="default"/>
      <w:footerReference r:id="rId42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Style w:val="Subtitle"/>
      <w:rPr/>
    </w:pPr>
    <w:bookmarkStart w:colFirst="0" w:colLast="0" w:name="_4k668n3" w:id="15"/>
    <w:bookmarkEnd w:id="15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3943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-41908</wp:posOffset>
          </wp:positionH>
          <wp:positionV relativeFrom="paragraph">
            <wp:posOffset>409575</wp:posOffset>
          </wp:positionV>
          <wp:extent cx="2713763" cy="493795"/>
          <wp:effectExtent b="0" l="0" r="0" t="0"/>
          <wp:wrapTopAndBottom distB="114300" distT="114300"/>
          <wp:docPr id="20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pStyle w:val="Subtitle"/>
      <w:rPr/>
    </w:pPr>
    <w:bookmarkStart w:colFirst="0" w:colLast="0" w:name="_eg0q8wjmuzhz" w:id="16"/>
    <w:bookmarkEnd w:id="16"/>
    <w:r w:rsidDel="00000000" w:rsidR="00000000" w:rsidRPr="00000000">
      <w:rPr>
        <w:rtl w:val="0"/>
      </w:rPr>
      <w:t xml:space="preserve">Linux и облачные вычисления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00" w:before="2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2.xml"/><Relationship Id="rId20" Type="http://schemas.openxmlformats.org/officeDocument/2006/relationships/image" Target="media/image12.png"/><Relationship Id="rId42" Type="http://schemas.openxmlformats.org/officeDocument/2006/relationships/footer" Target="footer2.xml"/><Relationship Id="rId41" Type="http://schemas.openxmlformats.org/officeDocument/2006/relationships/footer" Target="footer1.xml"/><Relationship Id="rId22" Type="http://schemas.openxmlformats.org/officeDocument/2006/relationships/image" Target="media/image23.png"/><Relationship Id="rId21" Type="http://schemas.openxmlformats.org/officeDocument/2006/relationships/image" Target="media/image11.png"/><Relationship Id="rId24" Type="http://schemas.openxmlformats.org/officeDocument/2006/relationships/image" Target="media/image2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27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5.png"/><Relationship Id="rId7" Type="http://schemas.openxmlformats.org/officeDocument/2006/relationships/image" Target="media/image10.png"/><Relationship Id="rId8" Type="http://schemas.openxmlformats.org/officeDocument/2006/relationships/image" Target="media/image14.png"/><Relationship Id="rId31" Type="http://schemas.openxmlformats.org/officeDocument/2006/relationships/image" Target="media/image19.png"/><Relationship Id="rId30" Type="http://schemas.openxmlformats.org/officeDocument/2006/relationships/image" Target="media/image20.png"/><Relationship Id="rId11" Type="http://schemas.openxmlformats.org/officeDocument/2006/relationships/image" Target="media/image8.png"/><Relationship Id="rId33" Type="http://schemas.openxmlformats.org/officeDocument/2006/relationships/hyperlink" Target="https://losst.ru/tekstovyj-redaktor-nano-v-linux-dlya-novichkov" TargetMode="External"/><Relationship Id="rId10" Type="http://schemas.openxmlformats.org/officeDocument/2006/relationships/image" Target="media/image24.png"/><Relationship Id="rId32" Type="http://schemas.openxmlformats.org/officeDocument/2006/relationships/hyperlink" Target="https://www.lifewire.com/vim-linux-command-4095196" TargetMode="External"/><Relationship Id="rId13" Type="http://schemas.openxmlformats.org/officeDocument/2006/relationships/image" Target="media/image15.png"/><Relationship Id="rId35" Type="http://schemas.openxmlformats.org/officeDocument/2006/relationships/hyperlink" Target="https://andreyex.ru/operacionnaya-sistema-linux/komanda-cat-v-linux-osnovnye-i-rasshirennye-primery/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s://habr.com/ru/post/106471/" TargetMode="External"/><Relationship Id="rId15" Type="http://schemas.openxmlformats.org/officeDocument/2006/relationships/image" Target="media/image13.png"/><Relationship Id="rId37" Type="http://schemas.openxmlformats.org/officeDocument/2006/relationships/hyperlink" Target="https://www.tecmint.com/13-basic-cat-command-examples-in-linux/" TargetMode="External"/><Relationship Id="rId14" Type="http://schemas.openxmlformats.org/officeDocument/2006/relationships/image" Target="media/image9.png"/><Relationship Id="rId36" Type="http://schemas.openxmlformats.org/officeDocument/2006/relationships/hyperlink" Target="https://losst.ru/komanda-cat-linux" TargetMode="External"/><Relationship Id="rId17" Type="http://schemas.openxmlformats.org/officeDocument/2006/relationships/image" Target="media/image3.png"/><Relationship Id="rId39" Type="http://schemas.openxmlformats.org/officeDocument/2006/relationships/header" Target="header1.xml"/><Relationship Id="rId16" Type="http://schemas.openxmlformats.org/officeDocument/2006/relationships/image" Target="media/image4.png"/><Relationship Id="rId38" Type="http://schemas.openxmlformats.org/officeDocument/2006/relationships/hyperlink" Target="http://www.systemfree.ru/okl/rn/" TargetMode="External"/><Relationship Id="rId19" Type="http://schemas.openxmlformats.org/officeDocument/2006/relationships/image" Target="media/image17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