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before="200" w:lineRule="auto"/>
        <w:rPr>
          <w:vertAlign w:val="baseline"/>
        </w:rPr>
      </w:pPr>
      <w:bookmarkStart w:colFirst="0" w:colLast="0" w:name="_exarihtktx49" w:id="0"/>
      <w:bookmarkEnd w:id="0"/>
      <w:r w:rsidDel="00000000" w:rsidR="00000000" w:rsidRPr="00000000">
        <w:rPr>
          <w:vertAlign w:val="baseline"/>
          <w:rtl w:val="0"/>
        </w:rPr>
        <w:t xml:space="preserve">Задания к уроку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Даны два вектора в трехмерном пространстве: (10,10,10) и (0,0,-10)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Найдите их сумму. (на листочке)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код на Python, реализующий расчет длины вектора, заданного его координатами. (в программе)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Задание (на листочке)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Почему прямые не кажутся перпендикулярными? (см.ролик)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050540" cy="31165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7216" l="21376" r="52426" t="3137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11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(в программе)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Напишите код на Python, реализующий построение графиков: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окружности,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эллипса,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гиперболы.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Задание (на листочке)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1) Пусть задана плоскость:</w:t>
        <w:br w:type="textWrapping"/>
      </w:r>
      <w:r w:rsidDel="00000000" w:rsidR="00000000" w:rsidRPr="00000000">
        <w:rPr/>
        <w:drawing>
          <wp:inline distB="0" distT="0" distL="0" distR="0">
            <wp:extent cx="1587500" cy="24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Напишите уравнение плоскости, параллельной данной и проходящей через начало координат.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2)  Пусть задана плоскость: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x +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y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z + 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 прямая: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1668145" cy="4387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Как узнать, принадлежит прямая плоскости или нет?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Задание (в программе)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Нарисуйте трехмерный график двух параллельных плоскостей.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Нарисуйте трехмерный график двух любых поверхностей второго порядка.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36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