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CA9" w:rsidRDefault="00D757DF">
      <w:r w:rsidRPr="00D757DF">
        <w:rPr>
          <w:noProof/>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-4445</wp:posOffset>
            </wp:positionV>
            <wp:extent cx="4189730" cy="2676525"/>
            <wp:effectExtent l="0" t="0" r="127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89730" cy="2676525"/>
                    </a:xfrm>
                    <a:prstGeom prst="rect">
                      <a:avLst/>
                    </a:prstGeom>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757DF" w:rsidRDefault="00D757DF"/>
    <w:p w:rsidR="00D757DF" w:rsidRDefault="00D757DF" w:rsidP="00D757DF">
      <w:pPr>
        <w:jc w:val="center"/>
        <w:rPr>
          <w:rFonts w:ascii="Arial" w:hAnsi="Arial" w:cs="Arial"/>
          <w:b/>
          <w:color w:val="F79646" w:themeColor="accent6"/>
          <w:sz w:val="56"/>
          <w:szCs w:val="56"/>
        </w:rPr>
      </w:pPr>
    </w:p>
    <w:p w:rsidR="00D757DF" w:rsidRDefault="00D757DF" w:rsidP="00D757DF">
      <w:pPr>
        <w:jc w:val="center"/>
        <w:rPr>
          <w:rFonts w:ascii="Arial" w:hAnsi="Arial" w:cs="Arial"/>
          <w:b/>
          <w:color w:val="F79646" w:themeColor="accent6"/>
          <w:sz w:val="56"/>
          <w:szCs w:val="56"/>
        </w:rPr>
      </w:pPr>
      <w:r w:rsidRPr="00D757DF">
        <w:rPr>
          <w:rFonts w:ascii="Arial" w:hAnsi="Arial" w:cs="Arial"/>
          <w:b/>
          <w:color w:val="F79646" w:themeColor="accent6"/>
          <w:sz w:val="56"/>
          <w:szCs w:val="56"/>
        </w:rPr>
        <w:t>PARCOURS UTILISATEUR</w:t>
      </w:r>
    </w:p>
    <w:p w:rsidR="00D757DF" w:rsidRDefault="00D757DF" w:rsidP="00D757DF">
      <w:pPr>
        <w:jc w:val="center"/>
        <w:rPr>
          <w:rFonts w:ascii="Arial" w:hAnsi="Arial" w:cs="Arial"/>
          <w:b/>
          <w:color w:val="F79646" w:themeColor="accent6"/>
          <w:sz w:val="56"/>
          <w:szCs w:val="56"/>
        </w:rPr>
      </w:pPr>
    </w:p>
    <w:p w:rsidR="00D757DF" w:rsidRDefault="00D757DF" w:rsidP="00D757DF">
      <w:pPr>
        <w:rPr>
          <w:rFonts w:ascii="Arial" w:hAnsi="Arial" w:cs="Arial"/>
          <w:b/>
          <w:color w:val="F79646" w:themeColor="accent6"/>
          <w:sz w:val="56"/>
          <w:szCs w:val="56"/>
        </w:rPr>
      </w:pPr>
    </w:p>
    <w:p w:rsidR="00D757DF" w:rsidRDefault="00D757DF" w:rsidP="00D757DF">
      <w:pPr>
        <w:rPr>
          <w:rFonts w:ascii="Arial" w:hAnsi="Arial" w:cs="Arial"/>
          <w:color w:val="808080" w:themeColor="background1" w:themeShade="80"/>
          <w:sz w:val="28"/>
          <w:szCs w:val="28"/>
        </w:rPr>
      </w:pPr>
    </w:p>
    <w:p w:rsidR="00D757DF" w:rsidRDefault="00D757DF" w:rsidP="00D757DF">
      <w:pPr>
        <w:rPr>
          <w:rFonts w:ascii="Arial" w:hAnsi="Arial" w:cs="Arial"/>
          <w:color w:val="808080" w:themeColor="background1" w:themeShade="80"/>
          <w:sz w:val="28"/>
          <w:szCs w:val="28"/>
        </w:rPr>
      </w:pPr>
    </w:p>
    <w:p w:rsidR="00D757DF" w:rsidRDefault="00D757DF" w:rsidP="00D757DF">
      <w:pPr>
        <w:rPr>
          <w:rFonts w:ascii="Arial" w:hAnsi="Arial" w:cs="Arial"/>
          <w:color w:val="808080" w:themeColor="background1" w:themeShade="80"/>
          <w:sz w:val="28"/>
          <w:szCs w:val="28"/>
        </w:rPr>
      </w:pPr>
    </w:p>
    <w:p w:rsidR="00D757DF" w:rsidRDefault="00D757DF" w:rsidP="00D757DF">
      <w:pPr>
        <w:rPr>
          <w:rFonts w:ascii="Arial" w:hAnsi="Arial" w:cs="Arial"/>
          <w:color w:val="808080" w:themeColor="background1" w:themeShade="80"/>
          <w:sz w:val="28"/>
          <w:szCs w:val="28"/>
        </w:rPr>
      </w:pPr>
      <w:r w:rsidRPr="00D757DF">
        <w:rPr>
          <w:rFonts w:ascii="Arial" w:hAnsi="Arial" w:cs="Arial"/>
          <w:color w:val="808080" w:themeColor="background1" w:themeShade="80"/>
          <w:sz w:val="28"/>
          <w:szCs w:val="28"/>
          <w:u w:val="single"/>
        </w:rPr>
        <w:t>Type de projet</w:t>
      </w:r>
      <w:r>
        <w:rPr>
          <w:rFonts w:ascii="Arial" w:hAnsi="Arial" w:cs="Arial"/>
          <w:color w:val="808080" w:themeColor="background1" w:themeShade="80"/>
          <w:sz w:val="28"/>
          <w:szCs w:val="28"/>
        </w:rPr>
        <w:t xml:space="preserve"> : Application web dynamique en MVC et PDO</w:t>
      </w:r>
    </w:p>
    <w:p w:rsidR="00996941" w:rsidRDefault="00D757DF" w:rsidP="00D757DF">
      <w:pPr>
        <w:rPr>
          <w:rFonts w:ascii="Arial" w:hAnsi="Arial" w:cs="Arial"/>
          <w:color w:val="808080" w:themeColor="background1" w:themeShade="80"/>
          <w:sz w:val="28"/>
          <w:szCs w:val="28"/>
        </w:rPr>
      </w:pPr>
      <w:r w:rsidRPr="00D757DF">
        <w:rPr>
          <w:rFonts w:ascii="Arial" w:hAnsi="Arial" w:cs="Arial"/>
          <w:color w:val="808080" w:themeColor="background1" w:themeShade="80"/>
          <w:sz w:val="28"/>
          <w:szCs w:val="28"/>
          <w:u w:val="single"/>
        </w:rPr>
        <w:t>Entreprise</w:t>
      </w:r>
      <w:r>
        <w:rPr>
          <w:rFonts w:ascii="Arial" w:hAnsi="Arial" w:cs="Arial"/>
          <w:color w:val="808080" w:themeColor="background1" w:themeShade="80"/>
          <w:sz w:val="28"/>
          <w:szCs w:val="28"/>
        </w:rPr>
        <w:t xml:space="preserve"> : GSB</w:t>
      </w:r>
    </w:p>
    <w:p w:rsidR="00996941" w:rsidRDefault="00996941">
      <w:pPr>
        <w:rPr>
          <w:rFonts w:ascii="Arial" w:hAnsi="Arial" w:cs="Arial"/>
          <w:color w:val="808080" w:themeColor="background1" w:themeShade="80"/>
          <w:sz w:val="28"/>
          <w:szCs w:val="28"/>
        </w:rPr>
      </w:pPr>
      <w:r>
        <w:rPr>
          <w:rFonts w:ascii="Arial" w:hAnsi="Arial" w:cs="Arial"/>
          <w:color w:val="808080" w:themeColor="background1" w:themeShade="80"/>
          <w:sz w:val="28"/>
          <w:szCs w:val="28"/>
        </w:rPr>
        <w:br w:type="page"/>
      </w:r>
    </w:p>
    <w:p w:rsidR="00996941" w:rsidRDefault="00996941" w:rsidP="00D757DF">
      <w:pPr>
        <w:rPr>
          <w:rFonts w:ascii="Arial" w:hAnsi="Arial" w:cs="Arial"/>
          <w:color w:val="808080" w:themeColor="background1" w:themeShade="80"/>
          <w:sz w:val="28"/>
          <w:szCs w:val="28"/>
        </w:rPr>
      </w:pPr>
    </w:p>
    <w:p w:rsidR="00D757DF" w:rsidRDefault="00996941" w:rsidP="00D757DF">
      <w:pPr>
        <w:rPr>
          <w:rFonts w:ascii="Arial" w:hAnsi="Arial" w:cs="Arial"/>
          <w:color w:val="808080" w:themeColor="background1" w:themeShade="80"/>
          <w:sz w:val="28"/>
          <w:szCs w:val="28"/>
        </w:rPr>
      </w:pPr>
      <w:r>
        <w:rPr>
          <w:rFonts w:ascii="Arial" w:hAnsi="Arial" w:cs="Arial"/>
          <w:color w:val="808080" w:themeColor="background1" w:themeShade="80"/>
          <w:sz w:val="28"/>
          <w:szCs w:val="28"/>
        </w:rPr>
        <w:t>L'application web sera</w:t>
      </w:r>
      <w:r>
        <w:rPr>
          <w:rFonts w:ascii="Arial" w:hAnsi="Arial" w:cs="Arial"/>
          <w:color w:val="808080" w:themeColor="background1" w:themeShade="80"/>
          <w:sz w:val="28"/>
          <w:szCs w:val="28"/>
        </w:rPr>
        <w:tab/>
        <w:t xml:space="preserve"> composée de 7 pages différentes vues en détails ci-dessous.</w:t>
      </w:r>
    </w:p>
    <w:p w:rsidR="00996941" w:rsidRDefault="00996941" w:rsidP="00D757DF">
      <w:pPr>
        <w:rPr>
          <w:rFonts w:ascii="Arial" w:hAnsi="Arial" w:cs="Arial"/>
          <w:color w:val="808080" w:themeColor="background1" w:themeShade="80"/>
          <w:sz w:val="28"/>
          <w:szCs w:val="28"/>
        </w:rPr>
      </w:pPr>
      <w:r>
        <w:rPr>
          <w:rFonts w:ascii="Arial" w:hAnsi="Arial" w:cs="Arial"/>
          <w:color w:val="808080" w:themeColor="background1" w:themeShade="80"/>
          <w:sz w:val="28"/>
          <w:szCs w:val="28"/>
        </w:rPr>
        <w:t>__________________________________________________________</w:t>
      </w:r>
    </w:p>
    <w:p w:rsidR="00996941" w:rsidRDefault="00E7052D"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t>La première page correspond à l'interface de connexion. L'utilisateur va devoir entrer son login (première lettre du prénom + nom de famille) puis son mot de passe.</w:t>
      </w:r>
    </w:p>
    <w:p w:rsidR="00E7052D" w:rsidRDefault="00E7052D" w:rsidP="00996941">
      <w:pPr>
        <w:spacing w:after="0"/>
        <w:rPr>
          <w:rFonts w:ascii="Arial" w:hAnsi="Arial" w:cs="Arial"/>
          <w:color w:val="808080" w:themeColor="background1" w:themeShade="80"/>
          <w:sz w:val="28"/>
          <w:szCs w:val="28"/>
        </w:rPr>
      </w:pPr>
    </w:p>
    <w:p w:rsidR="00E7052D" w:rsidRDefault="00047B3F"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1" style="position:absolute;margin-left:118pt;margin-top:162.65pt;width:32.6pt;height:20.4pt;z-index:251661312" filled="f" strokecolor="red" strokeweight="1.5pt"/>
        </w:pict>
      </w:r>
      <w:r>
        <w:rPr>
          <w:rFonts w:ascii="Arial" w:hAnsi="Arial" w:cs="Arial"/>
          <w:noProof/>
          <w:color w:val="808080" w:themeColor="background1" w:themeShade="80"/>
          <w:sz w:val="28"/>
          <w:szCs w:val="28"/>
          <w:lang w:eastAsia="fr-FR"/>
        </w:rPr>
        <w:pict>
          <v:rect id="_x0000_s2050" style="position:absolute;margin-left:96.9pt;margin-top:132.1pt;width:118.2pt;height:57.75pt;z-index:251660288" filled="f" strokecolor="red" strokeweight="1.5pt"/>
        </w:pict>
      </w:r>
      <w:r w:rsidR="00E7052D">
        <w:rPr>
          <w:rFonts w:ascii="Arial" w:hAnsi="Arial" w:cs="Arial"/>
          <w:noProof/>
          <w:color w:val="808080" w:themeColor="background1" w:themeShade="80"/>
          <w:sz w:val="28"/>
          <w:szCs w:val="28"/>
          <w:lang w:eastAsia="fr-FR"/>
        </w:rPr>
        <w:drawing>
          <wp:inline distT="0" distB="0" distL="0" distR="0">
            <wp:extent cx="3779060" cy="2579298"/>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79107" cy="2579330"/>
                    </a:xfrm>
                    <a:prstGeom prst="rect">
                      <a:avLst/>
                    </a:prstGeom>
                    <a:noFill/>
                    <a:ln w="9525">
                      <a:noFill/>
                      <a:miter lim="800000"/>
                      <a:headEnd/>
                      <a:tailEnd/>
                    </a:ln>
                  </pic:spPr>
                </pic:pic>
              </a:graphicData>
            </a:graphic>
          </wp:inline>
        </w:drawing>
      </w:r>
    </w:p>
    <w:p w:rsidR="00E7052D" w:rsidRDefault="00E7052D" w:rsidP="00996941">
      <w:pPr>
        <w:spacing w:after="0"/>
        <w:rPr>
          <w:rFonts w:ascii="Arial" w:hAnsi="Arial" w:cs="Arial"/>
          <w:color w:val="808080" w:themeColor="background1" w:themeShade="80"/>
          <w:sz w:val="28"/>
          <w:szCs w:val="28"/>
        </w:rPr>
      </w:pPr>
    </w:p>
    <w:p w:rsidR="00E7052D" w:rsidRDefault="00E7052D"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t>Lorsque le login et le mot de passe sont corrects, l'utilisateur est connecté. Il arrive ensuite sur la page d'accueil où il peut choisir entre différents boutons situés dans une barre de menu.</w:t>
      </w:r>
    </w:p>
    <w:p w:rsidR="00447A8C" w:rsidRDefault="00447A8C" w:rsidP="00996941">
      <w:pPr>
        <w:spacing w:after="0"/>
        <w:rPr>
          <w:rFonts w:ascii="Arial" w:hAnsi="Arial" w:cs="Arial"/>
          <w:color w:val="808080" w:themeColor="background1" w:themeShade="80"/>
          <w:sz w:val="28"/>
          <w:szCs w:val="28"/>
        </w:rPr>
      </w:pPr>
    </w:p>
    <w:p w:rsidR="00E7052D" w:rsidRDefault="00047B3F"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2" style="position:absolute;margin-left:-.2pt;margin-top:9.95pt;width:288.65pt;height:14.25pt;z-index:251662336" filled="f" strokecolor="red" strokeweight="1.5pt"/>
        </w:pict>
      </w:r>
      <w:r w:rsidR="007B2CA9">
        <w:rPr>
          <w:rFonts w:ascii="Arial" w:hAnsi="Arial" w:cs="Arial"/>
          <w:noProof/>
          <w:color w:val="808080" w:themeColor="background1" w:themeShade="80"/>
          <w:sz w:val="28"/>
          <w:szCs w:val="28"/>
          <w:lang w:eastAsia="fr-FR"/>
        </w:rPr>
        <w:drawing>
          <wp:inline distT="0" distB="0" distL="0" distR="0">
            <wp:extent cx="3888716" cy="2782699"/>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96340" cy="2788155"/>
                    </a:xfrm>
                    <a:prstGeom prst="rect">
                      <a:avLst/>
                    </a:prstGeom>
                    <a:noFill/>
                    <a:ln w="9525">
                      <a:noFill/>
                      <a:miter lim="800000"/>
                      <a:headEnd/>
                      <a:tailEnd/>
                    </a:ln>
                  </pic:spPr>
                </pic:pic>
              </a:graphicData>
            </a:graphic>
          </wp:inline>
        </w:drawing>
      </w:r>
    </w:p>
    <w:p w:rsidR="00447A8C" w:rsidRDefault="00D35150"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lastRenderedPageBreak/>
        <w:t>Lorsque l'utilisateur veut valider une fiche de frais, il peut choisir entre les différentes fiches de frais dont la saisie est clôturée. Il peut choisir entre les différents visiteurs et les différents mois des fiches de frais à valider.</w:t>
      </w:r>
    </w:p>
    <w:p w:rsidR="00D35150" w:rsidRDefault="00D35150" w:rsidP="00996941">
      <w:pPr>
        <w:spacing w:after="0"/>
        <w:rPr>
          <w:rFonts w:ascii="Arial" w:hAnsi="Arial" w:cs="Arial"/>
          <w:color w:val="808080" w:themeColor="background1" w:themeShade="80"/>
          <w:sz w:val="28"/>
          <w:szCs w:val="28"/>
        </w:rPr>
      </w:pPr>
    </w:p>
    <w:p w:rsidR="00D35150" w:rsidRDefault="000D158E"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4" style="position:absolute;margin-left:140.4pt;margin-top:81.3pt;width:49.6pt;height:20.35pt;z-index:251664384" filled="f" strokecolor="red" strokeweight="1.5pt"/>
        </w:pict>
      </w:r>
      <w:r>
        <w:rPr>
          <w:rFonts w:ascii="Arial" w:hAnsi="Arial" w:cs="Arial"/>
          <w:noProof/>
          <w:color w:val="808080" w:themeColor="background1" w:themeShade="80"/>
          <w:sz w:val="28"/>
          <w:szCs w:val="28"/>
          <w:lang w:eastAsia="fr-FR"/>
        </w:rPr>
        <w:pict>
          <v:rect id="_x0000_s2053" style="position:absolute;margin-left:104.15pt;margin-top:43.9pt;width:125.25pt;height:67.95pt;z-index:251663360" filled="f" strokecolor="red" strokeweight="1.5pt"/>
        </w:pict>
      </w:r>
      <w:r w:rsidR="004D240C">
        <w:rPr>
          <w:rFonts w:ascii="Arial" w:hAnsi="Arial" w:cs="Arial"/>
          <w:noProof/>
          <w:color w:val="808080" w:themeColor="background1" w:themeShade="80"/>
          <w:sz w:val="28"/>
          <w:szCs w:val="28"/>
          <w:lang w:eastAsia="fr-FR"/>
        </w:rPr>
        <w:drawing>
          <wp:inline distT="0" distB="0" distL="0" distR="0">
            <wp:extent cx="4121629" cy="2760453"/>
            <wp:effectExtent l="19050" t="0" r="0" b="0"/>
            <wp:docPr id="7" name="Image 7" descr="C:\Users\npalamara\Downloads\ChoixValiderFi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palamara\Downloads\ChoixValiderFiche.JPG"/>
                    <pic:cNvPicPr>
                      <a:picLocks noChangeAspect="1" noChangeArrowheads="1"/>
                    </pic:cNvPicPr>
                  </pic:nvPicPr>
                  <pic:blipFill>
                    <a:blip r:embed="rId10"/>
                    <a:srcRect/>
                    <a:stretch>
                      <a:fillRect/>
                    </a:stretch>
                  </pic:blipFill>
                  <pic:spPr bwMode="auto">
                    <a:xfrm>
                      <a:off x="0" y="0"/>
                      <a:ext cx="4121629" cy="2760453"/>
                    </a:xfrm>
                    <a:prstGeom prst="rect">
                      <a:avLst/>
                    </a:prstGeom>
                    <a:noFill/>
                    <a:ln w="9525">
                      <a:noFill/>
                      <a:miter lim="800000"/>
                      <a:headEnd/>
                      <a:tailEnd/>
                    </a:ln>
                  </pic:spPr>
                </pic:pic>
              </a:graphicData>
            </a:graphic>
          </wp:inline>
        </w:drawing>
      </w:r>
    </w:p>
    <w:p w:rsidR="00D35150" w:rsidRDefault="00D35150" w:rsidP="00996941">
      <w:pPr>
        <w:spacing w:after="0"/>
        <w:rPr>
          <w:rFonts w:ascii="Arial" w:hAnsi="Arial" w:cs="Arial"/>
          <w:color w:val="808080" w:themeColor="background1" w:themeShade="80"/>
          <w:sz w:val="28"/>
          <w:szCs w:val="28"/>
        </w:rPr>
      </w:pPr>
    </w:p>
    <w:p w:rsidR="00D35150" w:rsidRDefault="00D35150"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t>Au moment où l'utilisateur valide, il peut voir la date de la fiche de frais, son état, ainsi que les éléments forfaitisés de la fiche et les éléments hors forfaits. L'utilisateur doit indiquer le nombre de justificatif qu'il a reçu afin de pouvoir valider la fiche (même s'il n'y en a pas, il devra rentrer "0"). La fiche pass</w:t>
      </w:r>
      <w:r w:rsidR="004D240C">
        <w:rPr>
          <w:rFonts w:ascii="Arial" w:hAnsi="Arial" w:cs="Arial"/>
          <w:color w:val="808080" w:themeColor="background1" w:themeShade="80"/>
          <w:sz w:val="28"/>
          <w:szCs w:val="28"/>
        </w:rPr>
        <w:t>e</w:t>
      </w:r>
      <w:r>
        <w:rPr>
          <w:rFonts w:ascii="Arial" w:hAnsi="Arial" w:cs="Arial"/>
          <w:color w:val="808080" w:themeColor="background1" w:themeShade="80"/>
          <w:sz w:val="28"/>
          <w:szCs w:val="28"/>
        </w:rPr>
        <w:t xml:space="preserve"> ensuite dans l'état "VA" (validée).</w:t>
      </w:r>
    </w:p>
    <w:p w:rsidR="00D35150" w:rsidRDefault="00D35150" w:rsidP="00996941">
      <w:pPr>
        <w:spacing w:after="0"/>
        <w:rPr>
          <w:rFonts w:ascii="Arial" w:hAnsi="Arial" w:cs="Arial"/>
          <w:color w:val="808080" w:themeColor="background1" w:themeShade="80"/>
          <w:sz w:val="28"/>
          <w:szCs w:val="28"/>
        </w:rPr>
      </w:pPr>
    </w:p>
    <w:p w:rsidR="00D35150" w:rsidRDefault="000D158E"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5" style="position:absolute;margin-left:104.15pt;margin-top:160.55pt;width:108.3pt;height:44.8pt;z-index:251665408" filled="f" strokecolor="red" strokeweight="1.5pt"/>
        </w:pict>
      </w:r>
      <w:r w:rsidR="004D240C">
        <w:rPr>
          <w:rFonts w:ascii="Arial" w:hAnsi="Arial" w:cs="Arial"/>
          <w:noProof/>
          <w:color w:val="808080" w:themeColor="background1" w:themeShade="80"/>
          <w:sz w:val="28"/>
          <w:szCs w:val="28"/>
          <w:lang w:eastAsia="fr-FR"/>
        </w:rPr>
        <w:drawing>
          <wp:inline distT="0" distB="0" distL="0" distR="0">
            <wp:extent cx="3992120" cy="2863970"/>
            <wp:effectExtent l="19050" t="0" r="8380" b="0"/>
            <wp:docPr id="8" name="Image 8" descr="C:\Users\npalamara\Downloads\ValiderFi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palamara\Downloads\ValiderFiche.JPG"/>
                    <pic:cNvPicPr>
                      <a:picLocks noChangeAspect="1" noChangeArrowheads="1"/>
                    </pic:cNvPicPr>
                  </pic:nvPicPr>
                  <pic:blipFill>
                    <a:blip r:embed="rId11"/>
                    <a:srcRect/>
                    <a:stretch>
                      <a:fillRect/>
                    </a:stretch>
                  </pic:blipFill>
                  <pic:spPr bwMode="auto">
                    <a:xfrm>
                      <a:off x="0" y="0"/>
                      <a:ext cx="3992120" cy="2863970"/>
                    </a:xfrm>
                    <a:prstGeom prst="rect">
                      <a:avLst/>
                    </a:prstGeom>
                    <a:noFill/>
                    <a:ln w="9525">
                      <a:noFill/>
                      <a:miter lim="800000"/>
                      <a:headEnd/>
                      <a:tailEnd/>
                    </a:ln>
                  </pic:spPr>
                </pic:pic>
              </a:graphicData>
            </a:graphic>
          </wp:inline>
        </w:drawing>
      </w:r>
    </w:p>
    <w:p w:rsidR="00D35150" w:rsidRDefault="00D35150" w:rsidP="00996941">
      <w:pPr>
        <w:spacing w:after="0"/>
        <w:rPr>
          <w:rFonts w:ascii="Arial" w:hAnsi="Arial" w:cs="Arial"/>
          <w:color w:val="808080" w:themeColor="background1" w:themeShade="80"/>
          <w:sz w:val="28"/>
          <w:szCs w:val="28"/>
        </w:rPr>
      </w:pPr>
    </w:p>
    <w:p w:rsidR="00D35150" w:rsidRDefault="00D35150"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lastRenderedPageBreak/>
        <w:t>L'utilisateur doit ensuite suivre le paiement de la fiche de frais qu'il vient de valider. Pour celui, il doit sélectionner le bouton "suivi du paiement des fiches de frais". L'utilisateur a encore le choix entre les différents visiteurs et mois des fiches de frais qui ont été validées mais non remboursées.</w:t>
      </w:r>
    </w:p>
    <w:p w:rsidR="004D240C" w:rsidRDefault="000D158E"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7" style="position:absolute;margin-left:138.1pt;margin-top:86.55pt;width:46.45pt;height:14.3pt;z-index:251667456" filled="f" strokecolor="red" strokeweight="1.5pt"/>
        </w:pict>
      </w:r>
      <w:r>
        <w:rPr>
          <w:rFonts w:ascii="Arial" w:hAnsi="Arial" w:cs="Arial"/>
          <w:noProof/>
          <w:color w:val="808080" w:themeColor="background1" w:themeShade="80"/>
          <w:sz w:val="28"/>
          <w:szCs w:val="28"/>
          <w:lang w:eastAsia="fr-FR"/>
        </w:rPr>
        <w:pict>
          <v:rect id="_x0000_s2056" style="position:absolute;margin-left:100.75pt;margin-top:43.05pt;width:121.85pt;height:64.55pt;z-index:251666432" filled="f" strokecolor="red" strokeweight="1.5pt"/>
        </w:pict>
      </w:r>
      <w:r w:rsidR="00D020D2" w:rsidRPr="00D020D2">
        <w:rPr>
          <w:rFonts w:ascii="Arial" w:hAnsi="Arial" w:cs="Arial"/>
          <w:color w:val="808080" w:themeColor="background1" w:themeShade="80"/>
          <w:sz w:val="28"/>
          <w:szCs w:val="28"/>
        </w:rPr>
        <w:drawing>
          <wp:inline distT="0" distB="0" distL="0" distR="0">
            <wp:extent cx="4121629" cy="2760453"/>
            <wp:effectExtent l="19050" t="0" r="0" b="0"/>
            <wp:docPr id="6" name="Image 7" descr="C:\Users\npalamara\Downloads\ChoixValiderFi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palamara\Downloads\ChoixValiderFiche.JPG"/>
                    <pic:cNvPicPr>
                      <a:picLocks noChangeAspect="1" noChangeArrowheads="1"/>
                    </pic:cNvPicPr>
                  </pic:nvPicPr>
                  <pic:blipFill>
                    <a:blip r:embed="rId10"/>
                    <a:srcRect/>
                    <a:stretch>
                      <a:fillRect/>
                    </a:stretch>
                  </pic:blipFill>
                  <pic:spPr bwMode="auto">
                    <a:xfrm>
                      <a:off x="0" y="0"/>
                      <a:ext cx="4125247" cy="2762876"/>
                    </a:xfrm>
                    <a:prstGeom prst="rect">
                      <a:avLst/>
                    </a:prstGeom>
                    <a:noFill/>
                    <a:ln w="9525">
                      <a:noFill/>
                      <a:miter lim="800000"/>
                      <a:headEnd/>
                      <a:tailEnd/>
                    </a:ln>
                  </pic:spPr>
                </pic:pic>
              </a:graphicData>
            </a:graphic>
          </wp:inline>
        </w:drawing>
      </w:r>
    </w:p>
    <w:p w:rsidR="00D020D2" w:rsidRDefault="00D020D2" w:rsidP="00996941">
      <w:pPr>
        <w:spacing w:after="0"/>
        <w:rPr>
          <w:rFonts w:ascii="Arial" w:hAnsi="Arial" w:cs="Arial"/>
          <w:color w:val="808080" w:themeColor="background1" w:themeShade="80"/>
          <w:sz w:val="28"/>
          <w:szCs w:val="28"/>
        </w:rPr>
      </w:pPr>
    </w:p>
    <w:p w:rsidR="00D020D2" w:rsidRDefault="00D020D2"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t>L'utilisateur a ensuite accès aux différents forfaits validés (comme un récapitulatif de la fiche de frais), il a la possibilité de télécharger la fiche en format PDF avant de la rembourser. Lorsqu'il valide le remboursement, la fiche passe en état "RB" (fiche remboursée). La fiche passe ensuite en état clôturée ("CL") lorsque le mois se termine.</w:t>
      </w:r>
    </w:p>
    <w:p w:rsidR="00D020D2" w:rsidRDefault="00D020D2" w:rsidP="00996941">
      <w:pPr>
        <w:spacing w:after="0"/>
        <w:rPr>
          <w:rFonts w:ascii="Arial" w:hAnsi="Arial" w:cs="Arial"/>
          <w:color w:val="808080" w:themeColor="background1" w:themeShade="80"/>
          <w:sz w:val="28"/>
          <w:szCs w:val="28"/>
        </w:rPr>
      </w:pPr>
    </w:p>
    <w:p w:rsidR="00D020D2" w:rsidRDefault="000D158E"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8" style="position:absolute;margin-left:83.1pt;margin-top:169.15pt;width:146.95pt;height:21.75pt;z-index:251668480" filled="f" strokecolor="red" strokeweight="1.5pt"/>
        </w:pict>
      </w:r>
      <w:r w:rsidR="00D020D2">
        <w:rPr>
          <w:rFonts w:ascii="Arial" w:hAnsi="Arial" w:cs="Arial"/>
          <w:noProof/>
          <w:color w:val="808080" w:themeColor="background1" w:themeShade="80"/>
          <w:sz w:val="28"/>
          <w:szCs w:val="28"/>
          <w:lang w:eastAsia="fr-FR"/>
        </w:rPr>
        <w:drawing>
          <wp:inline distT="0" distB="0" distL="0" distR="0">
            <wp:extent cx="3992605" cy="2876891"/>
            <wp:effectExtent l="19050" t="0" r="7895" b="0"/>
            <wp:docPr id="10" name="Image 10" descr="C:\Users\npalamara\Downloads\RemboursementFicheDeFra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palamara\Downloads\RemboursementFicheDeFrais (1).JPG"/>
                    <pic:cNvPicPr>
                      <a:picLocks noChangeAspect="1" noChangeArrowheads="1"/>
                    </pic:cNvPicPr>
                  </pic:nvPicPr>
                  <pic:blipFill>
                    <a:blip r:embed="rId12"/>
                    <a:srcRect/>
                    <a:stretch>
                      <a:fillRect/>
                    </a:stretch>
                  </pic:blipFill>
                  <pic:spPr bwMode="auto">
                    <a:xfrm>
                      <a:off x="0" y="0"/>
                      <a:ext cx="3994153" cy="2878007"/>
                    </a:xfrm>
                    <a:prstGeom prst="rect">
                      <a:avLst/>
                    </a:prstGeom>
                    <a:noFill/>
                    <a:ln w="9525">
                      <a:noFill/>
                      <a:miter lim="800000"/>
                      <a:headEnd/>
                      <a:tailEnd/>
                    </a:ln>
                  </pic:spPr>
                </pic:pic>
              </a:graphicData>
            </a:graphic>
          </wp:inline>
        </w:drawing>
      </w:r>
    </w:p>
    <w:p w:rsidR="000C5887" w:rsidRDefault="000C5887" w:rsidP="00996941">
      <w:pPr>
        <w:spacing w:after="0"/>
        <w:rPr>
          <w:rFonts w:ascii="Arial" w:hAnsi="Arial" w:cs="Arial"/>
          <w:color w:val="808080" w:themeColor="background1" w:themeShade="80"/>
          <w:sz w:val="28"/>
          <w:szCs w:val="28"/>
        </w:rPr>
      </w:pPr>
    </w:p>
    <w:p w:rsidR="000C5887" w:rsidRDefault="000C5887"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lastRenderedPageBreak/>
        <w:t>Si l'utilisateur souhaite voir un bref résumé de toutes les fiches de frais saisies depuis le début, il peut aller dans l'onglet "Liste de toutes les fiches de frais.</w:t>
      </w:r>
    </w:p>
    <w:p w:rsidR="000C5887" w:rsidRDefault="000C5887" w:rsidP="00996941">
      <w:pPr>
        <w:spacing w:after="0"/>
        <w:rPr>
          <w:rFonts w:ascii="Arial" w:hAnsi="Arial" w:cs="Arial"/>
          <w:color w:val="808080" w:themeColor="background1" w:themeShade="80"/>
          <w:sz w:val="28"/>
          <w:szCs w:val="28"/>
        </w:rPr>
      </w:pPr>
    </w:p>
    <w:p w:rsidR="000C5887" w:rsidRDefault="000C5887"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drawing>
          <wp:inline distT="0" distB="0" distL="0" distR="0">
            <wp:extent cx="3363511" cy="2423710"/>
            <wp:effectExtent l="19050" t="0" r="8339" b="0"/>
            <wp:docPr id="11" name="Image 11" descr="C:\Users\npalamara\Downloads\ListeFicheDeFr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palamara\Downloads\ListeFicheDeFrais.JPG"/>
                    <pic:cNvPicPr>
                      <a:picLocks noChangeAspect="1" noChangeArrowheads="1"/>
                    </pic:cNvPicPr>
                  </pic:nvPicPr>
                  <pic:blipFill>
                    <a:blip r:embed="rId13"/>
                    <a:srcRect/>
                    <a:stretch>
                      <a:fillRect/>
                    </a:stretch>
                  </pic:blipFill>
                  <pic:spPr bwMode="auto">
                    <a:xfrm>
                      <a:off x="0" y="0"/>
                      <a:ext cx="3363712" cy="2423855"/>
                    </a:xfrm>
                    <a:prstGeom prst="rect">
                      <a:avLst/>
                    </a:prstGeom>
                    <a:noFill/>
                    <a:ln w="9525">
                      <a:noFill/>
                      <a:miter lim="800000"/>
                      <a:headEnd/>
                      <a:tailEnd/>
                    </a:ln>
                  </pic:spPr>
                </pic:pic>
              </a:graphicData>
            </a:graphic>
          </wp:inline>
        </w:drawing>
      </w:r>
    </w:p>
    <w:p w:rsidR="00143AD0" w:rsidRDefault="00143AD0" w:rsidP="00996941">
      <w:pPr>
        <w:spacing w:after="0"/>
        <w:rPr>
          <w:rFonts w:ascii="Arial" w:hAnsi="Arial" w:cs="Arial"/>
          <w:color w:val="808080" w:themeColor="background1" w:themeShade="80"/>
          <w:sz w:val="28"/>
          <w:szCs w:val="28"/>
        </w:rPr>
      </w:pPr>
    </w:p>
    <w:p w:rsidR="00143AD0" w:rsidRDefault="00143AD0" w:rsidP="00996941">
      <w:pPr>
        <w:spacing w:after="0"/>
        <w:rPr>
          <w:rFonts w:ascii="Arial" w:hAnsi="Arial" w:cs="Arial"/>
          <w:color w:val="808080" w:themeColor="background1" w:themeShade="80"/>
          <w:sz w:val="28"/>
          <w:szCs w:val="28"/>
        </w:rPr>
      </w:pPr>
      <w:r>
        <w:rPr>
          <w:rFonts w:ascii="Arial" w:hAnsi="Arial" w:cs="Arial"/>
          <w:color w:val="808080" w:themeColor="background1" w:themeShade="80"/>
          <w:sz w:val="28"/>
          <w:szCs w:val="28"/>
        </w:rPr>
        <w:t>Si l'utilisateur souhaite se déconnecter, il peut cliquer sur l'onglet "Déconnexion". Cela le fera retourner sur la page de connexion.</w:t>
      </w:r>
    </w:p>
    <w:p w:rsidR="00143AD0" w:rsidRDefault="00143AD0" w:rsidP="00996941">
      <w:pPr>
        <w:spacing w:after="0"/>
        <w:rPr>
          <w:rFonts w:ascii="Arial" w:hAnsi="Arial" w:cs="Arial"/>
          <w:color w:val="808080" w:themeColor="background1" w:themeShade="80"/>
          <w:sz w:val="28"/>
          <w:szCs w:val="28"/>
        </w:rPr>
      </w:pPr>
    </w:p>
    <w:p w:rsidR="00143AD0" w:rsidRPr="00D35150" w:rsidRDefault="00143AD0" w:rsidP="00996941">
      <w:pPr>
        <w:spacing w:after="0"/>
        <w:rPr>
          <w:rFonts w:ascii="Arial" w:hAnsi="Arial" w:cs="Arial"/>
          <w:color w:val="808080" w:themeColor="background1" w:themeShade="80"/>
          <w:sz w:val="28"/>
          <w:szCs w:val="28"/>
        </w:rPr>
      </w:pPr>
      <w:r>
        <w:rPr>
          <w:rFonts w:ascii="Arial" w:hAnsi="Arial" w:cs="Arial"/>
          <w:noProof/>
          <w:color w:val="808080" w:themeColor="background1" w:themeShade="80"/>
          <w:sz w:val="28"/>
          <w:szCs w:val="28"/>
          <w:lang w:eastAsia="fr-FR"/>
        </w:rPr>
        <w:pict>
          <v:rect id="_x0000_s2059" style="position:absolute;margin-left:246.15pt;margin-top:8.25pt;width:46.4pt;height:12.9pt;z-index:251669504" filled="f" strokecolor="red" strokeweight="1.5pt"/>
        </w:pict>
      </w:r>
      <w:r>
        <w:rPr>
          <w:rFonts w:ascii="Arial" w:hAnsi="Arial" w:cs="Arial"/>
          <w:noProof/>
          <w:color w:val="808080" w:themeColor="background1" w:themeShade="80"/>
          <w:sz w:val="28"/>
          <w:szCs w:val="28"/>
          <w:lang w:eastAsia="fr-FR"/>
        </w:rPr>
        <w:pict>
          <v:rect id="_x0000_s2060" style="position:absolute;margin-left:43.25pt;margin-top:-219.5pt;width:202.9pt;height:68.6pt;z-index:251670528" filled="f" strokecolor="red" strokeweight="1.5pt"/>
        </w:pict>
      </w:r>
      <w:r w:rsidRPr="00143AD0">
        <w:rPr>
          <w:rFonts w:ascii="Arial" w:hAnsi="Arial" w:cs="Arial"/>
          <w:color w:val="808080" w:themeColor="background1" w:themeShade="80"/>
          <w:sz w:val="28"/>
          <w:szCs w:val="28"/>
        </w:rPr>
        <w:drawing>
          <wp:inline distT="0" distB="0" distL="0" distR="0">
            <wp:extent cx="3888716" cy="2782699"/>
            <wp:effectExtent l="19050" t="0" r="0"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896340" cy="2788155"/>
                    </a:xfrm>
                    <a:prstGeom prst="rect">
                      <a:avLst/>
                    </a:prstGeom>
                    <a:noFill/>
                    <a:ln w="9525">
                      <a:noFill/>
                      <a:miter lim="800000"/>
                      <a:headEnd/>
                      <a:tailEnd/>
                    </a:ln>
                  </pic:spPr>
                </pic:pic>
              </a:graphicData>
            </a:graphic>
          </wp:inline>
        </w:drawing>
      </w:r>
    </w:p>
    <w:sectPr w:rsidR="00143AD0" w:rsidRPr="00D35150" w:rsidSect="0024075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B3F" w:rsidRDefault="00047B3F" w:rsidP="00D757DF">
      <w:pPr>
        <w:spacing w:after="0" w:line="240" w:lineRule="auto"/>
      </w:pPr>
      <w:r>
        <w:separator/>
      </w:r>
    </w:p>
  </w:endnote>
  <w:endnote w:type="continuationSeparator" w:id="1">
    <w:p w:rsidR="00047B3F" w:rsidRDefault="00047B3F" w:rsidP="00D7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B3F" w:rsidRDefault="00047B3F" w:rsidP="00D757DF">
    <w:pPr>
      <w:pStyle w:val="Pieddepage"/>
      <w:tabs>
        <w:tab w:val="clear" w:pos="4536"/>
        <w:tab w:val="clear" w:pos="9072"/>
        <w:tab w:val="left" w:pos="8382"/>
      </w:tabs>
    </w:pPr>
    <w:r>
      <w:rPr>
        <w:noProof/>
      </w:rPr>
      <w:pict>
        <v:group id="_x0000_s1025" style="position:absolute;margin-left:29.2pt;margin-top:2.6pt;width:555.65pt;height:57pt;z-index:251660288;mso-position-horizontal-relative:page;mso-position-vertical-relative:bottom-margin-area" coordorigin="15,14415" coordsize="10658,1060">
          <v:shapetype id="_x0000_t32" coordsize="21600,21600" o:spt="32" o:oned="t" path="m,l21600,21600e" filled="f">
            <v:path arrowok="t" fillok="f" o:connecttype="none"/>
            <o:lock v:ext="edit" shapetype="t"/>
          </v:shapetype>
          <v:shape id="_x0000_s1026" type="#_x0000_t32" style="position:absolute;left:15;top:14415;width:10171;height:1057" o:connectortype="straight" strokecolor="#a7bfde [1620]"/>
          <v:oval id="_x0000_s1027" style="position:absolute;left:9657;top:14459;width:1016;height:1016" fillcolor="#a7bfde [1620]" stroked="f"/>
          <v:oval id="_x0000_s1028" style="position:absolute;left:9733;top:14568;width:908;height:904" fillcolor="#d3dfee [820]" stroked="f"/>
          <v:oval id="_x0000_s1029" style="position:absolute;left:9802;top:14688;width:783;height:784;v-text-anchor:middle" fillcolor="#7ba0cd [2420]" stroked="f">
            <v:textbox style="mso-next-textbox:#_x0000_s1029">
              <w:txbxContent>
                <w:p w:rsidR="00047B3F" w:rsidRDefault="00047B3F">
                  <w:pPr>
                    <w:pStyle w:val="En-tte"/>
                    <w:jc w:val="center"/>
                    <w:rPr>
                      <w:color w:val="FFFFFF" w:themeColor="background1"/>
                    </w:rPr>
                  </w:pPr>
                  <w:fldSimple w:instr=" PAGE   \* MERGEFORMAT ">
                    <w:r w:rsidR="00236EEE" w:rsidRPr="00236EEE">
                      <w:rPr>
                        <w:noProof/>
                        <w:color w:val="FFFFFF" w:themeColor="background1"/>
                      </w:rPr>
                      <w:t>5</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B3F" w:rsidRDefault="00047B3F" w:rsidP="00D757DF">
      <w:pPr>
        <w:spacing w:after="0" w:line="240" w:lineRule="auto"/>
      </w:pPr>
      <w:r>
        <w:separator/>
      </w:r>
    </w:p>
  </w:footnote>
  <w:footnote w:type="continuationSeparator" w:id="1">
    <w:p w:rsidR="00047B3F" w:rsidRDefault="00047B3F" w:rsidP="00D7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B3F" w:rsidRDefault="00047B3F">
    <w:pPr>
      <w:pStyle w:val="En-tte"/>
    </w:pPr>
    <w:sdt>
      <w:sdtPr>
        <w:rPr>
          <w:rFonts w:asciiTheme="majorHAnsi" w:eastAsiaTheme="majorEastAsia" w:hAnsiTheme="majorHAnsi" w:cstheme="majorBidi"/>
          <w:color w:val="4F81BD" w:themeColor="accent1"/>
          <w:sz w:val="24"/>
          <w:szCs w:val="24"/>
        </w:rPr>
        <w:alias w:val="Titre"/>
        <w:id w:val="78404852"/>
        <w:placeholder>
          <w:docPart w:val="95CBC349985E4AEDAF39524B8A4AFE0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Parcours utilisateur</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22AA30DF2DA54484AD75CF77B3BEF42D"/>
        </w:placeholder>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r>
          <w:rPr>
            <w:rFonts w:asciiTheme="majorHAnsi" w:eastAsiaTheme="majorEastAsia" w:hAnsiTheme="majorHAnsi" w:cstheme="majorBidi"/>
            <w:color w:val="4F81BD" w:themeColor="accent1"/>
            <w:sz w:val="24"/>
            <w:szCs w:val="24"/>
          </w:rPr>
          <w:t xml:space="preserve">PALAMARA Nicolas - DAIGNEAU </w:t>
        </w:r>
        <w:proofErr w:type="spellStart"/>
        <w:r>
          <w:rPr>
            <w:rFonts w:asciiTheme="majorHAnsi" w:eastAsiaTheme="majorEastAsia" w:hAnsiTheme="majorHAnsi" w:cstheme="majorBidi"/>
            <w:color w:val="4F81BD" w:themeColor="accent1"/>
            <w:sz w:val="24"/>
            <w:szCs w:val="24"/>
          </w:rPr>
          <w:t>Rafaël</w:t>
        </w:r>
        <w:proofErr w:type="spellEnd"/>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2061"/>
    <o:shapelayout v:ext="edit">
      <o:idmap v:ext="edit" data="1"/>
      <o:rules v:ext="edit">
        <o:r id="V:Rule2" type="connector" idref="#_x0000_s1026"/>
      </o:rules>
    </o:shapelayout>
  </w:hdrShapeDefaults>
  <w:footnotePr>
    <w:footnote w:id="0"/>
    <w:footnote w:id="1"/>
  </w:footnotePr>
  <w:endnotePr>
    <w:endnote w:id="0"/>
    <w:endnote w:id="1"/>
  </w:endnotePr>
  <w:compat/>
  <w:rsids>
    <w:rsidRoot w:val="00D757DF"/>
    <w:rsid w:val="00047B3F"/>
    <w:rsid w:val="000C5887"/>
    <w:rsid w:val="000D158E"/>
    <w:rsid w:val="00143AD0"/>
    <w:rsid w:val="00236EEE"/>
    <w:rsid w:val="00240751"/>
    <w:rsid w:val="002B7FB0"/>
    <w:rsid w:val="00447A8C"/>
    <w:rsid w:val="004D240C"/>
    <w:rsid w:val="006D26D5"/>
    <w:rsid w:val="007B2CA9"/>
    <w:rsid w:val="00996941"/>
    <w:rsid w:val="00C179E9"/>
    <w:rsid w:val="00D020D2"/>
    <w:rsid w:val="00D35150"/>
    <w:rsid w:val="00D757DF"/>
    <w:rsid w:val="00E705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751"/>
  </w:style>
  <w:style w:type="paragraph" w:styleId="Titre1">
    <w:name w:val="heading 1"/>
    <w:basedOn w:val="Normal"/>
    <w:next w:val="Normal"/>
    <w:link w:val="Titre1Car"/>
    <w:uiPriority w:val="9"/>
    <w:qFormat/>
    <w:rsid w:val="00D75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757DF"/>
    <w:pPr>
      <w:tabs>
        <w:tab w:val="center" w:pos="4536"/>
        <w:tab w:val="right" w:pos="9072"/>
      </w:tabs>
      <w:spacing w:after="0" w:line="240" w:lineRule="auto"/>
    </w:pPr>
  </w:style>
  <w:style w:type="character" w:customStyle="1" w:styleId="En-tteCar">
    <w:name w:val="En-tête Car"/>
    <w:basedOn w:val="Policepardfaut"/>
    <w:link w:val="En-tte"/>
    <w:uiPriority w:val="99"/>
    <w:rsid w:val="00D757DF"/>
  </w:style>
  <w:style w:type="paragraph" w:styleId="Pieddepage">
    <w:name w:val="footer"/>
    <w:basedOn w:val="Normal"/>
    <w:link w:val="PieddepageCar"/>
    <w:uiPriority w:val="99"/>
    <w:semiHidden/>
    <w:unhideWhenUsed/>
    <w:rsid w:val="00D757D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757DF"/>
  </w:style>
  <w:style w:type="character" w:customStyle="1" w:styleId="Titre1Car">
    <w:name w:val="Titre 1 Car"/>
    <w:basedOn w:val="Policepardfaut"/>
    <w:link w:val="Titre1"/>
    <w:uiPriority w:val="9"/>
    <w:rsid w:val="00D757DF"/>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D757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5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CBC349985E4AEDAF39524B8A4AFE07"/>
        <w:category>
          <w:name w:val="Général"/>
          <w:gallery w:val="placeholder"/>
        </w:category>
        <w:types>
          <w:type w:val="bbPlcHdr"/>
        </w:types>
        <w:behaviors>
          <w:behavior w:val="content"/>
        </w:behaviors>
        <w:guid w:val="{5234EF07-C81F-4926-8F5B-1E7B277B3E45}"/>
      </w:docPartPr>
      <w:docPartBody>
        <w:p w:rsidR="000E06FB" w:rsidRDefault="000E06FB" w:rsidP="000E06FB">
          <w:pPr>
            <w:pStyle w:val="95CBC349985E4AEDAF39524B8A4AFE07"/>
          </w:pPr>
          <w:r>
            <w:rPr>
              <w:rFonts w:asciiTheme="majorHAnsi" w:eastAsiaTheme="majorEastAsia" w:hAnsiTheme="majorHAnsi" w:cstheme="majorBidi"/>
              <w:color w:val="4F81BD" w:themeColor="accent1"/>
              <w:sz w:val="24"/>
              <w:szCs w:val="24"/>
            </w:rPr>
            <w:t>[Tapez le titre du document]</w:t>
          </w:r>
        </w:p>
      </w:docPartBody>
    </w:docPart>
    <w:docPart>
      <w:docPartPr>
        <w:name w:val="22AA30DF2DA54484AD75CF77B3BEF42D"/>
        <w:category>
          <w:name w:val="Général"/>
          <w:gallery w:val="placeholder"/>
        </w:category>
        <w:types>
          <w:type w:val="bbPlcHdr"/>
        </w:types>
        <w:behaviors>
          <w:behavior w:val="content"/>
        </w:behaviors>
        <w:guid w:val="{1CA87985-DC27-444D-BDD7-348E49D52C58}"/>
      </w:docPartPr>
      <w:docPartBody>
        <w:p w:rsidR="000E06FB" w:rsidRDefault="000E06FB" w:rsidP="000E06FB">
          <w:pPr>
            <w:pStyle w:val="22AA30DF2DA54484AD75CF77B3BEF42D"/>
          </w:pPr>
          <w:r>
            <w:rPr>
              <w:rFonts w:asciiTheme="majorHAnsi" w:eastAsiaTheme="majorEastAsia" w:hAnsiTheme="majorHAnsi" w:cstheme="majorBidi"/>
              <w:color w:val="4F81BD" w:themeColor="accent1"/>
              <w:sz w:val="24"/>
              <w:szCs w:val="24"/>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06FB"/>
    <w:rsid w:val="000E06FB"/>
    <w:rsid w:val="002C54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4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85ACB0026843B598E3AA5005A71C64">
    <w:name w:val="E785ACB0026843B598E3AA5005A71C64"/>
    <w:rsid w:val="000E06FB"/>
  </w:style>
  <w:style w:type="paragraph" w:customStyle="1" w:styleId="49DE107811DD43F3958A6C3C1AF211AB">
    <w:name w:val="49DE107811DD43F3958A6C3C1AF211AB"/>
    <w:rsid w:val="000E06FB"/>
  </w:style>
  <w:style w:type="paragraph" w:customStyle="1" w:styleId="E8094D01A9BE46468922FD79B383B165">
    <w:name w:val="E8094D01A9BE46468922FD79B383B165"/>
    <w:rsid w:val="000E06FB"/>
  </w:style>
  <w:style w:type="paragraph" w:customStyle="1" w:styleId="3B8170C90BA141CBB280ED7CA023ED5B">
    <w:name w:val="3B8170C90BA141CBB280ED7CA023ED5B"/>
    <w:rsid w:val="000E06FB"/>
  </w:style>
  <w:style w:type="paragraph" w:customStyle="1" w:styleId="95CBC349985E4AEDAF39524B8A4AFE07">
    <w:name w:val="95CBC349985E4AEDAF39524B8A4AFE07"/>
    <w:rsid w:val="000E06FB"/>
  </w:style>
  <w:style w:type="paragraph" w:customStyle="1" w:styleId="22AA30DF2DA54484AD75CF77B3BEF42D">
    <w:name w:val="22AA30DF2DA54484AD75CF77B3BEF42D"/>
    <w:rsid w:val="000E06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PALAMARA Nicolas - DAIGNEAU Rafaël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Parcours utilisateur</vt:lpstr>
    </vt:vector>
  </TitlesOfParts>
  <Company>CRIDF</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utilisateur</dc:title>
  <dc:creator>npalamara</dc:creator>
  <cp:lastModifiedBy>npalamara</cp:lastModifiedBy>
  <cp:revision>7</cp:revision>
  <dcterms:created xsi:type="dcterms:W3CDTF">2018-12-18T12:53:00Z</dcterms:created>
  <dcterms:modified xsi:type="dcterms:W3CDTF">2018-12-19T08:08:00Z</dcterms:modified>
</cp:coreProperties>
</file>