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F172A"/>
          <w:sz w:val="44"/>
        </w:rPr>
        <w:t>Aditi Sharma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6"/>
        </w:rPr>
        <w:t>Software Engineer</w:t>
      </w:r>
    </w:p>
    <w:p>
      <w:pPr>
        <w:spacing w:before="0" w:after="120"/>
      </w:pPr>
      <w:r>
        <w:rPr>
          <w:rFonts w:ascii="Calibri" w:hAnsi="Calibri"/>
          <w:color w:val="475569"/>
          <w:sz w:val="19"/>
        </w:rPr>
        <w:t>📧 aditi.sharma@example.com   |   📱 +91 9876543210</w:t>
      </w:r>
    </w:p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59152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Calibri" w:hAnsi="Calibri"/>
          <w:b/>
          <w:color w:val="0F172A"/>
          <w:sz w:val="32"/>
        </w:rPr>
        <w:t>Verified Aadhaar Card Document</w:t>
      </w:r>
    </w:p>
    <w:p>
      <w:r>
        <w:rPr>
          <w:i/>
        </w:rPr>
        <w:t>[ID Proof PDF Document Attached]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2"/>
        </w:rPr>
        <w:t>Original Candidate Resume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Aditi Sharma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Senior Python &amp; AI Engineer | aditi.sharma@example.com | +91 9876543210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Summary: Dynamic software engineer with 5 years experience building scalable backend APIs and machine learning systems using FastAPI, Python, PyTorch, and Docker.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Skills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Python, FastAPI, PyTorch, Docker, Kubernetes, SQL, REST APIs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Experience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Lead AI Engineer at TechInnovate (2022 - Present)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Engineered real-time candidate search algorithms reducing latency by 40%.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Education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B.Tech in Computer Science, IIT Bombay</w:t>
      </w:r>
    </w:p>
    <w:sectPr w:rsidR="00FC693F" w:rsidRPr="0006063C" w:rsidSect="00034616"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6"/>
      </w:rPr>
      <w:t>Confidential Dossier Ref: DOSSIER-8C8618E2 | Profile Bot Automated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