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98D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A35203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A6CB8">
        <w:rPr>
          <w:rFonts w:ascii="Times New Roman" w:hAnsi="Times New Roman" w:cs="Times New Roman"/>
          <w:b/>
          <w:sz w:val="28"/>
          <w:szCs w:val="28"/>
        </w:rPr>
        <w:t>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CB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322A8B7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14:paraId="23AF452E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Факультет экономики, менеджмента и информационных технологий</w:t>
      </w:r>
    </w:p>
    <w:p w14:paraId="7D7FF20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 технологий и</w:t>
      </w:r>
    </w:p>
    <w:p w14:paraId="3074F58D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автоматизированного проектирования в строительстве</w:t>
      </w:r>
    </w:p>
    <w:p w14:paraId="42EB1E99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19A7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F9AA0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BCC56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ABB68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7F83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CB2CF" w14:textId="75212B8C" w:rsidR="00542157" w:rsidRPr="003D4830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DE29E2">
        <w:rPr>
          <w:rFonts w:ascii="Times New Roman" w:hAnsi="Times New Roman" w:cs="Times New Roman"/>
          <w:b/>
          <w:sz w:val="40"/>
          <w:szCs w:val="40"/>
        </w:rPr>
        <w:t>4</w:t>
      </w:r>
    </w:p>
    <w:p w14:paraId="77849074" w14:textId="53B67A2C" w:rsidR="00542157" w:rsidRPr="003D4830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D4830">
        <w:rPr>
          <w:rFonts w:ascii="Times New Roman" w:hAnsi="Times New Roman" w:cs="Times New Roman"/>
          <w:sz w:val="28"/>
          <w:szCs w:val="28"/>
        </w:rPr>
        <w:t>Основы программирования и алгоритмизации</w:t>
      </w:r>
    </w:p>
    <w:p w14:paraId="1BC17AFA" w14:textId="7162AA39" w:rsidR="00542157" w:rsidRPr="00571EC6" w:rsidRDefault="00542157" w:rsidP="00571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00020E">
        <w:rPr>
          <w:rFonts w:ascii="Times New Roman" w:hAnsi="Times New Roman" w:cs="Times New Roman"/>
          <w:sz w:val="28"/>
          <w:szCs w:val="28"/>
        </w:rPr>
        <w:t xml:space="preserve">: </w:t>
      </w:r>
      <w:r w:rsidR="00571EC6">
        <w:rPr>
          <w:rFonts w:ascii="Times New Roman" w:hAnsi="Times New Roman" w:cs="Times New Roman"/>
          <w:sz w:val="28"/>
          <w:szCs w:val="28"/>
        </w:rPr>
        <w:t>Простые языковые конструкции</w:t>
      </w:r>
    </w:p>
    <w:p w14:paraId="68979CBD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1B64E949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09565B35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50F5B0E2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7C8FA384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2D8101DB" w14:textId="77777777" w:rsidR="00542157" w:rsidRDefault="00542157" w:rsidP="00542157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4930EE9F" w14:textId="461A3FF7" w:rsidR="00542157" w:rsidRPr="000F029D" w:rsidRDefault="00542157" w:rsidP="00542157">
      <w:pPr>
        <w:spacing w:after="8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753F2F36" w14:textId="77777777" w:rsidR="00542157" w:rsidRPr="000F029D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>Группа: бИСТ-225</w:t>
      </w:r>
    </w:p>
    <w:p w14:paraId="14032893" w14:textId="55870DCA" w:rsidR="00542157" w:rsidRDefault="00542157" w:rsidP="00542157">
      <w:pPr>
        <w:spacing w:after="80" w:line="240" w:lineRule="auto"/>
        <w:ind w:left="3540" w:firstLine="708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Проверяющий</w:t>
      </w:r>
      <w:r w:rsidRPr="00DE0F0E">
        <w:rPr>
          <w:rFonts w:ascii="Times New Roman" w:hAnsi="Times New Roman" w:cs="Times New Roman"/>
          <w:sz w:val="28"/>
          <w:szCs w:val="28"/>
        </w:rPr>
        <w:t>:</w:t>
      </w:r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93EF4">
        <w:rPr>
          <w:rFonts w:ascii="Times New Roman" w:hAnsi="Times New Roman" w:cs="Times New Roman"/>
          <w:sz w:val="28"/>
          <w:szCs w:val="28"/>
        </w:rPr>
        <w:t>.</w:t>
      </w:r>
      <w:r w:rsidRPr="000F029D">
        <w:rPr>
          <w:rFonts w:ascii="Times New Roman" w:hAnsi="Times New Roman" w:cs="Times New Roman"/>
          <w:sz w:val="28"/>
          <w:szCs w:val="28"/>
        </w:rPr>
        <w:t xml:space="preserve"> В</w:t>
      </w:r>
      <w:r w:rsidRPr="00B93EF4">
        <w:rPr>
          <w:rFonts w:ascii="Arial" w:hAnsi="Arial" w:cs="Arial"/>
          <w:sz w:val="32"/>
          <w:szCs w:val="32"/>
        </w:rPr>
        <w:t>.</w:t>
      </w:r>
    </w:p>
    <w:p w14:paraId="58384FEA" w14:textId="7910BBF1" w:rsidR="00542157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45733">
        <w:rPr>
          <w:rFonts w:ascii="Times New Roman" w:hAnsi="Times New Roman" w:cs="Times New Roman"/>
          <w:sz w:val="28"/>
          <w:szCs w:val="28"/>
        </w:rPr>
        <w:t>Работа защищена «     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573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542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 г</w:t>
      </w:r>
      <w:r w:rsidRPr="00F45733">
        <w:rPr>
          <w:rFonts w:ascii="Times New Roman" w:hAnsi="Times New Roman" w:cs="Times New Roman"/>
          <w:sz w:val="28"/>
          <w:szCs w:val="28"/>
        </w:rPr>
        <w:t>.</w:t>
      </w:r>
    </w:p>
    <w:p w14:paraId="035EACE9" w14:textId="550BA2D5" w:rsidR="00542157" w:rsidRPr="00F45733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оценкой                       </w:t>
      </w:r>
      <w:r w:rsidRPr="00542157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F45733">
        <w:rPr>
          <w:rFonts w:ascii="Times New Roman" w:hAnsi="Times New Roman" w:cs="Times New Roman"/>
          <w:sz w:val="28"/>
          <w:szCs w:val="28"/>
          <w:vertAlign w:val="subscript"/>
        </w:rPr>
        <w:t>подпись)</w:t>
      </w:r>
    </w:p>
    <w:p w14:paraId="621C2582" w14:textId="77777777" w:rsidR="00542157" w:rsidRPr="00B93EF4" w:rsidRDefault="00542157" w:rsidP="00542157">
      <w:pPr>
        <w:rPr>
          <w:rFonts w:ascii="Arial" w:hAnsi="Arial" w:cs="Arial"/>
          <w:sz w:val="32"/>
          <w:szCs w:val="32"/>
        </w:rPr>
      </w:pPr>
    </w:p>
    <w:p w14:paraId="6CD7D546" w14:textId="77777777" w:rsidR="00542157" w:rsidRDefault="00542157" w:rsidP="00542157">
      <w:pPr>
        <w:rPr>
          <w:rFonts w:ascii="Arial" w:hAnsi="Arial" w:cs="Arial"/>
          <w:sz w:val="32"/>
          <w:szCs w:val="32"/>
        </w:rPr>
      </w:pPr>
    </w:p>
    <w:p w14:paraId="5CD2E9FC" w14:textId="77777777" w:rsidR="00EF2C11" w:rsidRDefault="00EF2C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B2F7E" w14:textId="370BDABA" w:rsidR="00690636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2EFDC1" w14:textId="1C3F6182" w:rsidR="003D4830" w:rsidRPr="003D4830" w:rsidRDefault="003D4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83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68C7837" w14:textId="72852129" w:rsidR="003D4830" w:rsidRPr="003D4830" w:rsidRDefault="00DE29E2" w:rsidP="00D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</w:t>
      </w:r>
      <w:r w:rsidRPr="00DE29E2">
        <w:rPr>
          <w:rFonts w:ascii="Times New Roman" w:hAnsi="Times New Roman" w:cs="Times New Roman"/>
          <w:sz w:val="28"/>
          <w:szCs w:val="28"/>
        </w:rPr>
        <w:t>ление навыков применения базовых типов данных</w:t>
      </w:r>
    </w:p>
    <w:p w14:paraId="5F4E6B0F" w14:textId="77777777" w:rsidR="00355E02" w:rsidRDefault="00542157" w:rsidP="0035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</w:p>
    <w:p w14:paraId="21EC2676" w14:textId="32F9B57B" w:rsidR="00DE29E2" w:rsidRDefault="00DE29E2" w:rsidP="00DE29E2">
      <w:pPr>
        <w:jc w:val="both"/>
        <w:rPr>
          <w:rFonts w:ascii="Times New Roman" w:hAnsi="Times New Roman" w:cs="Times New Roman"/>
          <w:sz w:val="28"/>
          <w:szCs w:val="28"/>
        </w:rPr>
      </w:pPr>
      <w:r w:rsidRPr="00DE29E2">
        <w:rPr>
          <w:rFonts w:ascii="Times New Roman" w:hAnsi="Times New Roman" w:cs="Times New Roman"/>
          <w:sz w:val="28"/>
          <w:szCs w:val="28"/>
        </w:rPr>
        <w:t>Каждую неделю Юра получает деньги на мелкие расходы. Из них он тратит Х рублей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9E2">
        <w:rPr>
          <w:rFonts w:ascii="Times New Roman" w:hAnsi="Times New Roman" w:cs="Times New Roman"/>
          <w:sz w:val="28"/>
          <w:szCs w:val="28"/>
        </w:rPr>
        <w:t>на сладости. Это составляет одну четверть того, что он получает еженедельно. Юра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9E2">
        <w:rPr>
          <w:rFonts w:ascii="Times New Roman" w:hAnsi="Times New Roman" w:cs="Times New Roman"/>
          <w:sz w:val="28"/>
          <w:szCs w:val="28"/>
        </w:rPr>
        <w:t>сберегает одну треть того, что остается после покупки сладостей. Составьте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9E2">
        <w:rPr>
          <w:rFonts w:ascii="Times New Roman" w:hAnsi="Times New Roman" w:cs="Times New Roman"/>
          <w:sz w:val="28"/>
          <w:szCs w:val="28"/>
        </w:rPr>
        <w:t>программу, которая выведет на экран сумму, накопленную Юрой за год.</w:t>
      </w:r>
    </w:p>
    <w:p w14:paraId="4C78C993" w14:textId="5CC8E453" w:rsidR="00542157" w:rsidRPr="00542157" w:rsidRDefault="00542157" w:rsidP="00DE29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</w:p>
    <w:p w14:paraId="1E8A239F" w14:textId="06841A88" w:rsidR="00542157" w:rsidRPr="00355E02" w:rsidRDefault="00DE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2157" w:rsidRPr="005421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сумма которую Юрий тратит на сладости</w:t>
      </w:r>
      <w:r w:rsidR="00355E02">
        <w:rPr>
          <w:rFonts w:ascii="Times New Roman" w:hAnsi="Times New Roman" w:cs="Times New Roman"/>
          <w:sz w:val="28"/>
          <w:szCs w:val="28"/>
        </w:rPr>
        <w:t>.</w:t>
      </w:r>
    </w:p>
    <w:p w14:paraId="4FFE7706" w14:textId="0B6105B5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24A967" w14:textId="42263E19" w:rsidR="00542157" w:rsidRPr="00DE29E2" w:rsidRDefault="00DE29E2" w:rsidP="00D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накопленной за год суммы необходимо умножить сумму, которую откладывает Юра, т.е. </w:t>
      </w:r>
      <w:r w:rsidRPr="00DE29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29E2">
        <w:rPr>
          <w:rFonts w:ascii="Times New Roman" w:hAnsi="Times New Roman" w:cs="Times New Roman"/>
          <w:sz w:val="28"/>
          <w:szCs w:val="28"/>
        </w:rPr>
        <w:t xml:space="preserve"> *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29E2">
        <w:rPr>
          <w:rFonts w:ascii="Times New Roman" w:hAnsi="Times New Roman" w:cs="Times New Roman"/>
          <w:sz w:val="28"/>
          <w:szCs w:val="28"/>
        </w:rPr>
        <w:t xml:space="preserve">)  / 3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умножить на количество недель, т.е. 52. </w:t>
      </w:r>
    </w:p>
    <w:p w14:paraId="3CAFC0E8" w14:textId="52C1462D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AE07E9" w14:textId="7AF5AF89" w:rsidR="00542157" w:rsidRPr="00355E02" w:rsidRDefault="00542157" w:rsidP="00D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D4830">
        <w:rPr>
          <w:rFonts w:ascii="Times New Roman" w:hAnsi="Times New Roman" w:cs="Times New Roman"/>
          <w:sz w:val="28"/>
          <w:szCs w:val="28"/>
        </w:rPr>
        <w:t xml:space="preserve">: </w:t>
      </w:r>
      <w:r w:rsidR="00DE29E2">
        <w:rPr>
          <w:rFonts w:ascii="Times New Roman" w:hAnsi="Times New Roman" w:cs="Times New Roman"/>
          <w:sz w:val="28"/>
          <w:szCs w:val="28"/>
        </w:rPr>
        <w:t>10</w:t>
      </w:r>
    </w:p>
    <w:p w14:paraId="68C415BF" w14:textId="3E5C102F" w:rsidR="00542157" w:rsidRPr="00355E02" w:rsidRDefault="0054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42157">
        <w:rPr>
          <w:rFonts w:ascii="Times New Roman" w:hAnsi="Times New Roman" w:cs="Times New Roman"/>
          <w:sz w:val="28"/>
          <w:szCs w:val="28"/>
        </w:rPr>
        <w:t xml:space="preserve">: </w:t>
      </w:r>
      <w:r w:rsidR="00355E02" w:rsidRPr="00355E02">
        <w:rPr>
          <w:rFonts w:ascii="Times New Roman" w:hAnsi="Times New Roman" w:cs="Times New Roman"/>
          <w:sz w:val="28"/>
          <w:szCs w:val="28"/>
        </w:rPr>
        <w:t>5</w:t>
      </w:r>
      <w:r w:rsidR="00DE29E2">
        <w:rPr>
          <w:rFonts w:ascii="Times New Roman" w:hAnsi="Times New Roman" w:cs="Times New Roman"/>
          <w:sz w:val="28"/>
          <w:szCs w:val="28"/>
        </w:rPr>
        <w:t>2</w:t>
      </w:r>
    </w:p>
    <w:p w14:paraId="4661FFCC" w14:textId="565733DD" w:rsidR="00542157" w:rsidRPr="003D4830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Словесный алгоритм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6D92E7" w14:textId="130734A4" w:rsidR="00542157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представлен пошаговой детализацией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0F2A4E" w14:textId="3CB764F1" w:rsidR="00542157" w:rsidRPr="009D7354" w:rsidRDefault="00542157" w:rsidP="005421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355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29E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355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Локализация</w:t>
      </w:r>
      <w:r w:rsidRPr="009D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157">
        <w:rPr>
          <w:rFonts w:ascii="Times New Roman" w:hAnsi="Times New Roman" w:cs="Times New Roman"/>
          <w:sz w:val="28"/>
          <w:szCs w:val="28"/>
        </w:rPr>
        <w:t>вывода</w:t>
      </w:r>
      <w:r w:rsidRPr="009D73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BFB6EF" w14:textId="6FF15E4C" w:rsidR="00542157" w:rsidRDefault="00542157" w:rsidP="0054215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83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B06BA" w14:textId="6DB18960" w:rsidR="00355E02" w:rsidRPr="00542157" w:rsidRDefault="00355E02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9D7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29E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D735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9D7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3C274EF2" w14:textId="13DC9605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DE29E2" w:rsidRPr="00DE29E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46781" w14:textId="77777777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796D5" w14:textId="45F4EBDB" w:rsidR="00542157" w:rsidRPr="00542157" w:rsidRDefault="00542157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355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9E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55E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4A7E219C" w14:textId="6E219A4E" w:rsidR="00DE29E2" w:rsidRDefault="00DE29E2" w:rsidP="00DE29E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сумму, которую Юра тратит на сладости: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C95AA" w14:textId="584BEB8E" w:rsidR="00355E02" w:rsidRDefault="00DE29E2" w:rsidP="00DE2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14:paraId="0FC801B3" w14:textId="4C6433D2" w:rsidR="00BE165B" w:rsidRDefault="00BE165B" w:rsidP="00BE165B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E29E2" w:rsidRPr="00DE29E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DE29E2">
        <w:rPr>
          <w:rFonts w:ascii="Times New Roman" w:hAnsi="Times New Roman" w:cs="Times New Roman"/>
          <w:sz w:val="28"/>
          <w:szCs w:val="28"/>
        </w:rPr>
        <w:t>суммы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61684183" w14:textId="77777777" w:rsidR="00DE29E2" w:rsidRDefault="00DE29E2" w:rsidP="00DE29E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* 52;</w:t>
      </w:r>
    </w:p>
    <w:p w14:paraId="209C6E7B" w14:textId="02506611" w:rsidR="00542157" w:rsidRPr="00DE29E2" w:rsidRDefault="00542157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DE29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9E2" w:rsidRPr="00DE29E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E29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26B33ED5" w14:textId="21B0C0B6" w:rsidR="00DE29E2" w:rsidRDefault="00355E0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E29E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DE29E2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="00DE29E2">
        <w:rPr>
          <w:rFonts w:ascii="Cascadia Mono" w:hAnsi="Cascadia Mono" w:cs="Cascadia Mono"/>
          <w:color w:val="000000"/>
          <w:sz w:val="19"/>
          <w:szCs w:val="19"/>
        </w:rPr>
        <w:t>(</w:t>
      </w:r>
      <w:r w:rsidR="00DE29E2">
        <w:rPr>
          <w:rFonts w:ascii="Cascadia Mono" w:hAnsi="Cascadia Mono" w:cs="Cascadia Mono"/>
          <w:color w:val="A31515"/>
          <w:sz w:val="19"/>
          <w:szCs w:val="19"/>
        </w:rPr>
        <w:t>"С учетом того, что в году 52 недели, накопленная сумма составляет: %.2lf"</w:t>
      </w:r>
      <w:r w:rsidR="00DE29E2">
        <w:rPr>
          <w:rFonts w:ascii="Cascadia Mono" w:hAnsi="Cascadia Mono" w:cs="Cascadia Mono"/>
          <w:color w:val="000000"/>
          <w:sz w:val="19"/>
          <w:szCs w:val="19"/>
        </w:rPr>
        <w:t>, X*52);</w:t>
      </w:r>
    </w:p>
    <w:p w14:paraId="0F460828" w14:textId="77777777" w:rsidR="00630361" w:rsidRDefault="00630361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EA3C9" w14:textId="44266037" w:rsidR="00F02EF4" w:rsidRDefault="00F02EF4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Блок-схема программы.</w:t>
      </w:r>
    </w:p>
    <w:p w14:paraId="1AE113D4" w14:textId="1533B91D" w:rsidR="00F02EF4" w:rsidRDefault="00DE29E2" w:rsidP="00F02E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2584D4D" wp14:editId="5E0F8A26">
            <wp:extent cx="162877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BE60" w14:textId="5C942363" w:rsidR="00FE2580" w:rsidRPr="00732B78" w:rsidRDefault="00732B78" w:rsidP="00F02EF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Рисунок 1 – Блок-схема функций</w:t>
      </w:r>
    </w:p>
    <w:p w14:paraId="381AC488" w14:textId="28D0CDB2" w:rsidR="00542157" w:rsidRPr="009D7354" w:rsidRDefault="00F02EF4" w:rsidP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9D73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9D735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B1C283A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9E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2403B12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29E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65270112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10015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84CF8BA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EEBBE7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E29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29E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E29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локализация</w:t>
      </w:r>
    </w:p>
    <w:p w14:paraId="10AB7FF0" w14:textId="77777777" w:rsidR="00DE29E2" w:rsidRP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7C6C6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9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</w:t>
      </w:r>
    </w:p>
    <w:p w14:paraId="28715054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37B69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сумму, которую Юра тратит на сладости: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</w:t>
      </w:r>
    </w:p>
    <w:p w14:paraId="52423D44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14:paraId="5235368A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A27FE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* 52;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рассчет</w:t>
      </w:r>
      <w:proofErr w:type="spellEnd"/>
    </w:p>
    <w:p w14:paraId="0F5D2FA4" w14:textId="77777777" w:rsidR="00DE29E2" w:rsidRDefault="00DE29E2" w:rsidP="00D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 учетом того, что в году 52 недели, накопленная сумма составляет: %.2lf"</w:t>
      </w:r>
      <w:r>
        <w:rPr>
          <w:rFonts w:ascii="Cascadia Mono" w:hAnsi="Cascadia Mono" w:cs="Cascadia Mono"/>
          <w:color w:val="000000"/>
          <w:sz w:val="19"/>
          <w:szCs w:val="19"/>
        </w:rPr>
        <w:t>, X*52);</w:t>
      </w:r>
    </w:p>
    <w:p w14:paraId="462E1179" w14:textId="77777777" w:rsidR="00DE29E2" w:rsidRDefault="00DE29E2" w:rsidP="00DE29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608595" w14:textId="77777777" w:rsidR="00630361" w:rsidRDefault="00630361" w:rsidP="00DE29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87D6C" w14:textId="77777777" w:rsidR="00630361" w:rsidRDefault="00630361" w:rsidP="00DE29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427F92" w14:textId="77777777" w:rsidR="00630361" w:rsidRDefault="00630361" w:rsidP="00DE29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E56EB" w14:textId="7692AAA5" w:rsidR="00630361" w:rsidRPr="00630361" w:rsidRDefault="00F02EF4" w:rsidP="00F02E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  <w:r w:rsidR="0063036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D32654" w14:textId="0CB3A8C5" w:rsidR="00613E5C" w:rsidRPr="00613E5C" w:rsidRDefault="00613E5C" w:rsidP="00F02EF4">
      <w:pPr>
        <w:rPr>
          <w:rFonts w:ascii="Times New Roman" w:hAnsi="Times New Roman" w:cs="Times New Roman"/>
          <w:sz w:val="28"/>
          <w:szCs w:val="28"/>
        </w:rPr>
      </w:pPr>
      <w:r w:rsidRPr="00613E5C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DE29E2" w:rsidRPr="00DE29E2">
        <w:rPr>
          <w:rFonts w:ascii="Times New Roman" w:hAnsi="Times New Roman" w:cs="Times New Roman"/>
          <w:sz w:val="28"/>
          <w:szCs w:val="28"/>
        </w:rPr>
        <w:t>10</w:t>
      </w:r>
      <w:r w:rsidRPr="00613E5C">
        <w:rPr>
          <w:rFonts w:ascii="Times New Roman" w:hAnsi="Times New Roman" w:cs="Times New Roman"/>
          <w:sz w:val="28"/>
          <w:szCs w:val="28"/>
        </w:rPr>
        <w:t>:</w:t>
      </w:r>
    </w:p>
    <w:p w14:paraId="380C0599" w14:textId="2369DD4F" w:rsidR="00F02EF4" w:rsidRDefault="00DE29E2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F5BE815" wp14:editId="73E332EF">
            <wp:extent cx="5620534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212E" w14:textId="02BCC6E7" w:rsidR="00613E5C" w:rsidRPr="00613E5C" w:rsidRDefault="00613E5C" w:rsidP="00F02EF4">
      <w:pPr>
        <w:rPr>
          <w:rFonts w:ascii="Times New Roman" w:hAnsi="Times New Roman" w:cs="Times New Roman"/>
          <w:sz w:val="28"/>
          <w:szCs w:val="28"/>
        </w:rPr>
      </w:pPr>
      <w:r w:rsidRPr="00613E5C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090144">
        <w:rPr>
          <w:rFonts w:ascii="Times New Roman" w:hAnsi="Times New Roman" w:cs="Times New Roman"/>
          <w:sz w:val="28"/>
          <w:szCs w:val="28"/>
          <w:lang w:val="en-US"/>
        </w:rPr>
        <w:t>12,34</w:t>
      </w:r>
      <w:r w:rsidRPr="00613E5C">
        <w:rPr>
          <w:rFonts w:ascii="Times New Roman" w:hAnsi="Times New Roman" w:cs="Times New Roman"/>
          <w:sz w:val="28"/>
          <w:szCs w:val="28"/>
        </w:rPr>
        <w:t>:</w:t>
      </w:r>
    </w:p>
    <w:p w14:paraId="40DD0F34" w14:textId="53BBDE61" w:rsidR="00613E5C" w:rsidRDefault="00DE29E2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29E2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94F036B" wp14:editId="17430FAB">
            <wp:extent cx="5706271" cy="6096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DE9" w14:textId="77777777" w:rsidR="00613E5C" w:rsidRDefault="00613E5C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DE42D" w14:textId="4BF2EC0E" w:rsidR="00613E5C" w:rsidRPr="00613E5C" w:rsidRDefault="00613E5C" w:rsidP="00F02EF4">
      <w:pPr>
        <w:rPr>
          <w:rFonts w:ascii="Times New Roman" w:hAnsi="Times New Roman" w:cs="Times New Roman"/>
          <w:sz w:val="28"/>
          <w:szCs w:val="28"/>
        </w:rPr>
      </w:pPr>
      <w:r w:rsidRPr="00613E5C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090144">
        <w:rPr>
          <w:rFonts w:ascii="Times New Roman" w:hAnsi="Times New Roman" w:cs="Times New Roman"/>
          <w:sz w:val="28"/>
          <w:szCs w:val="28"/>
        </w:rPr>
        <w:t>13</w:t>
      </w:r>
      <w:r w:rsidR="00090144">
        <w:rPr>
          <w:rFonts w:ascii="Times New Roman" w:hAnsi="Times New Roman" w:cs="Times New Roman"/>
          <w:sz w:val="28"/>
          <w:szCs w:val="28"/>
          <w:lang w:val="en-US"/>
        </w:rPr>
        <w:t>,37</w:t>
      </w:r>
      <w:r w:rsidRPr="00613E5C">
        <w:rPr>
          <w:rFonts w:ascii="Times New Roman" w:hAnsi="Times New Roman" w:cs="Times New Roman"/>
          <w:sz w:val="28"/>
          <w:szCs w:val="28"/>
        </w:rPr>
        <w:t>:</w:t>
      </w:r>
    </w:p>
    <w:p w14:paraId="33CE11F8" w14:textId="7C3480C0" w:rsidR="00613E5C" w:rsidRPr="00613E5C" w:rsidRDefault="00DE29E2" w:rsidP="00F02EF4">
      <w:pPr>
        <w:rPr>
          <w:rFonts w:ascii="Cascadia Mono" w:hAnsi="Cascadia Mono" w:cs="Cascadia Mono"/>
          <w:color w:val="000000"/>
          <w:sz w:val="19"/>
          <w:szCs w:val="19"/>
        </w:rPr>
      </w:pPr>
      <w:r w:rsidRPr="00DE29E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F86CF86" wp14:editId="41D3FA42">
            <wp:extent cx="5715798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38FF" w14:textId="17FFAFC9" w:rsid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70760C6" w14:textId="784F028A" w:rsidR="003D4830" w:rsidRPr="006A4F35" w:rsidRDefault="00DE29E2" w:rsidP="00D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 </w:t>
      </w:r>
      <w:r w:rsidR="00135D83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закреплены базовые типы данных языка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 C. </w:t>
      </w:r>
      <w:r>
        <w:rPr>
          <w:rFonts w:ascii="Times New Roman" w:hAnsi="Times New Roman" w:cs="Times New Roman"/>
          <w:sz w:val="28"/>
          <w:szCs w:val="28"/>
        </w:rPr>
        <w:t>Была реализована программа расчета накоплений Юрия</w:t>
      </w:r>
      <w:r w:rsidR="003D4830" w:rsidRPr="006A4F35">
        <w:rPr>
          <w:rFonts w:ascii="Times New Roman" w:hAnsi="Times New Roman" w:cs="Times New Roman"/>
          <w:sz w:val="28"/>
          <w:szCs w:val="28"/>
        </w:rPr>
        <w:t>.</w:t>
      </w:r>
    </w:p>
    <w:p w14:paraId="72699FAC" w14:textId="77777777" w:rsidR="003D4830" w:rsidRP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954115" w14:textId="77777777" w:rsidR="00613E5C" w:rsidRPr="003D4830" w:rsidRDefault="00613E5C" w:rsidP="00F02EF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8A6EA0" w14:textId="77777777" w:rsidR="00F02EF4" w:rsidRDefault="00F02EF4" w:rsidP="00F02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2C9F7" w14:textId="77777777" w:rsidR="00F02EF4" w:rsidRDefault="00F02EF4" w:rsidP="00F02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ADA67" w14:textId="77777777" w:rsidR="00F02EF4" w:rsidRDefault="00F02EF4" w:rsidP="00F02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FEA12" w14:textId="77777777" w:rsidR="00F02EF4" w:rsidRPr="00F02EF4" w:rsidRDefault="00F02EF4" w:rsidP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AF091" w14:textId="77777777" w:rsidR="00542157" w:rsidRPr="00542157" w:rsidRDefault="00542157" w:rsidP="00542157">
      <w:pPr>
        <w:rPr>
          <w:rFonts w:ascii="Times New Roman" w:hAnsi="Times New Roman" w:cs="Times New Roman"/>
          <w:sz w:val="28"/>
          <w:szCs w:val="28"/>
        </w:rPr>
      </w:pPr>
    </w:p>
    <w:p w14:paraId="2268E3D7" w14:textId="77777777" w:rsidR="00542157" w:rsidRPr="00542157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42157" w:rsidRPr="00542157" w:rsidSect="003D483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5BF6" w14:textId="77777777" w:rsidR="00861EEB" w:rsidRDefault="00861EEB" w:rsidP="003D4830">
      <w:pPr>
        <w:spacing w:after="0" w:line="240" w:lineRule="auto"/>
      </w:pPr>
      <w:r>
        <w:separator/>
      </w:r>
    </w:p>
  </w:endnote>
  <w:endnote w:type="continuationSeparator" w:id="0">
    <w:p w14:paraId="4D83EE06" w14:textId="77777777" w:rsidR="00861EEB" w:rsidRDefault="00861EEB" w:rsidP="003D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965772"/>
      <w:docPartObj>
        <w:docPartGallery w:val="Page Numbers (Bottom of Page)"/>
        <w:docPartUnique/>
      </w:docPartObj>
    </w:sdtPr>
    <w:sdtEndPr/>
    <w:sdtContent>
      <w:p w14:paraId="3AEF15CB" w14:textId="7D38879D" w:rsidR="003D4830" w:rsidRDefault="003D48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D72">
          <w:rPr>
            <w:noProof/>
          </w:rPr>
          <w:t>5</w:t>
        </w:r>
        <w:r>
          <w:fldChar w:fldCharType="end"/>
        </w:r>
      </w:p>
    </w:sdtContent>
  </w:sdt>
  <w:p w14:paraId="45BE2C67" w14:textId="77777777" w:rsidR="003D4830" w:rsidRDefault="003D4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BC4D" w14:textId="77D407CB" w:rsidR="003D4830" w:rsidRPr="003D4830" w:rsidRDefault="003D4830" w:rsidP="003D4830">
    <w:pPr>
      <w:pStyle w:val="a5"/>
      <w:jc w:val="center"/>
      <w:rPr>
        <w:rFonts w:ascii="Times New Roman" w:hAnsi="Times New Roman" w:cs="Times New Roman"/>
        <w:sz w:val="20"/>
        <w:szCs w:val="20"/>
      </w:rPr>
    </w:pPr>
    <w:r>
      <w:t>Воронеж</w:t>
    </w:r>
    <w:r>
      <w:rPr>
        <w:lang w:val="en-US"/>
      </w:rPr>
      <w:t>,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7A7A" w14:textId="77777777" w:rsidR="00861EEB" w:rsidRDefault="00861EEB" w:rsidP="003D4830">
      <w:pPr>
        <w:spacing w:after="0" w:line="240" w:lineRule="auto"/>
      </w:pPr>
      <w:r>
        <w:separator/>
      </w:r>
    </w:p>
  </w:footnote>
  <w:footnote w:type="continuationSeparator" w:id="0">
    <w:p w14:paraId="26067B12" w14:textId="77777777" w:rsidR="00861EEB" w:rsidRDefault="00861EEB" w:rsidP="003D4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57"/>
    <w:rsid w:val="000650C8"/>
    <w:rsid w:val="00090144"/>
    <w:rsid w:val="00135D83"/>
    <w:rsid w:val="00245E4B"/>
    <w:rsid w:val="002578EB"/>
    <w:rsid w:val="00267035"/>
    <w:rsid w:val="002B40A1"/>
    <w:rsid w:val="00355E02"/>
    <w:rsid w:val="003D4830"/>
    <w:rsid w:val="004B4FC0"/>
    <w:rsid w:val="00542157"/>
    <w:rsid w:val="00571EC6"/>
    <w:rsid w:val="005E2711"/>
    <w:rsid w:val="00613E5C"/>
    <w:rsid w:val="00630361"/>
    <w:rsid w:val="006A4F35"/>
    <w:rsid w:val="00732B78"/>
    <w:rsid w:val="007A4D72"/>
    <w:rsid w:val="007F21F5"/>
    <w:rsid w:val="00861EEB"/>
    <w:rsid w:val="009D7354"/>
    <w:rsid w:val="00A57F29"/>
    <w:rsid w:val="00BE165B"/>
    <w:rsid w:val="00D376FC"/>
    <w:rsid w:val="00DE29E2"/>
    <w:rsid w:val="00EF2C11"/>
    <w:rsid w:val="00F02EF4"/>
    <w:rsid w:val="00F5341F"/>
    <w:rsid w:val="00F90EA5"/>
    <w:rsid w:val="00F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68C1CA"/>
  <w15:chartTrackingRefBased/>
  <w15:docId w15:val="{FCBA2B2F-3083-4F94-BBE8-55D6554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830"/>
  </w:style>
  <w:style w:type="paragraph" w:styleId="a5">
    <w:name w:val="footer"/>
    <w:basedOn w:val="a"/>
    <w:link w:val="a6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830"/>
  </w:style>
  <w:style w:type="paragraph" w:styleId="a7">
    <w:name w:val="Balloon Text"/>
    <w:basedOn w:val="a"/>
    <w:link w:val="a8"/>
    <w:uiPriority w:val="99"/>
    <w:semiHidden/>
    <w:unhideWhenUsed/>
    <w:rsid w:val="00EF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11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355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HypeOS</dc:creator>
  <cp:keywords/>
  <dc:description/>
  <cp:lastModifiedBy>anna Morgacheva</cp:lastModifiedBy>
  <cp:revision>2</cp:revision>
  <cp:lastPrinted>2022-09-27T08:19:00Z</cp:lastPrinted>
  <dcterms:created xsi:type="dcterms:W3CDTF">2022-09-29T20:05:00Z</dcterms:created>
  <dcterms:modified xsi:type="dcterms:W3CDTF">2022-09-29T20:05:00Z</dcterms:modified>
</cp:coreProperties>
</file>