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CEDB" w14:textId="7C3B2444" w:rsidR="00111469" w:rsidRDefault="00111469">
      <w:r>
        <w:rPr>
          <w:noProof/>
        </w:rPr>
        <w:drawing>
          <wp:inline distT="0" distB="0" distL="0" distR="0" wp14:anchorId="2008F7A6" wp14:editId="20078DB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798" w14:textId="0F116980" w:rsidR="00C313A3" w:rsidRPr="00C313A3" w:rsidRDefault="00111469" w:rsidP="00C313A3">
      <w:pPr>
        <w:pStyle w:val="1"/>
      </w:pPr>
      <w:r w:rsidRPr="000C4F75">
        <w:rPr>
          <w:rFonts w:hint="eastAsia"/>
        </w:rPr>
        <w:t>计算线路的等值电抗</w:t>
      </w:r>
    </w:p>
    <w:p w14:paraId="0339A942" w14:textId="40E26EA0" w:rsidR="00864E9F" w:rsidRPr="000C4F75" w:rsidRDefault="00111469" w:rsidP="000C4F75">
      <w:pPr>
        <w:pStyle w:val="2"/>
      </w:pPr>
      <w:r w:rsidRPr="000C4F75">
        <w:rPr>
          <w:rFonts w:hint="eastAsia"/>
        </w:rPr>
        <w:t>线路电抗</w:t>
      </w:r>
    </w:p>
    <w:p w14:paraId="0D3F6075" w14:textId="29413252" w:rsidR="00864E9F" w:rsidRDefault="00111469" w:rsidP="00E34597">
      <w:pPr>
        <w:jc w:val="center"/>
      </w:pPr>
      <w:r>
        <w:rPr>
          <w:rFonts w:hint="eastAsia"/>
        </w:rPr>
        <w:t>双回线路</w:t>
      </w:r>
      <w:r w:rsidR="00F85FFA">
        <w:rPr>
          <w:rFonts w:hint="eastAsia"/>
        </w:rPr>
        <w:t>：</w:t>
      </w:r>
      <w:r w:rsidRPr="00111469">
        <w:rPr>
          <w:position w:val="-24"/>
        </w:rPr>
        <w:object w:dxaOrig="2620" w:dyaOrig="620" w14:anchorId="02FC6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30.9pt" o:ole="">
            <v:imagedata r:id="rId6" o:title=""/>
          </v:shape>
          <o:OLEObject Type="Embed" ProgID="Equation.DSMT4" ShapeID="_x0000_i1025" DrawAspect="Content" ObjectID="_1731083548" r:id="rId7"/>
        </w:object>
      </w:r>
    </w:p>
    <w:p w14:paraId="50FFA7E6" w14:textId="59B1B49A" w:rsidR="00111469" w:rsidRDefault="00111469" w:rsidP="00E34597">
      <w:pPr>
        <w:jc w:val="center"/>
      </w:pPr>
      <w:proofErr w:type="gramStart"/>
      <w:r>
        <w:rPr>
          <w:rFonts w:hint="eastAsia"/>
        </w:rPr>
        <w:t>单回线路</w:t>
      </w:r>
      <w:proofErr w:type="gramEnd"/>
      <w:r w:rsidR="00F85FFA">
        <w:rPr>
          <w:rFonts w:hint="eastAsia"/>
        </w:rPr>
        <w:t>：</w:t>
      </w:r>
      <w:r w:rsidRPr="00111469">
        <w:rPr>
          <w:position w:val="-12"/>
        </w:rPr>
        <w:object w:dxaOrig="2280" w:dyaOrig="360" w14:anchorId="2F1142B1">
          <v:shape id="_x0000_i1026" type="#_x0000_t75" style="width:114pt;height:18.45pt" o:ole="">
            <v:imagedata r:id="rId8" o:title=""/>
          </v:shape>
          <o:OLEObject Type="Embed" ProgID="Equation.DSMT4" ShapeID="_x0000_i1026" DrawAspect="Content" ObjectID="_1731083549" r:id="rId9"/>
        </w:object>
      </w:r>
    </w:p>
    <w:p w14:paraId="088B8298" w14:textId="3B0C1F3C" w:rsidR="007A01A7" w:rsidRDefault="00111469" w:rsidP="00C21CED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变压器漏抗</w:t>
      </w:r>
    </w:p>
    <w:p w14:paraId="411ECEF6" w14:textId="6AB04D1F" w:rsidR="00111469" w:rsidRDefault="00111469" w:rsidP="00E34597">
      <w:pPr>
        <w:jc w:val="center"/>
      </w:pPr>
      <w:r w:rsidRPr="00111469">
        <w:rPr>
          <w:position w:val="-30"/>
        </w:rPr>
        <w:object w:dxaOrig="4000" w:dyaOrig="720" w14:anchorId="2BD0CA39">
          <v:shape id="_x0000_i1027" type="#_x0000_t75" style="width:199.85pt;height:36.45pt" o:ole="">
            <v:imagedata r:id="rId10" o:title=""/>
          </v:shape>
          <o:OLEObject Type="Embed" ProgID="Equation.DSMT4" ShapeID="_x0000_i1027" DrawAspect="Content" ObjectID="_1731083550" r:id="rId11"/>
        </w:object>
      </w:r>
    </w:p>
    <w:p w14:paraId="3B0D0D56" w14:textId="7C30E0C7" w:rsidR="00111469" w:rsidRDefault="00111469" w:rsidP="00C21CED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负荷节点至等效电压源的电抗</w:t>
      </w:r>
    </w:p>
    <w:p w14:paraId="4ECD7437" w14:textId="57BC7987" w:rsidR="00111469" w:rsidRDefault="00111469" w:rsidP="00E34597">
      <w:pPr>
        <w:jc w:val="center"/>
      </w:pPr>
      <w:r>
        <w:rPr>
          <w:rFonts w:hint="eastAsia"/>
        </w:rPr>
        <w:t>双回线路</w:t>
      </w:r>
      <w:r w:rsidR="007A01A7">
        <w:rPr>
          <w:rFonts w:hint="eastAsia"/>
        </w:rPr>
        <w:t>：</w:t>
      </w:r>
      <w:r w:rsidRPr="00111469">
        <w:rPr>
          <w:position w:val="-12"/>
        </w:rPr>
        <w:object w:dxaOrig="4620" w:dyaOrig="360" w14:anchorId="024E73AB">
          <v:shape id="_x0000_i1028" type="#_x0000_t75" style="width:231.25pt;height:18.45pt" o:ole="">
            <v:imagedata r:id="rId12" o:title=""/>
          </v:shape>
          <o:OLEObject Type="Embed" ProgID="Equation.DSMT4" ShapeID="_x0000_i1028" DrawAspect="Content" ObjectID="_1731083551" r:id="rId13"/>
        </w:object>
      </w:r>
    </w:p>
    <w:p w14:paraId="70C86C2B" w14:textId="14BECBED" w:rsidR="00C21CED" w:rsidRDefault="00111469" w:rsidP="00E34597">
      <w:pPr>
        <w:jc w:val="center"/>
      </w:pPr>
      <w:proofErr w:type="gramStart"/>
      <w:r>
        <w:rPr>
          <w:rFonts w:hint="eastAsia"/>
        </w:rPr>
        <w:t>单回线路</w:t>
      </w:r>
      <w:proofErr w:type="gramEnd"/>
      <w:r w:rsidR="007A01A7">
        <w:rPr>
          <w:rFonts w:hint="eastAsia"/>
        </w:rPr>
        <w:t>：</w:t>
      </w:r>
      <w:r w:rsidRPr="00111469">
        <w:rPr>
          <w:position w:val="-12"/>
        </w:rPr>
        <w:object w:dxaOrig="4620" w:dyaOrig="360" w14:anchorId="515CFBC9">
          <v:shape id="_x0000_i1029" type="#_x0000_t75" style="width:231.25pt;height:18.45pt" o:ole="">
            <v:imagedata r:id="rId14" o:title=""/>
          </v:shape>
          <o:OLEObject Type="Embed" ProgID="Equation.DSMT4" ShapeID="_x0000_i1029" DrawAspect="Content" ObjectID="_1731083552" r:id="rId15"/>
        </w:object>
      </w:r>
    </w:p>
    <w:p w14:paraId="43ECC674" w14:textId="028D9D58" w:rsidR="00111469" w:rsidRPr="00C21CED" w:rsidRDefault="00111469" w:rsidP="000C4F75">
      <w:pPr>
        <w:pStyle w:val="1"/>
      </w:pPr>
      <w:r w:rsidRPr="00C21CED">
        <w:rPr>
          <w:rFonts w:hint="eastAsia"/>
        </w:rPr>
        <w:t>根据简化</w:t>
      </w:r>
      <w:proofErr w:type="gramStart"/>
      <w:r w:rsidRPr="00C21CED">
        <w:rPr>
          <w:rFonts w:hint="eastAsia"/>
        </w:rPr>
        <w:t>计算式列方程</w:t>
      </w:r>
      <w:proofErr w:type="gramEnd"/>
    </w:p>
    <w:p w14:paraId="683706EC" w14:textId="3425B46F" w:rsidR="00453CBC" w:rsidRDefault="00453CBC" w:rsidP="00453CBC">
      <w:r w:rsidRPr="00D504CE">
        <w:rPr>
          <w:position w:val="-12"/>
        </w:rPr>
        <w:object w:dxaOrig="1219" w:dyaOrig="360" w14:anchorId="4E521C05">
          <v:shape id="_x0000_i1030" type="#_x0000_t75" style="width:60.9pt;height:18.45pt" o:ole="">
            <v:imagedata r:id="rId16" o:title=""/>
          </v:shape>
          <o:OLEObject Type="Embed" ProgID="Equation.DSMT4" ShapeID="_x0000_i1030" DrawAspect="Content" ObjectID="_1731083553" r:id="rId17"/>
        </w:object>
      </w:r>
      <w:r>
        <w:rPr>
          <w:rFonts w:hint="eastAsia"/>
        </w:rPr>
        <w:t>，</w:t>
      </w:r>
      <w:r w:rsidR="000B0755" w:rsidRPr="00D504CE">
        <w:rPr>
          <w:position w:val="-12"/>
        </w:rPr>
        <w:object w:dxaOrig="820" w:dyaOrig="360" w14:anchorId="3F09BF5D">
          <v:shape id="_x0000_i1039" type="#_x0000_t75" style="width:41.1pt;height:18.45pt" o:ole="">
            <v:imagedata r:id="rId18" o:title=""/>
          </v:shape>
          <o:OLEObject Type="Embed" ProgID="Equation.DSMT4" ShapeID="_x0000_i1039" DrawAspect="Content" ObjectID="_1731083554" r:id="rId19"/>
        </w:object>
      </w:r>
      <w:r>
        <w:rPr>
          <w:rFonts w:hint="eastAsia"/>
        </w:rPr>
        <w:t>，</w:t>
      </w:r>
      <w:r w:rsidRPr="00D504CE">
        <w:rPr>
          <w:position w:val="-12"/>
        </w:rPr>
        <w:object w:dxaOrig="920" w:dyaOrig="360" w14:anchorId="73FF1A90">
          <v:shape id="_x0000_i1032" type="#_x0000_t75" style="width:45.7pt;height:18.45pt" o:ole="">
            <v:imagedata r:id="rId20" o:title=""/>
          </v:shape>
          <o:OLEObject Type="Embed" ProgID="Equation.DSMT4" ShapeID="_x0000_i1032" DrawAspect="Content" ObjectID="_1731083555" r:id="rId21"/>
        </w:object>
      </w:r>
      <w:r>
        <w:rPr>
          <w:rFonts w:hint="eastAsia"/>
        </w:rPr>
        <w:t>，</w:t>
      </w:r>
      <w:r w:rsidRPr="00D504CE">
        <w:rPr>
          <w:position w:val="-12"/>
        </w:rPr>
        <w:object w:dxaOrig="920" w:dyaOrig="360" w14:anchorId="1CAB06F8">
          <v:shape id="_x0000_i1033" type="#_x0000_t75" style="width:45.7pt;height:18.45pt" o:ole="">
            <v:imagedata r:id="rId22" o:title=""/>
          </v:shape>
          <o:OLEObject Type="Embed" ProgID="Equation.DSMT4" ShapeID="_x0000_i1033" DrawAspect="Content" ObjectID="_1731083556" r:id="rId23"/>
        </w:object>
      </w:r>
    </w:p>
    <w:p w14:paraId="423C6D5E" w14:textId="628A800D" w:rsidR="00D504CE" w:rsidRDefault="00D504CE" w:rsidP="00D37445">
      <w:pPr>
        <w:pStyle w:val="2"/>
        <w:numPr>
          <w:ilvl w:val="0"/>
          <w:numId w:val="7"/>
        </w:numPr>
      </w:pPr>
      <w:r>
        <w:rPr>
          <w:rFonts w:hint="eastAsia"/>
        </w:rPr>
        <w:t>切除前</w:t>
      </w:r>
    </w:p>
    <w:p w14:paraId="6EB3195E" w14:textId="6B33B691" w:rsidR="00D504CE" w:rsidRDefault="00D504CE" w:rsidP="00D504CE">
      <w:pPr>
        <w:pStyle w:val="MTDisplayEquation"/>
      </w:pPr>
      <w:r>
        <w:tab/>
      </w:r>
      <w:r w:rsidRPr="00D504CE">
        <w:rPr>
          <w:position w:val="-122"/>
        </w:rPr>
        <w:object w:dxaOrig="6100" w:dyaOrig="2560" w14:anchorId="54CAF9F6">
          <v:shape id="_x0000_i1034" type="#_x0000_t75" style="width:305.1pt;height:127.85pt" o:ole="">
            <v:imagedata r:id="rId24" o:title=""/>
          </v:shape>
          <o:OLEObject Type="Embed" ProgID="Equation.DSMT4" ShapeID="_x0000_i1034" DrawAspect="Content" ObjectID="_1731083557" r:id="rId25"/>
        </w:object>
      </w:r>
    </w:p>
    <w:p w14:paraId="39EFCADE" w14:textId="27AEEC1A" w:rsidR="00D504CE" w:rsidRPr="00D504CE" w:rsidRDefault="00D504CE" w:rsidP="00D37445">
      <w:pPr>
        <w:pStyle w:val="2"/>
      </w:pPr>
      <w:r>
        <w:rPr>
          <w:rFonts w:hint="eastAsia"/>
        </w:rPr>
        <w:lastRenderedPageBreak/>
        <w:t>切除后</w:t>
      </w:r>
    </w:p>
    <w:p w14:paraId="3FB14269" w14:textId="18C1457B" w:rsidR="00D504CE" w:rsidRDefault="005A4C3B" w:rsidP="005A4C3B">
      <w:pPr>
        <w:jc w:val="center"/>
      </w:pPr>
      <w:r w:rsidRPr="00D504CE">
        <w:rPr>
          <w:position w:val="-122"/>
        </w:rPr>
        <w:object w:dxaOrig="6080" w:dyaOrig="2560" w14:anchorId="163D25BD">
          <v:shape id="_x0000_i1035" type="#_x0000_t75" style="width:304.15pt;height:127.85pt" o:ole="">
            <v:imagedata r:id="rId26" o:title=""/>
          </v:shape>
          <o:OLEObject Type="Embed" ProgID="Equation.DSMT4" ShapeID="_x0000_i1035" DrawAspect="Content" ObjectID="_1731083558" r:id="rId27"/>
        </w:object>
      </w:r>
    </w:p>
    <w:p w14:paraId="49934F55" w14:textId="3070E2A8" w:rsidR="005A4C3B" w:rsidRDefault="005A4C3B" w:rsidP="00E34597">
      <w:pPr>
        <w:pStyle w:val="1"/>
      </w:pPr>
      <w:r>
        <w:rPr>
          <w:rFonts w:hint="eastAsia"/>
        </w:rPr>
        <w:t>迭代方法求解</w:t>
      </w:r>
    </w:p>
    <w:p w14:paraId="70246E7B" w14:textId="2D3167C9" w:rsidR="005A4C3B" w:rsidRDefault="002E5AC7" w:rsidP="002E5AC7">
      <w:pPr>
        <w:pStyle w:val="2"/>
        <w:numPr>
          <w:ilvl w:val="0"/>
          <w:numId w:val="8"/>
        </w:numPr>
      </w:pPr>
      <w:r>
        <w:rPr>
          <w:rFonts w:hint="eastAsia"/>
        </w:rPr>
        <w:t>编写</w:t>
      </w:r>
      <w:r>
        <w:rPr>
          <w:rFonts w:hint="eastAsia"/>
        </w:rPr>
        <w:t>m</w:t>
      </w:r>
      <w:r>
        <w:rPr>
          <w:rFonts w:hint="eastAsia"/>
        </w:rPr>
        <w:t>程序</w:t>
      </w:r>
    </w:p>
    <w:p w14:paraId="5B675C71" w14:textId="65E351B1" w:rsidR="002E5AC7" w:rsidRDefault="003C231D" w:rsidP="002E5AC7">
      <w:r>
        <w:rPr>
          <w:noProof/>
        </w:rPr>
        <w:drawing>
          <wp:inline distT="0" distB="0" distL="0" distR="0" wp14:anchorId="54A8C559" wp14:editId="477942DC">
            <wp:extent cx="5274310" cy="294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D83A" w14:textId="17D2D7A4" w:rsidR="00157341" w:rsidRDefault="00157341" w:rsidP="002E5AC7">
      <w:r>
        <w:rPr>
          <w:noProof/>
        </w:rPr>
        <w:drawing>
          <wp:inline distT="0" distB="0" distL="0" distR="0" wp14:anchorId="5EA5BFE1" wp14:editId="2A0EE0CD">
            <wp:extent cx="2320724" cy="885708"/>
            <wp:effectExtent l="0" t="0" r="381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2" cy="9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6C7" w14:textId="32A91A72" w:rsidR="00157341" w:rsidRDefault="00157341" w:rsidP="002E5AC7">
      <w:r>
        <w:rPr>
          <w:noProof/>
        </w:rPr>
        <w:drawing>
          <wp:inline distT="0" distB="0" distL="0" distR="0" wp14:anchorId="1C6853FE" wp14:editId="17BFF61B">
            <wp:extent cx="3981691" cy="2150477"/>
            <wp:effectExtent l="0" t="0" r="0" b="254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9010" cy="2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9B6" w14:textId="21007F65" w:rsidR="00716865" w:rsidRDefault="00716865" w:rsidP="00716865">
      <w:pPr>
        <w:pStyle w:val="2"/>
      </w:pPr>
      <w:r>
        <w:rPr>
          <w:rFonts w:hint="eastAsia"/>
        </w:rPr>
        <w:t>计算结果</w:t>
      </w:r>
    </w:p>
    <w:p w14:paraId="2B23F99E" w14:textId="2AB72ABF" w:rsidR="008F0035" w:rsidRPr="008F0035" w:rsidRDefault="008F0035" w:rsidP="008F0035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切除前：</w:t>
      </w:r>
    </w:p>
    <w:p w14:paraId="4B0D2567" w14:textId="4A021F0E" w:rsidR="006504BC" w:rsidRDefault="00FE5916" w:rsidP="006504BC">
      <w:r>
        <w:rPr>
          <w:noProof/>
        </w:rPr>
        <w:drawing>
          <wp:inline distT="0" distB="0" distL="0" distR="0" wp14:anchorId="5C14B3B9" wp14:editId="4ACD88B3">
            <wp:extent cx="5274310" cy="873125"/>
            <wp:effectExtent l="0" t="0" r="2540" b="3175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48BB" w14:textId="66BBD40B" w:rsidR="00FE5916" w:rsidRDefault="00FE5916" w:rsidP="00FE5916">
      <w:pPr>
        <w:ind w:firstLine="420"/>
      </w:pPr>
      <w:r>
        <w:rPr>
          <w:rFonts w:hint="eastAsia"/>
        </w:rPr>
        <w:t>可以看到</w:t>
      </w:r>
      <w:r w:rsidR="00DC1D7B">
        <w:rPr>
          <w:rFonts w:hint="eastAsia"/>
        </w:rPr>
        <w:t>迭代</w:t>
      </w:r>
      <w:r w:rsidR="00DC1D7B">
        <w:rPr>
          <w:rFonts w:hint="eastAsia"/>
        </w:rPr>
        <w:t>6</w:t>
      </w:r>
      <w:r w:rsidR="00DC1D7B">
        <w:rPr>
          <w:rFonts w:hint="eastAsia"/>
        </w:rPr>
        <w:t>次后</w:t>
      </w:r>
      <w:r w:rsidR="008F0035">
        <w:rPr>
          <w:rFonts w:hint="eastAsia"/>
        </w:rPr>
        <w:t>得到结果，</w:t>
      </w:r>
      <w:r w:rsidR="0075105C" w:rsidRPr="00AA0B99">
        <w:rPr>
          <w:position w:val="-12"/>
        </w:rPr>
        <w:object w:dxaOrig="3180" w:dyaOrig="360" w14:anchorId="7D55253C">
          <v:shape id="_x0000_i1036" type="#_x0000_t75" style="width:159.25pt;height:18.45pt" o:ole="">
            <v:imagedata r:id="rId32" o:title=""/>
          </v:shape>
          <o:OLEObject Type="Embed" ProgID="Equation.DSMT4" ShapeID="_x0000_i1036" DrawAspect="Content" ObjectID="_1731083559" r:id="rId33"/>
        </w:object>
      </w:r>
      <w:r w:rsidR="0075105C">
        <w:rPr>
          <w:rFonts w:hint="eastAsia"/>
        </w:rPr>
        <w:t>。</w:t>
      </w:r>
    </w:p>
    <w:p w14:paraId="4EC2A0C2" w14:textId="5C552456" w:rsidR="0075105C" w:rsidRDefault="0075105C" w:rsidP="0075105C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切除后：</w:t>
      </w:r>
    </w:p>
    <w:p w14:paraId="495FD6B3" w14:textId="51AD425A" w:rsidR="0075105C" w:rsidRDefault="002E52F6" w:rsidP="0075105C">
      <w:r>
        <w:rPr>
          <w:noProof/>
        </w:rPr>
        <w:lastRenderedPageBreak/>
        <w:drawing>
          <wp:inline distT="0" distB="0" distL="0" distR="0" wp14:anchorId="7ED757CD" wp14:editId="4123DD18">
            <wp:extent cx="5274310" cy="840740"/>
            <wp:effectExtent l="0" t="0" r="2540" b="0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0F22" w14:textId="339BBFC8" w:rsidR="002E52F6" w:rsidRDefault="002E52F6" w:rsidP="002E52F6">
      <w:pPr>
        <w:ind w:firstLine="420"/>
      </w:pPr>
      <w:r>
        <w:rPr>
          <w:rFonts w:hint="eastAsia"/>
        </w:rPr>
        <w:t>可以看到迭代</w:t>
      </w:r>
      <w:r>
        <w:rPr>
          <w:rFonts w:hint="eastAsia"/>
        </w:rPr>
        <w:t>6</w:t>
      </w:r>
      <w:r>
        <w:rPr>
          <w:rFonts w:hint="eastAsia"/>
        </w:rPr>
        <w:t>次后得到结果，</w:t>
      </w:r>
      <w:r w:rsidR="00D85D07" w:rsidRPr="00AA0B99">
        <w:rPr>
          <w:position w:val="-12"/>
        </w:rPr>
        <w:object w:dxaOrig="3180" w:dyaOrig="360" w14:anchorId="4B4B2981">
          <v:shape id="_x0000_i1037" type="#_x0000_t75" style="width:159.25pt;height:18.45pt" o:ole="">
            <v:imagedata r:id="rId35" o:title=""/>
          </v:shape>
          <o:OLEObject Type="Embed" ProgID="Equation.DSMT4" ShapeID="_x0000_i1037" DrawAspect="Content" ObjectID="_1731083560" r:id="rId36"/>
        </w:object>
      </w:r>
      <w:r>
        <w:rPr>
          <w:rFonts w:hint="eastAsia"/>
        </w:rPr>
        <w:t>。</w:t>
      </w:r>
    </w:p>
    <w:p w14:paraId="79193558" w14:textId="42E6D19C" w:rsidR="00D85D07" w:rsidRDefault="00D85D07" w:rsidP="002E52F6">
      <w:pPr>
        <w:ind w:firstLine="420"/>
      </w:pPr>
      <w:r>
        <w:rPr>
          <w:rFonts w:hint="eastAsia"/>
        </w:rPr>
        <w:t>综上，切除一回线后，临界电压及临界负荷</w:t>
      </w:r>
      <w:r w:rsidR="00775963">
        <w:rPr>
          <w:rFonts w:hint="eastAsia"/>
        </w:rPr>
        <w:t>增加</w:t>
      </w:r>
      <w:r>
        <w:rPr>
          <w:rFonts w:hint="eastAsia"/>
        </w:rPr>
        <w:t>系数</w:t>
      </w:r>
      <w:r w:rsidR="00584938">
        <w:rPr>
          <w:rFonts w:hint="eastAsia"/>
        </w:rPr>
        <w:t>都有所提高。</w:t>
      </w:r>
    </w:p>
    <w:p w14:paraId="5906D541" w14:textId="77777777" w:rsidR="00323A8E" w:rsidRPr="002E52F6" w:rsidRDefault="00323A8E" w:rsidP="006504BC"/>
    <w:sectPr w:rsidR="00323A8E" w:rsidRPr="002E5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27F"/>
    <w:multiLevelType w:val="hybridMultilevel"/>
    <w:tmpl w:val="4918970C"/>
    <w:lvl w:ilvl="0" w:tplc="D1E24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F92"/>
    <w:multiLevelType w:val="hybridMultilevel"/>
    <w:tmpl w:val="DEEC8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34E3C"/>
    <w:multiLevelType w:val="hybridMultilevel"/>
    <w:tmpl w:val="43ACB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B5556C"/>
    <w:multiLevelType w:val="hybridMultilevel"/>
    <w:tmpl w:val="A5869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067A3"/>
    <w:multiLevelType w:val="hybridMultilevel"/>
    <w:tmpl w:val="9B860DAC"/>
    <w:lvl w:ilvl="0" w:tplc="C744167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33C5B"/>
    <w:multiLevelType w:val="hybridMultilevel"/>
    <w:tmpl w:val="9CF6253C"/>
    <w:lvl w:ilvl="0" w:tplc="C07AABEC">
      <w:start w:val="1"/>
      <w:numFmt w:val="decimal"/>
      <w:pStyle w:val="1"/>
      <w:lvlText w:val="%1."/>
      <w:lvlJc w:val="left"/>
      <w:pPr>
        <w:ind w:left="420" w:hanging="420"/>
      </w:pPr>
    </w:lvl>
    <w:lvl w:ilvl="1" w:tplc="C744167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D62B0"/>
    <w:multiLevelType w:val="hybridMultilevel"/>
    <w:tmpl w:val="15909652"/>
    <w:lvl w:ilvl="0" w:tplc="45A0778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9"/>
    <w:rsid w:val="000A3F3B"/>
    <w:rsid w:val="000B0755"/>
    <w:rsid w:val="000C37A4"/>
    <w:rsid w:val="000C4F75"/>
    <w:rsid w:val="00111469"/>
    <w:rsid w:val="00157341"/>
    <w:rsid w:val="002E52F6"/>
    <w:rsid w:val="002E5AC7"/>
    <w:rsid w:val="00323A8E"/>
    <w:rsid w:val="003C231D"/>
    <w:rsid w:val="00453CBC"/>
    <w:rsid w:val="00584938"/>
    <w:rsid w:val="005A4C3B"/>
    <w:rsid w:val="006504BC"/>
    <w:rsid w:val="00666234"/>
    <w:rsid w:val="00716865"/>
    <w:rsid w:val="0075105C"/>
    <w:rsid w:val="00775963"/>
    <w:rsid w:val="007A01A7"/>
    <w:rsid w:val="00864E9F"/>
    <w:rsid w:val="008F0035"/>
    <w:rsid w:val="00903FCC"/>
    <w:rsid w:val="00936EE1"/>
    <w:rsid w:val="00B63AF1"/>
    <w:rsid w:val="00C21CED"/>
    <w:rsid w:val="00C313A3"/>
    <w:rsid w:val="00C50F89"/>
    <w:rsid w:val="00C6452E"/>
    <w:rsid w:val="00D37445"/>
    <w:rsid w:val="00D504CE"/>
    <w:rsid w:val="00D85D07"/>
    <w:rsid w:val="00DC1D7B"/>
    <w:rsid w:val="00E34597"/>
    <w:rsid w:val="00E763CB"/>
    <w:rsid w:val="00F85FFA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C58"/>
  <w15:chartTrackingRefBased/>
  <w15:docId w15:val="{9C840469-0CEF-41D5-BB08-4F3ABF82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2F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C4F75"/>
    <w:pPr>
      <w:numPr>
        <w:numId w:val="5"/>
      </w:numPr>
      <w:spacing w:line="360" w:lineRule="auto"/>
      <w:ind w:firstLineChars="0" w:firstLine="0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0C4F75"/>
    <w:pPr>
      <w:numPr>
        <w:numId w:val="6"/>
      </w:numPr>
      <w:spacing w:line="360" w:lineRule="auto"/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504C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504CE"/>
  </w:style>
  <w:style w:type="paragraph" w:styleId="a0">
    <w:name w:val="List Paragraph"/>
    <w:basedOn w:val="a"/>
    <w:uiPriority w:val="34"/>
    <w:qFormat/>
    <w:rsid w:val="00E763C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C4F75"/>
    <w:rPr>
      <w:rFonts w:ascii="Times New Roman" w:eastAsia="宋体" w:hAnsi="Times New Roman"/>
      <w:b/>
      <w:bCs/>
      <w:sz w:val="24"/>
    </w:rPr>
  </w:style>
  <w:style w:type="character" w:customStyle="1" w:styleId="20">
    <w:name w:val="标题 2 字符"/>
    <w:basedOn w:val="a1"/>
    <w:link w:val="2"/>
    <w:uiPriority w:val="9"/>
    <w:rsid w:val="000C4F75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8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7.wmf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image" Target="media/image19.wmf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Darcy Rov</cp:lastModifiedBy>
  <cp:revision>32</cp:revision>
  <dcterms:created xsi:type="dcterms:W3CDTF">2022-11-25T12:24:00Z</dcterms:created>
  <dcterms:modified xsi:type="dcterms:W3CDTF">2022-11-27T11:46:00Z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