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center"/>
        <w:rPr>
          <w:rFonts w:ascii="宋体" w:hAnsi="宋体" w:eastAsia="宋体"/>
          <w:sz w:val="21"/>
          <w:szCs w:val="21"/>
        </w:rPr>
      </w:pPr>
      <w:r>
        <w:rPr>
          <w:rFonts w:ascii="宋体" w:hAnsi="宋体" w:eastAsia="宋体"/>
          <w:b w:val="true"/>
          <w:bCs w:val="true"/>
          <w:sz w:val="32"/>
          <w:szCs w:val="32"/>
        </w:rPr>
        <w:t>玉林师范学院本科生毕业论文(设计)开题报告</w:t>
      </w:r>
    </w:p>
    <w:tbl>
      <w:tblPr>
        <w:tblStyle w:val="a7"/>
        <w:tblW w:w="0" w:type="auto"/>
        <w:tblInd w:w="1095"/>
        <w:tblLook w:firstRow="1" w:lastRow="0" w:firstColumn="1" w:lastColumn="0" w:noHBand="0" w:noVBand="1" w:val="04A0"/>
      </w:tblPr>
      <w:tblGrid>
        <w:gridCol w:w="945"/>
        <w:gridCol w:w="15"/>
        <w:gridCol w:w="15"/>
        <w:gridCol w:w="1230"/>
        <w:gridCol w:w="720"/>
        <w:gridCol w:w="1620"/>
        <w:gridCol w:w="690"/>
        <w:gridCol w:w="1725"/>
        <w:gridCol w:w="645"/>
        <w:gridCol w:w="1200"/>
      </w:tblGrid>
      <w:tr>
        <w:trPr>
          <w:trHeight w:val="90" w:hRule="atLeast"/>
        </w:trPr>
        <w:tc>
          <w:tcPr>
            <w:tcW w:w="96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系 院</w:t>
            </w:r>
          </w:p>
        </w:tc>
        <w:tc>
          <w:tcPr>
            <w:tcW w:w="1245" w:type="dxa"/>
            <w:gridSpan w:val="2"/>
            <w:tcBorders>
              <w:top w:val="single" w:color="000000" w:sz="8" w:space="0"/>
              <w:left w:val="single" w:color="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计算机科学与工程学院</w:t>
            </w:r>
          </w:p>
        </w:tc>
        <w:tc>
          <w:tcPr>
            <w:tcW w:w="720" w:type="dxa"/>
            <w:tcBorders>
              <w:top w:val="single" w:color="000000" w:sz="8" w:space="0"/>
              <w:left w:val="single" w:color="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专业</w:t>
            </w:r>
          </w:p>
        </w:tc>
        <w:tc>
          <w:tcPr>
            <w:tcW w:w="16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软件工程</w:t>
            </w:r>
          </w:p>
        </w:tc>
        <w:tc>
          <w:tcPr>
            <w:tcW w:w="69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宋体" w:hAnsi="宋体" w:eastAsia="宋体"/>
                <w:sz w:val="21"/>
                <w:szCs w:val="21"/>
              </w:rPr>
              <w:t>年级</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2016级</w:t>
            </w:r>
          </w:p>
        </w:tc>
        <w:tc>
          <w:tcPr>
            <w:tcW w:w="64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宋体" w:hAnsi="宋体" w:eastAsia="宋体"/>
                <w:sz w:val="21"/>
                <w:szCs w:val="21"/>
              </w:rPr>
              <w:t>班别</w:t>
            </w:r>
          </w:p>
        </w:tc>
        <w:tc>
          <w:tcPr>
            <w:tcW w:w="90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宋体" w:hAnsi="宋体" w:eastAsia="宋体"/>
                <w:sz w:val="21"/>
                <w:szCs w:val="21"/>
              </w:rPr>
            </w:pPr>
            <w:r>
              <w:rPr>
                <w:rFonts w:ascii="宋体" w:hAnsi="宋体" w:eastAsia="宋体"/>
                <w:sz w:val="21"/>
                <w:szCs w:val="21"/>
              </w:rPr>
              <w:t>软件工程161班</w:t>
            </w:r>
          </w:p>
        </w:tc>
      </w:tr>
      <w:tr>
        <w:trPr>
          <w:trHeight w:val="615" w:hRule="atLeast"/>
        </w:trPr>
        <w:tc>
          <w:tcPr>
            <w:tcW w:w="96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姓 名</w:t>
            </w:r>
          </w:p>
        </w:tc>
        <w:tc>
          <w:tcPr>
            <w:tcW w:w="1245" w:type="dxa"/>
            <w:gridSpan w:val="2"/>
            <w:tcBorders>
              <w:top w:val="single" w:color="000000" w:sz="8" w:space="0"/>
              <w:left w:val="single" w:color="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徐碧通</w:t>
            </w:r>
          </w:p>
        </w:tc>
        <w:tc>
          <w:tcPr>
            <w:tcW w:w="720" w:type="dxa"/>
            <w:tcBorders>
              <w:top w:val="single" w:color="000000" w:sz="8" w:space="0"/>
              <w:left w:val="single" w:color="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学号</w:t>
            </w:r>
          </w:p>
        </w:tc>
        <w:tc>
          <w:tcPr>
            <w:tcW w:w="162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201606402107</w:t>
            </w:r>
          </w:p>
        </w:tc>
        <w:tc>
          <w:tcPr>
            <w:tcW w:w="69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日期</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80" w:lineRule="exact"/>
              <w:ind/>
              <w:jc w:val="center"/>
              <w:rPr>
                <w:rFonts w:ascii="宋体" w:hAnsi="宋体" w:eastAsia="宋体"/>
                <w:sz w:val="21"/>
                <w:szCs w:val="21"/>
              </w:rPr>
            </w:pPr>
            <w:r>
              <w:rPr>
                <w:rFonts w:ascii="宋体" w:hAnsi="宋体" w:eastAsia="宋体"/>
                <w:sz w:val="21"/>
                <w:szCs w:val="21"/>
              </w:rPr>
              <w:t>2019年9月5日</w:t>
            </w:r>
          </w:p>
        </w:tc>
        <w:tc>
          <w:tcPr>
            <w:tcW w:w="64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宋体" w:hAnsi="宋体" w:eastAsia="宋体"/>
                <w:sz w:val="21"/>
                <w:szCs w:val="21"/>
              </w:rPr>
              <w:t>地点</w:t>
            </w:r>
          </w:p>
        </w:tc>
        <w:tc>
          <w:tcPr>
            <w:tcW w:w="90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1"/>
                <w:szCs w:val="21"/>
              </w:rPr>
            </w:r>
          </w:p>
        </w:tc>
      </w:tr>
      <w:tr>
        <w:trPr>
          <w:trHeight w:val="600" w:hRule="atLeast"/>
        </w:trPr>
        <w:tc>
          <w:tcPr>
            <w:tcW w:w="96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sz w:val="21"/>
                <w:szCs w:val="21"/>
              </w:rPr>
              <w:t>论文</w:t>
            </w:r>
          </w:p>
          <w:p>
            <w:pPr>
              <w:spacing/>
              <w:ind/>
              <w:jc w:val="center"/>
              <w:rPr>
                <w:rFonts w:ascii="宋体" w:hAnsi="宋体" w:eastAsia="宋体"/>
                <w:sz w:val="21"/>
                <w:szCs w:val="21"/>
              </w:rPr>
            </w:pPr>
            <w:r>
              <w:rPr>
                <w:rFonts w:ascii="宋体" w:hAnsi="宋体" w:eastAsia="宋体"/>
                <w:sz w:val="21"/>
                <w:szCs w:val="21"/>
              </w:rPr>
              <w:t>题目</w:t>
            </w:r>
          </w:p>
        </w:tc>
        <w:tc>
          <w:tcPr>
            <w:tcW w:w="6645" w:type="dxa"/>
            <w:gridSpan w:val="9"/>
            <w:tcBorders>
              <w:top w:val="single" w:color="000000" w:sz="8" w:space="0"/>
              <w:left w:val="single" w:color="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color w:val="000000"/>
                <w:sz w:val="21"/>
                <w:szCs w:val="21"/>
              </w:rPr>
              <w:t>基于SSM的人事工资管理系统</w:t>
            </w:r>
          </w:p>
        </w:tc>
      </w:tr>
      <w:tr>
        <w:trPr>
          <w:trHeight w:val="585" w:hRule="atLeast"/>
        </w:trPr>
        <w:tc>
          <w:tcPr>
            <w:tcW w:w="96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sz w:val="21"/>
                <w:szCs w:val="21"/>
              </w:rPr>
              <w:t>选</w:t>
            </w:r>
          </w:p>
          <w:p>
            <w:pPr>
              <w:spacing/>
              <w:ind/>
              <w:jc w:val="center"/>
              <w:rPr>
                <w:rFonts w:ascii="宋体" w:hAnsi="宋体" w:eastAsia="宋体"/>
                <w:sz w:val="21"/>
                <w:szCs w:val="21"/>
              </w:rPr>
            </w:pPr>
            <w:r>
              <w:rPr>
                <w:rFonts w:ascii="宋体" w:hAnsi="宋体" w:eastAsia="宋体"/>
                <w:sz w:val="21"/>
                <w:szCs w:val="21"/>
              </w:rPr>
              <w:t>题</w:t>
            </w:r>
          </w:p>
          <w:p>
            <w:pPr>
              <w:spacing/>
              <w:ind/>
              <w:jc w:val="center"/>
              <w:rPr>
                <w:rFonts w:ascii="宋体" w:hAnsi="宋体" w:eastAsia="宋体"/>
                <w:sz w:val="21"/>
                <w:szCs w:val="21"/>
              </w:rPr>
            </w:pPr>
            <w:r>
              <w:rPr>
                <w:rFonts w:ascii="宋体" w:hAnsi="宋体" w:eastAsia="宋体"/>
                <w:sz w:val="21"/>
                <w:szCs w:val="21"/>
              </w:rPr>
              <w:t>的</w:t>
            </w:r>
          </w:p>
          <w:p>
            <w:pPr>
              <w:spacing/>
              <w:ind/>
              <w:jc w:val="center"/>
              <w:rPr>
                <w:rFonts w:ascii="宋体" w:hAnsi="宋体" w:eastAsia="宋体"/>
                <w:sz w:val="21"/>
                <w:szCs w:val="21"/>
              </w:rPr>
            </w:pPr>
            <w:r>
              <w:rPr>
                <w:rFonts w:ascii="宋体" w:hAnsi="宋体" w:eastAsia="宋体"/>
                <w:sz w:val="21"/>
                <w:szCs w:val="21"/>
              </w:rPr>
              <w:t>背</w:t>
            </w:r>
          </w:p>
          <w:p>
            <w:pPr>
              <w:spacing/>
              <w:ind/>
              <w:jc w:val="center"/>
              <w:rPr>
                <w:rFonts w:ascii="宋体" w:hAnsi="宋体" w:eastAsia="宋体"/>
                <w:sz w:val="21"/>
                <w:szCs w:val="21"/>
              </w:rPr>
            </w:pPr>
            <w:r>
              <w:rPr>
                <w:rFonts w:ascii="宋体" w:hAnsi="宋体" w:eastAsia="宋体"/>
                <w:sz w:val="21"/>
                <w:szCs w:val="21"/>
              </w:rPr>
              <w:t>景</w:t>
            </w:r>
          </w:p>
          <w:p>
            <w:pPr>
              <w:spacing/>
              <w:ind/>
              <w:jc w:val="center"/>
              <w:rPr>
                <w:rFonts w:ascii="宋体" w:hAnsi="宋体" w:eastAsia="宋体"/>
                <w:sz w:val="21"/>
                <w:szCs w:val="21"/>
              </w:rPr>
            </w:pPr>
            <w:r>
              <w:rPr>
                <w:rFonts w:ascii="宋体" w:hAnsi="宋体" w:eastAsia="宋体"/>
                <w:sz w:val="21"/>
                <w:szCs w:val="21"/>
              </w:rPr>
              <w:t>与</w:t>
            </w:r>
          </w:p>
          <w:p>
            <w:pPr>
              <w:spacing/>
              <w:ind/>
              <w:jc w:val="center"/>
              <w:rPr>
                <w:rFonts w:ascii="宋体" w:hAnsi="宋体" w:eastAsia="宋体"/>
                <w:sz w:val="21"/>
                <w:szCs w:val="21"/>
              </w:rPr>
            </w:pPr>
            <w:r>
              <w:rPr>
                <w:rFonts w:ascii="宋体" w:hAnsi="宋体" w:eastAsia="宋体"/>
                <w:sz w:val="21"/>
                <w:szCs w:val="21"/>
              </w:rPr>
              <w:t>意</w:t>
            </w:r>
          </w:p>
          <w:p>
            <w:pPr>
              <w:spacing/>
              <w:ind/>
              <w:jc w:val="center"/>
              <w:rPr>
                <w:rFonts w:ascii="宋体" w:hAnsi="宋体" w:eastAsia="宋体"/>
                <w:sz w:val="21"/>
                <w:szCs w:val="21"/>
              </w:rPr>
            </w:pPr>
            <w:r>
              <w:rPr>
                <w:rFonts w:ascii="宋体" w:hAnsi="宋体" w:eastAsia="宋体"/>
                <w:sz w:val="21"/>
                <w:szCs w:val="21"/>
              </w:rPr>
              <w:t>义</w:t>
            </w:r>
          </w:p>
        </w:tc>
        <w:tc>
          <w:tcPr>
            <w:tcW w:w="6645" w:type="dxa"/>
            <w:gridSpan w:val="9"/>
            <w:tcBorders>
              <w:top w:val="single" w:color="000000" w:sz="8" w:space="0"/>
              <w:left w:val="single" w:color="000" w:sz="8" w:space="0"/>
              <w:bottom w:val="single" w:color="000000" w:sz="8" w:space="0"/>
              <w:right w:val="single" w:color="000000" w:sz="8" w:space="0"/>
            </w:tcBorders>
            <w:shd w:val="clear" w:color="auto" w:fill="ffffff"/>
            <w:vAlign w:val="top"/>
          </w:tcPr>
          <w:p>
            <w:pPr>
              <w:spacing/>
              <w:ind w:right="0"/>
              <w:jc w:val="both"/>
              <w:rPr>
                <w:rFonts w:ascii="微软雅黑" w:hAnsi="微软雅黑" w:eastAsia="微软雅黑"/>
                <w:sz w:val="24"/>
                <w:szCs w:val="24"/>
              </w:rPr>
            </w:pPr>
            <w:r>
              <w:rPr>
                <w:rFonts w:ascii="宋体" w:hAnsi="宋体" w:eastAsia="宋体"/>
                <w:b w:val="true"/>
                <w:bCs w:val="true"/>
                <w:color w:val="000000"/>
                <w:sz w:val="21"/>
                <w:szCs w:val="21"/>
              </w:rPr>
              <w:t>设计背景</w:t>
            </w:r>
            <w:r>
              <w:rPr>
                <w:rFonts w:ascii="宋体" w:hAnsi="宋体" w:eastAsia="宋体"/>
                <w:color w:val="000000"/>
                <w:sz w:val="21"/>
                <w:szCs w:val="21"/>
              </w:rPr>
              <w:t>：随着现代化信息技术的工资和飞速发展，在企业中的人事和工资管理工作当中能发挥相当大的作用。而企业在人事工资管理中需要手工处理大量的记录、报表、文件，出错率高、人事关系复杂、花费时间长、效率低、保密性差、会产生大量的文件和数据，这些缺点就成为了公司的管理和发展过程中的鸡肋，同时公司对于金钱的各种数据都需要精确的记录。</w:t>
            </w:r>
          </w:p>
          <w:p>
            <w:pPr>
              <w:spacing/>
              <w:ind w:right="0"/>
              <w:jc w:val="both"/>
              <w:rPr>
                <w:rFonts w:ascii="宋体" w:hAnsi="宋体" w:eastAsia="宋体"/>
                <w:color w:val="000000"/>
                <w:sz w:val="21"/>
                <w:szCs w:val="21"/>
              </w:rPr>
            </w:pPr>
            <w:r>
              <w:rPr>
                <w:rFonts w:ascii="宋体" w:hAnsi="宋体" w:eastAsia="宋体"/>
                <w:b w:val="true"/>
                <w:bCs w:val="true"/>
                <w:color w:val="000000"/>
                <w:sz w:val="21"/>
                <w:szCs w:val="21"/>
              </w:rPr>
              <w:t>设计意义</w:t>
            </w:r>
            <w:r>
              <w:rPr>
                <w:rFonts w:ascii="宋体" w:hAnsi="宋体" w:eastAsia="宋体"/>
                <w:color w:val="000000"/>
                <w:sz w:val="21"/>
                <w:szCs w:val="21"/>
              </w:rPr>
              <w:t>：人事工资管理系统是一个企业单位不可缺少的部分，它能够为用户提供充足的信息和快捷的查询手段，人事工资管理系统的内容对于企业的决策者和管理者来说都是至关重要的。以往，传统人工处理方式来管理文件档案，这种管理方式存在着许多缺点，如：花费时间长、效率低、保密性差、会产生大量的文件和数据，这些缺点对于查找、更新和维护数据都带来了不少的困难。而通过人事工资管理系统将解决这一方面的问题，在使用SSM框架进行开发中，Spring的IOC、AOP简化开发和实现重用模块的集中，降低代码耦合度，并且Spring还提供了对其他很多优秀开源框架的集成支持；Spring MVC是采用了MVC设计思想的web框架，简单易用且性能优秀，从业务逻辑上将视图、模型、控制器分离，使代码思路更清晰；Mybatis框架负责数据的持久化，实现服务端与数据库的交互，并且可以灵活编写sql语句，整体的提升系统的业务效率和清晰的业务逻辑。在信息的高效检索、快速的查找、信息可靠性、存储量大、保密性强、存储时间长等方面更是高效，进一步适应企事业单位长足发展的需求。</w:t>
            </w:r>
          </w:p>
          <w:p>
            <w:pPr>
              <w:spacing/>
              <w:ind/>
              <w:jc w:val="both"/>
              <w:rPr>
                <w:rFonts w:ascii="微软雅黑" w:hAnsi="微软雅黑" w:eastAsia="微软雅黑"/>
                <w:sz w:val="24"/>
                <w:szCs w:val="24"/>
              </w:rPr>
            </w:pPr>
            <w:r>
              <w:rPr>
                <w:rFonts w:ascii="宋体" w:hAnsi="宋体" w:eastAsia="宋体"/>
                <w:sz w:val="21"/>
                <w:szCs w:val="21"/>
              </w:rPr>
            </w:r>
          </w:p>
        </w:tc>
      </w:tr>
      <w:tr>
        <w:trPr>
          <w:trHeight w:val="585" w:hRule="atLeast"/>
        </w:trPr>
        <w:tc>
          <w:tcPr>
            <w:tcW w:w="96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color w:val="000000"/>
                <w:sz w:val="21"/>
                <w:szCs w:val="21"/>
              </w:rPr>
              <w:t>研</w:t>
            </w:r>
          </w:p>
          <w:p>
            <w:pPr>
              <w:spacing/>
              <w:ind/>
              <w:jc w:val="center"/>
              <w:rPr>
                <w:rFonts w:ascii="宋体" w:hAnsi="宋体" w:eastAsia="宋体"/>
                <w:sz w:val="21"/>
                <w:szCs w:val="21"/>
              </w:rPr>
            </w:pPr>
            <w:r>
              <w:rPr>
                <w:rFonts w:ascii="宋体" w:hAnsi="宋体" w:eastAsia="宋体"/>
                <w:color w:val="000000"/>
                <w:sz w:val="21"/>
                <w:szCs w:val="21"/>
              </w:rPr>
              <w:t>究</w:t>
            </w:r>
          </w:p>
          <w:p>
            <w:pPr>
              <w:spacing/>
              <w:ind/>
              <w:jc w:val="center"/>
              <w:rPr>
                <w:rFonts w:ascii="宋体" w:hAnsi="宋体" w:eastAsia="宋体"/>
                <w:sz w:val="21"/>
                <w:szCs w:val="21"/>
              </w:rPr>
            </w:pPr>
            <w:r>
              <w:rPr>
                <w:rFonts w:ascii="宋体" w:hAnsi="宋体" w:eastAsia="宋体"/>
                <w:color w:val="000000"/>
                <w:sz w:val="21"/>
                <w:szCs w:val="21"/>
              </w:rPr>
              <w:t>目</w:t>
            </w:r>
          </w:p>
          <w:p>
            <w:pPr>
              <w:spacing/>
              <w:ind/>
              <w:jc w:val="center"/>
              <w:rPr>
                <w:rFonts w:ascii="宋体" w:hAnsi="宋体" w:eastAsia="宋体"/>
                <w:sz w:val="21"/>
                <w:szCs w:val="21"/>
              </w:rPr>
            </w:pPr>
            <w:r>
              <w:rPr>
                <w:rFonts w:ascii="宋体" w:hAnsi="宋体" w:eastAsia="宋体"/>
                <w:color w:val="000000"/>
                <w:sz w:val="21"/>
                <w:szCs w:val="21"/>
              </w:rPr>
              <w:t>标</w:t>
            </w:r>
          </w:p>
          <w:p>
            <w:pPr>
              <w:spacing/>
              <w:ind/>
              <w:jc w:val="center"/>
              <w:rPr>
                <w:rFonts w:ascii="宋体" w:hAnsi="宋体" w:eastAsia="宋体"/>
                <w:sz w:val="21"/>
                <w:szCs w:val="21"/>
              </w:rPr>
            </w:pPr>
            <w:r>
              <w:rPr>
                <w:rFonts w:ascii="宋体" w:hAnsi="宋体" w:eastAsia="宋体"/>
                <w:color w:val="000000"/>
                <w:sz w:val="21"/>
                <w:szCs w:val="21"/>
              </w:rPr>
              <w:t>、</w:t>
            </w:r>
          </w:p>
          <w:p>
            <w:pPr>
              <w:spacing/>
              <w:ind/>
              <w:jc w:val="center"/>
              <w:rPr>
                <w:rFonts w:ascii="宋体" w:hAnsi="宋体" w:eastAsia="宋体"/>
                <w:sz w:val="21"/>
                <w:szCs w:val="21"/>
              </w:rPr>
            </w:pPr>
            <w:r>
              <w:rPr>
                <w:rFonts w:ascii="宋体" w:hAnsi="宋体" w:eastAsia="宋体"/>
                <w:color w:val="000000"/>
                <w:sz w:val="21"/>
                <w:szCs w:val="21"/>
              </w:rPr>
              <w:t>内</w:t>
            </w:r>
          </w:p>
          <w:p>
            <w:pPr>
              <w:spacing/>
              <w:ind/>
              <w:jc w:val="center"/>
              <w:rPr>
                <w:rFonts w:ascii="宋体" w:hAnsi="宋体" w:eastAsia="宋体"/>
                <w:sz w:val="21"/>
                <w:szCs w:val="21"/>
              </w:rPr>
            </w:pPr>
            <w:r>
              <w:rPr>
                <w:rFonts w:ascii="宋体" w:hAnsi="宋体" w:eastAsia="宋体"/>
                <w:color w:val="000000"/>
                <w:sz w:val="21"/>
                <w:szCs w:val="21"/>
              </w:rPr>
              <w:t>容</w:t>
            </w:r>
          </w:p>
          <w:p>
            <w:pPr>
              <w:spacing/>
              <w:ind/>
              <w:jc w:val="center"/>
              <w:rPr>
                <w:rFonts w:ascii="宋体" w:hAnsi="宋体" w:eastAsia="宋体"/>
                <w:sz w:val="21"/>
                <w:szCs w:val="21"/>
              </w:rPr>
            </w:pPr>
            <w:r>
              <w:rPr>
                <w:rFonts w:ascii="宋体" w:hAnsi="宋体" w:eastAsia="宋体"/>
                <w:color w:val="000000"/>
                <w:sz w:val="21"/>
                <w:szCs w:val="21"/>
              </w:rPr>
              <w:t>和</w:t>
            </w:r>
          </w:p>
          <w:p>
            <w:pPr>
              <w:spacing/>
              <w:ind/>
              <w:jc w:val="center"/>
              <w:rPr>
                <w:rFonts w:ascii="宋体" w:hAnsi="宋体" w:eastAsia="宋体"/>
                <w:sz w:val="21"/>
                <w:szCs w:val="21"/>
              </w:rPr>
            </w:pPr>
            <w:r>
              <w:rPr>
                <w:rFonts w:ascii="宋体" w:hAnsi="宋体" w:eastAsia="宋体"/>
                <w:color w:val="000000"/>
                <w:sz w:val="21"/>
                <w:szCs w:val="21"/>
              </w:rPr>
              <w:t>拟</w:t>
            </w:r>
          </w:p>
          <w:p>
            <w:pPr>
              <w:spacing/>
              <w:ind/>
              <w:jc w:val="center"/>
              <w:rPr>
                <w:rFonts w:ascii="宋体" w:hAnsi="宋体" w:eastAsia="宋体"/>
                <w:sz w:val="21"/>
                <w:szCs w:val="21"/>
              </w:rPr>
            </w:pPr>
            <w:r>
              <w:rPr>
                <w:rFonts w:ascii="宋体" w:hAnsi="宋体" w:eastAsia="宋体"/>
                <w:color w:val="000000"/>
                <w:sz w:val="21"/>
                <w:szCs w:val="21"/>
              </w:rPr>
              <w:t>解</w:t>
            </w:r>
          </w:p>
          <w:p>
            <w:pPr>
              <w:spacing/>
              <w:ind/>
              <w:jc w:val="center"/>
              <w:rPr>
                <w:rFonts w:ascii="宋体" w:hAnsi="宋体" w:eastAsia="宋体"/>
                <w:sz w:val="21"/>
                <w:szCs w:val="21"/>
              </w:rPr>
            </w:pPr>
            <w:r>
              <w:rPr>
                <w:rFonts w:ascii="宋体" w:hAnsi="宋体" w:eastAsia="宋体"/>
                <w:color w:val="000000"/>
                <w:sz w:val="21"/>
                <w:szCs w:val="21"/>
              </w:rPr>
              <w:t>决</w:t>
            </w:r>
          </w:p>
          <w:p>
            <w:pPr>
              <w:spacing/>
              <w:ind/>
              <w:jc w:val="center"/>
              <w:rPr>
                <w:rFonts w:ascii="宋体" w:hAnsi="宋体" w:eastAsia="宋体"/>
                <w:sz w:val="21"/>
                <w:szCs w:val="21"/>
              </w:rPr>
            </w:pPr>
            <w:r>
              <w:rPr>
                <w:rFonts w:ascii="宋体" w:hAnsi="宋体" w:eastAsia="宋体"/>
                <w:color w:val="000000"/>
                <w:sz w:val="21"/>
                <w:szCs w:val="21"/>
              </w:rPr>
              <w:t>的</w:t>
            </w:r>
          </w:p>
          <w:p>
            <w:pPr>
              <w:spacing/>
              <w:ind/>
              <w:jc w:val="center"/>
              <w:rPr>
                <w:rFonts w:ascii="宋体" w:hAnsi="宋体" w:eastAsia="宋体"/>
                <w:sz w:val="21"/>
                <w:szCs w:val="21"/>
              </w:rPr>
            </w:pPr>
            <w:r>
              <w:rPr>
                <w:rFonts w:ascii="宋体" w:hAnsi="宋体" w:eastAsia="宋体"/>
                <w:color w:val="000000"/>
                <w:sz w:val="21"/>
                <w:szCs w:val="21"/>
              </w:rPr>
              <w:t>问</w:t>
            </w:r>
          </w:p>
          <w:p>
            <w:pPr>
              <w:spacing/>
              <w:ind/>
              <w:jc w:val="center"/>
              <w:rPr>
                <w:rFonts w:ascii="宋体" w:hAnsi="宋体" w:eastAsia="宋体"/>
                <w:sz w:val="21"/>
                <w:szCs w:val="21"/>
              </w:rPr>
            </w:pPr>
            <w:r>
              <w:rPr>
                <w:rFonts w:ascii="宋体" w:hAnsi="宋体" w:eastAsia="宋体"/>
                <w:color w:val="000000"/>
                <w:sz w:val="21"/>
                <w:szCs w:val="21"/>
              </w:rPr>
              <w:t>题</w:t>
            </w:r>
          </w:p>
        </w:tc>
        <w:tc>
          <w:tcPr>
            <w:tcW w:w="6645" w:type="dxa"/>
            <w:gridSpan w:val="9"/>
            <w:tcBorders>
              <w:top w:val="single" w:color="000000" w:sz="8" w:space="0"/>
              <w:left w:val="single" w:color="000" w:sz="8" w:space="0"/>
              <w:bottom w:val="single" w:color="000000" w:sz="8" w:space="0"/>
              <w:right w:val="single" w:color="000000" w:sz="8" w:space="0"/>
            </w:tcBorders>
            <w:shd w:val="clear" w:color="auto" w:fill="ffffff"/>
            <w:vAlign w:val="top"/>
          </w:tcPr>
          <w:p>
            <w:pPr>
              <w:spacing/>
              <w:ind w:right="0"/>
              <w:jc w:val="both"/>
              <w:rPr>
                <w:rFonts w:ascii="宋体" w:hAnsi="宋体" w:eastAsia="宋体"/>
                <w:sz w:val="21"/>
                <w:szCs w:val="21"/>
              </w:rPr>
            </w:pPr>
            <w:r>
              <w:rPr>
                <w:rFonts w:ascii="宋体" w:hAnsi="宋体" w:eastAsia="宋体"/>
                <w:b w:val="true"/>
                <w:bCs w:val="true"/>
                <w:color w:val="000000"/>
                <w:sz w:val="21"/>
                <w:szCs w:val="21"/>
              </w:rPr>
              <w:t>研究目标</w:t>
            </w:r>
            <w:r>
              <w:rPr>
                <w:rFonts w:ascii="宋体" w:hAnsi="宋体" w:eastAsia="宋体"/>
                <w:color w:val="000000"/>
                <w:sz w:val="21"/>
                <w:szCs w:val="21"/>
              </w:rPr>
              <w:t>：</w:t>
            </w:r>
          </w:p>
          <w:p>
            <w:pPr>
              <w:spacing/>
              <w:ind w:right="0"/>
              <w:jc w:val="both"/>
              <w:rPr>
                <w:rFonts w:ascii="宋体" w:hAnsi="宋体" w:eastAsia="宋体"/>
                <w:sz w:val="21"/>
                <w:szCs w:val="21"/>
              </w:rPr>
            </w:pPr>
            <w:r>
              <w:rPr>
                <w:rFonts w:ascii="宋体" w:hAnsi="宋体" w:eastAsia="宋体"/>
                <w:sz w:val="21"/>
                <w:szCs w:val="21"/>
              </w:rPr>
              <w:t>集成SSM框架，并设计业务逻辑。</w:t>
            </w:r>
          </w:p>
          <w:p>
            <w:pPr>
              <w:spacing/>
              <w:ind w:right="0"/>
              <w:jc w:val="both"/>
              <w:rPr>
                <w:rFonts w:ascii="宋体" w:hAnsi="宋体" w:eastAsia="宋体"/>
                <w:sz w:val="21"/>
                <w:szCs w:val="21"/>
              </w:rPr>
            </w:pPr>
            <w:r>
              <w:rPr>
                <w:rFonts w:ascii="宋体" w:hAnsi="宋体" w:eastAsia="宋体"/>
                <w:color w:val="000000"/>
                <w:sz w:val="21"/>
                <w:szCs w:val="21"/>
              </w:rPr>
              <w:t>人事工资管理系统的客户需求。</w:t>
            </w:r>
          </w:p>
          <w:p>
            <w:pPr>
              <w:spacing/>
              <w:ind w:right="0"/>
              <w:jc w:val="both"/>
              <w:rPr>
                <w:rFonts w:ascii="宋体" w:hAnsi="宋体" w:eastAsia="宋体"/>
                <w:sz w:val="21"/>
                <w:szCs w:val="21"/>
              </w:rPr>
            </w:pPr>
            <w:r>
              <w:rPr>
                <w:rFonts w:ascii="宋体" w:hAnsi="宋体" w:eastAsia="宋体"/>
                <w:color w:val="000000"/>
                <w:sz w:val="21"/>
                <w:szCs w:val="21"/>
              </w:rPr>
              <w:t>人事工资管理系统的业务设计与实现方法。</w:t>
            </w:r>
          </w:p>
          <w:p>
            <w:pPr>
              <w:spacing/>
              <w:ind w:right="0"/>
              <w:jc w:val="both"/>
              <w:rPr>
                <w:rFonts w:ascii="宋体" w:hAnsi="宋体" w:eastAsia="宋体"/>
                <w:sz w:val="21"/>
                <w:szCs w:val="21"/>
              </w:rPr>
            </w:pPr>
            <w:r>
              <w:rPr>
                <w:rFonts w:ascii="宋体" w:hAnsi="宋体" w:eastAsia="宋体"/>
                <w:b w:val="true"/>
                <w:bCs w:val="true"/>
                <w:color w:val="000000"/>
                <w:sz w:val="21"/>
                <w:szCs w:val="21"/>
              </w:rPr>
              <w:t>研究内容</w:t>
            </w:r>
            <w:r>
              <w:rPr>
                <w:rFonts w:ascii="宋体" w:hAnsi="宋体" w:eastAsia="宋体"/>
                <w:color w:val="000000"/>
                <w:sz w:val="21"/>
                <w:szCs w:val="21"/>
              </w:rPr>
              <w:t>：</w:t>
            </w:r>
          </w:p>
          <w:p>
            <w:pPr>
              <w:spacing/>
              <w:ind w:right="0"/>
              <w:jc w:val="both"/>
              <w:rPr>
                <w:rFonts w:ascii="宋体" w:hAnsi="宋体" w:eastAsia="宋体"/>
                <w:sz w:val="21"/>
                <w:szCs w:val="21"/>
              </w:rPr>
            </w:pPr>
            <w:r>
              <w:rPr>
                <w:rFonts w:ascii="宋体" w:hAnsi="宋体" w:eastAsia="宋体"/>
                <w:color w:val="000000"/>
                <w:sz w:val="21"/>
                <w:szCs w:val="21"/>
              </w:rPr>
              <w:t>面向对象的编程技术（Java）。封装、继承、多态是java的三大特性，而且java的虚拟机是跨平台的，只要虚拟机还有配置环境设置好就可以进行开发，非常方便。</w:t>
            </w:r>
          </w:p>
          <w:p>
            <w:pPr>
              <w:spacing/>
              <w:ind w:right="0"/>
              <w:jc w:val="both"/>
              <w:rPr>
                <w:rFonts w:ascii="宋体" w:hAnsi="宋体" w:eastAsia="宋体"/>
                <w:sz w:val="21"/>
                <w:szCs w:val="21"/>
              </w:rPr>
            </w:pPr>
            <w:r>
              <w:rPr>
                <w:rFonts w:ascii="宋体" w:hAnsi="宋体" w:eastAsia="宋体"/>
                <w:color w:val="000000"/>
                <w:sz w:val="21"/>
                <w:szCs w:val="21"/>
              </w:rPr>
              <w:t>松散耦合的Springmvc框架。mvc是一种设计模式，现在几乎所有的公司都在使用（除了一些大型企业会开发使用自己的框架），mvc模式是为了实现代码分离，降低各个模块之间的耦合性。</w:t>
            </w:r>
          </w:p>
          <w:p>
            <w:pPr>
              <w:spacing/>
              <w:ind w:right="0"/>
              <w:jc w:val="both"/>
              <w:rPr>
                <w:rFonts w:ascii="宋体" w:hAnsi="宋体" w:eastAsia="宋体"/>
                <w:sz w:val="21"/>
                <w:szCs w:val="21"/>
              </w:rPr>
            </w:pPr>
            <w:r>
              <w:rPr>
                <w:rFonts w:ascii="宋体" w:hAnsi="宋体" w:eastAsia="宋体"/>
                <w:color w:val="000000"/>
                <w:sz w:val="21"/>
                <w:szCs w:val="21"/>
              </w:rPr>
              <w:t>优秀持久层框架MyBatis，数据库的操作(mysql)采用xml文件配置，解除了sql和代码的耦合，提供映射标签，支持对象和和数据库orm字段关系的映射，支持对象关系映射标签，支持对象关系的组建，提供了xml标签，支持动态的sql。</w:t>
            </w:r>
          </w:p>
          <w:p>
            <w:pPr>
              <w:spacing/>
              <w:ind w:right="0"/>
              <w:jc w:val="both"/>
              <w:rPr>
                <w:rFonts w:ascii="宋体" w:hAnsi="宋体" w:eastAsia="宋体"/>
                <w:sz w:val="21"/>
                <w:szCs w:val="21"/>
              </w:rPr>
            </w:pPr>
            <w:r>
              <w:rPr>
                <w:rFonts w:ascii="宋体" w:hAnsi="宋体" w:eastAsia="宋体"/>
                <w:b w:val="true"/>
                <w:bCs w:val="true"/>
                <w:color w:val="000000"/>
                <w:sz w:val="21"/>
                <w:szCs w:val="21"/>
              </w:rPr>
              <w:t>拟解决的问题</w:t>
            </w:r>
            <w:r>
              <w:rPr>
                <w:rFonts w:ascii="宋体" w:hAnsi="宋体" w:eastAsia="宋体"/>
                <w:color w:val="000000"/>
                <w:sz w:val="21"/>
                <w:szCs w:val="21"/>
              </w:rPr>
              <w:t>:</w:t>
            </w:r>
          </w:p>
          <w:p>
            <w:pPr>
              <w:spacing/>
              <w:ind w:right="0"/>
              <w:jc w:val="both"/>
              <w:rPr>
                <w:rFonts w:ascii="宋体" w:hAnsi="宋体" w:eastAsia="宋体"/>
                <w:sz w:val="21"/>
                <w:szCs w:val="21"/>
              </w:rPr>
            </w:pPr>
            <w:r>
              <w:rPr>
                <w:rFonts w:ascii="宋体" w:hAnsi="宋体" w:eastAsia="宋体"/>
                <w:color w:val="000000"/>
                <w:sz w:val="21"/>
                <w:szCs w:val="21"/>
              </w:rPr>
              <w:t>系统开发过程中是采用中小型公司的人事结构还是大型公司的人事结构。</w:t>
            </w:r>
          </w:p>
          <w:p>
            <w:pPr>
              <w:spacing/>
              <w:ind w:right="0"/>
              <w:jc w:val="both"/>
              <w:rPr>
                <w:rFonts w:ascii="宋体" w:hAnsi="宋体" w:eastAsia="宋体"/>
                <w:sz w:val="21"/>
                <w:szCs w:val="21"/>
              </w:rPr>
            </w:pPr>
            <w:r>
              <w:rPr>
                <w:rFonts w:ascii="宋体" w:hAnsi="宋体" w:eastAsia="宋体"/>
                <w:color w:val="000000"/>
                <w:sz w:val="21"/>
                <w:szCs w:val="21"/>
              </w:rPr>
              <w:t>系统易对员工的使用友好程度。</w:t>
            </w:r>
          </w:p>
          <w:p>
            <w:pPr>
              <w:spacing/>
              <w:ind w:right="0"/>
              <w:jc w:val="both"/>
              <w:rPr>
                <w:rFonts w:ascii="宋体" w:hAnsi="宋体" w:eastAsia="宋体"/>
                <w:sz w:val="21"/>
                <w:szCs w:val="21"/>
              </w:rPr>
            </w:pPr>
            <w:r>
              <w:rPr>
                <w:rFonts w:ascii="宋体" w:hAnsi="宋体" w:eastAsia="宋体"/>
                <w:color w:val="000000"/>
                <w:sz w:val="21"/>
                <w:szCs w:val="21"/>
              </w:rPr>
              <w:t>如何设计数据库表间关系。</w:t>
            </w:r>
          </w:p>
          <w:p>
            <w:pPr>
              <w:spacing/>
              <w:ind w:right="0"/>
              <w:jc w:val="both"/>
              <w:rPr>
                <w:rFonts w:ascii="宋体" w:hAnsi="宋体" w:eastAsia="宋体"/>
                <w:sz w:val="21"/>
                <w:szCs w:val="21"/>
              </w:rPr>
            </w:pPr>
            <w:r>
              <w:rPr>
                <w:rFonts w:ascii="宋体" w:hAnsi="宋体" w:eastAsia="宋体"/>
                <w:color w:val="000000"/>
                <w:sz w:val="21"/>
                <w:szCs w:val="21"/>
              </w:rPr>
              <w:t>如何优化系统的请求反应速度。</w:t>
            </w:r>
          </w:p>
          <w:p>
            <w:pPr>
              <w:spacing/>
              <w:ind w:right="0"/>
              <w:jc w:val="both"/>
              <w:rPr>
                <w:rFonts w:ascii="宋体" w:hAnsi="宋体" w:eastAsia="宋体"/>
                <w:sz w:val="21"/>
                <w:szCs w:val="21"/>
              </w:rPr>
            </w:pPr>
            <w:r>
              <w:rPr>
                <w:rFonts w:ascii="宋体" w:hAnsi="宋体" w:eastAsia="宋体"/>
                <w:color w:val="000000"/>
                <w:sz w:val="21"/>
                <w:szCs w:val="21"/>
              </w:rPr>
              <w:t>解决服务器的并发问题，做到服务器能够支撑几百人的同时访问。</w:t>
            </w:r>
          </w:p>
          <w:p>
            <w:pPr>
              <w:spacing/>
              <w:ind w:right="0"/>
              <w:jc w:val="both"/>
              <w:rPr>
                <w:rFonts w:ascii="宋体" w:hAnsi="宋体" w:eastAsia="宋体"/>
                <w:sz w:val="21"/>
                <w:szCs w:val="21"/>
              </w:rPr>
            </w:pPr>
            <w:r>
              <w:rPr>
                <w:rFonts w:ascii="宋体" w:hAnsi="宋体" w:eastAsia="宋体"/>
                <w:color w:val="000000"/>
                <w:sz w:val="21"/>
                <w:szCs w:val="21"/>
              </w:rPr>
              <w:t>降低模块之间的耦合，这样，系统一旦出现bug的时候就可以提高发现和修改bug的效率。</w:t>
            </w:r>
          </w:p>
          <w:p>
            <w:pPr>
              <w:spacing/>
              <w:ind w:right="0"/>
              <w:jc w:val="both"/>
              <w:rPr>
                <w:rFonts w:ascii="宋体" w:hAnsi="宋体" w:eastAsia="宋体"/>
                <w:sz w:val="21"/>
                <w:szCs w:val="21"/>
              </w:rPr>
            </w:pPr>
            <w:r>
              <w:rPr>
                <w:rFonts w:ascii="宋体" w:hAnsi="宋体" w:eastAsia="宋体"/>
                <w:color w:val="000000"/>
                <w:sz w:val="21"/>
                <w:szCs w:val="21"/>
              </w:rPr>
              <w:t>提高数据库查询的效率，优化sql语句。</w:t>
            </w:r>
          </w:p>
          <w:p>
            <w:pPr>
              <w:spacing/>
              <w:ind w:right="0"/>
              <w:jc w:val="both"/>
              <w:rPr>
                <w:rFonts w:ascii="宋体" w:hAnsi="宋体" w:eastAsia="宋体"/>
                <w:sz w:val="21"/>
                <w:szCs w:val="21"/>
              </w:rPr>
            </w:pPr>
            <w:r>
              <w:rPr>
                <w:rFonts w:ascii="宋体" w:hAnsi="宋体" w:eastAsia="宋体"/>
                <w:color w:val="000000"/>
                <w:sz w:val="21"/>
                <w:szCs w:val="21"/>
              </w:rPr>
              <w:t>降低业务逻辑的复杂度，使系统变得简单易用。</w:t>
            </w:r>
          </w:p>
          <w:p>
            <w:pPr>
              <w:spacing/>
              <w:ind w:right="0"/>
              <w:jc w:val="both"/>
              <w:rPr>
                <w:rFonts w:ascii="宋体" w:hAnsi="宋体" w:eastAsia="宋体"/>
                <w:sz w:val="21"/>
                <w:szCs w:val="21"/>
              </w:rPr>
            </w:pPr>
            <w:r>
              <w:rPr>
                <w:rFonts w:ascii="宋体" w:hAnsi="宋体" w:eastAsia="宋体"/>
                <w:sz w:val="21"/>
                <w:szCs w:val="21"/>
              </w:rPr>
            </w:r>
          </w:p>
        </w:tc>
      </w:tr>
      <w:tr>
        <w:trPr/>
        <w:tc>
          <w:tcPr>
            <w:tcW w:w="96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sz w:val="21"/>
                <w:szCs w:val="21"/>
              </w:rPr>
              <w:t>拟</w:t>
            </w:r>
          </w:p>
          <w:p>
            <w:pPr>
              <w:spacing/>
              <w:ind/>
              <w:jc w:val="center"/>
              <w:rPr>
                <w:rFonts w:ascii="宋体" w:hAnsi="宋体" w:eastAsia="宋体"/>
                <w:sz w:val="21"/>
                <w:szCs w:val="21"/>
              </w:rPr>
            </w:pPr>
            <w:r>
              <w:rPr>
                <w:rFonts w:ascii="宋体" w:hAnsi="宋体" w:eastAsia="宋体"/>
                <w:sz w:val="21"/>
                <w:szCs w:val="21"/>
              </w:rPr>
              <w:t>采</w:t>
            </w:r>
          </w:p>
          <w:p>
            <w:pPr>
              <w:spacing/>
              <w:ind/>
              <w:jc w:val="center"/>
              <w:rPr>
                <w:rFonts w:ascii="宋体" w:hAnsi="宋体" w:eastAsia="宋体"/>
                <w:sz w:val="21"/>
                <w:szCs w:val="21"/>
              </w:rPr>
            </w:pPr>
            <w:r>
              <w:rPr>
                <w:rFonts w:ascii="宋体" w:hAnsi="宋体" w:eastAsia="宋体"/>
                <w:sz w:val="21"/>
                <w:szCs w:val="21"/>
              </w:rPr>
              <w:t>用</w:t>
            </w:r>
          </w:p>
          <w:p>
            <w:pPr>
              <w:spacing/>
              <w:ind/>
              <w:jc w:val="center"/>
              <w:rPr>
                <w:rFonts w:ascii="宋体" w:hAnsi="宋体" w:eastAsia="宋体"/>
                <w:sz w:val="21"/>
                <w:szCs w:val="21"/>
              </w:rPr>
            </w:pPr>
            <w:r>
              <w:rPr>
                <w:rFonts w:ascii="宋体" w:hAnsi="宋体" w:eastAsia="宋体"/>
                <w:sz w:val="21"/>
                <w:szCs w:val="21"/>
              </w:rPr>
              <w:t>的</w:t>
            </w:r>
          </w:p>
          <w:p>
            <w:pPr>
              <w:spacing/>
              <w:ind/>
              <w:jc w:val="center"/>
              <w:rPr>
                <w:rFonts w:ascii="宋体" w:hAnsi="宋体" w:eastAsia="宋体"/>
                <w:sz w:val="21"/>
                <w:szCs w:val="21"/>
              </w:rPr>
            </w:pPr>
            <w:r>
              <w:rPr>
                <w:rFonts w:ascii="宋体" w:hAnsi="宋体" w:eastAsia="宋体"/>
                <w:sz w:val="21"/>
                <w:szCs w:val="21"/>
              </w:rPr>
              <w:t>研</w:t>
            </w:r>
          </w:p>
          <w:p>
            <w:pPr>
              <w:spacing/>
              <w:ind/>
              <w:jc w:val="center"/>
              <w:rPr>
                <w:rFonts w:ascii="宋体" w:hAnsi="宋体" w:eastAsia="宋体"/>
                <w:sz w:val="21"/>
                <w:szCs w:val="21"/>
              </w:rPr>
            </w:pPr>
            <w:r>
              <w:rPr>
                <w:rFonts w:ascii="宋体" w:hAnsi="宋体" w:eastAsia="宋体"/>
                <w:sz w:val="21"/>
                <w:szCs w:val="21"/>
              </w:rPr>
              <w:t>究</w:t>
            </w:r>
          </w:p>
          <w:p>
            <w:pPr>
              <w:spacing/>
              <w:ind/>
              <w:jc w:val="center"/>
              <w:rPr>
                <w:rFonts w:ascii="宋体" w:hAnsi="宋体" w:eastAsia="宋体"/>
                <w:sz w:val="21"/>
                <w:szCs w:val="21"/>
              </w:rPr>
            </w:pPr>
            <w:r>
              <w:rPr>
                <w:rFonts w:ascii="宋体" w:hAnsi="宋体" w:eastAsia="宋体"/>
                <w:sz w:val="21"/>
                <w:szCs w:val="21"/>
              </w:rPr>
              <w:t>方</w:t>
            </w:r>
          </w:p>
          <w:p>
            <w:pPr>
              <w:spacing/>
              <w:ind/>
              <w:jc w:val="center"/>
              <w:rPr>
                <w:rFonts w:ascii="宋体" w:hAnsi="宋体" w:eastAsia="宋体"/>
                <w:sz w:val="21"/>
                <w:szCs w:val="21"/>
              </w:rPr>
            </w:pPr>
            <w:r>
              <w:rPr>
                <w:rFonts w:ascii="宋体" w:hAnsi="宋体" w:eastAsia="宋体"/>
                <w:sz w:val="21"/>
                <w:szCs w:val="21"/>
              </w:rPr>
              <w:t>法</w:t>
            </w:r>
          </w:p>
          <w:p>
            <w:pPr>
              <w:spacing/>
              <w:ind/>
              <w:jc w:val="center"/>
              <w:rPr>
                <w:rFonts w:ascii="宋体" w:hAnsi="宋体" w:eastAsia="宋体"/>
                <w:sz w:val="21"/>
                <w:szCs w:val="21"/>
              </w:rPr>
            </w:pPr>
            <w:r>
              <w:rPr>
                <w:rFonts w:ascii="宋体" w:hAnsi="宋体" w:eastAsia="宋体"/>
                <w:sz w:val="21"/>
                <w:szCs w:val="21"/>
              </w:rPr>
              <w:t>和</w:t>
            </w:r>
          </w:p>
          <w:p>
            <w:pPr>
              <w:spacing/>
              <w:ind/>
              <w:jc w:val="center"/>
              <w:rPr>
                <w:rFonts w:ascii="宋体" w:hAnsi="宋体" w:eastAsia="宋体"/>
                <w:sz w:val="21"/>
                <w:szCs w:val="21"/>
              </w:rPr>
            </w:pPr>
            <w:r>
              <w:rPr>
                <w:rFonts w:ascii="宋体" w:hAnsi="宋体" w:eastAsia="宋体"/>
                <w:sz w:val="21"/>
                <w:szCs w:val="21"/>
              </w:rPr>
              <w:t>步</w:t>
            </w:r>
          </w:p>
          <w:p>
            <w:pPr>
              <w:spacing/>
              <w:ind/>
              <w:jc w:val="center"/>
              <w:rPr>
                <w:rFonts w:ascii="宋体" w:hAnsi="宋体" w:eastAsia="宋体"/>
                <w:sz w:val="21"/>
                <w:szCs w:val="21"/>
              </w:rPr>
            </w:pPr>
            <w:r>
              <w:rPr>
                <w:rFonts w:ascii="宋体" w:hAnsi="宋体" w:eastAsia="宋体"/>
                <w:sz w:val="21"/>
                <w:szCs w:val="21"/>
              </w:rPr>
              <w:t>骤</w:t>
            </w:r>
          </w:p>
        </w:tc>
        <w:tc>
          <w:tcPr>
            <w:tcW w:w="6645" w:type="dxa"/>
            <w:gridSpan w:val="9"/>
            <w:tcBorders>
              <w:top w:val="single" w:color="000000" w:sz="8" w:space="0"/>
              <w:left w:val="single" w:color="000" w:sz="8" w:space="0"/>
              <w:bottom w:val="single" w:color="000000" w:sz="8" w:space="0"/>
              <w:right w:val="single" w:color="000000" w:sz="8" w:space="0"/>
            </w:tcBorders>
            <w:shd w:val="clear" w:color="auto" w:fill="ffffff"/>
            <w:vAlign w:val="top"/>
          </w:tcPr>
          <w:p>
            <w:pPr>
              <w:spacing/>
              <w:ind w:left="420"/>
              <w:jc w:val="left"/>
              <w:rPr>
                <w:rFonts w:ascii="宋体" w:hAnsi="宋体" w:eastAsia="宋体"/>
                <w:sz w:val="21"/>
                <w:szCs w:val="21"/>
              </w:rPr>
            </w:pPr>
            <w:r>
              <w:rPr>
                <w:rFonts w:ascii="宋体" w:hAnsi="宋体" w:eastAsia="宋体"/>
                <w:b w:val="true"/>
                <w:bCs w:val="true"/>
                <w:color w:val="000000"/>
                <w:sz w:val="21"/>
                <w:szCs w:val="21"/>
              </w:rPr>
              <w:t>研究方法：</w:t>
            </w:r>
          </w:p>
          <w:p>
            <w:pPr>
              <w:spacing/>
              <w:ind w:left="420" w:right="0"/>
              <w:jc w:val="left"/>
              <w:rPr>
                <w:rFonts w:ascii="宋体" w:hAnsi="宋体" w:eastAsia="宋体"/>
                <w:sz w:val="21"/>
                <w:szCs w:val="21"/>
              </w:rPr>
            </w:pPr>
            <w:r>
              <w:rPr>
                <w:rFonts w:ascii="宋体" w:hAnsi="宋体" w:eastAsia="宋体"/>
                <w:color w:val="000000"/>
                <w:sz w:val="21"/>
                <w:szCs w:val="21"/>
              </w:rPr>
              <w:t>查阅法：阅读相关技术的书籍和论坛，了解系统搭建的技术。</w:t>
            </w:r>
          </w:p>
          <w:p>
            <w:pPr>
              <w:spacing/>
              <w:ind w:left="420" w:right="0"/>
              <w:jc w:val="left"/>
              <w:rPr>
                <w:rFonts w:ascii="宋体" w:hAnsi="宋体" w:eastAsia="宋体"/>
                <w:sz w:val="21"/>
                <w:szCs w:val="21"/>
              </w:rPr>
            </w:pPr>
            <w:r>
              <w:rPr>
                <w:rFonts w:ascii="宋体" w:hAnsi="宋体" w:eastAsia="宋体"/>
                <w:color w:val="000000"/>
                <w:sz w:val="21"/>
                <w:szCs w:val="21"/>
              </w:rPr>
              <w:t>文献资料法：查看目前人们对人事工资管理系统的需求，对不同的需求划分模块，并整理出数据库表间关系的总思路。</w:t>
            </w:r>
          </w:p>
          <w:p>
            <w:pPr>
              <w:spacing/>
              <w:ind w:left="420" w:right="0"/>
              <w:jc w:val="left"/>
              <w:rPr>
                <w:rFonts w:ascii="宋体" w:hAnsi="宋体" w:eastAsia="宋体"/>
                <w:sz w:val="21"/>
                <w:szCs w:val="21"/>
              </w:rPr>
            </w:pPr>
            <w:r>
              <w:rPr>
                <w:rFonts w:ascii="宋体" w:hAnsi="宋体" w:eastAsia="宋体"/>
                <w:color w:val="000000"/>
                <w:sz w:val="21"/>
                <w:szCs w:val="21"/>
              </w:rPr>
              <w:t>经验交流法：和同学一起探讨研究过程中遇到的难题，遇到瓶颈时寻求指导老师的帮助。</w:t>
            </w:r>
          </w:p>
          <w:p>
            <w:pPr>
              <w:spacing/>
              <w:ind w:left="420" w:right="0"/>
              <w:jc w:val="left"/>
              <w:rPr>
                <w:rFonts w:ascii="宋体" w:hAnsi="宋体" w:eastAsia="宋体"/>
                <w:sz w:val="21"/>
                <w:szCs w:val="21"/>
              </w:rPr>
            </w:pPr>
            <w:r>
              <w:rPr>
                <w:rFonts w:ascii="宋体" w:hAnsi="宋体" w:eastAsia="宋体"/>
                <w:color w:val="000000"/>
                <w:sz w:val="21"/>
                <w:szCs w:val="21"/>
              </w:rPr>
              <w:t>参考借鉴法：浏览现有的人事工资管理系统，分析其整体功能，查漏补缺，在本系统中改进。</w:t>
            </w:r>
          </w:p>
          <w:p>
            <w:pPr>
              <w:spacing/>
              <w:ind w:left="420"/>
              <w:jc w:val="left"/>
              <w:rPr>
                <w:rFonts w:ascii="宋体" w:hAnsi="宋体" w:eastAsia="宋体"/>
                <w:sz w:val="21"/>
                <w:szCs w:val="21"/>
              </w:rPr>
            </w:pPr>
            <w:r>
              <w:rPr>
                <w:rFonts w:ascii="宋体" w:hAnsi="宋体" w:eastAsia="宋体"/>
                <w:b w:val="true"/>
                <w:bCs w:val="true"/>
                <w:color w:val="000000"/>
                <w:sz w:val="21"/>
                <w:szCs w:val="21"/>
              </w:rPr>
              <w:t>步骤</w:t>
            </w:r>
            <w:r>
              <w:rPr>
                <w:rFonts w:ascii="宋体" w:hAnsi="宋体" w:eastAsia="宋体"/>
                <w:color w:val="000000"/>
                <w:sz w:val="21"/>
                <w:szCs w:val="21"/>
              </w:rPr>
              <w:t>：</w:t>
            </w:r>
          </w:p>
          <w:p>
            <w:pPr>
              <w:spacing/>
              <w:ind w:left="420"/>
              <w:jc w:val="left"/>
              <w:rPr>
                <w:rFonts w:ascii="宋体" w:hAnsi="宋体" w:eastAsia="宋体"/>
                <w:sz w:val="21"/>
                <w:szCs w:val="21"/>
              </w:rPr>
            </w:pPr>
            <w:r>
              <w:rPr>
                <w:rFonts w:ascii="宋体" w:hAnsi="宋体" w:eastAsia="宋体"/>
                <w:color w:val="000000"/>
                <w:sz w:val="21"/>
                <w:szCs w:val="21"/>
              </w:rPr>
              <w:t>查阅资料</w:t>
            </w:r>
          </w:p>
          <w:p>
            <w:pPr>
              <w:spacing/>
              <w:ind w:left="420"/>
              <w:jc w:val="left"/>
              <w:rPr>
                <w:rFonts w:ascii="宋体" w:hAnsi="宋体" w:eastAsia="宋体"/>
                <w:sz w:val="21"/>
                <w:szCs w:val="21"/>
              </w:rPr>
            </w:pPr>
            <w:r>
              <w:rPr>
                <w:rFonts w:ascii="宋体" w:hAnsi="宋体" w:eastAsia="宋体"/>
                <w:color w:val="000000"/>
                <w:sz w:val="21"/>
                <w:szCs w:val="21"/>
              </w:rPr>
              <w:t>拟定论文题目</w:t>
            </w:r>
          </w:p>
          <w:p>
            <w:pPr>
              <w:spacing/>
              <w:ind w:left="420"/>
              <w:jc w:val="left"/>
              <w:rPr>
                <w:rFonts w:ascii="宋体" w:hAnsi="宋体" w:eastAsia="宋体"/>
                <w:sz w:val="21"/>
                <w:szCs w:val="21"/>
              </w:rPr>
            </w:pPr>
            <w:r>
              <w:rPr>
                <w:rFonts w:ascii="宋体" w:hAnsi="宋体" w:eastAsia="宋体"/>
                <w:color w:val="000000"/>
                <w:sz w:val="21"/>
                <w:szCs w:val="21"/>
              </w:rPr>
              <w:t>相关资料的书写及整合</w:t>
            </w:r>
          </w:p>
          <w:p>
            <w:pPr>
              <w:spacing/>
              <w:ind w:left="420"/>
              <w:jc w:val="left"/>
              <w:rPr>
                <w:rFonts w:ascii="宋体" w:hAnsi="宋体" w:eastAsia="宋体"/>
                <w:sz w:val="21"/>
                <w:szCs w:val="21"/>
              </w:rPr>
            </w:pPr>
            <w:r>
              <w:rPr>
                <w:rFonts w:ascii="宋体" w:hAnsi="宋体" w:eastAsia="宋体"/>
                <w:color w:val="000000"/>
                <w:sz w:val="21"/>
                <w:szCs w:val="21"/>
              </w:rPr>
              <w:t>整理设计系统的思路</w:t>
            </w:r>
          </w:p>
          <w:p>
            <w:pPr>
              <w:spacing/>
              <w:ind w:left="420"/>
              <w:jc w:val="left"/>
              <w:rPr>
                <w:rFonts w:ascii="宋体" w:hAnsi="宋体" w:eastAsia="宋体"/>
                <w:sz w:val="21"/>
                <w:szCs w:val="21"/>
              </w:rPr>
            </w:pPr>
            <w:r>
              <w:rPr>
                <w:rFonts w:ascii="宋体" w:hAnsi="宋体" w:eastAsia="宋体"/>
                <w:color w:val="000000"/>
                <w:sz w:val="21"/>
                <w:szCs w:val="21"/>
              </w:rPr>
              <w:t>拟定论文提纲</w:t>
            </w:r>
          </w:p>
          <w:p>
            <w:pPr>
              <w:spacing/>
              <w:ind w:left="420"/>
              <w:jc w:val="left"/>
              <w:rPr>
                <w:rFonts w:ascii="宋体" w:hAnsi="宋体" w:eastAsia="宋体"/>
                <w:sz w:val="21"/>
                <w:szCs w:val="21"/>
              </w:rPr>
            </w:pPr>
            <w:r>
              <w:rPr>
                <w:rFonts w:ascii="宋体" w:hAnsi="宋体" w:eastAsia="宋体"/>
                <w:color w:val="000000"/>
                <w:sz w:val="21"/>
                <w:szCs w:val="21"/>
              </w:rPr>
              <w:t>撰写论文初稿</w:t>
            </w:r>
          </w:p>
          <w:p>
            <w:pPr>
              <w:spacing/>
              <w:ind w:left="420"/>
              <w:jc w:val="left"/>
              <w:rPr>
                <w:rFonts w:ascii="宋体" w:hAnsi="宋体" w:eastAsia="宋体"/>
                <w:sz w:val="21"/>
                <w:szCs w:val="21"/>
              </w:rPr>
            </w:pPr>
            <w:r>
              <w:rPr>
                <w:rFonts w:ascii="宋体" w:hAnsi="宋体" w:eastAsia="宋体"/>
                <w:color w:val="000000"/>
                <w:sz w:val="21"/>
                <w:szCs w:val="21"/>
              </w:rPr>
              <w:t>指导老师审批论文初稿</w:t>
            </w:r>
          </w:p>
          <w:p>
            <w:pPr>
              <w:spacing/>
              <w:ind w:left="420"/>
              <w:jc w:val="left"/>
              <w:rPr>
                <w:rFonts w:ascii="宋体" w:hAnsi="宋体" w:eastAsia="宋体"/>
                <w:sz w:val="21"/>
                <w:szCs w:val="21"/>
              </w:rPr>
            </w:pPr>
            <w:r>
              <w:rPr>
                <w:rFonts w:ascii="宋体" w:hAnsi="宋体" w:eastAsia="宋体"/>
                <w:color w:val="000000"/>
                <w:sz w:val="21"/>
                <w:szCs w:val="21"/>
              </w:rPr>
              <w:t>修改论文</w:t>
            </w:r>
          </w:p>
          <w:p>
            <w:pPr>
              <w:spacing/>
              <w:ind w:left="420"/>
              <w:jc w:val="left"/>
              <w:rPr>
                <w:rFonts w:ascii="宋体" w:hAnsi="宋体" w:eastAsia="宋体"/>
                <w:sz w:val="21"/>
                <w:szCs w:val="21"/>
              </w:rPr>
            </w:pPr>
            <w:r>
              <w:rPr>
                <w:rFonts w:ascii="宋体" w:hAnsi="宋体" w:eastAsia="宋体"/>
                <w:color w:val="000000"/>
                <w:sz w:val="21"/>
                <w:szCs w:val="21"/>
              </w:rPr>
              <w:t>定稿、打印</w:t>
            </w:r>
          </w:p>
        </w:tc>
      </w:tr>
      <w:tr>
        <w:trPr>
          <w:trHeight w:val="6540" w:hRule="atLeast"/>
        </w:trPr>
        <w:tc>
          <w:tcPr>
            <w:tcW w:w="94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right="0"/>
              <w:jc w:val="center"/>
              <w:rPr>
                <w:rFonts w:ascii="宋体" w:hAnsi="宋体" w:eastAsia="宋体"/>
                <w:sz w:val="21"/>
                <w:szCs w:val="21"/>
              </w:rPr>
            </w:pPr>
            <w:r>
              <w:rPr>
                <w:rFonts w:ascii="宋体" w:hAnsi="宋体" w:eastAsia="宋体"/>
                <w:sz w:val="21"/>
                <w:szCs w:val="21"/>
              </w:rPr>
              <w:t>参</w:t>
            </w:r>
          </w:p>
          <w:p>
            <w:pPr>
              <w:spacing/>
              <w:ind w:right="0"/>
              <w:jc w:val="center"/>
              <w:rPr>
                <w:rFonts w:ascii="宋体" w:hAnsi="宋体" w:eastAsia="宋体"/>
                <w:sz w:val="21"/>
                <w:szCs w:val="21"/>
              </w:rPr>
            </w:pPr>
            <w:r>
              <w:rPr>
                <w:rFonts w:ascii="宋体" w:hAnsi="宋体" w:eastAsia="宋体"/>
                <w:sz w:val="21"/>
                <w:szCs w:val="21"/>
              </w:rPr>
              <w:t>考</w:t>
            </w:r>
          </w:p>
          <w:p>
            <w:pPr>
              <w:spacing/>
              <w:ind w:right="0"/>
              <w:jc w:val="center"/>
              <w:rPr>
                <w:rFonts w:ascii="宋体" w:hAnsi="宋体" w:eastAsia="宋体"/>
                <w:sz w:val="21"/>
                <w:szCs w:val="21"/>
              </w:rPr>
            </w:pPr>
            <w:r>
              <w:rPr>
                <w:rFonts w:ascii="宋体" w:hAnsi="宋体" w:eastAsia="宋体"/>
                <w:sz w:val="21"/>
                <w:szCs w:val="21"/>
              </w:rPr>
              <w:t>文</w:t>
            </w:r>
          </w:p>
          <w:p>
            <w:pPr>
              <w:spacing/>
              <w:ind w:right="0"/>
              <w:jc w:val="center"/>
              <w:rPr>
                <w:rFonts w:ascii="宋体" w:hAnsi="宋体" w:eastAsia="宋体"/>
                <w:sz w:val="21"/>
                <w:szCs w:val="21"/>
              </w:rPr>
            </w:pPr>
            <w:r>
              <w:rPr>
                <w:rFonts w:ascii="宋体" w:hAnsi="宋体" w:eastAsia="宋体"/>
                <w:sz w:val="21"/>
                <w:szCs w:val="21"/>
              </w:rPr>
              <w:t>献</w:t>
            </w:r>
          </w:p>
        </w:tc>
        <w:tc>
          <w:tcPr>
            <w:tcW w:w="6660" w:type="dxa"/>
            <w:gridSpan w:val="9"/>
            <w:tcBorders>
              <w:top w:val="single" w:color="000" w:sz="8" w:space="0"/>
              <w:left w:val="single" w:color="000000" w:sz="8" w:space="0"/>
              <w:bottom w:val="single" w:color="000000" w:sz="8" w:space="0"/>
              <w:right w:val="single" w:color="000000" w:sz="8" w:space="0"/>
            </w:tcBorders>
            <w:shd w:val="clear" w:color="auto" w:fill="ffffff"/>
            <w:vAlign w:val="top"/>
          </w:tcPr>
          <w:p>
            <w:pPr>
              <w:spacing w:line="360" w:lineRule="auto"/>
              <w:ind w:right="0"/>
              <w:jc w:val="both"/>
              <w:rPr>
                <w:rFonts w:ascii="宋体" w:hAnsi="宋体" w:eastAsia="宋体"/>
                <w:sz w:val="21"/>
                <w:szCs w:val="21"/>
              </w:rPr>
            </w:pPr>
            <w:r>
              <w:rPr>
                <w:rFonts w:ascii="宋体" w:hAnsi="宋体" w:eastAsia="宋体"/>
                <w:sz w:val="21"/>
                <w:szCs w:val="21"/>
                <w:shd w:val="clear" w:fill="FFFFFF"/>
              </w:rPr>
              <w:t>[1]白忠飞. 某移动公司人事工资管理系统设计与实现[D].电子科技大学,2018.</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[2]张继红. 某事业单位人事工资管理系统的设计与实现[D].电子科技大学,2015.</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[3]孙赟.基于需求的事业单位工资管理系统设计[J].现代信息科技,2018,2(01):39-40.</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[4]段羽.民办高校人事工资管理信息系统分析研究[J].现代交际,2018(22):25+24.</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[5]朱亮. 某企业工资管理系统的设计与实现[D].厦门大学,2013.</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[6]王文瑾. 银行人事工资管理系统的设计与实现[D].黑龙江大学,2016.</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[7]杨辰. 中小型企业人事工资管理系统设计与实现[D].北京工业大学,2016.</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[8]白元. 基于SSM的客户关系管理系统的设计与实现[D].北京交通大学,2016.</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[9]]尚慕玮. 基于Web的人事工资管理系统的设计与实现[D].电子科技大学,2013.</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[10]伏英. 基于C++的人事工资管理系统的设计与实现[D].厦门大学,2013.</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[11]王丹. 大普通信人事管理系统的设计与实现[D].电子科技大学,2017.</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[12]周勇文,张平生.基于MFC技术的人事工资管理系统的研究与设计[J].科技展望,2016,26(32):114.</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[13]徐秀芳,徐森.基于Web的餐饮连锁企业工资人事管理系统设计[J].软件,2016,37(08):65-69.</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[14]PU Zongshan. Innovative Ideas of Enterprises and Institutions' Human Resources Management to Personnel Archives Management[A]. 信息化与工程国际学会.Proceedings of 2016 4th International Conference on Management Science,Education Technology,Arts,Social Science and Economics(MSETASSE 2016)[C].信息化与工程国际学会:计算机科学与电子技术国际学会(Computer Science and Electronic Technology International Society),2016:7.</w:t>
            </w:r>
          </w:p>
          <w:p>
            <w:pPr>
              <w:spacing w:line="360" w:lineRule="auto"/>
              <w:ind w:right="0"/>
              <w:jc w:val="both"/>
              <w:rPr>
                <w:rFonts w:ascii="宋体" w:hAnsi="宋体" w:eastAsia="宋体"/>
                <w:sz w:val="21"/>
                <w:szCs w:val="21"/>
              </w:rPr>
            </w:pPr>
            <w:r>
              <w:rPr>
                <w:rFonts w:ascii="宋体" w:hAnsi="宋体" w:eastAsia="宋体"/>
                <w:sz w:val="21"/>
                <w:szCs w:val="21"/>
                <w:shd w:val="clear" w:fill="FFFFFF"/>
              </w:rPr>
              <w:t>[15]Lai Xiahong. Research on the Construction of Competency Model of Human Resource Management Personnel Based on Knowledge Management[A]. Institute of Management Science and Industrial Engineering.Proceedings of 2019 2nd International Conference on Global Economy,Finance and Humanities Research(GEFHR 2019)[C].Institute of Management Science and Industrial Engineering:计算机科学与电子技术国际学会(Computer Science and Electronic Technology International Society),2019:6.</w:t>
            </w:r>
          </w:p>
        </w:tc>
      </w:tr>
      <w:tr>
        <w:trPr>
          <w:trHeight w:val="2385" w:hRule="atLeast"/>
        </w:trPr>
        <w:tc>
          <w:tcPr>
            <w:tcW w:w="975"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sz w:val="21"/>
                <w:szCs w:val="21"/>
              </w:rPr>
              <w:t>预</w:t>
            </w:r>
          </w:p>
          <w:p>
            <w:pPr>
              <w:spacing/>
              <w:ind/>
              <w:jc w:val="center"/>
              <w:rPr>
                <w:rFonts w:ascii="宋体" w:hAnsi="宋体" w:eastAsia="宋体"/>
                <w:sz w:val="21"/>
                <w:szCs w:val="21"/>
              </w:rPr>
            </w:pPr>
            <w:r>
              <w:rPr>
                <w:rFonts w:ascii="宋体" w:hAnsi="宋体" w:eastAsia="宋体"/>
                <w:sz w:val="21"/>
                <w:szCs w:val="21"/>
              </w:rPr>
              <w:t>期</w:t>
            </w:r>
          </w:p>
          <w:p>
            <w:pPr>
              <w:spacing/>
              <w:ind/>
              <w:jc w:val="center"/>
              <w:rPr>
                <w:rFonts w:ascii="宋体" w:hAnsi="宋体" w:eastAsia="宋体"/>
                <w:sz w:val="21"/>
                <w:szCs w:val="21"/>
              </w:rPr>
            </w:pPr>
            <w:r>
              <w:rPr>
                <w:rFonts w:ascii="宋体" w:hAnsi="宋体" w:eastAsia="宋体"/>
                <w:sz w:val="21"/>
                <w:szCs w:val="21"/>
              </w:rPr>
              <w:t>的</w:t>
            </w:r>
          </w:p>
          <w:p>
            <w:pPr>
              <w:spacing/>
              <w:ind/>
              <w:jc w:val="center"/>
              <w:rPr>
                <w:rFonts w:ascii="宋体" w:hAnsi="宋体" w:eastAsia="宋体"/>
                <w:sz w:val="21"/>
                <w:szCs w:val="21"/>
              </w:rPr>
            </w:pPr>
            <w:r>
              <w:rPr>
                <w:rFonts w:ascii="宋体" w:hAnsi="宋体" w:eastAsia="宋体"/>
                <w:sz w:val="21"/>
                <w:szCs w:val="21"/>
              </w:rPr>
              <w:t>论</w:t>
            </w:r>
          </w:p>
          <w:p>
            <w:pPr>
              <w:spacing/>
              <w:ind/>
              <w:jc w:val="center"/>
              <w:rPr>
                <w:rFonts w:ascii="宋体" w:hAnsi="宋体" w:eastAsia="宋体"/>
                <w:sz w:val="21"/>
                <w:szCs w:val="21"/>
              </w:rPr>
            </w:pPr>
            <w:r>
              <w:rPr>
                <w:rFonts w:ascii="宋体" w:hAnsi="宋体" w:eastAsia="宋体"/>
                <w:sz w:val="21"/>
                <w:szCs w:val="21"/>
              </w:rPr>
              <w:t>文</w:t>
            </w:r>
          </w:p>
          <w:p>
            <w:pPr>
              <w:spacing/>
              <w:ind/>
              <w:jc w:val="center"/>
              <w:rPr>
                <w:rFonts w:ascii="宋体" w:hAnsi="宋体" w:eastAsia="宋体"/>
                <w:sz w:val="21"/>
                <w:szCs w:val="21"/>
              </w:rPr>
            </w:pPr>
            <w:r>
              <w:rPr>
                <w:rFonts w:ascii="宋体" w:hAnsi="宋体" w:eastAsia="宋体"/>
                <w:sz w:val="21"/>
                <w:szCs w:val="21"/>
              </w:rPr>
              <w:t>进</w:t>
            </w:r>
          </w:p>
          <w:p>
            <w:pPr>
              <w:spacing/>
              <w:ind/>
              <w:jc w:val="center"/>
              <w:rPr>
                <w:rFonts w:ascii="宋体" w:hAnsi="宋体" w:eastAsia="宋体"/>
                <w:sz w:val="21"/>
                <w:szCs w:val="21"/>
              </w:rPr>
            </w:pPr>
            <w:r>
              <w:rPr>
                <w:rFonts w:ascii="宋体" w:hAnsi="宋体" w:eastAsia="宋体"/>
                <w:sz w:val="21"/>
                <w:szCs w:val="21"/>
              </w:rPr>
              <w:t>展</w:t>
            </w:r>
          </w:p>
        </w:tc>
        <w:tc>
          <w:tcPr>
            <w:tcW w:w="6630" w:type="dxa"/>
            <w:gridSpan w:val="8"/>
            <w:tcBorders>
              <w:top w:val="single" w:color="000" w:sz="8" w:space="0"/>
              <w:left w:val="single" w:color="000" w:sz="8" w:space="0"/>
              <w:bottom w:val="single" w:color="000000" w:sz="8" w:space="0"/>
              <w:right w:val="single" w:color="000000" w:sz="8" w:space="0"/>
            </w:tcBorders>
            <w:shd w:val="clear" w:color="auto" w:fill="ffffff"/>
            <w:vAlign w:val="top"/>
          </w:tcPr>
          <w:p>
            <w:pPr>
              <w:spacing/>
              <w:ind/>
              <w:jc w:val="both"/>
              <w:rPr>
                <w:rFonts w:ascii="宋体" w:hAnsi="宋体" w:eastAsia="宋体"/>
                <w:sz w:val="21"/>
                <w:szCs w:val="21"/>
              </w:rPr>
            </w:pPr>
            <w:r>
              <w:rPr>
                <w:rFonts w:ascii="宋体" w:hAnsi="宋体" w:eastAsia="宋体"/>
                <w:sz w:val="21"/>
                <w:szCs w:val="21"/>
              </w:rPr>
              <w:t>1.拟定论文题目：            2019.7.6-2019.7.13</w:t>
            </w:r>
          </w:p>
          <w:p>
            <w:pPr>
              <w:spacing/>
              <w:ind/>
              <w:jc w:val="both"/>
              <w:rPr>
                <w:rFonts w:ascii="宋体" w:hAnsi="宋体" w:eastAsia="宋体"/>
                <w:sz w:val="21"/>
                <w:szCs w:val="21"/>
              </w:rPr>
            </w:pPr>
            <w:r>
              <w:rPr>
                <w:rFonts w:ascii="宋体" w:hAnsi="宋体" w:eastAsia="宋体"/>
                <w:sz w:val="21"/>
                <w:szCs w:val="21"/>
              </w:rPr>
              <w:t>2.搜集整理相关资料：        2019.7.6-2019.7.13</w:t>
            </w:r>
          </w:p>
          <w:p>
            <w:pPr>
              <w:spacing/>
              <w:ind/>
              <w:jc w:val="both"/>
              <w:rPr>
                <w:rFonts w:ascii="宋体" w:hAnsi="宋体" w:eastAsia="宋体"/>
                <w:sz w:val="21"/>
                <w:szCs w:val="21"/>
              </w:rPr>
            </w:pPr>
            <w:r>
              <w:rPr>
                <w:rFonts w:ascii="宋体" w:hAnsi="宋体" w:eastAsia="宋体"/>
                <w:sz w:val="21"/>
                <w:szCs w:val="21"/>
              </w:rPr>
              <w:t>3.撰写开题报告：            2019.9.1-2019.9.5</w:t>
            </w:r>
          </w:p>
          <w:p>
            <w:pPr>
              <w:spacing/>
              <w:ind/>
              <w:jc w:val="both"/>
              <w:rPr>
                <w:rFonts w:ascii="宋体" w:hAnsi="宋体" w:eastAsia="宋体"/>
                <w:sz w:val="21"/>
                <w:szCs w:val="21"/>
              </w:rPr>
            </w:pPr>
            <w:r>
              <w:rPr>
                <w:rFonts w:ascii="宋体" w:hAnsi="宋体" w:eastAsia="宋体"/>
                <w:sz w:val="21"/>
                <w:szCs w:val="21"/>
              </w:rPr>
              <w:t>4.撰写论文初稿：            2019.9.8-2019.10.18</w:t>
            </w:r>
          </w:p>
          <w:p>
            <w:pPr>
              <w:spacing/>
              <w:ind/>
              <w:jc w:val="both"/>
              <w:rPr>
                <w:rFonts w:ascii="宋体" w:hAnsi="宋体" w:eastAsia="宋体"/>
                <w:sz w:val="21"/>
                <w:szCs w:val="21"/>
              </w:rPr>
            </w:pPr>
            <w:r>
              <w:rPr>
                <w:rFonts w:ascii="宋体" w:hAnsi="宋体" w:eastAsia="宋体"/>
                <w:sz w:val="21"/>
                <w:szCs w:val="21"/>
              </w:rPr>
              <w:t>5.论文中期检查及修改：      2019.10.19-2019.11.26</w:t>
            </w:r>
          </w:p>
          <w:p>
            <w:pPr>
              <w:spacing/>
              <w:ind/>
              <w:jc w:val="both"/>
              <w:rPr>
                <w:rFonts w:ascii="宋体" w:hAnsi="宋体" w:eastAsia="宋体"/>
                <w:sz w:val="21"/>
                <w:szCs w:val="21"/>
              </w:rPr>
            </w:pPr>
            <w:r>
              <w:rPr>
                <w:rFonts w:ascii="宋体" w:hAnsi="宋体" w:eastAsia="宋体"/>
                <w:sz w:val="21"/>
                <w:szCs w:val="21"/>
              </w:rPr>
              <w:t>6.论文查重与评阅：          2019.12.10-2019.12.28</w:t>
            </w:r>
          </w:p>
          <w:p>
            <w:pPr>
              <w:spacing/>
              <w:ind/>
              <w:jc w:val="both"/>
              <w:rPr>
                <w:rFonts w:ascii="宋体" w:hAnsi="宋体" w:eastAsia="宋体"/>
                <w:sz w:val="21"/>
                <w:szCs w:val="21"/>
              </w:rPr>
            </w:pPr>
            <w:r>
              <w:rPr>
                <w:rFonts w:ascii="宋体" w:hAnsi="宋体" w:eastAsia="宋体"/>
                <w:sz w:val="21"/>
                <w:szCs w:val="21"/>
              </w:rPr>
              <w:t>7.论文答辩：                2020.1.8</w:t>
            </w:r>
          </w:p>
        </w:tc>
      </w:tr>
      <w:tr>
        <w:trPr>
          <w:trHeight w:val="1290" w:hRule="atLeast"/>
        </w:trPr>
        <w:tc>
          <w:tcPr>
            <w:tcW w:w="975"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sz w:val="21"/>
                <w:szCs w:val="21"/>
              </w:rPr>
              <w:t>指</w:t>
            </w:r>
          </w:p>
          <w:p>
            <w:pPr>
              <w:spacing/>
              <w:ind/>
              <w:jc w:val="center"/>
              <w:rPr>
                <w:rFonts w:ascii="宋体" w:hAnsi="宋体" w:eastAsia="宋体"/>
                <w:sz w:val="21"/>
                <w:szCs w:val="21"/>
              </w:rPr>
            </w:pPr>
            <w:r>
              <w:rPr>
                <w:rFonts w:ascii="宋体" w:hAnsi="宋体" w:eastAsia="宋体"/>
                <w:sz w:val="21"/>
                <w:szCs w:val="21"/>
              </w:rPr>
              <w:t>导</w:t>
            </w:r>
          </w:p>
          <w:p>
            <w:pPr>
              <w:spacing/>
              <w:ind/>
              <w:jc w:val="center"/>
              <w:rPr>
                <w:rFonts w:ascii="宋体" w:hAnsi="宋体" w:eastAsia="宋体"/>
                <w:sz w:val="21"/>
                <w:szCs w:val="21"/>
              </w:rPr>
            </w:pPr>
            <w:r>
              <w:rPr>
                <w:rFonts w:ascii="宋体" w:hAnsi="宋体" w:eastAsia="宋体"/>
                <w:sz w:val="21"/>
                <w:szCs w:val="21"/>
              </w:rPr>
              <w:t>教</w:t>
            </w:r>
          </w:p>
          <w:p>
            <w:pPr>
              <w:spacing/>
              <w:ind/>
              <w:jc w:val="center"/>
              <w:rPr>
                <w:rFonts w:ascii="宋体" w:hAnsi="宋体" w:eastAsia="宋体"/>
                <w:sz w:val="21"/>
                <w:szCs w:val="21"/>
              </w:rPr>
            </w:pPr>
            <w:r>
              <w:rPr>
                <w:rFonts w:ascii="宋体" w:hAnsi="宋体" w:eastAsia="宋体"/>
                <w:sz w:val="21"/>
                <w:szCs w:val="21"/>
              </w:rPr>
              <w:t>师</w:t>
            </w:r>
          </w:p>
          <w:p>
            <w:pPr>
              <w:spacing/>
              <w:ind/>
              <w:jc w:val="center"/>
              <w:rPr>
                <w:rFonts w:ascii="宋体" w:hAnsi="宋体" w:eastAsia="宋体"/>
                <w:sz w:val="21"/>
                <w:szCs w:val="21"/>
              </w:rPr>
            </w:pPr>
            <w:r>
              <w:rPr>
                <w:rFonts w:ascii="宋体" w:hAnsi="宋体" w:eastAsia="宋体"/>
                <w:sz w:val="21"/>
                <w:szCs w:val="21"/>
              </w:rPr>
              <w:t>意</w:t>
            </w:r>
          </w:p>
          <w:p>
            <w:pPr>
              <w:spacing/>
              <w:ind/>
              <w:jc w:val="center"/>
              <w:rPr>
                <w:rFonts w:ascii="宋体" w:hAnsi="宋体" w:eastAsia="宋体"/>
                <w:sz w:val="21"/>
                <w:szCs w:val="21"/>
              </w:rPr>
            </w:pPr>
            <w:r>
              <w:rPr>
                <w:rFonts w:ascii="宋体" w:hAnsi="宋体" w:eastAsia="宋体"/>
                <w:sz w:val="21"/>
                <w:szCs w:val="21"/>
              </w:rPr>
              <w:t>见</w:t>
            </w:r>
          </w:p>
        </w:tc>
        <w:tc>
          <w:tcPr>
            <w:tcW w:w="6630" w:type="dxa"/>
            <w:gridSpan w:val="8"/>
            <w:tcBorders>
              <w:top w:val="single" w:color="000000" w:sz="8" w:space="0"/>
              <w:left w:val="single" w:color="000" w:sz="8" w:space="0"/>
              <w:bottom w:val="single" w:color="000000" w:sz="8" w:space="0"/>
              <w:right w:val="single" w:color="000000" w:sz="8" w:space="0"/>
            </w:tcBorders>
            <w:shd w:val="clear" w:color="auto" w:fill="ffffff"/>
            <w:vAlign w:val="top"/>
          </w:tcPr>
          <w:p>
            <w:pPr>
              <w:spacing/>
              <w:ind/>
              <w:jc w:val="right"/>
              <w:rPr>
                <w:rFonts w:ascii="微软雅黑" w:hAnsi="微软雅黑" w:eastAsia="微软雅黑"/>
                <w:sz w:val="24"/>
                <w:szCs w:val="24"/>
              </w:rPr>
            </w:pPr>
            <w:r>
              <w:rPr>
                <w:rFonts w:ascii="宋体" w:hAnsi="宋体" w:eastAsia="宋体"/>
                <w:sz w:val="21"/>
                <w:szCs w:val="21"/>
              </w:rPr>
            </w:r>
          </w:p>
          <w:p>
            <w:pPr>
              <w:spacing/>
              <w:ind/>
              <w:jc w:val="right"/>
              <w:rPr>
                <w:rFonts w:ascii="宋体" w:hAnsi="宋体" w:eastAsia="宋体"/>
                <w:sz w:val="21"/>
                <w:szCs w:val="21"/>
              </w:rPr>
            </w:pPr>
            <w:r>
              <w:rPr>
                <w:rFonts w:ascii="宋体" w:hAnsi="宋体" w:eastAsia="宋体"/>
                <w:sz w:val="21"/>
                <w:szCs w:val="21"/>
              </w:rPr>
            </w:r>
          </w:p>
          <w:p>
            <w:pPr>
              <w:spacing/>
              <w:ind/>
              <w:jc w:val="right"/>
              <w:rPr>
                <w:rFonts w:ascii="宋体" w:hAnsi="宋体" w:eastAsia="宋体"/>
                <w:sz w:val="21"/>
                <w:szCs w:val="21"/>
              </w:rPr>
            </w:pPr>
            <w:r>
              <w:rPr>
                <w:rFonts w:ascii="宋体" w:hAnsi="宋体" w:eastAsia="宋体"/>
                <w:sz w:val="21"/>
                <w:szCs w:val="21"/>
              </w:rPr>
            </w:r>
          </w:p>
          <w:p>
            <w:pPr>
              <w:spacing/>
              <w:ind/>
              <w:jc w:val="right"/>
              <w:rPr>
                <w:rFonts w:ascii="宋体" w:hAnsi="宋体" w:eastAsia="宋体"/>
                <w:sz w:val="21"/>
                <w:szCs w:val="21"/>
              </w:rPr>
            </w:pPr>
            <w:r>
              <w:rPr>
                <w:rFonts w:ascii="宋体" w:hAnsi="宋体" w:eastAsia="宋体"/>
                <w:sz w:val="21"/>
                <w:szCs w:val="21"/>
              </w:rPr>
            </w:r>
          </w:p>
          <w:p>
            <w:pPr>
              <w:spacing/>
              <w:ind/>
              <w:jc w:val="right"/>
              <w:rPr>
                <w:rFonts w:ascii="宋体" w:hAnsi="宋体" w:eastAsia="宋体"/>
                <w:sz w:val="21"/>
                <w:szCs w:val="21"/>
              </w:rPr>
            </w:pPr>
            <w:r>
              <w:rPr>
                <w:rFonts w:ascii="宋体" w:hAnsi="宋体" w:eastAsia="宋体"/>
                <w:sz w:val="21"/>
                <w:szCs w:val="21"/>
              </w:rPr>
              <w:t>指导教师签名：                     年   月   日</w:t>
            </w:r>
          </w:p>
        </w:tc>
      </w:tr>
      <w:tr>
        <w:trPr>
          <w:trHeight w:val="1785" w:hRule="atLeast"/>
        </w:trPr>
        <w:tc>
          <w:tcPr>
            <w:tcW w:w="975"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宋体" w:hAnsi="宋体" w:eastAsia="宋体"/>
                <w:sz w:val="21"/>
                <w:szCs w:val="21"/>
              </w:rPr>
            </w:pPr>
            <w:r>
              <w:rPr>
                <w:rFonts w:ascii="宋体" w:hAnsi="宋体" w:eastAsia="宋体"/>
                <w:sz w:val="21"/>
                <w:szCs w:val="21"/>
              </w:rPr>
              <w:t>系</w:t>
            </w:r>
          </w:p>
          <w:p>
            <w:pPr>
              <w:spacing/>
              <w:ind/>
              <w:jc w:val="center"/>
              <w:rPr>
                <w:rFonts w:ascii="宋体" w:hAnsi="宋体" w:eastAsia="宋体"/>
                <w:sz w:val="21"/>
                <w:szCs w:val="21"/>
              </w:rPr>
            </w:pPr>
            <w:r>
              <w:rPr>
                <w:rFonts w:ascii="宋体" w:hAnsi="宋体" w:eastAsia="宋体"/>
                <w:sz w:val="21"/>
                <w:szCs w:val="21"/>
              </w:rPr>
              <w:t>院</w:t>
            </w:r>
          </w:p>
          <w:p>
            <w:pPr>
              <w:spacing/>
              <w:ind/>
              <w:jc w:val="center"/>
              <w:rPr>
                <w:rFonts w:ascii="宋体" w:hAnsi="宋体" w:eastAsia="宋体"/>
                <w:sz w:val="21"/>
                <w:szCs w:val="21"/>
              </w:rPr>
            </w:pPr>
            <w:r>
              <w:rPr>
                <w:rFonts w:ascii="宋体" w:hAnsi="宋体" w:eastAsia="宋体"/>
                <w:sz w:val="21"/>
                <w:szCs w:val="21"/>
              </w:rPr>
              <w:t>意</w:t>
            </w:r>
          </w:p>
          <w:p>
            <w:pPr>
              <w:spacing/>
              <w:ind/>
              <w:jc w:val="center"/>
              <w:rPr>
                <w:rFonts w:ascii="宋体" w:hAnsi="宋体" w:eastAsia="宋体"/>
                <w:sz w:val="21"/>
                <w:szCs w:val="21"/>
              </w:rPr>
            </w:pPr>
            <w:r>
              <w:rPr>
                <w:rFonts w:ascii="宋体" w:hAnsi="宋体" w:eastAsia="宋体"/>
                <w:sz w:val="21"/>
                <w:szCs w:val="21"/>
              </w:rPr>
              <w:t>见</w:t>
            </w:r>
          </w:p>
        </w:tc>
        <w:tc>
          <w:tcPr>
            <w:tcW w:w="6630" w:type="dxa"/>
            <w:gridSpan w:val="8"/>
            <w:tcBorders>
              <w:top w:val="single" w:color="000000" w:sz="8" w:space="0"/>
              <w:left w:val="single" w:color="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left"/>
              <w:rPr>
                <w:rFonts w:ascii="微软雅黑" w:hAnsi="微软雅黑" w:eastAsia="微软雅黑"/>
                <w:sz w:val="24"/>
                <w:szCs w:val="24"/>
              </w:rPr>
            </w:pPr>
            <w:r>
              <w:rPr>
                <w:rFonts w:ascii="宋体" w:hAnsi="宋体" w:eastAsia="宋体"/>
                <w:sz w:val="21"/>
                <w:szCs w:val="21"/>
              </w:rPr>
              <w:t xml:space="preserve">                          系主任签名：                     年   月   日</w:t>
            </w:r>
          </w:p>
        </w:tc>
      </w:tr>
    </w:tbl>
    <w:p>
      <w:pPr>
        <w:spacing/>
        <w:ind/>
        <w:jc w:val="left"/>
        <w:rPr>
          <w:rFonts w:ascii="微软雅黑" w:hAnsi="微软雅黑" w:eastAsia="微软雅黑"/>
          <w:sz w:val="21"/>
          <w:szCs w:val="21"/>
        </w:rPr>
      </w:pPr>
      <w:r>
        <w:rPr>
          <w:rFonts w:ascii="微软雅黑" w:hAnsi="微软雅黑" w:eastAsia="微软雅黑"/>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7">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8">
    <w:multiLevelType w:val="multilevel"/>
    <w:lvl w:ilvl="0" w:tentative="false">
      <w:start w:val="1"/>
      <w:numFmt w:val="decimal"/>
      <w:lvlText w:val="%1."/>
      <w:lvlJc w:val="left"/>
      <w:pPr>
        <w:ind w:left="420" w:hanging="420"/>
      </w:pPr>
      <w:rPr>
        <w:rFonts w:hint="default" w:ascii="Cambria" w:hAnsi="Cambria" w:eastAsia="Cambria"/>
      </w:rPr>
    </w:lvl>
  </w:abstractNum>
  <w:abstractNum w:abstractNumId="39">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lvl w:ilvl="8" w:tentative="false">
      <w:start w:val="1"/>
      <w:numFmt w:val="lowerRoman"/>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