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363A" w14:textId="1593BC5B" w:rsidR="0012576F" w:rsidRDefault="00D109D2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D109D2">
        <w:rPr>
          <w:rFonts w:ascii="Arial" w:hAnsi="Arial" w:cs="Arial"/>
          <w:b/>
          <w:bCs/>
          <w:sz w:val="36"/>
          <w:szCs w:val="36"/>
          <w:lang w:val="en-GB"/>
        </w:rPr>
        <w:t>How to use Party Guru w</w:t>
      </w:r>
      <w:r>
        <w:rPr>
          <w:rFonts w:ascii="Arial" w:hAnsi="Arial" w:cs="Arial"/>
          <w:b/>
          <w:bCs/>
          <w:sz w:val="36"/>
          <w:szCs w:val="36"/>
          <w:lang w:val="en-GB"/>
        </w:rPr>
        <w:t>ebsite app</w:t>
      </w:r>
    </w:p>
    <w:p w14:paraId="5FADA202" w14:textId="232D1459" w:rsidR="00D109D2" w:rsidRDefault="00D109D2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3726A35" w14:textId="7C7DD953" w:rsidR="00D109D2" w:rsidRDefault="00786B8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How to start from the command line on</w:t>
      </w:r>
      <w:r w:rsidR="00AC5559">
        <w:rPr>
          <w:rFonts w:ascii="Arial" w:hAnsi="Arial" w:cs="Arial"/>
          <w:b/>
          <w:bCs/>
          <w:sz w:val="24"/>
          <w:szCs w:val="24"/>
          <w:lang w:val="en-GB"/>
        </w:rPr>
        <w:t xml:space="preserve"> Windows</w:t>
      </w:r>
      <w:r w:rsidR="00D109D2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4B0F5440" w14:textId="0654A254" w:rsidR="00D109D2" w:rsidRDefault="00D109D2" w:rsidP="00D109D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You need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to install these things.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Here’s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the link for it:</w:t>
      </w:r>
    </w:p>
    <w:p w14:paraId="77E43599" w14:textId="2C96444D" w:rsidR="00D109D2" w:rsidRDefault="00D109D2" w:rsidP="00D109D2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5" w:history="1">
        <w:r w:rsidRPr="0093197B">
          <w:rPr>
            <w:rStyle w:val="Hyperlinkki"/>
            <w:rFonts w:ascii="Arial" w:hAnsi="Arial" w:cs="Arial"/>
            <w:sz w:val="24"/>
            <w:szCs w:val="24"/>
            <w:lang w:val="en-GB"/>
          </w:rPr>
          <w:t>https://nodejs.org/en/</w:t>
        </w:r>
      </w:hyperlink>
    </w:p>
    <w:p w14:paraId="47D6D41A" w14:textId="45591919" w:rsidR="00D109D2" w:rsidRDefault="00D109D2" w:rsidP="00D109D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Using command line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cmd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) you can navigate to the file that contains the project (the file that contains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partyguru_singlepage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backend). On Windows, you can use “cd </w:t>
      </w:r>
      <w:r w:rsidR="00DD4902">
        <w:rPr>
          <w:rFonts w:ascii="Arial" w:hAnsi="Arial" w:cs="Arial"/>
          <w:sz w:val="24"/>
          <w:szCs w:val="24"/>
          <w:lang w:val="en-GB"/>
        </w:rPr>
        <w:t>filename</w:t>
      </w:r>
      <w:r>
        <w:rPr>
          <w:rFonts w:ascii="Arial" w:hAnsi="Arial" w:cs="Arial"/>
          <w:sz w:val="24"/>
          <w:szCs w:val="24"/>
          <w:lang w:val="en-GB"/>
        </w:rPr>
        <w:t>”</w:t>
      </w:r>
      <w:r w:rsidR="00DD4902">
        <w:rPr>
          <w:rFonts w:ascii="Arial" w:hAnsi="Arial" w:cs="Arial"/>
          <w:sz w:val="24"/>
          <w:szCs w:val="24"/>
          <w:lang w:val="en-GB"/>
        </w:rPr>
        <w:t xml:space="preserve"> to go forward (without quotes and filename represents the name of the file). Normally, the command line will open in C:\users\username. If your file is in your Desktop, use cd Desktop and it will get you there. “</w:t>
      </w:r>
      <w:proofErr w:type="spellStart"/>
      <w:r w:rsidR="00DD4902">
        <w:rPr>
          <w:rFonts w:ascii="Arial" w:hAnsi="Arial" w:cs="Arial"/>
          <w:sz w:val="24"/>
          <w:szCs w:val="24"/>
          <w:lang w:val="en-GB"/>
        </w:rPr>
        <w:t>dir</w:t>
      </w:r>
      <w:proofErr w:type="spellEnd"/>
      <w:r w:rsidR="00DD4902">
        <w:rPr>
          <w:rFonts w:ascii="Arial" w:hAnsi="Arial" w:cs="Arial"/>
          <w:sz w:val="24"/>
          <w:szCs w:val="24"/>
          <w:lang w:val="en-GB"/>
        </w:rPr>
        <w:t xml:space="preserve">” on Windows will show you all the files in the file </w:t>
      </w:r>
      <w:proofErr w:type="gramStart"/>
      <w:r w:rsidR="00DD4902">
        <w:rPr>
          <w:rFonts w:ascii="Arial" w:hAnsi="Arial" w:cs="Arial"/>
          <w:sz w:val="24"/>
          <w:szCs w:val="24"/>
          <w:lang w:val="en-GB"/>
        </w:rPr>
        <w:t>you’re</w:t>
      </w:r>
      <w:proofErr w:type="gramEnd"/>
      <w:r w:rsidR="00DD4902">
        <w:rPr>
          <w:rFonts w:ascii="Arial" w:hAnsi="Arial" w:cs="Arial"/>
          <w:sz w:val="24"/>
          <w:szCs w:val="24"/>
          <w:lang w:val="en-GB"/>
        </w:rPr>
        <w:t xml:space="preserve"> in (e.g., all files saved on your desktop). You can go back to the previous file with “cd</w:t>
      </w:r>
      <w:proofErr w:type="gramStart"/>
      <w:r w:rsidR="00DD4902">
        <w:rPr>
          <w:rFonts w:ascii="Arial" w:hAnsi="Arial" w:cs="Arial"/>
          <w:sz w:val="24"/>
          <w:szCs w:val="24"/>
          <w:lang w:val="en-GB"/>
        </w:rPr>
        <w:t xml:space="preserve"> ..</w:t>
      </w:r>
      <w:proofErr w:type="gramEnd"/>
      <w:r w:rsidR="00DD4902">
        <w:rPr>
          <w:rFonts w:ascii="Arial" w:hAnsi="Arial" w:cs="Arial"/>
          <w:sz w:val="24"/>
          <w:szCs w:val="24"/>
          <w:lang w:val="en-GB"/>
        </w:rPr>
        <w:t xml:space="preserve">”. </w:t>
      </w:r>
    </w:p>
    <w:p w14:paraId="0624A682" w14:textId="031589F5" w:rsidR="007B2C39" w:rsidRDefault="007B2C39" w:rsidP="00D109D2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you are in the folder where the project is (namely, the file that contains backend,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partyguru_singlepage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and other files), you </w:t>
      </w:r>
      <w:proofErr w:type="gramStart"/>
      <w:r>
        <w:rPr>
          <w:rFonts w:ascii="Arial" w:hAnsi="Arial" w:cs="Arial"/>
          <w:sz w:val="24"/>
          <w:szCs w:val="24"/>
          <w:lang w:val="en-GB"/>
        </w:rPr>
        <w:t>have to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install some dependencies.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Here’s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how:</w:t>
      </w:r>
    </w:p>
    <w:p w14:paraId="6C5A2A4F" w14:textId="2242615F" w:rsidR="007B2C39" w:rsidRDefault="007B2C39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write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install” in this folder. It will take some time.</w:t>
      </w:r>
    </w:p>
    <w:p w14:paraId="679E31B5" w14:textId="46E1A0E8" w:rsidR="007B2C39" w:rsidRDefault="007B2C39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Then, go to the backend folder. Do the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install” command in there as well.</w:t>
      </w:r>
    </w:p>
    <w:p w14:paraId="58E6CED4" w14:textId="6545DED7" w:rsidR="007B2C39" w:rsidRDefault="007B2C39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Then, go back to the main folder</w:t>
      </w:r>
      <w:r w:rsidR="00A267C6">
        <w:rPr>
          <w:rFonts w:ascii="Arial" w:hAnsi="Arial" w:cs="Arial"/>
          <w:sz w:val="24"/>
          <w:szCs w:val="24"/>
          <w:lang w:val="en-GB"/>
        </w:rPr>
        <w:t xml:space="preserve"> (go back one file).</w:t>
      </w:r>
    </w:p>
    <w:p w14:paraId="4482DD2F" w14:textId="1BAA2326" w:rsidR="00A267C6" w:rsidRDefault="00A267C6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Then, go to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partyguru_singlepage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folder.</w:t>
      </w:r>
    </w:p>
    <w:p w14:paraId="69131AEE" w14:textId="5B519738" w:rsidR="00A267C6" w:rsidRDefault="00A267C6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Then, do the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install command in there as well.</w:t>
      </w:r>
    </w:p>
    <w:p w14:paraId="64231ECD" w14:textId="73B1818A" w:rsidR="00A267C6" w:rsidRDefault="00A267C6" w:rsidP="007B2C39">
      <w:pPr>
        <w:pStyle w:val="Luettelokappale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Now you should have every dependency installed!</w:t>
      </w:r>
    </w:p>
    <w:p w14:paraId="7BC38676" w14:textId="04FEE39A" w:rsidR="00A267C6" w:rsidRDefault="0021269A" w:rsidP="00A267C6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Don’t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close the command line yet!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partyguru_singlepage</w:t>
      </w:r>
      <w:proofErr w:type="spellEnd"/>
      <w:r>
        <w:rPr>
          <w:rFonts w:ascii="Arial" w:hAnsi="Arial" w:cs="Arial"/>
          <w:sz w:val="24"/>
          <w:szCs w:val="24"/>
          <w:lang w:val="en-GB"/>
        </w:rPr>
        <w:t>, use the command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start”. This will start the server at </w:t>
      </w:r>
      <w:hyperlink r:id="rId6" w:history="1">
        <w:r w:rsidRPr="0093197B">
          <w:rPr>
            <w:rStyle w:val="Hyperlinkki"/>
            <w:rFonts w:ascii="Arial" w:hAnsi="Arial" w:cs="Arial"/>
            <w:sz w:val="24"/>
            <w:szCs w:val="24"/>
            <w:lang w:val="en-GB"/>
          </w:rPr>
          <w:t>http://localhost:3000/</w:t>
        </w:r>
      </w:hyperlink>
      <w:r w:rsidR="00F83505">
        <w:rPr>
          <w:rFonts w:ascii="Arial" w:hAnsi="Arial" w:cs="Arial"/>
          <w:sz w:val="24"/>
          <w:szCs w:val="24"/>
          <w:lang w:val="en-GB"/>
        </w:rPr>
        <w:t xml:space="preserve"> and the server is run by the command line you wrote the command in so </w:t>
      </w:r>
      <w:proofErr w:type="gramStart"/>
      <w:r w:rsidR="00F83505">
        <w:rPr>
          <w:rFonts w:ascii="Arial" w:hAnsi="Arial" w:cs="Arial"/>
          <w:sz w:val="24"/>
          <w:szCs w:val="24"/>
          <w:lang w:val="en-GB"/>
        </w:rPr>
        <w:t>don’t</w:t>
      </w:r>
      <w:proofErr w:type="gramEnd"/>
      <w:r w:rsidR="00F83505">
        <w:rPr>
          <w:rFonts w:ascii="Arial" w:hAnsi="Arial" w:cs="Arial"/>
          <w:sz w:val="24"/>
          <w:szCs w:val="24"/>
          <w:lang w:val="en-GB"/>
        </w:rPr>
        <w:t xml:space="preserve"> close it</w:t>
      </w:r>
      <w:r>
        <w:rPr>
          <w:rFonts w:ascii="Arial" w:hAnsi="Arial" w:cs="Arial"/>
          <w:sz w:val="24"/>
          <w:szCs w:val="24"/>
          <w:lang w:val="en-GB"/>
        </w:rPr>
        <w:t xml:space="preserve">. The browser will open automatically. Since the backend server is not started yet, the website looks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pretty barebones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0A118CE" w14:textId="2A512802" w:rsidR="0021269A" w:rsidRDefault="0021269A" w:rsidP="00A267C6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Open a new command line and navigate to the backend folder. Then do the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npm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start” command</w:t>
      </w:r>
      <w:r w:rsidR="00F83505">
        <w:rPr>
          <w:rFonts w:ascii="Arial" w:hAnsi="Arial" w:cs="Arial"/>
          <w:sz w:val="24"/>
          <w:szCs w:val="24"/>
          <w:lang w:val="en-GB"/>
        </w:rPr>
        <w:t xml:space="preserve"> inside that folder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B974D8">
        <w:rPr>
          <w:rFonts w:ascii="Arial" w:hAnsi="Arial" w:cs="Arial"/>
          <w:sz w:val="24"/>
          <w:szCs w:val="24"/>
          <w:lang w:val="en-GB"/>
        </w:rPr>
        <w:t xml:space="preserve"> </w:t>
      </w:r>
      <w:r w:rsidR="00F83505">
        <w:rPr>
          <w:rFonts w:ascii="Arial" w:hAnsi="Arial" w:cs="Arial"/>
          <w:sz w:val="24"/>
          <w:szCs w:val="24"/>
          <w:lang w:val="en-GB"/>
        </w:rPr>
        <w:t xml:space="preserve">Refresh the localhost page and voila, </w:t>
      </w:r>
      <w:proofErr w:type="gramStart"/>
      <w:r w:rsidR="00F83505">
        <w:rPr>
          <w:rFonts w:ascii="Arial" w:hAnsi="Arial" w:cs="Arial"/>
          <w:sz w:val="24"/>
          <w:szCs w:val="24"/>
          <w:lang w:val="en-GB"/>
        </w:rPr>
        <w:t>you’ll</w:t>
      </w:r>
      <w:proofErr w:type="gramEnd"/>
      <w:r w:rsidR="00F83505">
        <w:rPr>
          <w:rFonts w:ascii="Arial" w:hAnsi="Arial" w:cs="Arial"/>
          <w:sz w:val="24"/>
          <w:szCs w:val="24"/>
          <w:lang w:val="en-GB"/>
        </w:rPr>
        <w:t xml:space="preserve"> see the fruits of our </w:t>
      </w:r>
      <w:proofErr w:type="spellStart"/>
      <w:r w:rsidR="00F83505">
        <w:rPr>
          <w:rFonts w:ascii="Arial" w:hAnsi="Arial" w:cs="Arial"/>
          <w:sz w:val="24"/>
          <w:szCs w:val="24"/>
          <w:lang w:val="en-GB"/>
        </w:rPr>
        <w:t>labor</w:t>
      </w:r>
      <w:proofErr w:type="spellEnd"/>
      <w:r w:rsidR="00F83505">
        <w:rPr>
          <w:rFonts w:ascii="Arial" w:hAnsi="Arial" w:cs="Arial"/>
          <w:sz w:val="24"/>
          <w:szCs w:val="24"/>
          <w:lang w:val="en-GB"/>
        </w:rPr>
        <w:t>!</w:t>
      </w:r>
    </w:p>
    <w:p w14:paraId="702CDE19" w14:textId="100022A6" w:rsidR="00B974D8" w:rsidRDefault="004C25F4" w:rsidP="00786B82">
      <w:pPr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TO-DO: </w:t>
      </w:r>
      <w:r>
        <w:rPr>
          <w:rFonts w:ascii="Arial" w:hAnsi="Arial" w:cs="Arial"/>
          <w:sz w:val="24"/>
          <w:szCs w:val="24"/>
          <w:lang w:val="en-GB"/>
        </w:rPr>
        <w:t xml:space="preserve">write instructions how to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actually host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the server (e.g., how to host it so people can write “partyguru.com” and get there – or something similar)</w:t>
      </w:r>
    </w:p>
    <w:p w14:paraId="703E0169" w14:textId="15C90173" w:rsidR="00D62F84" w:rsidRDefault="00D62F84" w:rsidP="00786B82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5B494642" w14:textId="77777777" w:rsidR="00D62F84" w:rsidRPr="004C25F4" w:rsidRDefault="00D62F84" w:rsidP="00786B82">
      <w:pPr>
        <w:ind w:left="360"/>
        <w:rPr>
          <w:rFonts w:ascii="Arial" w:hAnsi="Arial" w:cs="Arial"/>
          <w:sz w:val="24"/>
          <w:szCs w:val="24"/>
          <w:lang w:val="en-GB"/>
        </w:rPr>
      </w:pPr>
    </w:p>
    <w:sectPr w:rsidR="00D62F84" w:rsidRPr="004C25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005CD"/>
    <w:multiLevelType w:val="hybridMultilevel"/>
    <w:tmpl w:val="123E1D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EC"/>
    <w:rsid w:val="0012576F"/>
    <w:rsid w:val="0021269A"/>
    <w:rsid w:val="004C25F4"/>
    <w:rsid w:val="007837EC"/>
    <w:rsid w:val="00786B82"/>
    <w:rsid w:val="007B2C39"/>
    <w:rsid w:val="00A267C6"/>
    <w:rsid w:val="00AC5559"/>
    <w:rsid w:val="00B974D8"/>
    <w:rsid w:val="00D109D2"/>
    <w:rsid w:val="00D62F84"/>
    <w:rsid w:val="00DD4902"/>
    <w:rsid w:val="00F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7D2A"/>
  <w15:chartTrackingRefBased/>
  <w15:docId w15:val="{F390C85D-AD29-4503-975F-9CD5EEA1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09D2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D109D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10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1775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Valtavaara</dc:creator>
  <cp:keywords/>
  <dc:description/>
  <cp:lastModifiedBy>Juho Valtavaara</cp:lastModifiedBy>
  <cp:revision>8</cp:revision>
  <dcterms:created xsi:type="dcterms:W3CDTF">2021-03-24T14:37:00Z</dcterms:created>
  <dcterms:modified xsi:type="dcterms:W3CDTF">2021-03-24T15:22:00Z</dcterms:modified>
</cp:coreProperties>
</file>