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41123E" w:rsidRPr="00A2604B" w:rsidRDefault="0041123E" w:rsidP="0041123E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57.6pt" o:ole="">
            <v:imagedata r:id="rId7" o:title=""/>
          </v:shape>
          <o:OLEObject Type="Embed" ProgID="PBrush" ShapeID="_x0000_i1025" DrawAspect="Content" ObjectID="_1575490568" r:id="rId8"/>
        </w:object>
      </w:r>
    </w:p>
    <w:p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41123E" w:rsidRDefault="0041123E" w:rsidP="0041123E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DA537B">
        <w:rPr>
          <w:rFonts w:ascii="楷体_GB2312" w:eastAsia="楷体_GB2312" w:hint="eastAsia"/>
          <w:b/>
          <w:bCs/>
          <w:sz w:val="32"/>
          <w:szCs w:val="52"/>
        </w:rPr>
        <w:t xml:space="preserve"> 20</w:t>
      </w:r>
      <w:r w:rsidR="004335F2">
        <w:rPr>
          <w:rFonts w:ascii="楷体_GB2312" w:eastAsia="楷体_GB2312" w:hint="eastAsia"/>
          <w:b/>
          <w:bCs/>
          <w:sz w:val="32"/>
          <w:szCs w:val="52"/>
        </w:rPr>
        <w:t>17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/ 20</w:t>
      </w:r>
      <w:r w:rsidR="004335F2">
        <w:rPr>
          <w:rFonts w:ascii="楷体_GB2312" w:eastAsia="楷体_GB2312" w:hint="eastAsia"/>
          <w:b/>
          <w:bCs/>
          <w:sz w:val="32"/>
          <w:szCs w:val="52"/>
        </w:rPr>
        <w:t>18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proofErr w:type="gramStart"/>
      <w:r w:rsidR="004335F2">
        <w:rPr>
          <w:rFonts w:ascii="楷体_GB2312" w:eastAsia="楷体_GB2312" w:hint="eastAsia"/>
          <w:b/>
          <w:bCs/>
          <w:sz w:val="32"/>
          <w:szCs w:val="52"/>
        </w:rPr>
        <w:t>一</w:t>
      </w:r>
      <w:proofErr w:type="gramEnd"/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41123E" w:rsidRDefault="0041123E" w:rsidP="0041123E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41123E" w:rsidRDefault="0041123E" w:rsidP="0041123E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41123E" w:rsidRDefault="0041123E" w:rsidP="0041123E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41123E" w:rsidRPr="00FA5228" w:rsidTr="0083253D">
        <w:trPr>
          <w:cantSplit/>
          <w:jc w:val="center"/>
        </w:trPr>
        <w:tc>
          <w:tcPr>
            <w:tcW w:w="1448" w:type="dxa"/>
          </w:tcPr>
          <w:p w:rsidR="0041123E" w:rsidRPr="00FA5228" w:rsidRDefault="0041123E" w:rsidP="004335F2">
            <w:pPr>
              <w:tabs>
                <w:tab w:val="left" w:pos="6870"/>
              </w:tabs>
              <w:spacing w:line="360" w:lineRule="auto"/>
              <w:ind w:firstLineChars="100" w:firstLine="240"/>
              <w:rPr>
                <w:sz w:val="24"/>
              </w:rPr>
            </w:pPr>
            <w:r w:rsidRPr="00FA5228">
              <w:rPr>
                <w:sz w:val="24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:rsidR="0041123E" w:rsidRPr="00FA5228" w:rsidRDefault="0041123E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FA5228">
              <w:rPr>
                <w:sz w:val="24"/>
              </w:rPr>
              <w:t>单片机原理及应用</w:t>
            </w:r>
          </w:p>
        </w:tc>
      </w:tr>
      <w:tr w:rsidR="0041123E" w:rsidRPr="00FA5228" w:rsidTr="0083253D">
        <w:trPr>
          <w:cantSplit/>
          <w:jc w:val="center"/>
        </w:trPr>
        <w:tc>
          <w:tcPr>
            <w:tcW w:w="1448" w:type="dxa"/>
          </w:tcPr>
          <w:p w:rsidR="0041123E" w:rsidRPr="00FA5228" w:rsidRDefault="004335F2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41123E" w:rsidRPr="00FA5228">
              <w:rPr>
                <w:sz w:val="24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41123E" w:rsidRPr="00FA5228" w:rsidRDefault="001567E3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FA5228">
              <w:rPr>
                <w:sz w:val="24"/>
              </w:rPr>
              <w:t>小型定时开关控制系统设计</w:t>
            </w:r>
          </w:p>
        </w:tc>
      </w:tr>
      <w:tr w:rsidR="0041123E" w:rsidRPr="00FA5228" w:rsidTr="0083253D">
        <w:trPr>
          <w:cantSplit/>
          <w:jc w:val="center"/>
        </w:trPr>
        <w:tc>
          <w:tcPr>
            <w:tcW w:w="1448" w:type="dxa"/>
          </w:tcPr>
          <w:p w:rsidR="0041123E" w:rsidRPr="00FA5228" w:rsidRDefault="004335F2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41123E" w:rsidRPr="00FA5228">
              <w:rPr>
                <w:sz w:val="24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41123E" w:rsidRPr="00FA5228" w:rsidRDefault="0041123E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FA5228">
              <w:rPr>
                <w:sz w:val="24"/>
              </w:rPr>
              <w:t>20</w:t>
            </w:r>
            <w:r w:rsidR="001567E3" w:rsidRPr="00FA5228">
              <w:rPr>
                <w:sz w:val="24"/>
              </w:rPr>
              <w:t>xx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41123E" w:rsidRPr="00FA5228" w:rsidRDefault="0041123E" w:rsidP="007E0479">
            <w:pPr>
              <w:tabs>
                <w:tab w:val="left" w:pos="6870"/>
              </w:tabs>
              <w:spacing w:line="360" w:lineRule="auto"/>
              <w:rPr>
                <w:sz w:val="24"/>
                <w:u w:val="single"/>
              </w:rPr>
            </w:pPr>
            <w:r w:rsidRPr="00FA5228">
              <w:rPr>
                <w:sz w:val="24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41123E" w:rsidRPr="00FA5228" w:rsidRDefault="009E2CAF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41123E" w:rsidRPr="00FA5228" w:rsidRDefault="0041123E" w:rsidP="007E0479">
            <w:pPr>
              <w:tabs>
                <w:tab w:val="left" w:pos="6870"/>
              </w:tabs>
              <w:spacing w:line="360" w:lineRule="auto"/>
              <w:rPr>
                <w:sz w:val="24"/>
                <w:u w:val="single"/>
              </w:rPr>
            </w:pPr>
            <w:r w:rsidRPr="00FA5228">
              <w:rPr>
                <w:sz w:val="24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41123E" w:rsidRPr="00FA5228" w:rsidRDefault="009E2CAF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:rsidR="0041123E" w:rsidRPr="00FA5228" w:rsidRDefault="0041123E" w:rsidP="007E0479">
            <w:pPr>
              <w:tabs>
                <w:tab w:val="left" w:pos="6870"/>
              </w:tabs>
              <w:spacing w:line="360" w:lineRule="auto"/>
              <w:rPr>
                <w:sz w:val="24"/>
                <w:u w:val="single"/>
              </w:rPr>
            </w:pPr>
            <w:r w:rsidRPr="00FA5228">
              <w:rPr>
                <w:sz w:val="24"/>
              </w:rPr>
              <w:t>日</w:t>
            </w:r>
          </w:p>
        </w:tc>
      </w:tr>
      <w:tr w:rsidR="0041123E" w:rsidRPr="00FA5228" w:rsidTr="0083253D">
        <w:trPr>
          <w:cantSplit/>
          <w:jc w:val="center"/>
        </w:trPr>
        <w:tc>
          <w:tcPr>
            <w:tcW w:w="1448" w:type="dxa"/>
          </w:tcPr>
          <w:p w:rsidR="0041123E" w:rsidRPr="00FA5228" w:rsidRDefault="004335F2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41123E" w:rsidRPr="00FA5228">
              <w:rPr>
                <w:sz w:val="24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:rsidR="0041123E" w:rsidRPr="00FA5228" w:rsidRDefault="007E0479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FA5228">
              <w:rPr>
                <w:sz w:val="24"/>
              </w:rPr>
              <w:t>计算机学院、软件学院、网络空间安全学院</w:t>
            </w:r>
          </w:p>
        </w:tc>
      </w:tr>
      <w:tr w:rsidR="0041123E" w:rsidRPr="00FA5228" w:rsidTr="0083253D">
        <w:trPr>
          <w:cantSplit/>
          <w:jc w:val="center"/>
        </w:trPr>
        <w:tc>
          <w:tcPr>
            <w:tcW w:w="1448" w:type="dxa"/>
          </w:tcPr>
          <w:p w:rsidR="0041123E" w:rsidRPr="00FA5228" w:rsidRDefault="004335F2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41123E" w:rsidRPr="00FA5228">
              <w:rPr>
                <w:sz w:val="24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1123E" w:rsidRPr="00FA5228" w:rsidRDefault="0041123E" w:rsidP="007E0479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FA5228">
              <w:rPr>
                <w:sz w:val="24"/>
              </w:rPr>
              <w:t>倪晓军</w:t>
            </w:r>
          </w:p>
        </w:tc>
      </w:tr>
    </w:tbl>
    <w:p w:rsidR="0041123E" w:rsidRDefault="0041123E" w:rsidP="0041123E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41123E" w:rsidRDefault="0041123E" w:rsidP="0041123E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977"/>
        <w:gridCol w:w="1417"/>
        <w:gridCol w:w="2328"/>
      </w:tblGrid>
      <w:tr w:rsidR="0041123E" w:rsidTr="007E0479">
        <w:trPr>
          <w:jc w:val="center"/>
        </w:trPr>
        <w:tc>
          <w:tcPr>
            <w:tcW w:w="1418" w:type="dxa"/>
            <w:noWrap/>
            <w:vAlign w:val="center"/>
          </w:tcPr>
          <w:p w:rsidR="0041123E" w:rsidRPr="007E0479" w:rsidRDefault="0041123E" w:rsidP="007E0479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  <w:u w:val="single"/>
              </w:rPr>
            </w:pPr>
            <w:r w:rsidRPr="007E0479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noWrap/>
            <w:vAlign w:val="center"/>
          </w:tcPr>
          <w:p w:rsidR="0041123E" w:rsidRPr="007E0479" w:rsidRDefault="00C8581B" w:rsidP="007E0479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钱梦想</w:t>
            </w:r>
            <w:bookmarkStart w:id="0" w:name="_GoBack"/>
            <w:bookmarkEnd w:id="0"/>
          </w:p>
        </w:tc>
        <w:tc>
          <w:tcPr>
            <w:tcW w:w="1417" w:type="dxa"/>
            <w:noWrap/>
            <w:vAlign w:val="center"/>
          </w:tcPr>
          <w:p w:rsidR="0041123E" w:rsidRPr="007E0479" w:rsidRDefault="0041123E" w:rsidP="007E0479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  <w:u w:val="single"/>
              </w:rPr>
            </w:pPr>
            <w:r w:rsidRPr="007E0479">
              <w:rPr>
                <w:rFonts w:ascii="宋体" w:hAnsi="宋体" w:hint="eastAsia"/>
                <w:sz w:val="24"/>
              </w:rPr>
              <w:t>班级学号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noWrap/>
          </w:tcPr>
          <w:p w:rsidR="0041123E" w:rsidRPr="007E0479" w:rsidRDefault="009E2CAF" w:rsidP="007E0479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15040325</w:t>
            </w:r>
          </w:p>
        </w:tc>
      </w:tr>
      <w:tr w:rsidR="0041123E" w:rsidTr="007E0479">
        <w:trPr>
          <w:jc w:val="center"/>
        </w:trPr>
        <w:tc>
          <w:tcPr>
            <w:tcW w:w="1418" w:type="dxa"/>
            <w:tcBorders>
              <w:bottom w:val="nil"/>
            </w:tcBorders>
            <w:noWrap/>
            <w:vAlign w:val="center"/>
          </w:tcPr>
          <w:p w:rsidR="0041123E" w:rsidRPr="007E0479" w:rsidRDefault="0041123E" w:rsidP="007E0479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  <w:u w:val="single"/>
              </w:rPr>
            </w:pPr>
            <w:r w:rsidRPr="007E0479">
              <w:rPr>
                <w:rFonts w:ascii="宋体" w:hAnsi="宋体" w:hint="eastAsia"/>
                <w:sz w:val="24"/>
              </w:rPr>
              <w:t>学院</w:t>
            </w:r>
            <w:r w:rsidRPr="007E0479">
              <w:rPr>
                <w:rFonts w:ascii="宋体" w:hAnsi="宋体"/>
                <w:sz w:val="24"/>
              </w:rPr>
              <w:t>(</w:t>
            </w:r>
            <w:r w:rsidRPr="007E0479">
              <w:rPr>
                <w:rFonts w:ascii="宋体" w:hAnsi="宋体" w:hint="eastAsia"/>
                <w:sz w:val="24"/>
              </w:rPr>
              <w:t>系)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41123E" w:rsidRPr="007E0479" w:rsidRDefault="007E0479" w:rsidP="007E0479">
            <w:pPr>
              <w:tabs>
                <w:tab w:val="left" w:pos="6870"/>
              </w:tabs>
              <w:jc w:val="center"/>
              <w:rPr>
                <w:rFonts w:ascii="宋体" w:hAnsi="宋体"/>
                <w:sz w:val="24"/>
              </w:rPr>
            </w:pPr>
            <w:r w:rsidRPr="007E0479">
              <w:rPr>
                <w:rFonts w:ascii="宋体" w:hAnsi="宋体"/>
                <w:sz w:val="24"/>
              </w:rPr>
              <w:t>计算机学院、软件学院、网络空间安全学院</w:t>
            </w:r>
          </w:p>
        </w:tc>
        <w:tc>
          <w:tcPr>
            <w:tcW w:w="1417" w:type="dxa"/>
            <w:tcBorders>
              <w:bottom w:val="nil"/>
            </w:tcBorders>
            <w:noWrap/>
            <w:vAlign w:val="center"/>
          </w:tcPr>
          <w:p w:rsidR="0041123E" w:rsidRPr="007E0479" w:rsidRDefault="0041123E" w:rsidP="007E0479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  <w:u w:val="single"/>
              </w:rPr>
            </w:pPr>
            <w:r w:rsidRPr="007E0479">
              <w:rPr>
                <w:rFonts w:ascii="宋体" w:hAnsi="宋体" w:hint="eastAsia"/>
                <w:sz w:val="24"/>
              </w:rPr>
              <w:t>专    业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1123E" w:rsidRPr="007E0479" w:rsidRDefault="009E2CAF" w:rsidP="007E0479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</w:tbl>
    <w:p w:rsidR="0041123E" w:rsidRDefault="0041123E" w:rsidP="0041123E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41123E" w:rsidRDefault="0041123E" w:rsidP="0041123E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41123E" w:rsidSect="0083253D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7E0479" w:rsidRDefault="007E0479">
      <w:pPr>
        <w:widowControl/>
        <w:jc w:val="left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/>
          <w:b/>
          <w:bCs/>
          <w:color w:val="000000"/>
          <w:sz w:val="30"/>
          <w:szCs w:val="51"/>
        </w:rPr>
        <w:lastRenderedPageBreak/>
        <w:br w:type="page"/>
      </w:r>
    </w:p>
    <w:p w:rsidR="0041123E" w:rsidRDefault="0041123E" w:rsidP="0041123E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41123E" w:rsidRPr="001567E3" w:rsidTr="0083253D">
        <w:tc>
          <w:tcPr>
            <w:tcW w:w="1420" w:type="dxa"/>
          </w:tcPr>
          <w:p w:rsidR="0041123E" w:rsidRPr="001567E3" w:rsidRDefault="0041123E" w:rsidP="0083253D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  <w:vAlign w:val="center"/>
          </w:tcPr>
          <w:p w:rsidR="0041123E" w:rsidRPr="001567E3" w:rsidRDefault="001567E3" w:rsidP="001567E3">
            <w:pPr>
              <w:jc w:val="center"/>
              <w:rPr>
                <w:bCs/>
                <w:color w:val="000000"/>
                <w:szCs w:val="21"/>
              </w:rPr>
            </w:pPr>
            <w:r w:rsidRPr="00A92BCA">
              <w:rPr>
                <w:rFonts w:eastAsia="楷体_GB2312"/>
                <w:bCs/>
                <w:color w:val="000000"/>
                <w:sz w:val="24"/>
                <w:szCs w:val="51"/>
              </w:rPr>
              <w:t>小型定时开关控制系统</w:t>
            </w:r>
            <w:r w:rsidRPr="00A92BCA">
              <w:rPr>
                <w:rFonts w:eastAsia="楷体_GB2312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440" w:type="dxa"/>
          </w:tcPr>
          <w:p w:rsidR="0041123E" w:rsidRPr="001567E3" w:rsidRDefault="0041123E" w:rsidP="0083253D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412" w:type="dxa"/>
            <w:vAlign w:val="center"/>
          </w:tcPr>
          <w:p w:rsidR="0041123E" w:rsidRPr="001567E3" w:rsidRDefault="0041123E" w:rsidP="0083253D">
            <w:pPr>
              <w:jc w:val="center"/>
              <w:rPr>
                <w:color w:val="000000"/>
                <w:szCs w:val="21"/>
              </w:rPr>
            </w:pPr>
            <w:r w:rsidRPr="00A92BCA">
              <w:rPr>
                <w:rFonts w:eastAsia="楷体_GB2312"/>
                <w:bCs/>
                <w:color w:val="000000"/>
                <w:sz w:val="24"/>
                <w:szCs w:val="51"/>
              </w:rPr>
              <w:t>倪晓军</w:t>
            </w:r>
          </w:p>
        </w:tc>
      </w:tr>
      <w:tr w:rsidR="0041123E" w:rsidRPr="001567E3" w:rsidTr="009C576E">
        <w:tc>
          <w:tcPr>
            <w:tcW w:w="1420" w:type="dxa"/>
          </w:tcPr>
          <w:p w:rsidR="0041123E" w:rsidRPr="001567E3" w:rsidRDefault="0041123E" w:rsidP="0083253D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vAlign w:val="center"/>
          </w:tcPr>
          <w:p w:rsidR="0041123E" w:rsidRPr="001567E3" w:rsidRDefault="0041123E" w:rsidP="0083253D">
            <w:pPr>
              <w:jc w:val="center"/>
              <w:rPr>
                <w:bCs/>
                <w:color w:val="000000"/>
                <w:szCs w:val="21"/>
              </w:rPr>
            </w:pPr>
            <w:r w:rsidRPr="00A92BCA">
              <w:rPr>
                <w:rFonts w:eastAsia="楷体_GB2312"/>
                <w:bCs/>
                <w:color w:val="000000"/>
                <w:sz w:val="24"/>
                <w:szCs w:val="51"/>
              </w:rPr>
              <w:t>课内实验</w:t>
            </w:r>
          </w:p>
        </w:tc>
        <w:tc>
          <w:tcPr>
            <w:tcW w:w="1460" w:type="dxa"/>
          </w:tcPr>
          <w:p w:rsidR="0041123E" w:rsidRPr="001567E3" w:rsidRDefault="0041123E" w:rsidP="0083253D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  <w:vAlign w:val="center"/>
          </w:tcPr>
          <w:p w:rsidR="0041123E" w:rsidRPr="001567E3" w:rsidRDefault="009C576E" w:rsidP="0083253D">
            <w:pPr>
              <w:jc w:val="center"/>
              <w:rPr>
                <w:bCs/>
                <w:color w:val="000000"/>
                <w:szCs w:val="21"/>
              </w:rPr>
            </w:pPr>
            <w:r w:rsidRPr="001567E3">
              <w:rPr>
                <w:bCs/>
                <w:color w:val="000000"/>
                <w:szCs w:val="21"/>
              </w:rPr>
              <w:t>2</w:t>
            </w:r>
          </w:p>
        </w:tc>
        <w:tc>
          <w:tcPr>
            <w:tcW w:w="1440" w:type="dxa"/>
          </w:tcPr>
          <w:p w:rsidR="0041123E" w:rsidRPr="001567E3" w:rsidRDefault="0041123E" w:rsidP="0083253D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412" w:type="dxa"/>
            <w:vAlign w:val="center"/>
          </w:tcPr>
          <w:p w:rsidR="0041123E" w:rsidRPr="001567E3" w:rsidRDefault="009E2CAF" w:rsidP="001567E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 w:rsidR="009C576E" w:rsidRPr="001567E3"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12</w:t>
            </w:r>
            <w:r w:rsidR="009C576E" w:rsidRPr="001567E3"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15</w:t>
            </w:r>
          </w:p>
        </w:tc>
      </w:tr>
    </w:tbl>
    <w:p w:rsidR="0041123E" w:rsidRDefault="0041123E" w:rsidP="0041123E">
      <w:pPr>
        <w:rPr>
          <w:rFonts w:ascii="宋体" w:hAnsi="宋体"/>
          <w:sz w:val="24"/>
        </w:rPr>
      </w:pPr>
    </w:p>
    <w:p w:rsidR="008D6B31" w:rsidRPr="00177915" w:rsidRDefault="008D6B31" w:rsidP="008D6B31">
      <w:pPr>
        <w:numPr>
          <w:ilvl w:val="0"/>
          <w:numId w:val="10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实验目的和要求</w:t>
      </w:r>
    </w:p>
    <w:p w:rsidR="008D6B31" w:rsidRPr="008A170B" w:rsidRDefault="008D6B31" w:rsidP="008D6B31">
      <w:pPr>
        <w:numPr>
          <w:ilvl w:val="0"/>
          <w:numId w:val="12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掌握行列式键盘、</w:t>
      </w:r>
      <w:r w:rsidRPr="00B87B02">
        <w:rPr>
          <w:rFonts w:eastAsia="楷体_GB2312"/>
          <w:bCs/>
          <w:color w:val="000000"/>
          <w:sz w:val="24"/>
          <w:szCs w:val="51"/>
        </w:rPr>
        <w:t>LED</w:t>
      </w:r>
      <w:r w:rsidRPr="00B87B02">
        <w:rPr>
          <w:rFonts w:eastAsia="楷体_GB2312"/>
          <w:bCs/>
          <w:color w:val="000000"/>
          <w:sz w:val="24"/>
          <w:szCs w:val="51"/>
        </w:rPr>
        <w:t>、数码管、蜂鸣器、继电器等人机接口和机电设备的工作原理，以及使用单片机</w:t>
      </w:r>
      <w:r w:rsidRPr="00B87B02">
        <w:rPr>
          <w:rFonts w:eastAsia="楷体_GB2312"/>
          <w:bCs/>
          <w:color w:val="000000"/>
          <w:sz w:val="24"/>
          <w:szCs w:val="51"/>
        </w:rPr>
        <w:t>C</w:t>
      </w:r>
      <w:r w:rsidRPr="00B87B02">
        <w:rPr>
          <w:rFonts w:eastAsia="楷体_GB2312"/>
          <w:bCs/>
          <w:color w:val="000000"/>
          <w:sz w:val="24"/>
          <w:szCs w:val="51"/>
        </w:rPr>
        <w:t>语言对其进行控制的方法；</w:t>
      </w:r>
    </w:p>
    <w:p w:rsidR="008D6B31" w:rsidRPr="008D6B31" w:rsidRDefault="008D6B31" w:rsidP="008D6B31">
      <w:pPr>
        <w:numPr>
          <w:ilvl w:val="0"/>
          <w:numId w:val="12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掌握基于状态转移及定时调度的系统分析方法，并使用此方法对系统软件结构进行分析和设计，实现所要求的功能；</w:t>
      </w:r>
    </w:p>
    <w:p w:rsidR="008D6B31" w:rsidRPr="008A170B" w:rsidRDefault="008D6B31" w:rsidP="008D6B31">
      <w:pPr>
        <w:numPr>
          <w:ilvl w:val="0"/>
          <w:numId w:val="12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掌握使用集成开发环境</w:t>
      </w:r>
      <w:proofErr w:type="spellStart"/>
      <w:r w:rsidRPr="00B87B02">
        <w:rPr>
          <w:rFonts w:eastAsia="楷体_GB2312"/>
          <w:bCs/>
          <w:color w:val="000000"/>
          <w:sz w:val="24"/>
          <w:szCs w:val="51"/>
        </w:rPr>
        <w:t>Keil</w:t>
      </w:r>
      <w:proofErr w:type="spellEnd"/>
      <w:r w:rsidRPr="00B87B02">
        <w:rPr>
          <w:rFonts w:eastAsia="楷体_GB2312"/>
          <w:bCs/>
          <w:color w:val="000000"/>
          <w:sz w:val="24"/>
          <w:szCs w:val="51"/>
        </w:rPr>
        <w:t>进行单片机程序的设计、开发及调试的方法和过程。</w:t>
      </w:r>
    </w:p>
    <w:p w:rsidR="008D6B31" w:rsidRPr="00177915" w:rsidRDefault="008D6B31" w:rsidP="008D6B31">
      <w:pPr>
        <w:numPr>
          <w:ilvl w:val="0"/>
          <w:numId w:val="10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实验要求</w:t>
      </w:r>
    </w:p>
    <w:p w:rsidR="008D6B31" w:rsidRPr="00B87B02" w:rsidRDefault="008D6B31" w:rsidP="00BF308E">
      <w:pPr>
        <w:numPr>
          <w:ilvl w:val="0"/>
          <w:numId w:val="13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通过单片机的</w:t>
      </w:r>
      <w:r w:rsidRPr="00B87B02">
        <w:rPr>
          <w:rFonts w:eastAsia="楷体_GB2312"/>
          <w:bCs/>
          <w:color w:val="000000"/>
          <w:sz w:val="24"/>
          <w:szCs w:val="51"/>
        </w:rPr>
        <w:t>IO</w:t>
      </w:r>
      <w:r w:rsidRPr="00B87B02">
        <w:rPr>
          <w:rFonts w:eastAsia="楷体_GB2312"/>
          <w:bCs/>
          <w:color w:val="000000"/>
          <w:sz w:val="24"/>
          <w:szCs w:val="51"/>
        </w:rPr>
        <w:t>端口控制人机接口及机电设备，完成一个定时开关的设计；</w:t>
      </w:r>
    </w:p>
    <w:p w:rsidR="008D6B31" w:rsidRPr="00B87B02" w:rsidRDefault="008D6B31" w:rsidP="00BF308E">
      <w:pPr>
        <w:numPr>
          <w:ilvl w:val="0"/>
          <w:numId w:val="13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定时开关的工作方式可设置为定时开或定时关；</w:t>
      </w:r>
    </w:p>
    <w:p w:rsidR="008D6B31" w:rsidRPr="00B87B02" w:rsidRDefault="008D6B31" w:rsidP="00BF308E">
      <w:pPr>
        <w:numPr>
          <w:ilvl w:val="0"/>
          <w:numId w:val="13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系统通过行列式键盘接受用户的按键输入，设置工作方式和定时</w:t>
      </w:r>
      <w:proofErr w:type="gramStart"/>
      <w:r w:rsidRPr="00B87B02">
        <w:rPr>
          <w:rFonts w:eastAsia="楷体_GB2312"/>
          <w:bCs/>
          <w:color w:val="000000"/>
          <w:sz w:val="24"/>
          <w:szCs w:val="51"/>
        </w:rPr>
        <w:t>时</w:t>
      </w:r>
      <w:proofErr w:type="gramEnd"/>
      <w:r w:rsidRPr="00B87B02">
        <w:rPr>
          <w:rFonts w:eastAsia="楷体_GB2312"/>
          <w:bCs/>
          <w:color w:val="000000"/>
          <w:sz w:val="24"/>
          <w:szCs w:val="51"/>
        </w:rPr>
        <w:t>长；</w:t>
      </w:r>
    </w:p>
    <w:p w:rsidR="008D6B31" w:rsidRPr="00B87B02" w:rsidRDefault="008D6B31" w:rsidP="00BF308E">
      <w:pPr>
        <w:numPr>
          <w:ilvl w:val="0"/>
          <w:numId w:val="13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系统通过控制</w:t>
      </w:r>
      <w:r w:rsidRPr="00B87B02">
        <w:rPr>
          <w:rFonts w:eastAsia="楷体_GB2312"/>
          <w:bCs/>
          <w:color w:val="000000"/>
          <w:sz w:val="24"/>
          <w:szCs w:val="51"/>
        </w:rPr>
        <w:t>LED</w:t>
      </w:r>
      <w:r w:rsidRPr="00B87B02">
        <w:rPr>
          <w:rFonts w:eastAsia="楷体_GB2312"/>
          <w:bCs/>
          <w:color w:val="000000"/>
          <w:sz w:val="24"/>
          <w:szCs w:val="51"/>
        </w:rPr>
        <w:t>、数码管及蜂鸣器对用户的操作提供反馈和提示；</w:t>
      </w:r>
    </w:p>
    <w:p w:rsidR="008D6B31" w:rsidRPr="00B87B02" w:rsidRDefault="008D6B31" w:rsidP="00BF308E">
      <w:pPr>
        <w:numPr>
          <w:ilvl w:val="0"/>
          <w:numId w:val="13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当用户控制计时启动时，系统对用户设定的时长进行倒计时；</w:t>
      </w:r>
    </w:p>
    <w:p w:rsidR="008D6B31" w:rsidRPr="00B87B02" w:rsidRDefault="008D6B31" w:rsidP="00BF308E">
      <w:pPr>
        <w:numPr>
          <w:ilvl w:val="0"/>
          <w:numId w:val="13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如用户设置系统工作在定时开方式，则倒计时结束（计数到</w:t>
      </w:r>
      <w:r w:rsidRPr="00B87B02">
        <w:rPr>
          <w:rFonts w:eastAsia="楷体_GB2312"/>
          <w:bCs/>
          <w:color w:val="000000"/>
          <w:sz w:val="24"/>
          <w:szCs w:val="51"/>
        </w:rPr>
        <w:t>0</w:t>
      </w:r>
      <w:r w:rsidRPr="00B87B02">
        <w:rPr>
          <w:rFonts w:eastAsia="楷体_GB2312"/>
          <w:bCs/>
          <w:color w:val="000000"/>
          <w:sz w:val="24"/>
          <w:szCs w:val="51"/>
        </w:rPr>
        <w:t>）时控制继电器吸合；</w:t>
      </w:r>
    </w:p>
    <w:p w:rsidR="00BF308E" w:rsidRPr="00BF308E" w:rsidRDefault="008D6B31" w:rsidP="00BF308E">
      <w:pPr>
        <w:numPr>
          <w:ilvl w:val="0"/>
          <w:numId w:val="13"/>
        </w:numPr>
        <w:rPr>
          <w:rFonts w:eastAsia="楷体_GB2312"/>
          <w:bCs/>
          <w:color w:val="000000"/>
          <w:sz w:val="24"/>
          <w:szCs w:val="51"/>
        </w:rPr>
      </w:pPr>
      <w:r w:rsidRPr="00B87B02">
        <w:rPr>
          <w:rFonts w:eastAsia="楷体_GB2312"/>
          <w:bCs/>
          <w:color w:val="000000"/>
          <w:sz w:val="24"/>
          <w:szCs w:val="51"/>
        </w:rPr>
        <w:t>如用户设置系统工作在定时关方式，则倒计时开始时继电器吸合，倒计时结束（计数到</w:t>
      </w:r>
      <w:r w:rsidRPr="00B87B02">
        <w:rPr>
          <w:rFonts w:eastAsia="楷体_GB2312"/>
          <w:bCs/>
          <w:color w:val="000000"/>
          <w:sz w:val="24"/>
          <w:szCs w:val="51"/>
        </w:rPr>
        <w:t>0</w:t>
      </w:r>
      <w:r w:rsidRPr="00B87B02">
        <w:rPr>
          <w:rFonts w:eastAsia="楷体_GB2312"/>
          <w:bCs/>
          <w:color w:val="000000"/>
          <w:sz w:val="24"/>
          <w:szCs w:val="51"/>
        </w:rPr>
        <w:t>）时继电器断开。</w:t>
      </w:r>
    </w:p>
    <w:p w:rsidR="008D6B31" w:rsidRPr="00177915" w:rsidRDefault="008D6B31" w:rsidP="00BF308E">
      <w:pPr>
        <w:numPr>
          <w:ilvl w:val="0"/>
          <w:numId w:val="10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实验环境</w:t>
      </w:r>
      <w:r w:rsidRPr="00177915">
        <w:rPr>
          <w:b/>
          <w:bCs/>
          <w:color w:val="000000"/>
          <w:sz w:val="28"/>
          <w:szCs w:val="51"/>
        </w:rPr>
        <w:t>(</w:t>
      </w:r>
      <w:r w:rsidRPr="00177915">
        <w:rPr>
          <w:b/>
          <w:bCs/>
          <w:color w:val="000000"/>
          <w:sz w:val="28"/>
          <w:szCs w:val="51"/>
        </w:rPr>
        <w:t>实验设备</w:t>
      </w:r>
      <w:r w:rsidRPr="00177915">
        <w:rPr>
          <w:b/>
          <w:bCs/>
          <w:color w:val="000000"/>
          <w:sz w:val="28"/>
          <w:szCs w:val="51"/>
        </w:rPr>
        <w:t>)</w:t>
      </w:r>
    </w:p>
    <w:p w:rsidR="008D6B31" w:rsidRDefault="00BF308E" w:rsidP="008D6B31">
      <w:pPr>
        <w:ind w:firstLineChars="200" w:firstLine="480"/>
        <w:rPr>
          <w:rFonts w:eastAsia="楷体_GB2312"/>
          <w:color w:val="000000"/>
          <w:sz w:val="24"/>
          <w:szCs w:val="51"/>
        </w:rPr>
      </w:pPr>
      <w:r w:rsidRPr="001567E3">
        <w:rPr>
          <w:rFonts w:eastAsia="楷体_GB2312"/>
          <w:color w:val="000000"/>
          <w:sz w:val="24"/>
          <w:szCs w:val="51"/>
        </w:rPr>
        <w:t>PC</w:t>
      </w:r>
      <w:r w:rsidRPr="001567E3">
        <w:rPr>
          <w:rFonts w:eastAsia="楷体_GB2312"/>
          <w:color w:val="000000"/>
          <w:sz w:val="24"/>
          <w:szCs w:val="51"/>
        </w:rPr>
        <w:t>机</w:t>
      </w:r>
      <w:r>
        <w:rPr>
          <w:rFonts w:eastAsia="楷体_GB2312" w:hint="eastAsia"/>
          <w:color w:val="000000"/>
          <w:sz w:val="24"/>
          <w:szCs w:val="51"/>
        </w:rPr>
        <w:t>、</w:t>
      </w:r>
      <w:proofErr w:type="spellStart"/>
      <w:r w:rsidRPr="001567E3">
        <w:rPr>
          <w:rFonts w:eastAsia="楷体_GB2312"/>
          <w:color w:val="000000"/>
          <w:sz w:val="24"/>
          <w:szCs w:val="51"/>
        </w:rPr>
        <w:t>Keil</w:t>
      </w:r>
      <w:proofErr w:type="spellEnd"/>
      <w:r w:rsidRPr="001567E3">
        <w:rPr>
          <w:rFonts w:eastAsia="楷体_GB2312"/>
          <w:color w:val="000000"/>
          <w:sz w:val="24"/>
          <w:szCs w:val="51"/>
        </w:rPr>
        <w:t xml:space="preserve"> C51</w:t>
      </w:r>
      <w:r w:rsidRPr="001567E3">
        <w:rPr>
          <w:rFonts w:eastAsia="楷体_GB2312"/>
          <w:color w:val="000000"/>
          <w:sz w:val="24"/>
          <w:szCs w:val="51"/>
        </w:rPr>
        <w:t>集成开发环境</w:t>
      </w:r>
      <w:r>
        <w:rPr>
          <w:rFonts w:eastAsia="楷体_GB2312" w:hint="eastAsia"/>
          <w:color w:val="000000"/>
          <w:sz w:val="24"/>
          <w:szCs w:val="51"/>
        </w:rPr>
        <w:t>、</w:t>
      </w:r>
      <w:r>
        <w:rPr>
          <w:rFonts w:eastAsia="楷体_GB2312" w:hint="eastAsia"/>
          <w:color w:val="000000"/>
          <w:sz w:val="24"/>
          <w:szCs w:val="51"/>
        </w:rPr>
        <w:t>LBD</w:t>
      </w:r>
      <w:r>
        <w:rPr>
          <w:rFonts w:eastAsia="楷体_GB2312" w:hint="eastAsia"/>
          <w:color w:val="000000"/>
          <w:sz w:val="24"/>
          <w:szCs w:val="51"/>
        </w:rPr>
        <w:t>简化版单片机教学实验系统。</w:t>
      </w:r>
    </w:p>
    <w:p w:rsidR="008D6B31" w:rsidRPr="00177915" w:rsidRDefault="008D6B31" w:rsidP="008D6B31">
      <w:pPr>
        <w:numPr>
          <w:ilvl w:val="0"/>
          <w:numId w:val="10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实验原理及内容</w:t>
      </w:r>
    </w:p>
    <w:p w:rsidR="00BF308E" w:rsidRPr="00B36663" w:rsidRDefault="00BF308E" w:rsidP="00B36663">
      <w:pPr>
        <w:pStyle w:val="a9"/>
        <w:numPr>
          <w:ilvl w:val="0"/>
          <w:numId w:val="14"/>
        </w:numPr>
        <w:spacing w:line="300" w:lineRule="auto"/>
        <w:ind w:firstLineChars="0"/>
        <w:rPr>
          <w:rFonts w:ascii="宋体" w:hAnsi="宋体"/>
          <w:color w:val="000000"/>
          <w:sz w:val="24"/>
        </w:rPr>
      </w:pPr>
      <w:r w:rsidRPr="00B36663">
        <w:rPr>
          <w:rFonts w:ascii="宋体" w:hAnsi="宋体" w:hint="eastAsia"/>
          <w:color w:val="000000"/>
          <w:sz w:val="24"/>
        </w:rPr>
        <w:t>系统的分析和设计</w:t>
      </w:r>
      <w:r w:rsidRPr="00B36663">
        <w:rPr>
          <w:rFonts w:ascii="宋体" w:hAnsi="宋体"/>
          <w:color w:val="000000"/>
          <w:sz w:val="24"/>
        </w:rPr>
        <w:t>：</w:t>
      </w:r>
    </w:p>
    <w:p w:rsidR="00CA158E" w:rsidRDefault="00B36663" w:rsidP="0074619E">
      <w:pPr>
        <w:pStyle w:val="a9"/>
        <w:numPr>
          <w:ilvl w:val="0"/>
          <w:numId w:val="15"/>
        </w:numPr>
        <w:spacing w:line="300" w:lineRule="auto"/>
        <w:ind w:firstLineChars="0"/>
        <w:rPr>
          <w:rFonts w:eastAsia="楷体_GB2312"/>
          <w:color w:val="000000"/>
          <w:sz w:val="24"/>
          <w:szCs w:val="51"/>
        </w:rPr>
      </w:pPr>
      <w:r w:rsidRPr="00CA158E">
        <w:rPr>
          <w:rFonts w:eastAsia="楷体_GB2312" w:hint="eastAsia"/>
          <w:color w:val="000000"/>
          <w:sz w:val="24"/>
          <w:szCs w:val="51"/>
        </w:rPr>
        <w:t>系统的分析：</w:t>
      </w:r>
    </w:p>
    <w:p w:rsidR="00CA158E" w:rsidRDefault="00B36663" w:rsidP="00CA158E">
      <w:pPr>
        <w:spacing w:line="300" w:lineRule="auto"/>
        <w:ind w:left="840" w:firstLine="420"/>
        <w:rPr>
          <w:rFonts w:eastAsia="楷体_GB2312"/>
          <w:color w:val="000000"/>
          <w:sz w:val="24"/>
          <w:szCs w:val="51"/>
        </w:rPr>
      </w:pPr>
      <w:r w:rsidRPr="00CA158E">
        <w:rPr>
          <w:rFonts w:eastAsia="楷体_GB2312" w:hint="eastAsia"/>
          <w:color w:val="000000"/>
          <w:sz w:val="24"/>
          <w:szCs w:val="51"/>
        </w:rPr>
        <w:t>系统核心为定时功能，在规定的时长后完成要求所需的功能动作，因此可采用系统内部的</w:t>
      </w:r>
      <w:r w:rsidRPr="00CA158E">
        <w:rPr>
          <w:rFonts w:eastAsia="楷体_GB2312" w:hint="eastAsia"/>
          <w:color w:val="000000"/>
          <w:sz w:val="24"/>
          <w:szCs w:val="51"/>
        </w:rPr>
        <w:t>1</w:t>
      </w:r>
      <w:r w:rsidRPr="00CA158E">
        <w:rPr>
          <w:rFonts w:eastAsia="楷体_GB2312" w:hint="eastAsia"/>
          <w:color w:val="000000"/>
          <w:sz w:val="24"/>
          <w:szCs w:val="51"/>
        </w:rPr>
        <w:t>号定时</w:t>
      </w:r>
      <w:r w:rsidRPr="00CA158E">
        <w:rPr>
          <w:rFonts w:eastAsia="楷体_GB2312" w:hint="eastAsia"/>
          <w:color w:val="000000"/>
          <w:sz w:val="24"/>
          <w:szCs w:val="51"/>
        </w:rPr>
        <w:t>/</w:t>
      </w:r>
      <w:r w:rsidRPr="00CA158E">
        <w:rPr>
          <w:rFonts w:eastAsia="楷体_GB2312" w:hint="eastAsia"/>
          <w:color w:val="000000"/>
          <w:sz w:val="24"/>
          <w:szCs w:val="51"/>
        </w:rPr>
        <w:t>计数器</w:t>
      </w:r>
      <w:r w:rsidR="0077012F" w:rsidRPr="00CA158E">
        <w:rPr>
          <w:rFonts w:eastAsia="楷体_GB2312" w:hint="eastAsia"/>
          <w:color w:val="000000"/>
          <w:sz w:val="24"/>
          <w:szCs w:val="51"/>
        </w:rPr>
        <w:t>中断来</w:t>
      </w:r>
      <w:r w:rsidRPr="00CA158E">
        <w:rPr>
          <w:rFonts w:eastAsia="楷体_GB2312" w:hint="eastAsia"/>
          <w:color w:val="000000"/>
          <w:sz w:val="24"/>
          <w:szCs w:val="51"/>
        </w:rPr>
        <w:t>实现。系统共存在</w:t>
      </w:r>
      <w:r w:rsidR="0077012F" w:rsidRPr="00CA158E">
        <w:rPr>
          <w:rFonts w:eastAsia="楷体_GB2312" w:hint="eastAsia"/>
          <w:color w:val="000000"/>
          <w:sz w:val="24"/>
          <w:szCs w:val="51"/>
        </w:rPr>
        <w:t>两种状态：设置状态和倒计时状态，可以通过是否开始计时来区分</w:t>
      </w:r>
      <w:r w:rsidR="00CA158E">
        <w:rPr>
          <w:rFonts w:eastAsia="楷体_GB2312" w:hint="eastAsia"/>
          <w:color w:val="000000"/>
          <w:sz w:val="24"/>
          <w:szCs w:val="51"/>
        </w:rPr>
        <w:t>，因此主函数在初始化完成后主要完成两种状态的区分。在计时中断函数中，主要完成显示，输入和</w:t>
      </w:r>
      <w:proofErr w:type="gramStart"/>
      <w:r w:rsidR="00CA158E">
        <w:rPr>
          <w:rFonts w:eastAsia="楷体_GB2312" w:hint="eastAsia"/>
          <w:color w:val="000000"/>
          <w:sz w:val="24"/>
          <w:szCs w:val="51"/>
        </w:rPr>
        <w:t>计时位</w:t>
      </w:r>
      <w:proofErr w:type="gramEnd"/>
      <w:r w:rsidR="00CA158E">
        <w:rPr>
          <w:rFonts w:eastAsia="楷体_GB2312" w:hint="eastAsia"/>
          <w:color w:val="000000"/>
          <w:sz w:val="24"/>
          <w:szCs w:val="51"/>
        </w:rPr>
        <w:t>的刷新工作。</w:t>
      </w:r>
      <w:r w:rsidR="001C61B8">
        <w:rPr>
          <w:rFonts w:eastAsia="楷体_GB2312" w:hint="eastAsia"/>
          <w:color w:val="000000"/>
          <w:sz w:val="24"/>
          <w:szCs w:val="51"/>
        </w:rPr>
        <w:t>系统的简化</w:t>
      </w:r>
      <w:r w:rsidR="00D86B64">
        <w:rPr>
          <w:rFonts w:eastAsia="楷体_GB2312" w:hint="eastAsia"/>
          <w:color w:val="000000"/>
          <w:sz w:val="24"/>
          <w:szCs w:val="51"/>
        </w:rPr>
        <w:t>时序</w:t>
      </w:r>
      <w:r w:rsidR="001C61B8">
        <w:rPr>
          <w:rFonts w:eastAsia="楷体_GB2312" w:hint="eastAsia"/>
          <w:color w:val="000000"/>
          <w:sz w:val="24"/>
          <w:szCs w:val="51"/>
        </w:rPr>
        <w:t>流程图</w:t>
      </w:r>
      <w:r w:rsidR="00D86B64">
        <w:rPr>
          <w:rFonts w:eastAsia="楷体_GB2312" w:hint="eastAsia"/>
          <w:color w:val="000000"/>
          <w:sz w:val="24"/>
          <w:szCs w:val="51"/>
        </w:rPr>
        <w:t>如</w:t>
      </w:r>
      <w:r w:rsidR="001C61B8">
        <w:rPr>
          <w:rFonts w:eastAsia="楷体_GB2312" w:hint="eastAsia"/>
          <w:color w:val="000000"/>
          <w:sz w:val="24"/>
          <w:szCs w:val="51"/>
        </w:rPr>
        <w:t>下</w:t>
      </w:r>
      <w:r w:rsidR="00D86B64">
        <w:rPr>
          <w:rFonts w:eastAsia="楷体_GB2312" w:hint="eastAsia"/>
          <w:color w:val="000000"/>
          <w:sz w:val="24"/>
          <w:szCs w:val="51"/>
        </w:rPr>
        <w:t>：</w:t>
      </w:r>
    </w:p>
    <w:p w:rsidR="00D86B64" w:rsidRDefault="00D86B64" w:rsidP="00D86B64">
      <w:pPr>
        <w:spacing w:line="300" w:lineRule="auto"/>
        <w:jc w:val="center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noProof/>
          <w:color w:val="000000"/>
          <w:sz w:val="24"/>
          <w:szCs w:val="51"/>
        </w:rPr>
        <w:lastRenderedPageBreak/>
        <w:drawing>
          <wp:inline distT="0" distB="0" distL="0" distR="0">
            <wp:extent cx="2603500" cy="28768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51" cy="28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9E" w:rsidRPr="00D86B64" w:rsidRDefault="00D86B64" w:rsidP="0074619E">
      <w:pPr>
        <w:spacing w:line="300" w:lineRule="auto"/>
        <w:jc w:val="center"/>
        <w:rPr>
          <w:rFonts w:ascii="宋体" w:hAnsi="宋体" w:cs="Arial"/>
          <w:color w:val="000000"/>
          <w:sz w:val="24"/>
          <w:szCs w:val="51"/>
        </w:rPr>
      </w:pPr>
      <w:r>
        <w:rPr>
          <w:rFonts w:ascii="宋体" w:hAnsi="宋体" w:cs="Arial" w:hint="eastAsia"/>
          <w:color w:val="000000"/>
          <w:sz w:val="24"/>
          <w:szCs w:val="51"/>
        </w:rPr>
        <w:t xml:space="preserve">图一 </w:t>
      </w:r>
      <w:r w:rsidR="001C61B8">
        <w:rPr>
          <w:rFonts w:ascii="宋体" w:hAnsi="宋体" w:cs="Arial" w:hint="eastAsia"/>
          <w:color w:val="000000"/>
          <w:sz w:val="24"/>
          <w:szCs w:val="51"/>
        </w:rPr>
        <w:t>系统简化时序流程图</w:t>
      </w:r>
    </w:p>
    <w:p w:rsidR="00CA158E" w:rsidRDefault="00CA158E" w:rsidP="00CA158E">
      <w:pPr>
        <w:pStyle w:val="a9"/>
        <w:numPr>
          <w:ilvl w:val="0"/>
          <w:numId w:val="15"/>
        </w:numPr>
        <w:spacing w:line="300" w:lineRule="auto"/>
        <w:ind w:firstLineChars="0"/>
        <w:rPr>
          <w:rFonts w:eastAsia="楷体_GB2312"/>
          <w:color w:val="000000"/>
          <w:sz w:val="24"/>
          <w:szCs w:val="51"/>
        </w:rPr>
      </w:pPr>
      <w:r w:rsidRPr="00CA158E">
        <w:rPr>
          <w:rFonts w:eastAsia="楷体_GB2312" w:hint="eastAsia"/>
          <w:color w:val="000000"/>
          <w:sz w:val="24"/>
          <w:szCs w:val="51"/>
        </w:rPr>
        <w:t>系统的设计：</w:t>
      </w:r>
    </w:p>
    <w:p w:rsidR="0077012F" w:rsidRDefault="00CA158E" w:rsidP="00CA158E">
      <w:pPr>
        <w:spacing w:line="300" w:lineRule="auto"/>
        <w:ind w:left="840" w:firstLine="420"/>
        <w:rPr>
          <w:rFonts w:eastAsia="楷体_GB2312"/>
          <w:color w:val="000000"/>
          <w:sz w:val="24"/>
          <w:szCs w:val="51"/>
        </w:rPr>
      </w:pPr>
      <w:r w:rsidRPr="00CA158E">
        <w:rPr>
          <w:rFonts w:eastAsia="楷体_GB2312" w:hint="eastAsia"/>
          <w:color w:val="000000"/>
          <w:sz w:val="24"/>
          <w:szCs w:val="51"/>
        </w:rPr>
        <w:t>系统所需的功能性模块包括：</w:t>
      </w:r>
      <w:r w:rsidRPr="00CA158E">
        <w:rPr>
          <w:rFonts w:eastAsia="楷体_GB2312" w:hint="eastAsia"/>
          <w:color w:val="000000"/>
          <w:sz w:val="24"/>
          <w:szCs w:val="51"/>
        </w:rPr>
        <w:t>4*4</w:t>
      </w:r>
      <w:r w:rsidRPr="00CA158E">
        <w:rPr>
          <w:rFonts w:eastAsia="楷体_GB2312" w:hint="eastAsia"/>
          <w:color w:val="000000"/>
          <w:sz w:val="24"/>
          <w:szCs w:val="51"/>
        </w:rPr>
        <w:t>矩阵键盘用于设置倒计时时长，切换工作方式和开始倒计时；</w:t>
      </w:r>
      <w:r w:rsidRPr="00CA158E">
        <w:rPr>
          <w:rFonts w:eastAsia="楷体_GB2312" w:hint="eastAsia"/>
          <w:color w:val="000000"/>
          <w:sz w:val="24"/>
          <w:szCs w:val="51"/>
        </w:rPr>
        <w:t>8</w:t>
      </w:r>
      <w:r w:rsidRPr="00CA158E">
        <w:rPr>
          <w:rFonts w:eastAsia="楷体_GB2312" w:hint="eastAsia"/>
          <w:color w:val="000000"/>
          <w:sz w:val="24"/>
          <w:szCs w:val="51"/>
        </w:rPr>
        <w:t>位数码管用于显示剩余时间；继电器，用以完成规定动作；</w:t>
      </w:r>
      <w:r w:rsidRPr="00CA158E">
        <w:rPr>
          <w:rFonts w:eastAsia="楷体_GB2312" w:hint="eastAsia"/>
          <w:color w:val="000000"/>
          <w:sz w:val="24"/>
          <w:szCs w:val="51"/>
        </w:rPr>
        <w:t>LED</w:t>
      </w:r>
      <w:r w:rsidRPr="00CA158E">
        <w:rPr>
          <w:rFonts w:eastAsia="楷体_GB2312" w:hint="eastAsia"/>
          <w:color w:val="000000"/>
          <w:sz w:val="24"/>
          <w:szCs w:val="51"/>
        </w:rPr>
        <w:t>和蜂鸣器，用于反馈系统各个细节的运行情况。</w:t>
      </w:r>
    </w:p>
    <w:p w:rsidR="001C61B8" w:rsidRDefault="001C61B8" w:rsidP="001C61B8">
      <w:pPr>
        <w:spacing w:line="300" w:lineRule="auto"/>
        <w:ind w:left="840" w:firstLine="42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定时</w:t>
      </w:r>
      <w:r>
        <w:rPr>
          <w:rFonts w:eastAsia="楷体_GB2312" w:hint="eastAsia"/>
          <w:color w:val="000000"/>
          <w:sz w:val="24"/>
          <w:szCs w:val="51"/>
        </w:rPr>
        <w:t>/</w:t>
      </w:r>
      <w:r>
        <w:rPr>
          <w:rFonts w:eastAsia="楷体_GB2312" w:hint="eastAsia"/>
          <w:color w:val="000000"/>
          <w:sz w:val="24"/>
          <w:szCs w:val="51"/>
        </w:rPr>
        <w:t>计数</w:t>
      </w:r>
      <w:r w:rsidR="00CA158E">
        <w:rPr>
          <w:rFonts w:eastAsia="楷体_GB2312" w:hint="eastAsia"/>
          <w:color w:val="000000"/>
          <w:sz w:val="24"/>
          <w:szCs w:val="51"/>
        </w:rPr>
        <w:t>器，</w:t>
      </w:r>
      <w:r>
        <w:rPr>
          <w:rFonts w:eastAsia="楷体_GB2312" w:hint="eastAsia"/>
          <w:color w:val="000000"/>
          <w:sz w:val="24"/>
          <w:szCs w:val="51"/>
        </w:rPr>
        <w:t>设置工作在方式</w:t>
      </w:r>
      <w:proofErr w:type="gramStart"/>
      <w:r>
        <w:rPr>
          <w:rFonts w:eastAsia="楷体_GB2312" w:hint="eastAsia"/>
          <w:color w:val="000000"/>
          <w:sz w:val="24"/>
          <w:szCs w:val="51"/>
        </w:rPr>
        <w:t>一</w:t>
      </w:r>
      <w:proofErr w:type="gramEnd"/>
      <w:r>
        <w:rPr>
          <w:rFonts w:eastAsia="楷体_GB2312" w:hint="eastAsia"/>
          <w:color w:val="000000"/>
          <w:sz w:val="24"/>
          <w:szCs w:val="51"/>
        </w:rPr>
        <w:t>：</w:t>
      </w:r>
      <w:r>
        <w:rPr>
          <w:rFonts w:eastAsia="楷体_GB2312" w:hint="eastAsia"/>
          <w:color w:val="000000"/>
          <w:sz w:val="24"/>
          <w:szCs w:val="51"/>
        </w:rPr>
        <w:t>16</w:t>
      </w:r>
      <w:r>
        <w:rPr>
          <w:rFonts w:eastAsia="楷体_GB2312" w:hint="eastAsia"/>
          <w:color w:val="000000"/>
          <w:sz w:val="24"/>
          <w:szCs w:val="51"/>
        </w:rPr>
        <w:t>位定时器。在系统时钟频率为</w:t>
      </w:r>
      <w:r>
        <w:rPr>
          <w:rFonts w:eastAsia="楷体_GB2312" w:hint="eastAsia"/>
          <w:color w:val="000000"/>
          <w:sz w:val="24"/>
          <w:szCs w:val="51"/>
        </w:rPr>
        <w:t>11.0582MHz</w:t>
      </w:r>
      <w:r>
        <w:rPr>
          <w:rFonts w:eastAsia="楷体_GB2312" w:hint="eastAsia"/>
          <w:color w:val="000000"/>
          <w:sz w:val="24"/>
          <w:szCs w:val="51"/>
        </w:rPr>
        <w:t>的情况下，初值设置为</w:t>
      </w:r>
      <w:r>
        <w:rPr>
          <w:rFonts w:eastAsia="楷体_GB2312" w:hint="eastAsia"/>
          <w:color w:val="000000"/>
          <w:sz w:val="24"/>
          <w:szCs w:val="51"/>
        </w:rPr>
        <w:t>0x</w:t>
      </w:r>
      <w:r>
        <w:rPr>
          <w:rFonts w:eastAsia="楷体_GB2312"/>
          <w:color w:val="000000"/>
          <w:sz w:val="24"/>
          <w:szCs w:val="51"/>
        </w:rPr>
        <w:t>DC00</w:t>
      </w:r>
      <w:r>
        <w:rPr>
          <w:rFonts w:eastAsia="楷体_GB2312" w:hint="eastAsia"/>
          <w:color w:val="000000"/>
          <w:sz w:val="24"/>
          <w:szCs w:val="51"/>
        </w:rPr>
        <w:t>，每</w:t>
      </w:r>
      <w:r>
        <w:rPr>
          <w:rFonts w:eastAsia="楷体_GB2312" w:hint="eastAsia"/>
          <w:color w:val="000000"/>
          <w:sz w:val="24"/>
          <w:szCs w:val="51"/>
        </w:rPr>
        <w:t>10ms</w:t>
      </w:r>
      <w:r>
        <w:rPr>
          <w:rFonts w:eastAsia="楷体_GB2312" w:hint="eastAsia"/>
          <w:color w:val="000000"/>
          <w:sz w:val="24"/>
          <w:szCs w:val="51"/>
        </w:rPr>
        <w:t>触发一次定时</w:t>
      </w:r>
      <w:r>
        <w:rPr>
          <w:rFonts w:eastAsia="楷体_GB2312" w:hint="eastAsia"/>
          <w:color w:val="000000"/>
          <w:sz w:val="24"/>
          <w:szCs w:val="51"/>
        </w:rPr>
        <w:t>/</w:t>
      </w:r>
      <w:r>
        <w:rPr>
          <w:rFonts w:eastAsia="楷体_GB2312" w:hint="eastAsia"/>
          <w:color w:val="000000"/>
          <w:sz w:val="24"/>
          <w:szCs w:val="51"/>
        </w:rPr>
        <w:t>计数器中断。定时器计数器中断函数中，处理两件事：基于是否开始定时判断的时间刷新和键盘、数码管的刷新。</w:t>
      </w:r>
      <w:r w:rsidR="00647D40">
        <w:rPr>
          <w:rFonts w:eastAsia="楷体_GB2312" w:hint="eastAsia"/>
          <w:color w:val="000000"/>
          <w:sz w:val="24"/>
          <w:szCs w:val="51"/>
        </w:rPr>
        <w:t>具体为：每</w:t>
      </w:r>
      <w:r w:rsidR="00647D40">
        <w:rPr>
          <w:rFonts w:eastAsia="楷体_GB2312" w:hint="eastAsia"/>
          <w:color w:val="000000"/>
          <w:sz w:val="24"/>
          <w:szCs w:val="51"/>
        </w:rPr>
        <w:t>20ms</w:t>
      </w:r>
      <w:r w:rsidR="00647D40">
        <w:rPr>
          <w:rFonts w:eastAsia="楷体_GB2312" w:hint="eastAsia"/>
          <w:color w:val="000000"/>
          <w:sz w:val="24"/>
          <w:szCs w:val="51"/>
        </w:rPr>
        <w:t>，刷新一次键值和数码管；每</w:t>
      </w:r>
      <w:r w:rsidR="00647D40">
        <w:rPr>
          <w:rFonts w:eastAsia="楷体_GB2312" w:hint="eastAsia"/>
          <w:color w:val="000000"/>
          <w:sz w:val="24"/>
          <w:szCs w:val="51"/>
        </w:rPr>
        <w:t>1s</w:t>
      </w:r>
      <w:r w:rsidR="00647D40">
        <w:rPr>
          <w:rFonts w:eastAsia="楷体_GB2312" w:hint="eastAsia"/>
          <w:color w:val="000000"/>
          <w:sz w:val="24"/>
          <w:szCs w:val="51"/>
        </w:rPr>
        <w:t>判断后刷新计时位。</w:t>
      </w:r>
    </w:p>
    <w:p w:rsidR="001C61B8" w:rsidRDefault="001C61B8" w:rsidP="001C61B8">
      <w:pPr>
        <w:spacing w:line="300" w:lineRule="auto"/>
        <w:ind w:left="840" w:firstLine="42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八位数码管</w:t>
      </w:r>
      <w:r w:rsidR="000B30BD">
        <w:rPr>
          <w:rFonts w:eastAsia="楷体_GB2312" w:hint="eastAsia"/>
          <w:color w:val="000000"/>
          <w:sz w:val="24"/>
          <w:szCs w:val="51"/>
        </w:rPr>
        <w:t>，选用八位共阴极数码管</w:t>
      </w:r>
      <w:r w:rsidR="00AF3C2D">
        <w:rPr>
          <w:rFonts w:eastAsia="楷体_GB2312" w:hint="eastAsia"/>
          <w:color w:val="000000"/>
          <w:sz w:val="24"/>
          <w:szCs w:val="51"/>
        </w:rPr>
        <w:t>，采用动态显示</w:t>
      </w:r>
      <w:r>
        <w:rPr>
          <w:rFonts w:eastAsia="楷体_GB2312" w:hint="eastAsia"/>
          <w:color w:val="000000"/>
          <w:sz w:val="24"/>
          <w:szCs w:val="51"/>
        </w:rPr>
        <w:t>，为了节省</w:t>
      </w:r>
      <w:r>
        <w:rPr>
          <w:rFonts w:eastAsia="楷体_GB2312" w:hint="eastAsia"/>
          <w:color w:val="000000"/>
          <w:sz w:val="24"/>
          <w:szCs w:val="51"/>
        </w:rPr>
        <w:t>I/O</w:t>
      </w:r>
      <w:r>
        <w:rPr>
          <w:rFonts w:eastAsia="楷体_GB2312" w:hint="eastAsia"/>
          <w:color w:val="000000"/>
          <w:sz w:val="24"/>
          <w:szCs w:val="51"/>
        </w:rPr>
        <w:t>口，在数码管的段选位前接一个</w:t>
      </w:r>
      <w:r w:rsidR="00F0392A">
        <w:rPr>
          <w:rFonts w:eastAsia="楷体_GB2312" w:hint="eastAsia"/>
          <w:color w:val="000000"/>
          <w:sz w:val="24"/>
          <w:szCs w:val="51"/>
        </w:rPr>
        <w:t>74HC573</w:t>
      </w:r>
      <w:r w:rsidR="00F0392A">
        <w:rPr>
          <w:rFonts w:eastAsia="楷体_GB2312" w:hint="eastAsia"/>
          <w:color w:val="000000"/>
          <w:sz w:val="24"/>
          <w:szCs w:val="51"/>
        </w:rPr>
        <w:t>芯片</w:t>
      </w:r>
      <w:r>
        <w:rPr>
          <w:rFonts w:eastAsia="楷体_GB2312" w:hint="eastAsia"/>
          <w:color w:val="000000"/>
          <w:sz w:val="24"/>
          <w:szCs w:val="51"/>
        </w:rPr>
        <w:t>，用</w:t>
      </w:r>
      <w:r>
        <w:rPr>
          <w:rFonts w:eastAsia="楷体_GB2312" w:hint="eastAsia"/>
          <w:color w:val="000000"/>
          <w:sz w:val="24"/>
          <w:szCs w:val="51"/>
        </w:rPr>
        <w:t>51P2</w:t>
      </w:r>
      <w:r>
        <w:rPr>
          <w:rFonts w:eastAsia="楷体_GB2312" w:hint="eastAsia"/>
          <w:color w:val="000000"/>
          <w:sz w:val="24"/>
          <w:szCs w:val="51"/>
        </w:rPr>
        <w:t>口的</w:t>
      </w:r>
      <w:r>
        <w:rPr>
          <w:rFonts w:eastAsia="楷体_GB2312" w:hint="eastAsia"/>
          <w:color w:val="000000"/>
          <w:sz w:val="24"/>
          <w:szCs w:val="51"/>
        </w:rPr>
        <w:t>2</w:t>
      </w:r>
      <w:r>
        <w:rPr>
          <w:rFonts w:eastAsia="楷体_GB2312" w:hint="eastAsia"/>
          <w:color w:val="000000"/>
          <w:sz w:val="24"/>
          <w:szCs w:val="51"/>
        </w:rPr>
        <w:t>，</w:t>
      </w:r>
      <w:r>
        <w:rPr>
          <w:rFonts w:eastAsia="楷体_GB2312" w:hint="eastAsia"/>
          <w:color w:val="000000"/>
          <w:sz w:val="24"/>
          <w:szCs w:val="51"/>
        </w:rPr>
        <w:t>3</w:t>
      </w:r>
      <w:r>
        <w:rPr>
          <w:rFonts w:eastAsia="楷体_GB2312" w:hint="eastAsia"/>
          <w:color w:val="000000"/>
          <w:sz w:val="24"/>
          <w:szCs w:val="51"/>
        </w:rPr>
        <w:t>，</w:t>
      </w:r>
      <w:r>
        <w:rPr>
          <w:rFonts w:eastAsia="楷体_GB2312" w:hint="eastAsia"/>
          <w:color w:val="000000"/>
          <w:sz w:val="24"/>
          <w:szCs w:val="51"/>
        </w:rPr>
        <w:t>4</w:t>
      </w:r>
      <w:r>
        <w:rPr>
          <w:rFonts w:eastAsia="楷体_GB2312" w:hint="eastAsia"/>
          <w:color w:val="000000"/>
          <w:sz w:val="24"/>
          <w:szCs w:val="51"/>
        </w:rPr>
        <w:t>管脚作为数码管的位选信号。</w:t>
      </w:r>
      <w:r w:rsidR="00F0392A">
        <w:rPr>
          <w:rFonts w:eastAsia="楷体_GB2312" w:hint="eastAsia"/>
          <w:color w:val="000000"/>
          <w:sz w:val="24"/>
          <w:szCs w:val="51"/>
        </w:rPr>
        <w:t>下图为数码管的原理图：</w:t>
      </w:r>
    </w:p>
    <w:p w:rsidR="00F0392A" w:rsidRDefault="00F0392A" w:rsidP="00F0392A">
      <w:pPr>
        <w:spacing w:line="300" w:lineRule="auto"/>
        <w:jc w:val="center"/>
        <w:rPr>
          <w:rFonts w:eastAsia="楷体_GB2312"/>
          <w:color w:val="000000"/>
          <w:sz w:val="24"/>
          <w:szCs w:val="51"/>
        </w:rPr>
      </w:pPr>
      <w:r>
        <w:rPr>
          <w:noProof/>
        </w:rPr>
        <w:drawing>
          <wp:inline distT="0" distB="0" distL="0" distR="0" wp14:anchorId="0B906F31" wp14:editId="4B8ADE95">
            <wp:extent cx="5193323" cy="2547804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910" cy="25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2A" w:rsidRDefault="00F0392A" w:rsidP="00F0392A">
      <w:pPr>
        <w:spacing w:line="300" w:lineRule="auto"/>
        <w:jc w:val="center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图二</w:t>
      </w:r>
      <w:r>
        <w:rPr>
          <w:rFonts w:eastAsia="楷体_GB2312" w:hint="eastAsia"/>
          <w:color w:val="000000"/>
          <w:sz w:val="24"/>
          <w:szCs w:val="51"/>
        </w:rPr>
        <w:t xml:space="preserve"> </w:t>
      </w:r>
      <w:r>
        <w:rPr>
          <w:rFonts w:eastAsia="楷体_GB2312" w:hint="eastAsia"/>
          <w:color w:val="000000"/>
          <w:sz w:val="24"/>
          <w:szCs w:val="51"/>
        </w:rPr>
        <w:t>数码管接线原理图</w:t>
      </w:r>
    </w:p>
    <w:p w:rsidR="00647D40" w:rsidRDefault="00647D40" w:rsidP="001C61B8">
      <w:pPr>
        <w:spacing w:line="300" w:lineRule="auto"/>
        <w:ind w:left="840" w:firstLine="42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lastRenderedPageBreak/>
        <w:t>4*4</w:t>
      </w:r>
      <w:r>
        <w:rPr>
          <w:rFonts w:eastAsia="楷体_GB2312" w:hint="eastAsia"/>
          <w:color w:val="000000"/>
          <w:sz w:val="24"/>
          <w:szCs w:val="51"/>
        </w:rPr>
        <w:t>矩阵键盘，采用行列刷新的方式获取按键值。由左至右，由上至下键值分别为</w:t>
      </w:r>
      <w:r>
        <w:rPr>
          <w:rFonts w:eastAsia="楷体_GB2312" w:hint="eastAsia"/>
          <w:color w:val="000000"/>
          <w:sz w:val="24"/>
          <w:szCs w:val="51"/>
        </w:rPr>
        <w:t>0-15</w:t>
      </w:r>
      <w:r>
        <w:rPr>
          <w:rFonts w:eastAsia="楷体_GB2312" w:hint="eastAsia"/>
          <w:color w:val="000000"/>
          <w:sz w:val="24"/>
          <w:szCs w:val="51"/>
        </w:rPr>
        <w:t>。其中键值对应功能如下表：</w:t>
      </w:r>
    </w:p>
    <w:p w:rsidR="00647D40" w:rsidRDefault="00647D40" w:rsidP="00647D40">
      <w:pPr>
        <w:spacing w:line="300" w:lineRule="auto"/>
        <w:ind w:left="420" w:firstLine="42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表</w:t>
      </w:r>
      <w:proofErr w:type="gramStart"/>
      <w:r>
        <w:rPr>
          <w:rFonts w:eastAsia="楷体_GB2312" w:hint="eastAsia"/>
          <w:color w:val="000000"/>
          <w:sz w:val="24"/>
          <w:szCs w:val="51"/>
        </w:rPr>
        <w:t>一</w:t>
      </w:r>
      <w:proofErr w:type="gramEnd"/>
      <w:r>
        <w:rPr>
          <w:rFonts w:eastAsia="楷体_GB2312"/>
          <w:color w:val="000000"/>
          <w:sz w:val="24"/>
          <w:szCs w:val="51"/>
        </w:rPr>
        <w:tab/>
      </w:r>
      <w:r>
        <w:rPr>
          <w:rFonts w:eastAsia="楷体_GB2312" w:hint="eastAsia"/>
          <w:color w:val="000000"/>
          <w:sz w:val="24"/>
          <w:szCs w:val="51"/>
        </w:rPr>
        <w:t>键盘键值及功能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514"/>
      </w:tblGrid>
      <w:tr w:rsidR="00647D40" w:rsidTr="00647D40">
        <w:tc>
          <w:tcPr>
            <w:tcW w:w="1282" w:type="dxa"/>
          </w:tcPr>
          <w:p w:rsidR="00647D40" w:rsidRDefault="00647D40" w:rsidP="000B30BD">
            <w:pPr>
              <w:spacing w:line="300" w:lineRule="auto"/>
              <w:jc w:val="center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键值</w:t>
            </w:r>
          </w:p>
        </w:tc>
        <w:tc>
          <w:tcPr>
            <w:tcW w:w="7222" w:type="dxa"/>
          </w:tcPr>
          <w:p w:rsidR="00647D40" w:rsidRDefault="00647D40" w:rsidP="000B30BD">
            <w:pPr>
              <w:spacing w:line="300" w:lineRule="auto"/>
              <w:jc w:val="center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功能</w:t>
            </w:r>
          </w:p>
        </w:tc>
      </w:tr>
      <w:tr w:rsidR="00647D40" w:rsidTr="00647D40">
        <w:tc>
          <w:tcPr>
            <w:tcW w:w="128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5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proofErr w:type="spellStart"/>
            <w:r w:rsidRPr="00647D40">
              <w:rPr>
                <w:rFonts w:eastAsia="楷体_GB2312"/>
                <w:color w:val="000000"/>
                <w:sz w:val="24"/>
                <w:szCs w:val="51"/>
              </w:rPr>
              <w:t>StartStopKey</w:t>
            </w:r>
            <w:proofErr w:type="spellEnd"/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222" w:type="dxa"/>
          </w:tcPr>
          <w:p w:rsidR="00647D40" w:rsidRP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开始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/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停止计时，在设置参数状态下，按下则开始倒计时。在计时状态下，按下则停止倒计时。</w:t>
            </w:r>
          </w:p>
        </w:tc>
      </w:tr>
      <w:tr w:rsidR="00647D40" w:rsidTr="00647D40">
        <w:tc>
          <w:tcPr>
            <w:tcW w:w="128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1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proofErr w:type="spellStart"/>
            <w:r w:rsidRPr="00647D40">
              <w:rPr>
                <w:rFonts w:eastAsia="楷体_GB2312"/>
                <w:color w:val="000000"/>
                <w:sz w:val="24"/>
                <w:szCs w:val="51"/>
              </w:rPr>
              <w:t>PlusKey</w:t>
            </w:r>
            <w:proofErr w:type="spellEnd"/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22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在对应的时间位上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 xml:space="preserve"> +1</w:t>
            </w:r>
          </w:p>
        </w:tc>
      </w:tr>
      <w:tr w:rsidR="00647D40" w:rsidTr="00647D40">
        <w:tc>
          <w:tcPr>
            <w:tcW w:w="128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9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proofErr w:type="spellStart"/>
            <w:r w:rsidRPr="00647D40">
              <w:rPr>
                <w:rFonts w:eastAsia="楷体_GB2312"/>
                <w:color w:val="000000"/>
                <w:sz w:val="24"/>
                <w:szCs w:val="51"/>
              </w:rPr>
              <w:t>SubKey</w:t>
            </w:r>
            <w:proofErr w:type="spellEnd"/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222" w:type="dxa"/>
          </w:tcPr>
          <w:p w:rsidR="00647D40" w:rsidRDefault="00647D40" w:rsidP="00647D40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在对应的时间位上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 xml:space="preserve"> -1</w:t>
            </w:r>
          </w:p>
        </w:tc>
      </w:tr>
      <w:tr w:rsidR="00647D40" w:rsidTr="00647D40">
        <w:tc>
          <w:tcPr>
            <w:tcW w:w="128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6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proofErr w:type="spellStart"/>
            <w:r w:rsidRPr="00647D40">
              <w:rPr>
                <w:rFonts w:eastAsia="楷体_GB2312"/>
                <w:color w:val="000000"/>
                <w:sz w:val="24"/>
                <w:szCs w:val="51"/>
              </w:rPr>
              <w:t>RightSwitch</w:t>
            </w:r>
            <w:proofErr w:type="spellEnd"/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22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按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 xml:space="preserve"> 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时分秒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 xml:space="preserve"> 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时间位顺序右移一位</w:t>
            </w:r>
          </w:p>
        </w:tc>
      </w:tr>
      <w:tr w:rsidR="00647D40" w:rsidTr="00647D40">
        <w:tc>
          <w:tcPr>
            <w:tcW w:w="128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4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proofErr w:type="spellStart"/>
            <w:r w:rsidRPr="00647D40">
              <w:rPr>
                <w:rFonts w:eastAsia="楷体_GB2312"/>
                <w:color w:val="000000"/>
                <w:sz w:val="24"/>
                <w:szCs w:val="51"/>
              </w:rPr>
              <w:t>LeftSwitch</w:t>
            </w:r>
            <w:proofErr w:type="spellEnd"/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22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按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 xml:space="preserve"> 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时分秒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 xml:space="preserve"> 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时间位顺序左移一位</w:t>
            </w:r>
          </w:p>
        </w:tc>
      </w:tr>
      <w:tr w:rsidR="00647D40" w:rsidTr="00647D40">
        <w:tc>
          <w:tcPr>
            <w:tcW w:w="128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15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proofErr w:type="spellStart"/>
            <w:r w:rsidRPr="00647D40">
              <w:rPr>
                <w:rFonts w:eastAsia="楷体_GB2312"/>
                <w:color w:val="000000"/>
                <w:sz w:val="24"/>
                <w:szCs w:val="51"/>
              </w:rPr>
              <w:t>ModSwitch</w:t>
            </w:r>
            <w:proofErr w:type="spellEnd"/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222" w:type="dxa"/>
          </w:tcPr>
          <w:p w:rsidR="00647D40" w:rsidRDefault="00647D40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在参数设置的状态下，按下则切换工作状态</w:t>
            </w:r>
          </w:p>
        </w:tc>
      </w:tr>
    </w:tbl>
    <w:p w:rsidR="00647D40" w:rsidRDefault="000B30BD" w:rsidP="001C61B8">
      <w:pPr>
        <w:spacing w:line="300" w:lineRule="auto"/>
        <w:ind w:left="840" w:firstLine="42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I/O</w:t>
      </w:r>
      <w:r>
        <w:rPr>
          <w:rFonts w:eastAsia="楷体_GB2312" w:hint="eastAsia"/>
          <w:color w:val="000000"/>
          <w:sz w:val="24"/>
          <w:szCs w:val="51"/>
        </w:rPr>
        <w:t>口的接线的具体含义见下表：</w:t>
      </w:r>
    </w:p>
    <w:p w:rsidR="000B30BD" w:rsidRDefault="000B30BD" w:rsidP="000B30BD">
      <w:pPr>
        <w:spacing w:line="300" w:lineRule="auto"/>
        <w:rPr>
          <w:rFonts w:eastAsia="楷体_GB2312"/>
          <w:color w:val="000000"/>
          <w:sz w:val="24"/>
          <w:szCs w:val="51"/>
        </w:rPr>
      </w:pPr>
      <w:r>
        <w:rPr>
          <w:rFonts w:eastAsia="楷体_GB2312"/>
          <w:color w:val="000000"/>
          <w:sz w:val="24"/>
          <w:szCs w:val="51"/>
        </w:rPr>
        <w:tab/>
      </w:r>
      <w:r>
        <w:rPr>
          <w:rFonts w:eastAsia="楷体_GB2312"/>
          <w:color w:val="000000"/>
          <w:sz w:val="24"/>
          <w:szCs w:val="51"/>
        </w:rPr>
        <w:tab/>
      </w:r>
      <w:r>
        <w:rPr>
          <w:rFonts w:eastAsia="楷体_GB2312" w:hint="eastAsia"/>
          <w:color w:val="000000"/>
          <w:sz w:val="24"/>
          <w:szCs w:val="51"/>
        </w:rPr>
        <w:t>表二</w:t>
      </w:r>
      <w:r>
        <w:rPr>
          <w:rFonts w:eastAsia="楷体_GB2312"/>
          <w:color w:val="000000"/>
          <w:sz w:val="24"/>
          <w:szCs w:val="51"/>
        </w:rPr>
        <w:tab/>
      </w:r>
      <w:r>
        <w:rPr>
          <w:rFonts w:eastAsia="楷体_GB2312" w:hint="eastAsia"/>
          <w:color w:val="000000"/>
          <w:sz w:val="24"/>
          <w:szCs w:val="51"/>
        </w:rPr>
        <w:t>单片机</w:t>
      </w:r>
      <w:r>
        <w:rPr>
          <w:rFonts w:eastAsia="楷体_GB2312" w:hint="eastAsia"/>
          <w:color w:val="000000"/>
          <w:sz w:val="24"/>
          <w:szCs w:val="51"/>
        </w:rPr>
        <w:t>I/O</w:t>
      </w:r>
      <w:r>
        <w:rPr>
          <w:rFonts w:eastAsia="楷体_GB2312" w:hint="eastAsia"/>
          <w:color w:val="000000"/>
          <w:sz w:val="24"/>
          <w:szCs w:val="51"/>
        </w:rPr>
        <w:t>口连接模块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7364"/>
      </w:tblGrid>
      <w:tr w:rsidR="000B30BD" w:rsidTr="000B30BD">
        <w:tc>
          <w:tcPr>
            <w:tcW w:w="1140" w:type="dxa"/>
          </w:tcPr>
          <w:p w:rsidR="000B30BD" w:rsidRDefault="000B30BD" w:rsidP="00AF3C2D">
            <w:pPr>
              <w:spacing w:line="300" w:lineRule="auto"/>
              <w:jc w:val="center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管脚号</w:t>
            </w:r>
          </w:p>
        </w:tc>
        <w:tc>
          <w:tcPr>
            <w:tcW w:w="7364" w:type="dxa"/>
          </w:tcPr>
          <w:p w:rsidR="000B30BD" w:rsidRDefault="000B30BD" w:rsidP="00AF3C2D">
            <w:pPr>
              <w:spacing w:line="300" w:lineRule="auto"/>
              <w:jc w:val="center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连接模块</w:t>
            </w:r>
          </w:p>
        </w:tc>
      </w:tr>
      <w:tr w:rsidR="000B30BD" w:rsidTr="000B30BD">
        <w:tc>
          <w:tcPr>
            <w:tcW w:w="1140" w:type="dxa"/>
          </w:tcPr>
          <w:p w:rsidR="000B30BD" w:rsidRDefault="000B30BD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P0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0~7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364" w:type="dxa"/>
          </w:tcPr>
          <w:p w:rsidR="000B30BD" w:rsidRPr="000B30BD" w:rsidRDefault="000B30BD" w:rsidP="00AF3C2D">
            <w:pPr>
              <w:spacing w:line="300" w:lineRule="auto"/>
              <w:jc w:val="left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八位</w:t>
            </w:r>
            <w:proofErr w:type="gramStart"/>
            <w:r>
              <w:rPr>
                <w:rFonts w:eastAsia="楷体_GB2312" w:hint="eastAsia"/>
                <w:color w:val="000000"/>
                <w:sz w:val="24"/>
                <w:szCs w:val="51"/>
              </w:rPr>
              <w:t>数码管位选</w:t>
            </w:r>
            <w:proofErr w:type="gramEnd"/>
            <w:r>
              <w:rPr>
                <w:rFonts w:eastAsia="楷体_GB2312" w:hint="eastAsia"/>
                <w:color w:val="000000"/>
                <w:sz w:val="24"/>
                <w:szCs w:val="51"/>
              </w:rPr>
              <w:t>。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P0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为</w:t>
            </w:r>
            <w:r w:rsidRPr="000B30BD">
              <w:rPr>
                <w:rFonts w:eastAsia="楷体_GB2312"/>
                <w:color w:val="000000"/>
                <w:sz w:val="24"/>
                <w:szCs w:val="51"/>
              </w:rPr>
              <w:t>0x3f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时，对应数码</w:t>
            </w:r>
            <w:proofErr w:type="gramStart"/>
            <w:r>
              <w:rPr>
                <w:rFonts w:eastAsia="楷体_GB2312" w:hint="eastAsia"/>
                <w:color w:val="000000"/>
                <w:sz w:val="24"/>
                <w:szCs w:val="51"/>
              </w:rPr>
              <w:t>管显示</w:t>
            </w:r>
            <w:proofErr w:type="gramEnd"/>
            <w:r>
              <w:rPr>
                <w:rFonts w:eastAsia="楷体_GB2312" w:hint="eastAsia"/>
                <w:color w:val="000000"/>
                <w:sz w:val="24"/>
                <w:szCs w:val="51"/>
              </w:rPr>
              <w:t>0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。</w:t>
            </w:r>
          </w:p>
        </w:tc>
      </w:tr>
      <w:tr w:rsidR="000B30BD" w:rsidTr="000B30BD">
        <w:tc>
          <w:tcPr>
            <w:tcW w:w="1140" w:type="dxa"/>
          </w:tcPr>
          <w:p w:rsidR="000B30BD" w:rsidRDefault="000B30BD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P1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0~7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364" w:type="dxa"/>
          </w:tcPr>
          <w:p w:rsidR="000B30BD" w:rsidRDefault="000B30BD" w:rsidP="00AF3C2D">
            <w:pPr>
              <w:spacing w:line="300" w:lineRule="auto"/>
              <w:jc w:val="left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4*4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矩阵键盘。高四位接行，第四位接列。</w:t>
            </w:r>
          </w:p>
        </w:tc>
      </w:tr>
      <w:tr w:rsidR="000B30BD" w:rsidTr="000B30BD">
        <w:tc>
          <w:tcPr>
            <w:tcW w:w="1140" w:type="dxa"/>
          </w:tcPr>
          <w:p w:rsidR="000B30BD" w:rsidRDefault="000B30BD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P2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0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364" w:type="dxa"/>
          </w:tcPr>
          <w:p w:rsidR="000B30BD" w:rsidRDefault="000B30BD" w:rsidP="00AF3C2D">
            <w:pPr>
              <w:spacing w:line="300" w:lineRule="auto"/>
              <w:jc w:val="left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LED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，低电平点亮。</w:t>
            </w:r>
          </w:p>
        </w:tc>
      </w:tr>
      <w:tr w:rsidR="000B30BD" w:rsidTr="000B30BD">
        <w:tc>
          <w:tcPr>
            <w:tcW w:w="1140" w:type="dxa"/>
          </w:tcPr>
          <w:p w:rsidR="000B30BD" w:rsidRDefault="000B30BD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P</w:t>
            </w:r>
            <w:r>
              <w:rPr>
                <w:rFonts w:eastAsia="楷体_GB2312"/>
                <w:color w:val="000000"/>
                <w:sz w:val="24"/>
                <w:szCs w:val="51"/>
              </w:rPr>
              <w:t>2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1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364" w:type="dxa"/>
          </w:tcPr>
          <w:p w:rsidR="000B30BD" w:rsidRDefault="000B30BD" w:rsidP="00AF3C2D">
            <w:pPr>
              <w:spacing w:line="300" w:lineRule="auto"/>
              <w:jc w:val="left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继电器，低电平吸合。</w:t>
            </w:r>
          </w:p>
        </w:tc>
      </w:tr>
      <w:tr w:rsidR="000B30BD" w:rsidTr="000B30BD">
        <w:tc>
          <w:tcPr>
            <w:tcW w:w="1140" w:type="dxa"/>
          </w:tcPr>
          <w:p w:rsidR="000B30BD" w:rsidRDefault="000B30BD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P2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r w:rsidR="00AF3C2D">
              <w:rPr>
                <w:rFonts w:eastAsia="楷体_GB2312" w:hint="eastAsia"/>
                <w:color w:val="000000"/>
                <w:sz w:val="24"/>
                <w:szCs w:val="51"/>
              </w:rPr>
              <w:t>2~4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364" w:type="dxa"/>
          </w:tcPr>
          <w:p w:rsidR="000B30BD" w:rsidRDefault="00AF3C2D" w:rsidP="00AF3C2D">
            <w:pPr>
              <w:spacing w:line="300" w:lineRule="auto"/>
              <w:jc w:val="left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3-8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译码器的输入位，为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000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时，第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1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个数码管被选中。</w:t>
            </w:r>
          </w:p>
        </w:tc>
      </w:tr>
      <w:tr w:rsidR="00AF3C2D" w:rsidTr="000B30BD">
        <w:tc>
          <w:tcPr>
            <w:tcW w:w="1140" w:type="dxa"/>
          </w:tcPr>
          <w:p w:rsidR="00AF3C2D" w:rsidRDefault="00AF3C2D" w:rsidP="001C61B8">
            <w:pPr>
              <w:spacing w:line="300" w:lineRule="auto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P2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（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5</w:t>
            </w:r>
            <w:r>
              <w:rPr>
                <w:rFonts w:eastAsia="楷体_GB2312" w:hint="eastAsia"/>
                <w:color w:val="000000"/>
                <w:sz w:val="24"/>
                <w:szCs w:val="51"/>
              </w:rPr>
              <w:t>）</w:t>
            </w:r>
          </w:p>
        </w:tc>
        <w:tc>
          <w:tcPr>
            <w:tcW w:w="7364" w:type="dxa"/>
          </w:tcPr>
          <w:p w:rsidR="00AF3C2D" w:rsidRDefault="00AF3C2D" w:rsidP="00AF3C2D">
            <w:pPr>
              <w:spacing w:line="300" w:lineRule="auto"/>
              <w:jc w:val="left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eastAsia="楷体_GB2312" w:hint="eastAsia"/>
                <w:color w:val="000000"/>
                <w:sz w:val="24"/>
                <w:szCs w:val="51"/>
              </w:rPr>
              <w:t>蜂鸣器，低电平发声。</w:t>
            </w:r>
          </w:p>
        </w:tc>
      </w:tr>
    </w:tbl>
    <w:p w:rsidR="0074619E" w:rsidRPr="0074619E" w:rsidRDefault="0074619E" w:rsidP="0074619E">
      <w:pPr>
        <w:spacing w:line="300" w:lineRule="auto"/>
        <w:rPr>
          <w:rFonts w:ascii="宋体" w:hAnsi="宋体"/>
          <w:color w:val="000000"/>
          <w:sz w:val="24"/>
          <w:szCs w:val="51"/>
        </w:rPr>
      </w:pPr>
    </w:p>
    <w:p w:rsidR="00B36663" w:rsidRPr="00AF3C2D" w:rsidRDefault="00B36663" w:rsidP="00B36663">
      <w:pPr>
        <w:pStyle w:val="a9"/>
        <w:numPr>
          <w:ilvl w:val="0"/>
          <w:numId w:val="14"/>
        </w:numPr>
        <w:spacing w:line="300" w:lineRule="auto"/>
        <w:ind w:firstLineChars="0"/>
        <w:rPr>
          <w:rFonts w:ascii="宋体" w:hAnsi="宋体"/>
          <w:color w:val="000000"/>
          <w:sz w:val="24"/>
          <w:szCs w:val="51"/>
        </w:rPr>
      </w:pPr>
      <w:r w:rsidRPr="00AF3C2D">
        <w:rPr>
          <w:rFonts w:ascii="宋体" w:hAnsi="宋体" w:hint="eastAsia"/>
          <w:color w:val="000000"/>
          <w:sz w:val="24"/>
          <w:szCs w:val="51"/>
        </w:rPr>
        <w:t>关键代码的说明：</w:t>
      </w:r>
    </w:p>
    <w:p w:rsidR="00152118" w:rsidRDefault="00AF3C2D" w:rsidP="00152118">
      <w:pPr>
        <w:pStyle w:val="a9"/>
        <w:numPr>
          <w:ilvl w:val="0"/>
          <w:numId w:val="17"/>
        </w:numPr>
        <w:ind w:firstLineChars="0"/>
        <w:rPr>
          <w:rFonts w:ascii="楷体" w:eastAsia="楷体" w:hAnsi="楷体"/>
          <w:color w:val="000000"/>
          <w:sz w:val="24"/>
          <w:szCs w:val="51"/>
        </w:rPr>
      </w:pPr>
      <w:r w:rsidRPr="00AF3C2D">
        <w:rPr>
          <w:rFonts w:ascii="楷体" w:eastAsia="楷体" w:hAnsi="楷体" w:hint="eastAsia"/>
          <w:color w:val="000000"/>
          <w:sz w:val="24"/>
          <w:szCs w:val="51"/>
        </w:rPr>
        <w:t>定时/技术器</w:t>
      </w:r>
      <w:r w:rsidR="00152118">
        <w:rPr>
          <w:rFonts w:ascii="楷体" w:eastAsia="楷体" w:hAnsi="楷体" w:hint="eastAsia"/>
          <w:color w:val="000000"/>
          <w:sz w:val="24"/>
          <w:szCs w:val="51"/>
        </w:rPr>
        <w:t>的</w:t>
      </w:r>
      <w:r w:rsidRPr="00AF3C2D">
        <w:rPr>
          <w:rFonts w:ascii="楷体" w:eastAsia="楷体" w:hAnsi="楷体" w:hint="eastAsia"/>
          <w:color w:val="000000"/>
          <w:sz w:val="24"/>
          <w:szCs w:val="51"/>
        </w:rPr>
        <w:t>中断函数</w:t>
      </w:r>
    </w:p>
    <w:p w:rsidR="00152118" w:rsidRPr="00152118" w:rsidRDefault="00152118" w:rsidP="00152118">
      <w:pPr>
        <w:ind w:left="840" w:firstLine="420"/>
        <w:rPr>
          <w:rFonts w:ascii="楷体" w:eastAsia="楷体" w:hAnsi="楷体"/>
          <w:color w:val="000000"/>
          <w:sz w:val="24"/>
          <w:szCs w:val="51"/>
        </w:rPr>
      </w:pPr>
      <w:r w:rsidRPr="00AF3C2D">
        <w:rPr>
          <w:rFonts w:ascii="楷体" w:eastAsia="楷体" w:hAnsi="楷体" w:hint="eastAsia"/>
          <w:color w:val="000000"/>
          <w:sz w:val="24"/>
          <w:szCs w:val="51"/>
        </w:rPr>
        <w:t>定时器工作在</w:t>
      </w:r>
      <w:r>
        <w:rPr>
          <w:rFonts w:ascii="楷体" w:eastAsia="楷体" w:hAnsi="楷体" w:hint="eastAsia"/>
          <w:color w:val="000000"/>
          <w:sz w:val="24"/>
          <w:szCs w:val="51"/>
        </w:rPr>
        <w:t>方式</w:t>
      </w:r>
      <w:proofErr w:type="gramStart"/>
      <w:r>
        <w:rPr>
          <w:rFonts w:ascii="楷体" w:eastAsia="楷体" w:hAnsi="楷体" w:hint="eastAsia"/>
          <w:color w:val="000000"/>
          <w:sz w:val="24"/>
          <w:szCs w:val="51"/>
        </w:rPr>
        <w:t>一</w:t>
      </w:r>
      <w:proofErr w:type="gramEnd"/>
      <w:r>
        <w:rPr>
          <w:rFonts w:ascii="楷体" w:eastAsia="楷体" w:hAnsi="楷体" w:hint="eastAsia"/>
          <w:color w:val="000000"/>
          <w:sz w:val="24"/>
          <w:szCs w:val="51"/>
        </w:rPr>
        <w:t>，其中频率为11.0592MHz。每1s判断一次是否修改计时位，每20ms刷新一次键值和数码管。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 xml:space="preserve">void </w:t>
      </w:r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Timer(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) interrupt 1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  <w:t>TH0 = 0xDC;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  <w:t>TL0 = 0x00;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  <w:t>Count10ms++;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  <w:t>Count1s++;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if(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Count1s == 100)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if(</w:t>
      </w:r>
      <w:proofErr w:type="spellStart"/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StartFlag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 xml:space="preserve"> == 1)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if(</w:t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0] == 0)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if(</w:t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1])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lastRenderedPageBreak/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1]--;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0] = 60;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else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if(</w:t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2])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2]--;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1] = 59;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0] = 60;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else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Pr="00AF3C2D">
        <w:rPr>
          <w:rFonts w:ascii="Arial" w:hAnsi="Arial" w:cs="Arial"/>
          <w:color w:val="000000"/>
          <w:sz w:val="18"/>
          <w:szCs w:val="18"/>
        </w:rPr>
        <w:t>StartFlag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 xml:space="preserve"> = 0;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TimeArr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[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0]--;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Count1s = 0;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if(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Count10ms == 2)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  <w:t>{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KeyDown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);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AF3C2D">
        <w:rPr>
          <w:rFonts w:ascii="Arial" w:hAnsi="Arial" w:cs="Arial"/>
          <w:color w:val="000000"/>
          <w:sz w:val="18"/>
          <w:szCs w:val="18"/>
        </w:rPr>
        <w:t>DigDisplayTime</w:t>
      </w:r>
      <w:proofErr w:type="spellEnd"/>
      <w:r w:rsidRPr="00AF3C2D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AF3C2D">
        <w:rPr>
          <w:rFonts w:ascii="Arial" w:hAnsi="Arial" w:cs="Arial"/>
          <w:color w:val="000000"/>
          <w:sz w:val="18"/>
          <w:szCs w:val="18"/>
        </w:rPr>
        <w:t>);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</w:r>
      <w:r w:rsidRPr="00AF3C2D">
        <w:rPr>
          <w:rFonts w:ascii="Arial" w:hAnsi="Arial" w:cs="Arial"/>
          <w:color w:val="000000"/>
          <w:sz w:val="18"/>
          <w:szCs w:val="18"/>
        </w:rPr>
        <w:tab/>
        <w:t>Count10ms = 0;</w:t>
      </w:r>
    </w:p>
    <w:p w:rsidR="00152118" w:rsidRPr="00AF3C2D" w:rsidRDefault="00152118" w:rsidP="00152118">
      <w:pPr>
        <w:pStyle w:val="a9"/>
        <w:ind w:left="1428" w:firstLine="36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152118" w:rsidRPr="00152118" w:rsidRDefault="00152118" w:rsidP="00152118">
      <w:pPr>
        <w:pStyle w:val="a9"/>
        <w:ind w:left="1428" w:firstLineChars="0" w:firstLine="0"/>
        <w:rPr>
          <w:rFonts w:ascii="Arial" w:hAnsi="Arial" w:cs="Arial"/>
          <w:color w:val="000000"/>
          <w:sz w:val="18"/>
          <w:szCs w:val="18"/>
        </w:rPr>
      </w:pPr>
      <w:r w:rsidRPr="00AF3C2D">
        <w:rPr>
          <w:rFonts w:ascii="Arial" w:hAnsi="Arial" w:cs="Arial"/>
          <w:color w:val="000000"/>
          <w:sz w:val="18"/>
          <w:szCs w:val="18"/>
        </w:rPr>
        <w:t>}</w:t>
      </w:r>
    </w:p>
    <w:p w:rsidR="00152118" w:rsidRDefault="00152118" w:rsidP="00152118">
      <w:pPr>
        <w:pStyle w:val="a9"/>
        <w:numPr>
          <w:ilvl w:val="0"/>
          <w:numId w:val="17"/>
        </w:numPr>
        <w:spacing w:line="240" w:lineRule="atLeast"/>
        <w:ind w:firstLineChars="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/>
          <w:color w:val="000000"/>
          <w:sz w:val="24"/>
          <w:szCs w:val="51"/>
        </w:rPr>
        <w:t>M</w:t>
      </w:r>
      <w:r>
        <w:rPr>
          <w:rFonts w:ascii="楷体" w:eastAsia="楷体" w:hAnsi="楷体" w:hint="eastAsia"/>
          <w:color w:val="000000"/>
          <w:sz w:val="24"/>
          <w:szCs w:val="51"/>
        </w:rPr>
        <w:t>ain函数</w:t>
      </w:r>
    </w:p>
    <w:p w:rsidR="00152118" w:rsidRDefault="00152118" w:rsidP="00152118">
      <w:pPr>
        <w:spacing w:line="240" w:lineRule="atLeast"/>
        <w:ind w:left="126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依照图一，实现的main函数，其中</w:t>
      </w:r>
      <w:proofErr w:type="spellStart"/>
      <w:r>
        <w:rPr>
          <w:rFonts w:ascii="楷体" w:eastAsia="楷体" w:hAnsi="楷体" w:hint="eastAsia"/>
          <w:color w:val="000000"/>
          <w:sz w:val="24"/>
          <w:szCs w:val="51"/>
        </w:rPr>
        <w:t>Start</w:t>
      </w:r>
      <w:r>
        <w:rPr>
          <w:rFonts w:ascii="楷体" w:eastAsia="楷体" w:hAnsi="楷体"/>
          <w:color w:val="000000"/>
          <w:sz w:val="24"/>
          <w:szCs w:val="51"/>
        </w:rPr>
        <w:t>Flag</w:t>
      </w:r>
      <w:proofErr w:type="spellEnd"/>
      <w:r>
        <w:rPr>
          <w:rFonts w:ascii="楷体" w:eastAsia="楷体" w:hAnsi="楷体" w:hint="eastAsia"/>
          <w:color w:val="000000"/>
          <w:sz w:val="24"/>
          <w:szCs w:val="51"/>
        </w:rPr>
        <w:t>为开始停止标志位。代码如下：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 xml:space="preserve">void 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main(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)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>{</w:t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TimerInit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);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ResetInit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);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while(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1)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{</w:t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RelayLed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 xml:space="preserve"> =~ 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ModLed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if(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StartFlag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)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CountDown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);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else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SetTime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);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152118" w:rsidRPr="00152118" w:rsidRDefault="00152118" w:rsidP="00152118">
      <w:pPr>
        <w:ind w:left="12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>}</w:t>
      </w:r>
    </w:p>
    <w:p w:rsidR="00152118" w:rsidRDefault="00152118" w:rsidP="00152118">
      <w:pPr>
        <w:pStyle w:val="a9"/>
        <w:numPr>
          <w:ilvl w:val="0"/>
          <w:numId w:val="17"/>
        </w:numPr>
        <w:ind w:firstLineChars="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lastRenderedPageBreak/>
        <w:t>数码管的显示函数</w:t>
      </w:r>
    </w:p>
    <w:p w:rsidR="00152118" w:rsidRPr="0074619E" w:rsidRDefault="00152118" w:rsidP="0074619E">
      <w:pPr>
        <w:ind w:left="840" w:firstLine="42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其中，LAS、LSB、LSC</w:t>
      </w:r>
      <w:r>
        <w:rPr>
          <w:rFonts w:ascii="楷体" w:eastAsia="楷体" w:hAnsi="楷体"/>
          <w:color w:val="000000"/>
          <w:sz w:val="24"/>
          <w:szCs w:val="51"/>
        </w:rPr>
        <w:t xml:space="preserve"> </w:t>
      </w:r>
      <w:r>
        <w:rPr>
          <w:rFonts w:ascii="楷体" w:eastAsia="楷体" w:hAnsi="楷体" w:hint="eastAsia"/>
          <w:color w:val="000000"/>
          <w:sz w:val="24"/>
          <w:szCs w:val="51"/>
        </w:rPr>
        <w:t>为</w:t>
      </w:r>
      <w:r w:rsidR="0074619E">
        <w:rPr>
          <w:rFonts w:ascii="楷体" w:eastAsia="楷体" w:hAnsi="楷体" w:hint="eastAsia"/>
          <w:color w:val="000000"/>
          <w:sz w:val="24"/>
          <w:szCs w:val="51"/>
        </w:rPr>
        <w:t>数码管段的输入信号。value为</w:t>
      </w:r>
      <w:r w:rsidR="0074619E">
        <w:rPr>
          <w:rFonts w:ascii="Arial" w:eastAsia="楷体" w:hAnsi="Arial" w:cs="Arial" w:hint="eastAsia"/>
          <w:color w:val="000000"/>
          <w:sz w:val="24"/>
        </w:rPr>
        <w:t>对应数码</w:t>
      </w:r>
      <w:proofErr w:type="gramStart"/>
      <w:r w:rsidR="0074619E">
        <w:rPr>
          <w:rFonts w:ascii="Arial" w:eastAsia="楷体" w:hAnsi="Arial" w:cs="Arial" w:hint="eastAsia"/>
          <w:color w:val="000000"/>
          <w:sz w:val="24"/>
        </w:rPr>
        <w:t>管显示</w:t>
      </w:r>
      <w:proofErr w:type="gramEnd"/>
      <w:r w:rsidR="0074619E">
        <w:rPr>
          <w:rFonts w:ascii="Arial" w:eastAsia="楷体" w:hAnsi="Arial" w:cs="Arial" w:hint="eastAsia"/>
          <w:color w:val="000000"/>
          <w:sz w:val="24"/>
        </w:rPr>
        <w:t>数组</w:t>
      </w:r>
      <w:proofErr w:type="spellStart"/>
      <w:r w:rsidR="0074619E">
        <w:rPr>
          <w:rFonts w:ascii="Arial" w:eastAsia="楷体" w:hAnsi="Arial" w:cs="Arial" w:hint="eastAsia"/>
          <w:color w:val="000000"/>
          <w:sz w:val="24"/>
        </w:rPr>
        <w:t>smgduan</w:t>
      </w:r>
      <w:proofErr w:type="spellEnd"/>
      <w:r w:rsidR="0074619E">
        <w:rPr>
          <w:rFonts w:ascii="Arial" w:eastAsia="楷体" w:hAnsi="Arial" w:cs="Arial" w:hint="eastAsia"/>
          <w:color w:val="000000"/>
          <w:sz w:val="24"/>
        </w:rPr>
        <w:t>的索引。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 xml:space="preserve">void </w:t>
      </w:r>
      <w:proofErr w:type="spellStart"/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DigDisplayTime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)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>{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int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i,value</w:t>
      </w:r>
      <w:proofErr w:type="spellEnd"/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for(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i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0;i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&lt;8;i++)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switch(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i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)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case(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0):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LSA=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0;LSB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=0;LSC=0;value=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[0]%10; break;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case(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1):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LSA=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1;LSB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=0;LSC=0;value=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[0]/10; break;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case(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2):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LSA=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0;LSB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=1;LSC=0;value=11; break;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case(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3):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LSA=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1;LSB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=1;LSC=0;value=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[1]%10; break;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case(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4):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LSA=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0;LSB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=0;LSC=1;value=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[1]/10; break;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case(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5):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LSA=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1;LSB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=0;LSC=1;value=11; break;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case(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6):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LSA=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0;LSB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=1;LSC=1;value=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[2]%10; break;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case(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7):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LSA=</w:t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1;LSB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>=1;LSC=1;value=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[2]/10; break;</w:t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P0=</w:t>
      </w:r>
      <w:proofErr w:type="spellStart"/>
      <w:r w:rsidRPr="00152118">
        <w:rPr>
          <w:rFonts w:ascii="Arial" w:eastAsia="楷体" w:hAnsi="Arial" w:cs="Arial"/>
          <w:color w:val="000000"/>
          <w:sz w:val="18"/>
          <w:szCs w:val="18"/>
        </w:rPr>
        <w:t>smgduan</w:t>
      </w:r>
      <w:proofErr w:type="spellEnd"/>
      <w:r w:rsidRPr="00152118">
        <w:rPr>
          <w:rFonts w:ascii="Arial" w:eastAsia="楷体" w:hAnsi="Arial" w:cs="Arial"/>
          <w:color w:val="000000"/>
          <w:sz w:val="18"/>
          <w:szCs w:val="18"/>
        </w:rPr>
        <w:t>[value];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152118">
        <w:rPr>
          <w:rFonts w:ascii="Arial" w:eastAsia="楷体" w:hAnsi="Arial" w:cs="Arial"/>
          <w:color w:val="000000"/>
          <w:sz w:val="18"/>
          <w:szCs w:val="18"/>
        </w:rPr>
        <w:t>delay(</w:t>
      </w:r>
      <w:proofErr w:type="gramEnd"/>
      <w:r w:rsidRPr="00152118">
        <w:rPr>
          <w:rFonts w:ascii="Arial" w:eastAsia="楷体" w:hAnsi="Arial" w:cs="Arial"/>
          <w:color w:val="000000"/>
          <w:sz w:val="18"/>
          <w:szCs w:val="18"/>
        </w:rPr>
        <w:t xml:space="preserve">50); 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</w: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P0=0x00;</w:t>
      </w:r>
    </w:p>
    <w:p w:rsidR="00152118" w:rsidRPr="00152118" w:rsidRDefault="00152118" w:rsidP="00152118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152118" w:rsidRPr="00152118" w:rsidRDefault="00152118" w:rsidP="00152118">
      <w:pPr>
        <w:pStyle w:val="a9"/>
        <w:ind w:left="1428" w:firstLineChars="0" w:firstLine="0"/>
        <w:rPr>
          <w:rFonts w:ascii="Arial" w:eastAsia="楷体" w:hAnsi="Arial" w:cs="Arial"/>
          <w:color w:val="000000"/>
          <w:sz w:val="18"/>
          <w:szCs w:val="18"/>
        </w:rPr>
      </w:pPr>
      <w:r w:rsidRPr="00152118">
        <w:rPr>
          <w:rFonts w:ascii="Arial" w:eastAsia="楷体" w:hAnsi="Arial" w:cs="Arial"/>
          <w:color w:val="000000"/>
          <w:sz w:val="18"/>
          <w:szCs w:val="18"/>
        </w:rPr>
        <w:t>}</w:t>
      </w:r>
    </w:p>
    <w:p w:rsidR="0074619E" w:rsidRDefault="0074619E" w:rsidP="0074619E">
      <w:pPr>
        <w:pStyle w:val="a9"/>
        <w:numPr>
          <w:ilvl w:val="0"/>
          <w:numId w:val="17"/>
        </w:numPr>
        <w:ind w:firstLineChars="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设置时间函数</w:t>
      </w:r>
    </w:p>
    <w:p w:rsidR="0074619E" w:rsidRPr="0074619E" w:rsidRDefault="0074619E" w:rsidP="00C150F0">
      <w:pPr>
        <w:ind w:left="840" w:firstLine="42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根据</w:t>
      </w:r>
      <w:proofErr w:type="spellStart"/>
      <w:r>
        <w:rPr>
          <w:rFonts w:ascii="楷体" w:eastAsia="楷体" w:hAnsi="楷体" w:hint="eastAsia"/>
          <w:color w:val="000000"/>
          <w:sz w:val="24"/>
          <w:szCs w:val="51"/>
        </w:rPr>
        <w:t>Key</w:t>
      </w:r>
      <w:r>
        <w:rPr>
          <w:rFonts w:ascii="楷体" w:eastAsia="楷体" w:hAnsi="楷体"/>
          <w:color w:val="000000"/>
          <w:sz w:val="24"/>
          <w:szCs w:val="51"/>
        </w:rPr>
        <w:t>Value</w:t>
      </w:r>
      <w:proofErr w:type="spellEnd"/>
      <w:r>
        <w:rPr>
          <w:rFonts w:ascii="楷体" w:eastAsia="楷体" w:hAnsi="楷体" w:hint="eastAsia"/>
          <w:color w:val="000000"/>
          <w:sz w:val="24"/>
          <w:szCs w:val="51"/>
        </w:rPr>
        <w:t>进行选择，每次选择后</w:t>
      </w:r>
      <w:proofErr w:type="spellStart"/>
      <w:r>
        <w:rPr>
          <w:rFonts w:ascii="楷体" w:eastAsia="楷体" w:hAnsi="楷体" w:hint="eastAsia"/>
          <w:color w:val="000000"/>
          <w:sz w:val="24"/>
          <w:szCs w:val="51"/>
        </w:rPr>
        <w:t>KeyValue</w:t>
      </w:r>
      <w:proofErr w:type="spellEnd"/>
      <w:r>
        <w:rPr>
          <w:rFonts w:ascii="楷体" w:eastAsia="楷体" w:hAnsi="楷体" w:hint="eastAsia"/>
          <w:color w:val="000000"/>
          <w:sz w:val="24"/>
          <w:szCs w:val="51"/>
        </w:rPr>
        <w:t>归0。</w:t>
      </w:r>
      <w:r w:rsidR="00C150F0">
        <w:rPr>
          <w:rFonts w:ascii="楷体" w:eastAsia="楷体" w:hAnsi="楷体" w:hint="eastAsia"/>
          <w:color w:val="000000"/>
          <w:sz w:val="24"/>
          <w:szCs w:val="51"/>
        </w:rPr>
        <w:t>且在位移和加减选择中使用abs求绝对值和取模运算，避免出现负值乱码和超出范围的问题。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void </w:t>
      </w:r>
      <w:proofErr w:type="spellStart"/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SetTime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(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switch(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StartStopKey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):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StartFlag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 = 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1;break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LeftSwitch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): 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SetTimeBit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=(SetTimeBit+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1)%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3;break;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RightSwitch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):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SetTimeBit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=abs((SetTimeBit-1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))%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3;break;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PlusKey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): 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[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SetTimeBit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]+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+;break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SubKey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): 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[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SetTimeBit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]=abs((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[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SetTimeBit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]-1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))%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100;break;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lastRenderedPageBreak/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ModSwitch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):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ModLed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 =~ </w:t>
      </w:r>
      <w:proofErr w:type="spellStart"/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ModLed;RelayLed</w:t>
      </w:r>
      <w:proofErr w:type="spellEnd"/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=~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ModLed;break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default:break</w:t>
      </w:r>
      <w:proofErr w:type="spellEnd"/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 = 0;</w:t>
      </w:r>
    </w:p>
    <w:p w:rsidR="0074619E" w:rsidRPr="0074619E" w:rsidRDefault="0074619E" w:rsidP="0074619E">
      <w:pPr>
        <w:pStyle w:val="a9"/>
        <w:ind w:left="1428" w:firstLineChars="0" w:firstLine="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>}</w:t>
      </w:r>
    </w:p>
    <w:p w:rsidR="0074619E" w:rsidRDefault="0074619E" w:rsidP="0074619E">
      <w:pPr>
        <w:pStyle w:val="a9"/>
        <w:numPr>
          <w:ilvl w:val="0"/>
          <w:numId w:val="17"/>
        </w:numPr>
        <w:ind w:firstLineChars="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倒计时函数</w:t>
      </w:r>
    </w:p>
    <w:p w:rsidR="0074619E" w:rsidRPr="0074619E" w:rsidRDefault="0074619E" w:rsidP="0074619E">
      <w:pPr>
        <w:ind w:left="126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倒计时至最后5秒时，蜂鸣器发声作为继电器状态变化的提示。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void </w:t>
      </w:r>
      <w:proofErr w:type="spellStart"/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CountDown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(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 xml:space="preserve">u8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i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if((</w:t>
      </w:r>
      <w:proofErr w:type="spellStart"/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[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1] ||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[2]) == 0 &amp;&amp;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[0] &lt; 5)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for(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i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0;i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&lt;100;i++)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Beep =~ Beep;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delay(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100);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if((</w:t>
      </w:r>
      <w:proofErr w:type="spellStart"/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[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0] ||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[1] ||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TimeArr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[2]) == 0)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StartFlag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 = 0;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RelayLed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 =~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RelayLed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ModLed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 =~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ModLed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74619E" w:rsidRPr="0074619E" w:rsidRDefault="0074619E" w:rsidP="0074619E">
      <w:pPr>
        <w:pStyle w:val="a9"/>
        <w:ind w:left="1428" w:firstLineChars="0" w:firstLine="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>}</w:t>
      </w:r>
    </w:p>
    <w:p w:rsidR="0074619E" w:rsidRDefault="0074619E" w:rsidP="00152118">
      <w:pPr>
        <w:pStyle w:val="a9"/>
        <w:numPr>
          <w:ilvl w:val="0"/>
          <w:numId w:val="17"/>
        </w:numPr>
        <w:ind w:firstLineChars="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按键函数</w:t>
      </w:r>
    </w:p>
    <w:p w:rsidR="0074619E" w:rsidRPr="0074619E" w:rsidRDefault="0074619E" w:rsidP="0074619E">
      <w:pPr>
        <w:ind w:left="126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当有键按下时，蜂鸣器发声，作为反馈提示。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void </w:t>
      </w:r>
      <w:proofErr w:type="spellStart"/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KeyDown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(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GPIO_KEY=0x0f;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if(GPIO_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KEY!=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0x0f)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Beep =~ Beep;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delay(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1000);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Beep =~ Beep;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if(GPIO_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KEY!=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0x0f)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{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GPIO_KEY=0X0F;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switch(GPIO_KEY)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case(0X07):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0;break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case(0X0b):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1;break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 xml:space="preserve">case(0X0d):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2;break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case(0X0e):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3;break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lastRenderedPageBreak/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GPIO_KEY=0XF0;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switch(GPIO_KEY)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{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case(0X70):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</w:t>
      </w:r>
      <w:proofErr w:type="spellStart"/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KeyValue;break</w:t>
      </w:r>
      <w:proofErr w:type="spellEnd"/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case(0Xb0):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=KeyValue+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4;break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 xml:space="preserve">case(0Xd0): </w:t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=KeyValue+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8;break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case(0Xe0):</w:t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>=KeyValue+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12;break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while(GPIO_</w:t>
      </w:r>
      <w:proofErr w:type="gramStart"/>
      <w:r w:rsidRPr="0074619E">
        <w:rPr>
          <w:rFonts w:ascii="Arial" w:eastAsia="楷体" w:hAnsi="Arial" w:cs="Arial"/>
          <w:color w:val="000000"/>
          <w:sz w:val="18"/>
          <w:szCs w:val="18"/>
        </w:rPr>
        <w:t>KEY!=</w:t>
      </w:r>
      <w:proofErr w:type="gramEnd"/>
      <w:r w:rsidRPr="0074619E">
        <w:rPr>
          <w:rFonts w:ascii="Arial" w:eastAsia="楷体" w:hAnsi="Arial" w:cs="Arial"/>
          <w:color w:val="000000"/>
          <w:sz w:val="18"/>
          <w:szCs w:val="18"/>
        </w:rPr>
        <w:t>0xf0);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}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  <w:t>else</w:t>
      </w:r>
    </w:p>
    <w:p w:rsidR="0074619E" w:rsidRPr="0074619E" w:rsidRDefault="0074619E" w:rsidP="0074619E">
      <w:pPr>
        <w:pStyle w:val="a9"/>
        <w:ind w:left="1428" w:firstLine="36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r w:rsidRPr="0074619E">
        <w:rPr>
          <w:rFonts w:ascii="Arial" w:eastAsia="楷体" w:hAnsi="Arial" w:cs="Arial"/>
          <w:color w:val="000000"/>
          <w:sz w:val="18"/>
          <w:szCs w:val="18"/>
        </w:rPr>
        <w:tab/>
      </w:r>
      <w:proofErr w:type="spellStart"/>
      <w:r w:rsidRPr="0074619E">
        <w:rPr>
          <w:rFonts w:ascii="Arial" w:eastAsia="楷体" w:hAnsi="Arial" w:cs="Arial"/>
          <w:color w:val="000000"/>
          <w:sz w:val="18"/>
          <w:szCs w:val="18"/>
        </w:rPr>
        <w:t>KeyValue</w:t>
      </w:r>
      <w:proofErr w:type="spellEnd"/>
      <w:r w:rsidRPr="0074619E">
        <w:rPr>
          <w:rFonts w:ascii="Arial" w:eastAsia="楷体" w:hAnsi="Arial" w:cs="Arial"/>
          <w:color w:val="000000"/>
          <w:sz w:val="18"/>
          <w:szCs w:val="18"/>
        </w:rPr>
        <w:t xml:space="preserve"> = 0;</w:t>
      </w:r>
    </w:p>
    <w:p w:rsidR="0074619E" w:rsidRPr="0074619E" w:rsidRDefault="0074619E" w:rsidP="0074619E">
      <w:pPr>
        <w:pStyle w:val="a9"/>
        <w:ind w:left="1428" w:firstLineChars="0" w:firstLine="0"/>
        <w:rPr>
          <w:rFonts w:ascii="Arial" w:eastAsia="楷体" w:hAnsi="Arial" w:cs="Arial"/>
          <w:color w:val="000000"/>
          <w:sz w:val="18"/>
          <w:szCs w:val="18"/>
        </w:rPr>
      </w:pPr>
      <w:r w:rsidRPr="0074619E">
        <w:rPr>
          <w:rFonts w:ascii="Arial" w:eastAsia="楷体" w:hAnsi="Arial" w:cs="Arial"/>
          <w:color w:val="000000"/>
          <w:sz w:val="18"/>
          <w:szCs w:val="18"/>
        </w:rPr>
        <w:t>}</w:t>
      </w:r>
    </w:p>
    <w:p w:rsidR="00152118" w:rsidRPr="00152118" w:rsidRDefault="00152118" w:rsidP="00152118">
      <w:pPr>
        <w:rPr>
          <w:rFonts w:ascii="Arial" w:hAnsi="Arial" w:cs="Arial"/>
          <w:color w:val="000000"/>
          <w:sz w:val="18"/>
          <w:szCs w:val="18"/>
        </w:rPr>
      </w:pPr>
    </w:p>
    <w:p w:rsidR="00B36663" w:rsidRPr="006F052B" w:rsidRDefault="00B36663" w:rsidP="00B36663">
      <w:pPr>
        <w:pStyle w:val="a9"/>
        <w:numPr>
          <w:ilvl w:val="0"/>
          <w:numId w:val="14"/>
        </w:numPr>
        <w:spacing w:line="300" w:lineRule="auto"/>
        <w:ind w:firstLineChars="0"/>
        <w:rPr>
          <w:rFonts w:ascii="宋体" w:hAnsi="宋体"/>
          <w:color w:val="000000"/>
          <w:sz w:val="24"/>
          <w:szCs w:val="51"/>
        </w:rPr>
      </w:pPr>
      <w:r w:rsidRPr="006F052B">
        <w:rPr>
          <w:rFonts w:ascii="宋体" w:hAnsi="宋体" w:hint="eastAsia"/>
          <w:color w:val="000000"/>
          <w:sz w:val="24"/>
          <w:szCs w:val="51"/>
        </w:rPr>
        <w:t>实验结果的分析：</w:t>
      </w:r>
    </w:p>
    <w:p w:rsidR="006F052B" w:rsidRDefault="006F052B" w:rsidP="006F052B">
      <w:pPr>
        <w:spacing w:line="300" w:lineRule="auto"/>
        <w:ind w:left="420" w:firstLine="42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设计使用电脑和单片机同时开始倒计时5小时，观察定时器误差。最终，当电脑时间归零时，定时器结果为00-12-14，误差为4%左右。</w:t>
      </w:r>
    </w:p>
    <w:p w:rsidR="006F052B" w:rsidRPr="006F052B" w:rsidRDefault="006F052B" w:rsidP="006F052B">
      <w:pPr>
        <w:spacing w:line="300" w:lineRule="auto"/>
        <w:ind w:left="420" w:firstLine="42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根据要求，系统实现良好。</w:t>
      </w:r>
    </w:p>
    <w:p w:rsidR="00B36663" w:rsidRPr="006F052B" w:rsidRDefault="006F052B" w:rsidP="00B36663">
      <w:pPr>
        <w:spacing w:line="300" w:lineRule="auto"/>
        <w:ind w:left="840"/>
        <w:rPr>
          <w:rFonts w:ascii="楷体" w:eastAsia="楷体" w:hAnsi="楷体"/>
          <w:color w:val="000000"/>
          <w:sz w:val="24"/>
          <w:szCs w:val="51"/>
        </w:rPr>
      </w:pPr>
      <w:r w:rsidRPr="006F052B">
        <w:rPr>
          <w:rFonts w:ascii="楷体" w:eastAsia="楷体" w:hAnsi="楷体" w:hint="eastAsia"/>
          <w:color w:val="000000"/>
          <w:sz w:val="24"/>
          <w:szCs w:val="51"/>
        </w:rPr>
        <w:t>系统运行图片如下：</w:t>
      </w:r>
    </w:p>
    <w:p w:rsidR="006F052B" w:rsidRDefault="006F052B" w:rsidP="00B36663">
      <w:pPr>
        <w:spacing w:line="300" w:lineRule="auto"/>
        <w:ind w:left="840"/>
        <w:rPr>
          <w:rFonts w:ascii="宋体" w:hAnsi="宋体"/>
          <w:color w:val="000000"/>
          <w:sz w:val="24"/>
          <w:szCs w:val="51"/>
        </w:rPr>
      </w:pPr>
      <w:r w:rsidRPr="006F052B">
        <w:rPr>
          <w:rFonts w:ascii="宋体" w:hAnsi="宋体"/>
          <w:noProof/>
          <w:color w:val="000000"/>
          <w:sz w:val="24"/>
          <w:szCs w:val="51"/>
        </w:rPr>
        <w:drawing>
          <wp:inline distT="0" distB="0" distL="0" distR="0">
            <wp:extent cx="4089400" cy="5452533"/>
            <wp:effectExtent l="4445" t="0" r="0" b="0"/>
            <wp:docPr id="2" name="图片 2" descr="C:\Users\Solomon\Documents\Tencent Files\770589196\FileRecv\MobileFile\IMG_20171216_153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omon\Documents\Tencent Files\770589196\FileRecv\MobileFile\IMG_20171216_15324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90410" cy="545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2B" w:rsidRPr="00B36663" w:rsidRDefault="006F052B" w:rsidP="006F052B">
      <w:pPr>
        <w:spacing w:line="300" w:lineRule="auto"/>
        <w:ind w:left="840"/>
        <w:jc w:val="center"/>
        <w:rPr>
          <w:rFonts w:ascii="宋体" w:hAnsi="宋体"/>
          <w:color w:val="000000"/>
          <w:sz w:val="24"/>
          <w:szCs w:val="51"/>
        </w:rPr>
      </w:pPr>
      <w:r>
        <w:rPr>
          <w:rFonts w:ascii="宋体" w:hAnsi="宋体" w:hint="eastAsia"/>
          <w:color w:val="000000"/>
          <w:sz w:val="24"/>
          <w:szCs w:val="51"/>
        </w:rPr>
        <w:t>图二 实验结果</w:t>
      </w:r>
    </w:p>
    <w:p w:rsidR="008D6B31" w:rsidRPr="00177915" w:rsidRDefault="008D6B31" w:rsidP="00BF308E">
      <w:pPr>
        <w:numPr>
          <w:ilvl w:val="0"/>
          <w:numId w:val="10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lastRenderedPageBreak/>
        <w:t>实验小结（包括问题和解决方法、心得体会、意见与建议等）</w:t>
      </w:r>
    </w:p>
    <w:p w:rsidR="008D6B31" w:rsidRPr="006131EA" w:rsidRDefault="008D6B31" w:rsidP="006131EA">
      <w:pPr>
        <w:ind w:firstLineChars="200" w:firstLine="480"/>
        <w:rPr>
          <w:rFonts w:ascii="楷体" w:eastAsia="楷体" w:hAnsi="楷体"/>
          <w:color w:val="000000"/>
          <w:sz w:val="24"/>
          <w:szCs w:val="51"/>
        </w:rPr>
      </w:pPr>
      <w:r w:rsidRPr="00C150F0">
        <w:rPr>
          <w:rFonts w:ascii="楷体" w:eastAsia="楷体" w:hAnsi="楷体"/>
          <w:color w:val="000000"/>
          <w:sz w:val="24"/>
          <w:szCs w:val="51"/>
        </w:rPr>
        <w:t>通过对单片机</w:t>
      </w:r>
      <w:r w:rsidR="006F052B" w:rsidRPr="00C150F0">
        <w:rPr>
          <w:rFonts w:ascii="楷体" w:eastAsia="楷体" w:hAnsi="楷体"/>
          <w:sz w:val="24"/>
        </w:rPr>
        <w:t>小型定时开关控制系统设计</w:t>
      </w:r>
      <w:r w:rsidR="006F052B" w:rsidRPr="00C150F0">
        <w:rPr>
          <w:rFonts w:ascii="楷体" w:eastAsia="楷体" w:hAnsi="楷体" w:hint="eastAsia"/>
          <w:sz w:val="24"/>
        </w:rPr>
        <w:t>，大致</w:t>
      </w:r>
      <w:r w:rsidR="00C150F0" w:rsidRPr="00C150F0">
        <w:rPr>
          <w:rFonts w:ascii="楷体" w:eastAsia="楷体" w:hAnsi="楷体" w:hint="eastAsia"/>
          <w:sz w:val="24"/>
        </w:rPr>
        <w:t>体会到单片机</w:t>
      </w:r>
      <w:r w:rsidR="00C150F0">
        <w:rPr>
          <w:rFonts w:ascii="楷体" w:eastAsia="楷体" w:hAnsi="楷体" w:hint="eastAsia"/>
          <w:sz w:val="24"/>
        </w:rPr>
        <w:t>程序设计的流程。深刻体会到单片机主程序和中断程序的时序关系。</w:t>
      </w:r>
      <w:r w:rsidR="006131EA">
        <w:rPr>
          <w:rFonts w:ascii="楷体" w:eastAsia="楷体" w:hAnsi="楷体" w:hint="eastAsia"/>
          <w:sz w:val="24"/>
        </w:rPr>
        <w:t>个人感觉，</w:t>
      </w:r>
      <w:r w:rsidR="006131EA">
        <w:rPr>
          <w:rFonts w:ascii="楷体" w:eastAsia="楷体" w:hAnsi="楷体" w:hint="eastAsia"/>
          <w:color w:val="000000"/>
          <w:sz w:val="24"/>
          <w:szCs w:val="51"/>
        </w:rPr>
        <w:t>在中断函数没有刷新标识位之前，主函数应当保持稳定。</w:t>
      </w:r>
    </w:p>
    <w:p w:rsidR="00C150F0" w:rsidRDefault="00C150F0" w:rsidP="008D6B31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实验过程中，起初使用一个</w:t>
      </w:r>
      <w:proofErr w:type="spellStart"/>
      <w:r>
        <w:rPr>
          <w:rFonts w:ascii="楷体" w:eastAsia="楷体" w:hAnsi="楷体" w:hint="eastAsia"/>
          <w:sz w:val="24"/>
        </w:rPr>
        <w:t>int</w:t>
      </w:r>
      <w:proofErr w:type="spellEnd"/>
      <w:r>
        <w:rPr>
          <w:rFonts w:ascii="楷体" w:eastAsia="楷体" w:hAnsi="楷体" w:hint="eastAsia"/>
          <w:sz w:val="24"/>
        </w:rPr>
        <w:t>型值，来记录时间，结果在验证中发现，计时器在3小时27分左右会出现乱码。分析其原因，是由于实际值超出</w:t>
      </w:r>
      <w:proofErr w:type="spellStart"/>
      <w:r>
        <w:rPr>
          <w:rFonts w:ascii="楷体" w:eastAsia="楷体" w:hAnsi="楷体" w:hint="eastAsia"/>
          <w:sz w:val="24"/>
        </w:rPr>
        <w:t>int</w:t>
      </w:r>
      <w:proofErr w:type="spellEnd"/>
      <w:r>
        <w:rPr>
          <w:rFonts w:ascii="楷体" w:eastAsia="楷体" w:hAnsi="楷体" w:hint="eastAsia"/>
          <w:sz w:val="24"/>
        </w:rPr>
        <w:t>型范围。后改为数组存放。</w:t>
      </w:r>
    </w:p>
    <w:p w:rsidR="00C150F0" w:rsidRDefault="00C150F0" w:rsidP="008D6B31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在按键中，发现按键后会出现乱码，分析后得出，由于</w:t>
      </w:r>
      <w:proofErr w:type="gramStart"/>
      <w:r>
        <w:rPr>
          <w:rFonts w:ascii="楷体" w:eastAsia="楷体" w:hAnsi="楷体" w:hint="eastAsia"/>
          <w:sz w:val="24"/>
        </w:rPr>
        <w:t>计时位</w:t>
      </w:r>
      <w:proofErr w:type="gramEnd"/>
      <w:r>
        <w:rPr>
          <w:rFonts w:ascii="楷体" w:eastAsia="楷体" w:hAnsi="楷体" w:hint="eastAsia"/>
          <w:sz w:val="24"/>
        </w:rPr>
        <w:t>出现负值的缘故，因此在函数中增加取绝对值运算。</w:t>
      </w:r>
    </w:p>
    <w:p w:rsidR="00C150F0" w:rsidRDefault="00C150F0" w:rsidP="008D6B31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在按键中，还曾出现，多次位移后，加减无反应，程序奔溃的情况。分析后得出，为左右选择位超出计时位，导致数组索引溢出。在函数中增加了%取模运算，控制位移始终在数组索引范围内。</w:t>
      </w:r>
    </w:p>
    <w:p w:rsidR="00C150F0" w:rsidRDefault="00834EB7" w:rsidP="008D6B31">
      <w:pPr>
        <w:ind w:firstLineChars="200" w:firstLine="48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实现中，还出现过继电器和工作方式LED的交替高频闪烁问题。分析后得出，在每次按键后，没有将</w:t>
      </w:r>
      <w:proofErr w:type="spellStart"/>
      <w:r>
        <w:rPr>
          <w:rFonts w:ascii="楷体" w:eastAsia="楷体" w:hAnsi="楷体" w:hint="eastAsia"/>
          <w:color w:val="000000"/>
          <w:sz w:val="24"/>
          <w:szCs w:val="51"/>
        </w:rPr>
        <w:t>KeyValue</w:t>
      </w:r>
      <w:proofErr w:type="spellEnd"/>
      <w:r>
        <w:rPr>
          <w:rFonts w:ascii="楷体" w:eastAsia="楷体" w:hAnsi="楷体" w:hint="eastAsia"/>
          <w:color w:val="000000"/>
          <w:sz w:val="24"/>
          <w:szCs w:val="51"/>
        </w:rPr>
        <w:t>归零，导致选择函数响应多次。</w:t>
      </w:r>
    </w:p>
    <w:p w:rsidR="00834EB7" w:rsidRDefault="00834EB7" w:rsidP="008D6B31">
      <w:pPr>
        <w:ind w:firstLineChars="200" w:firstLine="480"/>
        <w:rPr>
          <w:rFonts w:ascii="楷体" w:eastAsia="楷体" w:hAnsi="楷体"/>
          <w:color w:val="000000"/>
          <w:sz w:val="24"/>
          <w:szCs w:val="51"/>
        </w:rPr>
      </w:pPr>
      <w:r>
        <w:rPr>
          <w:rFonts w:ascii="楷体" w:eastAsia="楷体" w:hAnsi="楷体" w:hint="eastAsia"/>
          <w:color w:val="000000"/>
          <w:sz w:val="24"/>
          <w:szCs w:val="51"/>
        </w:rPr>
        <w:t>实验结果分析中，倒计时误差达4%。思考后可以通过如下几个方法降低计时误差：使用更高频的时钟信号，优化定时/计数器的中断函数，在中断函数中尽可能少的处理运算，通过</w:t>
      </w:r>
      <w:proofErr w:type="gramStart"/>
      <w:r>
        <w:rPr>
          <w:rFonts w:ascii="楷体" w:eastAsia="楷体" w:hAnsi="楷体" w:hint="eastAsia"/>
          <w:color w:val="000000"/>
          <w:sz w:val="24"/>
          <w:szCs w:val="51"/>
        </w:rPr>
        <w:t>标识位</w:t>
      </w:r>
      <w:proofErr w:type="gramEnd"/>
      <w:r>
        <w:rPr>
          <w:rFonts w:ascii="楷体" w:eastAsia="楷体" w:hAnsi="楷体" w:hint="eastAsia"/>
          <w:color w:val="000000"/>
          <w:sz w:val="24"/>
          <w:szCs w:val="51"/>
        </w:rPr>
        <w:t>来传出中断必要的信息，优化显示函数，减少显示函数中的运算步骤。当然，这也存在问题，如果</w:t>
      </w:r>
      <w:proofErr w:type="gramStart"/>
      <w:r>
        <w:rPr>
          <w:rFonts w:ascii="楷体" w:eastAsia="楷体" w:hAnsi="楷体" w:hint="eastAsia"/>
          <w:color w:val="000000"/>
          <w:sz w:val="24"/>
          <w:szCs w:val="51"/>
        </w:rPr>
        <w:t>标识位</w:t>
      </w:r>
      <w:proofErr w:type="gramEnd"/>
      <w:r>
        <w:rPr>
          <w:rFonts w:ascii="楷体" w:eastAsia="楷体" w:hAnsi="楷体" w:hint="eastAsia"/>
          <w:color w:val="000000"/>
          <w:sz w:val="24"/>
          <w:szCs w:val="51"/>
        </w:rPr>
        <w:t>变化时间小于每次变化的处理时间，则会造成处理中刷新，导致程序产生不可预期的结果。</w:t>
      </w:r>
    </w:p>
    <w:p w:rsidR="008D6B31" w:rsidRPr="00177915" w:rsidRDefault="008D6B31" w:rsidP="008D6B31">
      <w:pPr>
        <w:numPr>
          <w:ilvl w:val="0"/>
          <w:numId w:val="10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指导教师评语</w:t>
      </w:r>
    </w:p>
    <w:p w:rsidR="008D6B31" w:rsidRDefault="008D6B31" w:rsidP="008D6B31">
      <w:pPr>
        <w:rPr>
          <w:rFonts w:eastAsia="楷体_GB2312"/>
          <w:bCs/>
          <w:color w:val="000000"/>
          <w:sz w:val="24"/>
          <w:szCs w:val="51"/>
        </w:rPr>
      </w:pPr>
    </w:p>
    <w:p w:rsidR="008D6B31" w:rsidRDefault="008D6B31" w:rsidP="008D6B31">
      <w:pPr>
        <w:rPr>
          <w:rFonts w:eastAsia="楷体_GB2312"/>
          <w:bCs/>
          <w:color w:val="000000"/>
          <w:sz w:val="24"/>
          <w:szCs w:val="51"/>
        </w:rPr>
      </w:pPr>
    </w:p>
    <w:p w:rsidR="008D6B31" w:rsidRDefault="008D6B31" w:rsidP="008D6B31">
      <w:pPr>
        <w:rPr>
          <w:rFonts w:eastAsia="楷体_GB2312"/>
          <w:bCs/>
          <w:color w:val="000000"/>
          <w:sz w:val="24"/>
          <w:szCs w:val="51"/>
        </w:rPr>
      </w:pPr>
    </w:p>
    <w:p w:rsidR="008D6B31" w:rsidRDefault="008D6B31" w:rsidP="008D6B31">
      <w:pPr>
        <w:rPr>
          <w:rFonts w:eastAsia="楷体_GB2312"/>
          <w:bCs/>
          <w:color w:val="000000"/>
          <w:sz w:val="24"/>
          <w:szCs w:val="51"/>
        </w:rPr>
      </w:pPr>
    </w:p>
    <w:p w:rsidR="008D6B31" w:rsidRDefault="008D6B31" w:rsidP="008D6B31">
      <w:pPr>
        <w:rPr>
          <w:rFonts w:eastAsia="楷体_GB2312"/>
          <w:bCs/>
          <w:color w:val="000000"/>
          <w:sz w:val="24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8D6B31" w:rsidRPr="00177915" w:rsidTr="0074619E">
        <w:trPr>
          <w:trHeight w:val="612"/>
        </w:trPr>
        <w:tc>
          <w:tcPr>
            <w:tcW w:w="1560" w:type="dxa"/>
          </w:tcPr>
          <w:p w:rsidR="008D6B31" w:rsidRPr="00177915" w:rsidRDefault="008D6B31" w:rsidP="0074619E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177915">
              <w:rPr>
                <w:b/>
                <w:bCs/>
                <w:color w:val="000000"/>
                <w:sz w:val="28"/>
                <w:szCs w:val="51"/>
              </w:rPr>
              <w:t>成</w:t>
            </w:r>
            <w:r w:rsidRPr="00177915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177915"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560" w:type="dxa"/>
          </w:tcPr>
          <w:p w:rsidR="008D6B31" w:rsidRPr="00177915" w:rsidRDefault="008D6B31" w:rsidP="0074619E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560" w:type="dxa"/>
          </w:tcPr>
          <w:p w:rsidR="008D6B31" w:rsidRPr="00177915" w:rsidRDefault="008D6B31" w:rsidP="0074619E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177915"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0" w:type="dxa"/>
          </w:tcPr>
          <w:p w:rsidR="008D6B31" w:rsidRPr="00177915" w:rsidRDefault="008D6B31" w:rsidP="0074619E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560" w:type="dxa"/>
          </w:tcPr>
          <w:p w:rsidR="008D6B31" w:rsidRPr="00177915" w:rsidRDefault="008D6B31" w:rsidP="0074619E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177915">
              <w:rPr>
                <w:b/>
                <w:bCs/>
                <w:color w:val="000000"/>
                <w:sz w:val="28"/>
                <w:szCs w:val="51"/>
              </w:rPr>
              <w:t>日</w:t>
            </w:r>
            <w:r w:rsidRPr="00177915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177915"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1560" w:type="dxa"/>
          </w:tcPr>
          <w:p w:rsidR="008D6B31" w:rsidRPr="00177915" w:rsidRDefault="008D6B31" w:rsidP="0074619E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8D6B31" w:rsidRPr="0031058F" w:rsidRDefault="008D6B31" w:rsidP="008D6B31">
      <w:pPr>
        <w:rPr>
          <w:rFonts w:eastAsia="楷体_GB2312"/>
          <w:bCs/>
          <w:color w:val="000000"/>
          <w:sz w:val="24"/>
          <w:szCs w:val="51"/>
        </w:rPr>
      </w:pPr>
    </w:p>
    <w:p w:rsidR="0083253D" w:rsidRDefault="0083253D"/>
    <w:p w:rsidR="008D6B31" w:rsidRDefault="008D6B31"/>
    <w:sectPr w:rsidR="008D6B31" w:rsidSect="0083253D">
      <w:footerReference w:type="default" r:id="rId12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0CE" w:rsidRDefault="001100CE">
      <w:r>
        <w:separator/>
      </w:r>
    </w:p>
  </w:endnote>
  <w:endnote w:type="continuationSeparator" w:id="0">
    <w:p w:rsidR="001100CE" w:rsidRDefault="0011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19E" w:rsidRDefault="0074619E" w:rsidP="0083253D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8581B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0CE" w:rsidRDefault="001100CE">
      <w:r>
        <w:separator/>
      </w:r>
    </w:p>
  </w:footnote>
  <w:footnote w:type="continuationSeparator" w:id="0">
    <w:p w:rsidR="001100CE" w:rsidRDefault="00110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194"/>
    <w:multiLevelType w:val="hybridMultilevel"/>
    <w:tmpl w:val="6E482588"/>
    <w:lvl w:ilvl="0" w:tplc="F8821C0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D9C2A5A">
      <w:start w:val="1"/>
      <w:numFmt w:val="decimal"/>
      <w:lvlText w:val="%2."/>
      <w:lvlJc w:val="left"/>
      <w:pPr>
        <w:ind w:left="780" w:hanging="360"/>
      </w:pPr>
      <w:rPr>
        <w:rFonts w:ascii="楷体_GB2312" w:eastAsia="楷体_GB2312" w:hint="default"/>
        <w:sz w:val="24"/>
      </w:rPr>
    </w:lvl>
    <w:lvl w:ilvl="2" w:tplc="58DE9368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39779B"/>
    <w:multiLevelType w:val="hybridMultilevel"/>
    <w:tmpl w:val="D478856E"/>
    <w:lvl w:ilvl="0" w:tplc="84146F1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08926F0A"/>
    <w:multiLevelType w:val="hybridMultilevel"/>
    <w:tmpl w:val="DEDACBF6"/>
    <w:lvl w:ilvl="0" w:tplc="F2F096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0D5A6F98"/>
    <w:multiLevelType w:val="hybridMultilevel"/>
    <w:tmpl w:val="F990AEB8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B282BA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533264"/>
    <w:multiLevelType w:val="hybridMultilevel"/>
    <w:tmpl w:val="57304144"/>
    <w:lvl w:ilvl="0" w:tplc="67708D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02B9BC">
      <w:start w:val="1"/>
      <w:numFmt w:val="decimal"/>
      <w:lvlText w:val="%2."/>
      <w:lvlJc w:val="left"/>
      <w:pPr>
        <w:tabs>
          <w:tab w:val="num" w:pos="819"/>
        </w:tabs>
        <w:ind w:left="819" w:hanging="360"/>
      </w:pPr>
      <w:rPr>
        <w:rFonts w:ascii="楷体_GB2312" w:eastAsia="楷体_GB2312" w:hAnsi="宋体" w:cs="Times New Roman"/>
      </w:rPr>
    </w:lvl>
    <w:lvl w:ilvl="2" w:tplc="3FB80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1694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067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A31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A8C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E32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2C0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A0DE6"/>
    <w:multiLevelType w:val="hybridMultilevel"/>
    <w:tmpl w:val="E758C3F8"/>
    <w:lvl w:ilvl="0" w:tplc="DB282BA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F54F9"/>
    <w:multiLevelType w:val="hybridMultilevel"/>
    <w:tmpl w:val="49245B18"/>
    <w:lvl w:ilvl="0" w:tplc="58DE9368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F36616"/>
    <w:multiLevelType w:val="hybridMultilevel"/>
    <w:tmpl w:val="F64C4D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A390203"/>
    <w:multiLevelType w:val="hybridMultilevel"/>
    <w:tmpl w:val="D478856E"/>
    <w:lvl w:ilvl="0" w:tplc="84146F1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2F45320D"/>
    <w:multiLevelType w:val="hybridMultilevel"/>
    <w:tmpl w:val="C8C6EA92"/>
    <w:lvl w:ilvl="0" w:tplc="599AC1AC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 w15:restartNumberingAfterBreak="0">
    <w:nsid w:val="30B1249B"/>
    <w:multiLevelType w:val="hybridMultilevel"/>
    <w:tmpl w:val="D478856E"/>
    <w:lvl w:ilvl="0" w:tplc="84146F1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 w15:restartNumberingAfterBreak="0">
    <w:nsid w:val="31375135"/>
    <w:multiLevelType w:val="hybridMultilevel"/>
    <w:tmpl w:val="3E024EF4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B282BA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AF6352"/>
    <w:multiLevelType w:val="hybridMultilevel"/>
    <w:tmpl w:val="E758C3F8"/>
    <w:lvl w:ilvl="0" w:tplc="DB282BA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7004B7"/>
    <w:multiLevelType w:val="hybridMultilevel"/>
    <w:tmpl w:val="E758C3F8"/>
    <w:lvl w:ilvl="0" w:tplc="DB282BA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5369CB"/>
    <w:multiLevelType w:val="hybridMultilevel"/>
    <w:tmpl w:val="C8C6EA92"/>
    <w:lvl w:ilvl="0" w:tplc="599AC1AC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5" w15:restartNumberingAfterBreak="0">
    <w:nsid w:val="5F8378F9"/>
    <w:multiLevelType w:val="hybridMultilevel"/>
    <w:tmpl w:val="534E442A"/>
    <w:lvl w:ilvl="0" w:tplc="84146F14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9124A5"/>
    <w:multiLevelType w:val="hybridMultilevel"/>
    <w:tmpl w:val="0EDEC76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15"/>
  </w:num>
  <w:num w:numId="6">
    <w:abstractNumId w:val="6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  <w:num w:numId="14">
    <w:abstractNumId w:val="7"/>
  </w:num>
  <w:num w:numId="15">
    <w:abstractNumId w:val="14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3E"/>
    <w:rsid w:val="00042219"/>
    <w:rsid w:val="000B30BD"/>
    <w:rsid w:val="000D7B5F"/>
    <w:rsid w:val="001100CE"/>
    <w:rsid w:val="00134E60"/>
    <w:rsid w:val="00152118"/>
    <w:rsid w:val="001567E3"/>
    <w:rsid w:val="001C61B8"/>
    <w:rsid w:val="00204755"/>
    <w:rsid w:val="00212F02"/>
    <w:rsid w:val="00255BC8"/>
    <w:rsid w:val="002C016D"/>
    <w:rsid w:val="002D4E73"/>
    <w:rsid w:val="003A3C4E"/>
    <w:rsid w:val="0041123E"/>
    <w:rsid w:val="004335F2"/>
    <w:rsid w:val="004A27F7"/>
    <w:rsid w:val="004B611C"/>
    <w:rsid w:val="00501D28"/>
    <w:rsid w:val="005178A9"/>
    <w:rsid w:val="00526D27"/>
    <w:rsid w:val="00547F9B"/>
    <w:rsid w:val="005A12D5"/>
    <w:rsid w:val="005E5BED"/>
    <w:rsid w:val="005F65D6"/>
    <w:rsid w:val="006131EA"/>
    <w:rsid w:val="00647BF7"/>
    <w:rsid w:val="00647D40"/>
    <w:rsid w:val="00650311"/>
    <w:rsid w:val="0065458C"/>
    <w:rsid w:val="0066525C"/>
    <w:rsid w:val="006E7FDC"/>
    <w:rsid w:val="006F052B"/>
    <w:rsid w:val="0074619E"/>
    <w:rsid w:val="007559E0"/>
    <w:rsid w:val="0077012F"/>
    <w:rsid w:val="007C1DF8"/>
    <w:rsid w:val="007E0479"/>
    <w:rsid w:val="0083253D"/>
    <w:rsid w:val="00834EB7"/>
    <w:rsid w:val="00841B93"/>
    <w:rsid w:val="0087283A"/>
    <w:rsid w:val="00892A16"/>
    <w:rsid w:val="008A170B"/>
    <w:rsid w:val="008D6B31"/>
    <w:rsid w:val="00973455"/>
    <w:rsid w:val="009C395D"/>
    <w:rsid w:val="009C576E"/>
    <w:rsid w:val="009E2CAF"/>
    <w:rsid w:val="00A92BCA"/>
    <w:rsid w:val="00AF3C2D"/>
    <w:rsid w:val="00B36663"/>
    <w:rsid w:val="00B8604C"/>
    <w:rsid w:val="00B87B02"/>
    <w:rsid w:val="00BF308E"/>
    <w:rsid w:val="00BF49F5"/>
    <w:rsid w:val="00C150F0"/>
    <w:rsid w:val="00C31FF7"/>
    <w:rsid w:val="00C837A1"/>
    <w:rsid w:val="00C8581B"/>
    <w:rsid w:val="00CA158E"/>
    <w:rsid w:val="00D86B64"/>
    <w:rsid w:val="00DA537B"/>
    <w:rsid w:val="00DC1793"/>
    <w:rsid w:val="00E41951"/>
    <w:rsid w:val="00E71161"/>
    <w:rsid w:val="00F0392A"/>
    <w:rsid w:val="00F22CB4"/>
    <w:rsid w:val="00F40DC0"/>
    <w:rsid w:val="00F84102"/>
    <w:rsid w:val="00F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C5AC0"/>
  <w15:chartTrackingRefBased/>
  <w15:docId w15:val="{5F9D4B35-BB29-4810-93DC-7D60AD0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23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1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sid w:val="0041123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41123E"/>
  </w:style>
  <w:style w:type="paragraph" w:styleId="a6">
    <w:name w:val="header"/>
    <w:basedOn w:val="a"/>
    <w:link w:val="a7"/>
    <w:uiPriority w:val="99"/>
    <w:unhideWhenUsed/>
    <w:rsid w:val="00DA5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DA537B"/>
    <w:rPr>
      <w:rFonts w:ascii="Times New Roman" w:hAnsi="Times New Roman"/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E047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36663"/>
    <w:pPr>
      <w:ind w:firstLineChars="200" w:firstLine="420"/>
    </w:pPr>
  </w:style>
  <w:style w:type="table" w:styleId="aa">
    <w:name w:val="Table Grid"/>
    <w:basedOn w:val="a1"/>
    <w:uiPriority w:val="59"/>
    <w:rsid w:val="00647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800</Words>
  <Characters>4563</Characters>
  <Application>Microsoft Office Word</Application>
  <DocSecurity>0</DocSecurity>
  <Lines>38</Lines>
  <Paragraphs>10</Paragraphs>
  <ScaleCrop>false</ScaleCrop>
  <Company>微软中国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钱晖</cp:lastModifiedBy>
  <cp:revision>12</cp:revision>
  <dcterms:created xsi:type="dcterms:W3CDTF">2017-12-10T07:42:00Z</dcterms:created>
  <dcterms:modified xsi:type="dcterms:W3CDTF">2017-12-22T15:30:00Z</dcterms:modified>
</cp:coreProperties>
</file>