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FB0" w14:textId="77777777" w:rsidR="00E3453B" w:rsidRDefault="00000000">
      <w:pPr>
        <w:pStyle w:val="Heading1"/>
        <w:rPr>
          <w:lang w:val="en-US"/>
        </w:rPr>
      </w:pPr>
      <w:r>
        <w:rPr>
          <w:lang w:val="en-US"/>
        </w:rPr>
        <w:t>Project topic and SOTA topics form</w:t>
      </w:r>
    </w:p>
    <w:p w14:paraId="01F95655" w14:textId="77777777" w:rsidR="00E3453B" w:rsidRDefault="00000000">
      <w:pPr>
        <w:rPr>
          <w:lang w:val="en-US"/>
        </w:rPr>
      </w:pPr>
      <w:r>
        <w:rPr>
          <w:lang w:val="en-US"/>
        </w:rPr>
        <w:t xml:space="preserve">Students should fill in this form and upload to the given link before the end of second week. </w:t>
      </w:r>
    </w:p>
    <w:p w14:paraId="5571A3DD" w14:textId="77777777" w:rsidR="00E3453B" w:rsidRDefault="00000000">
      <w:pPr>
        <w:rPr>
          <w:lang w:val="en-US"/>
        </w:rPr>
      </w:pPr>
      <w:r>
        <w:rPr>
          <w:lang w:val="en-US"/>
        </w:rPr>
        <w:t>Notes:</w:t>
      </w:r>
    </w:p>
    <w:p w14:paraId="03A83CD8" w14:textId="77777777" w:rsidR="00E3453B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 groups can refine the title of the project during the development, but big changes on scope are not </w:t>
      </w:r>
      <w:proofErr w:type="gramStart"/>
      <w:r>
        <w:rPr>
          <w:lang w:val="en-US"/>
        </w:rPr>
        <w:t>encouraged</w:t>
      </w:r>
      <w:proofErr w:type="gramEnd"/>
    </w:p>
    <w:p w14:paraId="6832CFA2" w14:textId="77777777" w:rsidR="00E3453B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not to change your groups after submitting this </w:t>
      </w:r>
      <w:proofErr w:type="gramStart"/>
      <w:r>
        <w:rPr>
          <w:lang w:val="en-US"/>
        </w:rPr>
        <w:t>form</w:t>
      </w:r>
      <w:proofErr w:type="gramEnd"/>
      <w:r>
        <w:rPr>
          <w:lang w:val="en-US"/>
        </w:rPr>
        <w:t xml:space="preserve"> </w:t>
      </w:r>
    </w:p>
    <w:p w14:paraId="0054574B" w14:textId="77777777" w:rsidR="00E3453B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project group only needs to submit one form, e.g., by the product owner of each group. </w:t>
      </w:r>
    </w:p>
    <w:p w14:paraId="3EA578C4" w14:textId="77777777" w:rsidR="00E3453B" w:rsidRDefault="00E3453B">
      <w:pPr>
        <w:rPr>
          <w:lang w:val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547"/>
        <w:gridCol w:w="2125"/>
        <w:gridCol w:w="4344"/>
      </w:tblGrid>
      <w:tr w:rsidR="00E3453B" w14:paraId="342D6263" w14:textId="77777777">
        <w:tc>
          <w:tcPr>
            <w:tcW w:w="2547" w:type="dxa"/>
          </w:tcPr>
          <w:p w14:paraId="6D16CA99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Project group ID </w:t>
            </w:r>
          </w:p>
          <w:p w14:paraId="1E673E2E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eastAsia="DengXian"/>
                <w:sz w:val="20"/>
                <w:szCs w:val="20"/>
                <w:lang w:val="en-US"/>
              </w:rPr>
              <w:t>be</w:t>
            </w:r>
            <w:proofErr w:type="gramEnd"/>
            <w:r>
              <w:rPr>
                <w:rFonts w:eastAsia="DengXian"/>
                <w:sz w:val="20"/>
                <w:szCs w:val="20"/>
                <w:lang w:val="en-US"/>
              </w:rPr>
              <w:t xml:space="preserve"> consistent with CANVAS and google doc)</w:t>
            </w:r>
          </w:p>
        </w:tc>
        <w:tc>
          <w:tcPr>
            <w:tcW w:w="6469" w:type="dxa"/>
            <w:gridSpan w:val="2"/>
          </w:tcPr>
          <w:p w14:paraId="79C92214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Project group 2</w:t>
            </w:r>
          </w:p>
        </w:tc>
      </w:tr>
      <w:tr w:rsidR="00E3453B" w14:paraId="7566B1B3" w14:textId="77777777">
        <w:tc>
          <w:tcPr>
            <w:tcW w:w="2547" w:type="dxa"/>
            <w:vMerge w:val="restart"/>
          </w:tcPr>
          <w:p w14:paraId="4C243306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Project group members</w:t>
            </w:r>
          </w:p>
          <w:p w14:paraId="23C65CD3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sz w:val="20"/>
                <w:szCs w:val="20"/>
                <w:lang w:val="en-US"/>
              </w:rPr>
              <w:t>(One can be in multi roles)</w:t>
            </w:r>
          </w:p>
        </w:tc>
        <w:tc>
          <w:tcPr>
            <w:tcW w:w="2125" w:type="dxa"/>
          </w:tcPr>
          <w:p w14:paraId="0BE3D6DC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Product owner</w:t>
            </w:r>
          </w:p>
        </w:tc>
        <w:tc>
          <w:tcPr>
            <w:tcW w:w="4344" w:type="dxa"/>
          </w:tcPr>
          <w:p w14:paraId="3EB65EFC" w14:textId="2D52E20C" w:rsidR="00E3453B" w:rsidRDefault="00877731">
            <w:pPr>
              <w:rPr>
                <w:lang w:val="en-US"/>
              </w:rPr>
            </w:pPr>
            <w:proofErr w:type="spellStart"/>
            <w:r>
              <w:rPr>
                <w:rFonts w:eastAsia="DengXian"/>
                <w:lang w:val="en-US"/>
              </w:rPr>
              <w:t>Ischa</w:t>
            </w:r>
            <w:proofErr w:type="spellEnd"/>
            <w:r>
              <w:rPr>
                <w:rFonts w:eastAsia="DengXian"/>
                <w:lang w:val="en-US"/>
              </w:rPr>
              <w:t xml:space="preserve"> Abraham</w:t>
            </w:r>
          </w:p>
        </w:tc>
      </w:tr>
      <w:tr w:rsidR="00E3453B" w14:paraId="77FFD02A" w14:textId="77777777">
        <w:tc>
          <w:tcPr>
            <w:tcW w:w="2547" w:type="dxa"/>
            <w:vMerge/>
          </w:tcPr>
          <w:p w14:paraId="7FBC1D27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6EB76E8E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Scrum manager</w:t>
            </w:r>
          </w:p>
        </w:tc>
        <w:tc>
          <w:tcPr>
            <w:tcW w:w="4344" w:type="dxa"/>
          </w:tcPr>
          <w:p w14:paraId="0E193480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Yannick van der Vleuten</w:t>
            </w:r>
          </w:p>
        </w:tc>
      </w:tr>
      <w:tr w:rsidR="00E3453B" w14:paraId="0F0BC3C4" w14:textId="77777777">
        <w:tc>
          <w:tcPr>
            <w:tcW w:w="2547" w:type="dxa"/>
            <w:vMerge/>
          </w:tcPr>
          <w:p w14:paraId="2BE1C7E8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2125" w:type="dxa"/>
            <w:vMerge w:val="restart"/>
          </w:tcPr>
          <w:p w14:paraId="0FBED172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Developers</w:t>
            </w:r>
          </w:p>
        </w:tc>
        <w:tc>
          <w:tcPr>
            <w:tcW w:w="4344" w:type="dxa"/>
          </w:tcPr>
          <w:p w14:paraId="2675C4CD" w14:textId="77777777" w:rsidR="00E3453B" w:rsidRDefault="00000000">
            <w:pPr>
              <w:rPr>
                <w:lang w:val="en-US"/>
              </w:rPr>
            </w:pPr>
            <w:proofErr w:type="spellStart"/>
            <w:r>
              <w:rPr>
                <w:rFonts w:eastAsia="DengXian"/>
                <w:lang w:val="en-US"/>
              </w:rPr>
              <w:t>Ischa</w:t>
            </w:r>
            <w:proofErr w:type="spellEnd"/>
            <w:r>
              <w:rPr>
                <w:rFonts w:eastAsia="DengXian"/>
                <w:lang w:val="en-US"/>
              </w:rPr>
              <w:t xml:space="preserve"> Abraham</w:t>
            </w:r>
          </w:p>
        </w:tc>
      </w:tr>
      <w:tr w:rsidR="00E3453B" w14:paraId="365ECB77" w14:textId="77777777">
        <w:tc>
          <w:tcPr>
            <w:tcW w:w="2547" w:type="dxa"/>
            <w:vMerge/>
          </w:tcPr>
          <w:p w14:paraId="51620121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2125" w:type="dxa"/>
            <w:vMerge/>
          </w:tcPr>
          <w:p w14:paraId="37D24168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4344" w:type="dxa"/>
          </w:tcPr>
          <w:p w14:paraId="1823F445" w14:textId="321BE0F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Quinten </w:t>
            </w:r>
            <w:proofErr w:type="spellStart"/>
            <w:r>
              <w:rPr>
                <w:rFonts w:eastAsia="DengXian"/>
                <w:lang w:val="en-US"/>
              </w:rPr>
              <w:t>Coltof</w:t>
            </w:r>
            <w:proofErr w:type="spellEnd"/>
          </w:p>
        </w:tc>
      </w:tr>
      <w:tr w:rsidR="00E3453B" w14:paraId="3942577B" w14:textId="77777777">
        <w:tc>
          <w:tcPr>
            <w:tcW w:w="2547" w:type="dxa"/>
            <w:vMerge/>
          </w:tcPr>
          <w:p w14:paraId="6DB06A3F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2125" w:type="dxa"/>
            <w:vMerge/>
          </w:tcPr>
          <w:p w14:paraId="23E8E0CF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4344" w:type="dxa"/>
          </w:tcPr>
          <w:p w14:paraId="38052AA9" w14:textId="77777777" w:rsidR="00E3453B" w:rsidRDefault="00000000">
            <w:pPr>
              <w:rPr>
                <w:lang w:val="en-US"/>
              </w:rPr>
            </w:pPr>
            <w:proofErr w:type="spellStart"/>
            <w:r>
              <w:rPr>
                <w:rFonts w:eastAsia="DengXian"/>
                <w:lang w:val="en-US"/>
              </w:rPr>
              <w:t>Jorrit</w:t>
            </w:r>
            <w:proofErr w:type="spellEnd"/>
            <w:r>
              <w:rPr>
                <w:rFonts w:eastAsia="DengXian"/>
                <w:lang w:val="en-US"/>
              </w:rPr>
              <w:t xml:space="preserve"> Stutterheim</w:t>
            </w:r>
          </w:p>
        </w:tc>
      </w:tr>
      <w:tr w:rsidR="00E3453B" w14:paraId="0AA792CA" w14:textId="77777777">
        <w:tc>
          <w:tcPr>
            <w:tcW w:w="2547" w:type="dxa"/>
            <w:vMerge/>
          </w:tcPr>
          <w:p w14:paraId="4122EB77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2125" w:type="dxa"/>
            <w:vMerge/>
          </w:tcPr>
          <w:p w14:paraId="73B00FA4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4344" w:type="dxa"/>
          </w:tcPr>
          <w:p w14:paraId="4454F77F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Yannick van der Vleuten</w:t>
            </w:r>
          </w:p>
        </w:tc>
      </w:tr>
      <w:tr w:rsidR="00E3453B" w14:paraId="579A00E8" w14:textId="77777777">
        <w:tc>
          <w:tcPr>
            <w:tcW w:w="2547" w:type="dxa"/>
          </w:tcPr>
          <w:p w14:paraId="59B70614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Project tentative topic</w:t>
            </w:r>
          </w:p>
        </w:tc>
        <w:tc>
          <w:tcPr>
            <w:tcW w:w="6469" w:type="dxa"/>
            <w:gridSpan w:val="2"/>
          </w:tcPr>
          <w:p w14:paraId="5D711E08" w14:textId="42C96D45" w:rsidR="00E3453B" w:rsidRDefault="00B5290D">
            <w:pPr>
              <w:rPr>
                <w:lang w:val="en-US"/>
              </w:rPr>
            </w:pPr>
            <w:r>
              <w:rPr>
                <w:lang w:val="en-US"/>
              </w:rPr>
              <w:t>Some multiplayer roguelike chess game</w:t>
            </w:r>
          </w:p>
        </w:tc>
      </w:tr>
      <w:tr w:rsidR="00E3453B" w14:paraId="7C65C893" w14:textId="77777777">
        <w:tc>
          <w:tcPr>
            <w:tcW w:w="2547" w:type="dxa"/>
          </w:tcPr>
          <w:p w14:paraId="4A21A29E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Project topic description </w:t>
            </w:r>
          </w:p>
          <w:p w14:paraId="0768552E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sz w:val="20"/>
                <w:szCs w:val="20"/>
                <w:lang w:val="en-US"/>
              </w:rPr>
              <w:t xml:space="preserve">(&lt;500 words), </w:t>
            </w:r>
          </w:p>
        </w:tc>
        <w:tc>
          <w:tcPr>
            <w:tcW w:w="6469" w:type="dxa"/>
            <w:gridSpan w:val="2"/>
          </w:tcPr>
          <w:p w14:paraId="5116B604" w14:textId="40C3D81E" w:rsidR="00E3453B" w:rsidRDefault="007B7C76" w:rsidP="00B5290D">
            <w:pPr>
              <w:rPr>
                <w:lang w:val="en-US"/>
              </w:rPr>
            </w:pPr>
            <w:r>
              <w:rPr>
                <w:lang w:val="en-US"/>
              </w:rPr>
              <w:t xml:space="preserve">We are designing a multiplayer online chess-like game. The idea is that a match consists of a set of games that goes to a best out of 9. </w:t>
            </w:r>
          </w:p>
          <w:p w14:paraId="3446CC2B" w14:textId="1B135C39" w:rsidR="007B7C76" w:rsidRDefault="007B7C76" w:rsidP="00B5290D">
            <w:pPr>
              <w:rPr>
                <w:lang w:val="en-US"/>
              </w:rPr>
            </w:pPr>
          </w:p>
          <w:p w14:paraId="50C5BEF0" w14:textId="5C9D6A5B" w:rsidR="007B7C76" w:rsidRDefault="007B7C76" w:rsidP="00B5290D">
            <w:pPr>
              <w:rPr>
                <w:lang w:val="en-US"/>
              </w:rPr>
            </w:pPr>
            <w:r>
              <w:rPr>
                <w:lang w:val="en-US"/>
              </w:rPr>
              <w:t xml:space="preserve">It’s a variant of chess where the game is played multiple times and the rules change over time adding challenge in correspondence with the players’ skill level. </w:t>
            </w:r>
          </w:p>
          <w:p w14:paraId="2AE8D1C2" w14:textId="1E06074B" w:rsidR="007B7C76" w:rsidRDefault="007B7C76" w:rsidP="00B5290D">
            <w:pPr>
              <w:rPr>
                <w:lang w:val="en-US"/>
              </w:rPr>
            </w:pPr>
          </w:p>
          <w:p w14:paraId="71A6C9CC" w14:textId="77777777" w:rsidR="007B7C76" w:rsidRDefault="007B7C76" w:rsidP="00B5290D">
            <w:pPr>
              <w:rPr>
                <w:lang w:val="en-US"/>
              </w:rPr>
            </w:pPr>
            <w:r>
              <w:rPr>
                <w:lang w:val="en-US"/>
              </w:rPr>
              <w:t xml:space="preserve">To accomplish </w:t>
            </w:r>
            <w:proofErr w:type="gramStart"/>
            <w:r>
              <w:rPr>
                <w:lang w:val="en-US"/>
              </w:rPr>
              <w:t>this</w:t>
            </w:r>
            <w:proofErr w:type="gramEnd"/>
            <w:r>
              <w:rPr>
                <w:lang w:val="en-US"/>
              </w:rPr>
              <w:t xml:space="preserve"> we will create a serverless architecture in Microsoft Azure. Exploring techniques like user management, scaling games, security </w:t>
            </w:r>
            <w:proofErr w:type="gramStart"/>
            <w:r>
              <w:rPr>
                <w:lang w:val="en-US"/>
              </w:rPr>
              <w:t>etc..</w:t>
            </w:r>
            <w:proofErr w:type="gramEnd"/>
          </w:p>
          <w:p w14:paraId="45FA74EE" w14:textId="77777777" w:rsidR="007B7C76" w:rsidRDefault="007B7C76" w:rsidP="00B5290D">
            <w:pPr>
              <w:rPr>
                <w:lang w:val="en-US"/>
              </w:rPr>
            </w:pPr>
          </w:p>
          <w:p w14:paraId="685280BD" w14:textId="4E7D51C2" w:rsidR="007B7C76" w:rsidRDefault="007B7C76" w:rsidP="00B5290D">
            <w:pPr>
              <w:rPr>
                <w:lang w:val="en-US"/>
              </w:rPr>
            </w:pPr>
            <w:r>
              <w:rPr>
                <w:lang w:val="en-US"/>
              </w:rPr>
              <w:t xml:space="preserve">As logged in player your rating is kept so that you can find matchups corresponding to your skill level.  </w:t>
            </w:r>
          </w:p>
          <w:p w14:paraId="36B5ED85" w14:textId="6F51A9B7" w:rsidR="007B7C76" w:rsidRDefault="007B7C76" w:rsidP="00B5290D">
            <w:pPr>
              <w:rPr>
                <w:lang w:val="en-US"/>
              </w:rPr>
            </w:pPr>
          </w:p>
        </w:tc>
      </w:tr>
      <w:tr w:rsidR="00E3453B" w14:paraId="4798D69A" w14:textId="77777777">
        <w:tc>
          <w:tcPr>
            <w:tcW w:w="2547" w:type="dxa"/>
          </w:tcPr>
          <w:p w14:paraId="67CCB79F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Short plan</w:t>
            </w:r>
          </w:p>
          <w:p w14:paraId="33AD314B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eastAsia="DengXian"/>
                <w:sz w:val="20"/>
                <w:szCs w:val="20"/>
                <w:lang w:val="en-US"/>
              </w:rPr>
              <w:t>agreements</w:t>
            </w:r>
            <w:proofErr w:type="gramEnd"/>
            <w:r>
              <w:rPr>
                <w:rFonts w:eastAsia="DengXian"/>
                <w:sz w:val="20"/>
                <w:szCs w:val="20"/>
                <w:lang w:val="en-US"/>
              </w:rPr>
              <w:t xml:space="preserve"> you made within the group, meeting times, milestones, etc.)</w:t>
            </w:r>
          </w:p>
        </w:tc>
        <w:tc>
          <w:tcPr>
            <w:tcW w:w="6469" w:type="dxa"/>
            <w:gridSpan w:val="2"/>
          </w:tcPr>
          <w:p w14:paraId="1648DE9E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Daily standup every Wednesday and Thursday after the lectures, on Thursday we decide if an online standup on Friday is needed. </w:t>
            </w:r>
          </w:p>
          <w:p w14:paraId="04911B1C" w14:textId="77777777" w:rsidR="00E3453B" w:rsidRDefault="00E3453B">
            <w:pPr>
              <w:rPr>
                <w:lang w:val="en-US"/>
              </w:rPr>
            </w:pPr>
          </w:p>
          <w:p w14:paraId="4DC9AE21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Primary communication channel is Telegram. </w:t>
            </w:r>
          </w:p>
          <w:p w14:paraId="4D2A013A" w14:textId="77777777" w:rsidR="00E3453B" w:rsidRDefault="00E3453B">
            <w:pPr>
              <w:rPr>
                <w:lang w:val="en-US"/>
              </w:rPr>
            </w:pPr>
          </w:p>
          <w:p w14:paraId="5F7DF4B8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The project board, backlog and repository will be hosted on </w:t>
            </w:r>
            <w:proofErr w:type="spellStart"/>
            <w:r>
              <w:rPr>
                <w:rFonts w:eastAsia="DengXian"/>
                <w:lang w:val="en-US"/>
              </w:rPr>
              <w:t>Github</w:t>
            </w:r>
            <w:proofErr w:type="spellEnd"/>
            <w:r>
              <w:rPr>
                <w:rFonts w:eastAsia="DengXian"/>
                <w:lang w:val="en-US"/>
              </w:rPr>
              <w:t xml:space="preserve">. </w:t>
            </w:r>
            <w:hyperlink r:id="rId5">
              <w:r>
                <w:rPr>
                  <w:rStyle w:val="Hyperlink"/>
                  <w:rFonts w:eastAsia="DengXian"/>
                  <w:lang w:val="en-US"/>
                </w:rPr>
                <w:t>https://github.com/Jorrit05/devops-project-uva</w:t>
              </w:r>
            </w:hyperlink>
            <w:r>
              <w:rPr>
                <w:rFonts w:eastAsia="DengXian"/>
                <w:lang w:val="en-US"/>
              </w:rPr>
              <w:t xml:space="preserve"> (ask to be added).</w:t>
            </w:r>
          </w:p>
          <w:p w14:paraId="7E223133" w14:textId="77777777" w:rsidR="00E3453B" w:rsidRDefault="00E3453B">
            <w:pPr>
              <w:rPr>
                <w:lang w:val="en-US"/>
              </w:rPr>
            </w:pPr>
          </w:p>
          <w:p w14:paraId="00C6631F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Timeline: </w:t>
            </w:r>
          </w:p>
          <w:p w14:paraId="55D55DD3" w14:textId="77777777" w:rsidR="00E3453B" w:rsidRDefault="0000000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Initial draft of backlog end of week 1</w:t>
            </w:r>
          </w:p>
          <w:p w14:paraId="757D3F04" w14:textId="77777777" w:rsidR="00E3453B" w:rsidRDefault="0000000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lastRenderedPageBreak/>
              <w:t xml:space="preserve">More detailed overviews of technologies and exact user stories end of week </w:t>
            </w:r>
            <w:proofErr w:type="gramStart"/>
            <w:r>
              <w:rPr>
                <w:rFonts w:eastAsia="DengXian"/>
                <w:lang w:val="en-US"/>
              </w:rPr>
              <w:t>2</w:t>
            </w:r>
            <w:proofErr w:type="gramEnd"/>
          </w:p>
          <w:p w14:paraId="60E7802D" w14:textId="77777777" w:rsidR="00E3453B" w:rsidRDefault="0000000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Basic pipeline for scaffolding infrastructure end of week 3</w:t>
            </w:r>
          </w:p>
          <w:p w14:paraId="2C2D24C7" w14:textId="77777777" w:rsidR="00E3453B" w:rsidRDefault="0000000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Draft implementations of integration between chosen technologies in week 4</w:t>
            </w:r>
          </w:p>
          <w:p w14:paraId="5AE8A562" w14:textId="77777777" w:rsidR="00E3453B" w:rsidRDefault="0000000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Week 5 – 7 actual implementation, </w:t>
            </w:r>
            <w:proofErr w:type="gramStart"/>
            <w:r>
              <w:rPr>
                <w:rFonts w:eastAsia="DengXian"/>
                <w:lang w:val="en-US"/>
              </w:rPr>
              <w:t>report</w:t>
            </w:r>
            <w:proofErr w:type="gramEnd"/>
            <w:r>
              <w:rPr>
                <w:rFonts w:eastAsia="DengXian"/>
                <w:lang w:val="en-US"/>
              </w:rPr>
              <w:t xml:space="preserve"> and presentation</w:t>
            </w:r>
          </w:p>
          <w:p w14:paraId="2A1D7832" w14:textId="77777777" w:rsidR="00E3453B" w:rsidRDefault="00E3453B">
            <w:pPr>
              <w:rPr>
                <w:lang w:val="en-US"/>
              </w:rPr>
            </w:pPr>
          </w:p>
        </w:tc>
      </w:tr>
      <w:tr w:rsidR="00E3453B" w14:paraId="366F7EE2" w14:textId="77777777">
        <w:tc>
          <w:tcPr>
            <w:tcW w:w="2547" w:type="dxa"/>
          </w:tcPr>
          <w:p w14:paraId="4D6DB3E0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6469" w:type="dxa"/>
            <w:gridSpan w:val="2"/>
          </w:tcPr>
          <w:p w14:paraId="049A81BA" w14:textId="77777777" w:rsidR="00E3453B" w:rsidRDefault="00E3453B">
            <w:pPr>
              <w:rPr>
                <w:lang w:val="en-US"/>
              </w:rPr>
            </w:pPr>
          </w:p>
        </w:tc>
      </w:tr>
      <w:tr w:rsidR="00E3453B" w14:paraId="2F4D0F81" w14:textId="77777777">
        <w:tc>
          <w:tcPr>
            <w:tcW w:w="2547" w:type="dxa"/>
          </w:tcPr>
          <w:p w14:paraId="6E63746C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team 1- ID</w:t>
            </w:r>
          </w:p>
          <w:p w14:paraId="787648A5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eastAsia="DengXian"/>
                <w:sz w:val="20"/>
                <w:szCs w:val="20"/>
                <w:lang w:val="en-US"/>
              </w:rPr>
              <w:t>be</w:t>
            </w:r>
            <w:proofErr w:type="gramEnd"/>
            <w:r>
              <w:rPr>
                <w:rFonts w:eastAsia="DengXian"/>
                <w:sz w:val="20"/>
                <w:szCs w:val="20"/>
                <w:lang w:val="en-US"/>
              </w:rPr>
              <w:t xml:space="preserve"> consistent with CANVAS and google doc)</w:t>
            </w:r>
          </w:p>
        </w:tc>
        <w:tc>
          <w:tcPr>
            <w:tcW w:w="6469" w:type="dxa"/>
            <w:gridSpan w:val="2"/>
          </w:tcPr>
          <w:p w14:paraId="6CCDD40E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team 2-1</w:t>
            </w:r>
          </w:p>
        </w:tc>
      </w:tr>
      <w:tr w:rsidR="00E3453B" w14:paraId="2CFB62A1" w14:textId="77777777">
        <w:tc>
          <w:tcPr>
            <w:tcW w:w="2547" w:type="dxa"/>
            <w:vMerge w:val="restart"/>
          </w:tcPr>
          <w:p w14:paraId="3A58896D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team 1-members</w:t>
            </w:r>
          </w:p>
        </w:tc>
        <w:tc>
          <w:tcPr>
            <w:tcW w:w="6469" w:type="dxa"/>
            <w:gridSpan w:val="2"/>
          </w:tcPr>
          <w:p w14:paraId="719CF1F6" w14:textId="77777777" w:rsidR="00E3453B" w:rsidRDefault="00000000">
            <w:pPr>
              <w:rPr>
                <w:lang w:val="en-US"/>
              </w:rPr>
            </w:pPr>
            <w:proofErr w:type="spellStart"/>
            <w:r>
              <w:rPr>
                <w:rFonts w:eastAsia="DengXian"/>
                <w:lang w:val="en-US"/>
              </w:rPr>
              <w:t>Jorrit</w:t>
            </w:r>
            <w:proofErr w:type="spellEnd"/>
            <w:r>
              <w:rPr>
                <w:rFonts w:eastAsia="DengXian"/>
                <w:lang w:val="en-US"/>
              </w:rPr>
              <w:t xml:space="preserve"> Stutterheim</w:t>
            </w:r>
          </w:p>
        </w:tc>
      </w:tr>
      <w:tr w:rsidR="00E3453B" w14:paraId="615B94D9" w14:textId="77777777">
        <w:tc>
          <w:tcPr>
            <w:tcW w:w="2547" w:type="dxa"/>
            <w:vMerge/>
          </w:tcPr>
          <w:p w14:paraId="4303827F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6469" w:type="dxa"/>
            <w:gridSpan w:val="2"/>
          </w:tcPr>
          <w:p w14:paraId="78B20AF7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Yannick van der Vleuten</w:t>
            </w:r>
          </w:p>
        </w:tc>
      </w:tr>
      <w:tr w:rsidR="00E3453B" w14:paraId="4CE62CED" w14:textId="77777777">
        <w:tc>
          <w:tcPr>
            <w:tcW w:w="2547" w:type="dxa"/>
          </w:tcPr>
          <w:p w14:paraId="116A310F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topic</w:t>
            </w:r>
          </w:p>
        </w:tc>
        <w:tc>
          <w:tcPr>
            <w:tcW w:w="6469" w:type="dxa"/>
            <w:gridSpan w:val="2"/>
          </w:tcPr>
          <w:p w14:paraId="31E8D954" w14:textId="3F8627C8" w:rsidR="00E3453B" w:rsidRDefault="00A80DC2">
            <w:pPr>
              <w:rPr>
                <w:lang w:val="en-US"/>
              </w:rPr>
            </w:pPr>
            <w:r>
              <w:rPr>
                <w:lang w:val="en-US"/>
              </w:rPr>
              <w:t>Gossip protocol and zookeeper</w:t>
            </w:r>
          </w:p>
        </w:tc>
      </w:tr>
      <w:tr w:rsidR="00E3453B" w14:paraId="77AE8C46" w14:textId="77777777">
        <w:tc>
          <w:tcPr>
            <w:tcW w:w="2547" w:type="dxa"/>
          </w:tcPr>
          <w:p w14:paraId="35566FE4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topic description</w:t>
            </w:r>
          </w:p>
        </w:tc>
        <w:tc>
          <w:tcPr>
            <w:tcW w:w="6469" w:type="dxa"/>
            <w:gridSpan w:val="2"/>
          </w:tcPr>
          <w:p w14:paraId="500F57F7" w14:textId="704118FD" w:rsidR="00E3453B" w:rsidRDefault="00A80DC2">
            <w:pPr>
              <w:rPr>
                <w:lang w:val="en-US"/>
              </w:rPr>
            </w:pPr>
            <w:r>
              <w:rPr>
                <w:lang w:val="en-US"/>
              </w:rPr>
              <w:t xml:space="preserve">We want to know what use cases this protocol and technology is best suited for. Especially in which Cloud scenarios it brings value. </w:t>
            </w:r>
          </w:p>
        </w:tc>
      </w:tr>
      <w:tr w:rsidR="00E3453B" w14:paraId="1686EBBA" w14:textId="77777777">
        <w:tc>
          <w:tcPr>
            <w:tcW w:w="2547" w:type="dxa"/>
          </w:tcPr>
          <w:p w14:paraId="7E4848B2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6469" w:type="dxa"/>
            <w:gridSpan w:val="2"/>
          </w:tcPr>
          <w:p w14:paraId="3619CAD4" w14:textId="77777777" w:rsidR="00E3453B" w:rsidRDefault="00E3453B">
            <w:pPr>
              <w:rPr>
                <w:lang w:val="en-US"/>
              </w:rPr>
            </w:pPr>
          </w:p>
        </w:tc>
      </w:tr>
      <w:tr w:rsidR="00E3453B" w14:paraId="1996E070" w14:textId="77777777">
        <w:tc>
          <w:tcPr>
            <w:tcW w:w="2547" w:type="dxa"/>
          </w:tcPr>
          <w:p w14:paraId="510E07B3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team 2- ID</w:t>
            </w:r>
          </w:p>
          <w:p w14:paraId="224A42A8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eastAsia="DengXian"/>
                <w:sz w:val="20"/>
                <w:szCs w:val="20"/>
                <w:lang w:val="en-US"/>
              </w:rPr>
              <w:t>be</w:t>
            </w:r>
            <w:proofErr w:type="gramEnd"/>
            <w:r>
              <w:rPr>
                <w:rFonts w:eastAsia="DengXian"/>
                <w:sz w:val="20"/>
                <w:szCs w:val="20"/>
                <w:lang w:val="en-US"/>
              </w:rPr>
              <w:t xml:space="preserve"> consistent with CANVAS and google doc)</w:t>
            </w:r>
          </w:p>
        </w:tc>
        <w:tc>
          <w:tcPr>
            <w:tcW w:w="6469" w:type="dxa"/>
            <w:gridSpan w:val="2"/>
          </w:tcPr>
          <w:p w14:paraId="15EBFEB3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team 2-2</w:t>
            </w:r>
          </w:p>
        </w:tc>
      </w:tr>
      <w:tr w:rsidR="00E3453B" w14:paraId="2D82580F" w14:textId="77777777">
        <w:tc>
          <w:tcPr>
            <w:tcW w:w="2547" w:type="dxa"/>
            <w:vMerge w:val="restart"/>
          </w:tcPr>
          <w:p w14:paraId="4C2CE022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team 2-members</w:t>
            </w:r>
          </w:p>
        </w:tc>
        <w:tc>
          <w:tcPr>
            <w:tcW w:w="6469" w:type="dxa"/>
            <w:gridSpan w:val="2"/>
          </w:tcPr>
          <w:p w14:paraId="709F6213" w14:textId="77777777" w:rsidR="00E3453B" w:rsidRDefault="00000000">
            <w:pPr>
              <w:rPr>
                <w:lang w:val="en-US"/>
              </w:rPr>
            </w:pPr>
            <w:proofErr w:type="spellStart"/>
            <w:r>
              <w:rPr>
                <w:rFonts w:eastAsia="DengXian"/>
                <w:lang w:val="en-US"/>
              </w:rPr>
              <w:t>Ischa</w:t>
            </w:r>
            <w:proofErr w:type="spellEnd"/>
            <w:r>
              <w:rPr>
                <w:rFonts w:eastAsia="DengXian"/>
                <w:lang w:val="en-US"/>
              </w:rPr>
              <w:t xml:space="preserve"> Abraham</w:t>
            </w:r>
          </w:p>
        </w:tc>
      </w:tr>
      <w:tr w:rsidR="00E3453B" w14:paraId="7CD74DDB" w14:textId="77777777">
        <w:tc>
          <w:tcPr>
            <w:tcW w:w="2547" w:type="dxa"/>
            <w:vMerge/>
          </w:tcPr>
          <w:p w14:paraId="7C78F350" w14:textId="77777777" w:rsidR="00E3453B" w:rsidRDefault="00E3453B">
            <w:pPr>
              <w:rPr>
                <w:lang w:val="en-US"/>
              </w:rPr>
            </w:pPr>
          </w:p>
        </w:tc>
        <w:tc>
          <w:tcPr>
            <w:tcW w:w="6469" w:type="dxa"/>
            <w:gridSpan w:val="2"/>
          </w:tcPr>
          <w:p w14:paraId="471B4949" w14:textId="0981C21C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 xml:space="preserve">Quinten </w:t>
            </w:r>
            <w:proofErr w:type="spellStart"/>
            <w:r>
              <w:rPr>
                <w:rFonts w:eastAsia="DengXian"/>
                <w:lang w:val="en-US"/>
              </w:rPr>
              <w:t>Coltof</w:t>
            </w:r>
            <w:proofErr w:type="spellEnd"/>
          </w:p>
        </w:tc>
      </w:tr>
      <w:tr w:rsidR="00E3453B" w14:paraId="73452428" w14:textId="77777777">
        <w:tc>
          <w:tcPr>
            <w:tcW w:w="2547" w:type="dxa"/>
          </w:tcPr>
          <w:p w14:paraId="6AD2D0AE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topic</w:t>
            </w:r>
          </w:p>
        </w:tc>
        <w:tc>
          <w:tcPr>
            <w:tcW w:w="6469" w:type="dxa"/>
            <w:gridSpan w:val="2"/>
          </w:tcPr>
          <w:p w14:paraId="349C8272" w14:textId="1273F353" w:rsidR="00E3453B" w:rsidRDefault="00422CF2">
            <w:pPr>
              <w:rPr>
                <w:lang w:val="en-US"/>
              </w:rPr>
            </w:pPr>
            <w:r>
              <w:rPr>
                <w:lang w:val="en-US"/>
              </w:rPr>
              <w:t>State of the art of cloud provider provisioning</w:t>
            </w:r>
          </w:p>
        </w:tc>
      </w:tr>
      <w:tr w:rsidR="00E3453B" w:rsidRPr="00A80DC2" w14:paraId="4B1543D3" w14:textId="77777777">
        <w:tc>
          <w:tcPr>
            <w:tcW w:w="2547" w:type="dxa"/>
          </w:tcPr>
          <w:p w14:paraId="3E88FD14" w14:textId="77777777" w:rsidR="00E3453B" w:rsidRDefault="00000000">
            <w:pPr>
              <w:rPr>
                <w:lang w:val="en-US"/>
              </w:rPr>
            </w:pPr>
            <w:r>
              <w:rPr>
                <w:rFonts w:eastAsia="DengXian"/>
                <w:lang w:val="en-US"/>
              </w:rPr>
              <w:t>SOTA topic description</w:t>
            </w:r>
          </w:p>
        </w:tc>
        <w:tc>
          <w:tcPr>
            <w:tcW w:w="6469" w:type="dxa"/>
            <w:gridSpan w:val="2"/>
          </w:tcPr>
          <w:p w14:paraId="2861CD7F" w14:textId="5E53D08A" w:rsidR="00E3453B" w:rsidRDefault="00422CF2">
            <w:pPr>
              <w:rPr>
                <w:lang w:val="en-US"/>
              </w:rPr>
            </w:pPr>
            <w:r>
              <w:rPr>
                <w:lang w:val="en-US"/>
              </w:rPr>
              <w:t xml:space="preserve">We will be looking at when to spin up new resources based on what heuristics and when to destruct resources on various abstraction levels in a power intensive setting. </w:t>
            </w:r>
          </w:p>
        </w:tc>
      </w:tr>
    </w:tbl>
    <w:p w14:paraId="09D7C275" w14:textId="77777777" w:rsidR="00E3453B" w:rsidRDefault="00E3453B">
      <w:pPr>
        <w:rPr>
          <w:lang w:val="en-US"/>
        </w:rPr>
      </w:pPr>
    </w:p>
    <w:p w14:paraId="354BBCF3" w14:textId="77777777" w:rsidR="00E3453B" w:rsidRDefault="00E3453B">
      <w:pPr>
        <w:rPr>
          <w:lang w:val="en-US"/>
        </w:rPr>
      </w:pPr>
    </w:p>
    <w:sectPr w:rsidR="00E3453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544F"/>
    <w:multiLevelType w:val="multilevel"/>
    <w:tmpl w:val="416C30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F42BF6"/>
    <w:multiLevelType w:val="multilevel"/>
    <w:tmpl w:val="82B281B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C45F19"/>
    <w:multiLevelType w:val="multilevel"/>
    <w:tmpl w:val="18548E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744793181">
    <w:abstractNumId w:val="0"/>
  </w:num>
  <w:num w:numId="2" w16cid:durableId="965235020">
    <w:abstractNumId w:val="2"/>
  </w:num>
  <w:num w:numId="3" w16cid:durableId="657001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B"/>
    <w:rsid w:val="000D358C"/>
    <w:rsid w:val="002D6B64"/>
    <w:rsid w:val="00422CF2"/>
    <w:rsid w:val="007B7C76"/>
    <w:rsid w:val="00877731"/>
    <w:rsid w:val="008D6011"/>
    <w:rsid w:val="00A80DC2"/>
    <w:rsid w:val="00B5290D"/>
    <w:rsid w:val="00E3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7A35C7"/>
  <w15:docId w15:val="{EC90F9E4-2A7D-3F4A-AF22-58797F89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B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63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30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7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7845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163B34"/>
    <w:pPr>
      <w:ind w:left="720"/>
      <w:contextualSpacing/>
    </w:pPr>
  </w:style>
  <w:style w:type="table" w:styleId="TableGrid">
    <w:name w:val="Table Grid"/>
    <w:basedOn w:val="TableNormal"/>
    <w:uiPriority w:val="39"/>
    <w:rsid w:val="00163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rrit05/devops-project-u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429</Words>
  <Characters>2446</Characters>
  <Application>Microsoft Office Word</Application>
  <DocSecurity>0</DocSecurity>
  <Lines>20</Lines>
  <Paragraphs>5</Paragraphs>
  <ScaleCrop>false</ScaleCrop>
  <Company>University of Amsterdam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Zhao</dc:creator>
  <dc:description/>
  <cp:lastModifiedBy>Jorrit Stutterheim</cp:lastModifiedBy>
  <cp:revision>13</cp:revision>
  <dcterms:created xsi:type="dcterms:W3CDTF">2023-02-08T13:08:00Z</dcterms:created>
  <dcterms:modified xsi:type="dcterms:W3CDTF">2023-02-15T14:03:00Z</dcterms:modified>
  <dc:language>en-US</dc:language>
</cp:coreProperties>
</file>