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CD459" w14:textId="08245B8F" w:rsidR="008D6B46" w:rsidRPr="008D6B46" w:rsidRDefault="008D6B46" w:rsidP="008D6B46">
      <w:pPr>
        <w:pStyle w:val="NormalWeb"/>
        <w:jc w:val="both"/>
        <w:rPr>
          <w:rFonts w:ascii="Iskoola Pota" w:hAnsi="Iskoola Pota" w:cs="Iskoola Pota"/>
          <w:color w:val="000000"/>
          <w:sz w:val="28"/>
          <w:szCs w:val="28"/>
        </w:rPr>
      </w:pPr>
      <w:r w:rsidRPr="008D6B46">
        <w:rPr>
          <w:rFonts w:ascii="Iskoola Pota" w:hAnsi="Iskoola Pota" w:cs="Iskoola Pota"/>
          <w:color w:val="000000"/>
          <w:sz w:val="28"/>
          <w:szCs w:val="28"/>
        </w:rPr>
        <w:t>L'introduction mérite d'être étoffée (3 pages). Vous pourriez dans un premier paragraphe rappeler les produits, les cibles de Techniques de l'Ingénieur et le modèle d'affaires avant d'effectuer le constat que TDI n'a que peu de contacts directs avec la cible des étudiants. Or, ce sont effectivement les futurs prescripteurs. Vous pouvez dès lors évoquer les démarches qui commencent à être initiées (avec les étudiants de l'Université de Lyon si je me souviens bien) pour mieux connaître cette cible. A la fin de l'introduction, vous formulez votre problématique "Comment amener les étudiants, utilisateurs gratuits d’aujourd’hui, à devenir les prescripteurs de demain ?" et indiquez en quelques lignes comment vous comptez y répondre (revue de littérature + enquête auprès de cette cible).</w:t>
      </w:r>
    </w:p>
    <w:p w14:paraId="2D3C5884" w14:textId="6F0B3F68" w:rsidR="00F94242" w:rsidRPr="008D6B46" w:rsidRDefault="00F94242" w:rsidP="008D6B46">
      <w:pPr>
        <w:jc w:val="both"/>
        <w:rPr>
          <w:rFonts w:ascii="Iskoola Pota" w:hAnsi="Iskoola Pota" w:cs="Iskoola Pota"/>
        </w:rPr>
      </w:pPr>
    </w:p>
    <w:p w14:paraId="27FE94B5" w14:textId="2D7B9174" w:rsidR="008D6B46" w:rsidRDefault="008D6B46" w:rsidP="008D6B46">
      <w:pPr>
        <w:pStyle w:val="Paragraphedeliste"/>
        <w:numPr>
          <w:ilvl w:val="0"/>
          <w:numId w:val="3"/>
        </w:numPr>
        <w:rPr>
          <w:rFonts w:ascii="Iskoola Pota" w:hAnsi="Iskoola Pota" w:cs="Iskoola Pota"/>
        </w:rPr>
      </w:pPr>
      <w:r>
        <w:rPr>
          <w:rFonts w:ascii="Iskoola Pota" w:hAnsi="Iskoola Pota" w:cs="Iskoola Pota"/>
        </w:rPr>
        <w:t>Techniques de l’Ingénieur</w:t>
      </w:r>
    </w:p>
    <w:p w14:paraId="7887CC94" w14:textId="19A01152" w:rsidR="008D6B46" w:rsidRDefault="008D6B46" w:rsidP="008D6B46">
      <w:pPr>
        <w:pStyle w:val="Paragraphedeliste"/>
        <w:numPr>
          <w:ilvl w:val="1"/>
          <w:numId w:val="3"/>
        </w:numPr>
        <w:rPr>
          <w:rFonts w:ascii="Iskoola Pota" w:hAnsi="Iskoola Pota" w:cs="Iskoola Pota"/>
        </w:rPr>
      </w:pPr>
      <w:r>
        <w:rPr>
          <w:rFonts w:ascii="Iskoola Pota" w:hAnsi="Iskoola Pota" w:cs="Iskoola Pota"/>
        </w:rPr>
        <w:t>Produits de TI</w:t>
      </w:r>
    </w:p>
    <w:p w14:paraId="2CC547CA" w14:textId="037EFAB5" w:rsidR="008D6B46" w:rsidRDefault="008D6B46" w:rsidP="008D6B46">
      <w:pPr>
        <w:pStyle w:val="Paragraphedeliste"/>
        <w:numPr>
          <w:ilvl w:val="1"/>
          <w:numId w:val="3"/>
        </w:numPr>
        <w:rPr>
          <w:rFonts w:ascii="Iskoola Pota" w:hAnsi="Iskoola Pota" w:cs="Iskoola Pota"/>
        </w:rPr>
      </w:pPr>
      <w:r>
        <w:rPr>
          <w:rFonts w:ascii="Iskoola Pota" w:hAnsi="Iskoola Pota" w:cs="Iskoola Pota"/>
        </w:rPr>
        <w:t>Cibles</w:t>
      </w:r>
    </w:p>
    <w:p w14:paraId="3964A4B5" w14:textId="1798CE29" w:rsidR="008D6B46" w:rsidRDefault="008D6B46" w:rsidP="008D6B46">
      <w:pPr>
        <w:pStyle w:val="Paragraphedeliste"/>
        <w:numPr>
          <w:ilvl w:val="1"/>
          <w:numId w:val="3"/>
        </w:numPr>
        <w:rPr>
          <w:rFonts w:ascii="Iskoola Pota" w:hAnsi="Iskoola Pota" w:cs="Iskoola Pota"/>
        </w:rPr>
      </w:pPr>
      <w:r>
        <w:rPr>
          <w:rFonts w:ascii="Iskoola Pota" w:hAnsi="Iskoola Pota" w:cs="Iskoola Pota"/>
        </w:rPr>
        <w:t>Modèle d’affaires</w:t>
      </w:r>
    </w:p>
    <w:p w14:paraId="7DF06EA4" w14:textId="5C29C662" w:rsidR="008D6B46" w:rsidRDefault="008D6B46" w:rsidP="008D6B46">
      <w:pPr>
        <w:pStyle w:val="Paragraphedeliste"/>
        <w:numPr>
          <w:ilvl w:val="0"/>
          <w:numId w:val="3"/>
        </w:numPr>
        <w:rPr>
          <w:rFonts w:ascii="Iskoola Pota" w:hAnsi="Iskoola Pota" w:cs="Iskoola Pota"/>
        </w:rPr>
      </w:pPr>
      <w:r>
        <w:rPr>
          <w:rFonts w:ascii="Iskoola Pota" w:hAnsi="Iskoola Pota" w:cs="Iskoola Pota"/>
        </w:rPr>
        <w:t>Relations entre TI et étudiants</w:t>
      </w:r>
    </w:p>
    <w:p w14:paraId="49AC963C" w14:textId="3A170DEC" w:rsidR="008D6B46" w:rsidRDefault="008D6B46" w:rsidP="008D6B46">
      <w:pPr>
        <w:pStyle w:val="Paragraphedeliste"/>
        <w:numPr>
          <w:ilvl w:val="1"/>
          <w:numId w:val="3"/>
        </w:numPr>
        <w:rPr>
          <w:rFonts w:ascii="Iskoola Pota" w:hAnsi="Iskoola Pota" w:cs="Iskoola Pota"/>
        </w:rPr>
      </w:pPr>
      <w:r>
        <w:rPr>
          <w:rFonts w:ascii="Iskoola Pota" w:hAnsi="Iskoola Pota" w:cs="Iskoola Pota"/>
        </w:rPr>
        <w:t>Peu ou pas de contact</w:t>
      </w:r>
    </w:p>
    <w:p w14:paraId="217DF9DE" w14:textId="566C0CD6" w:rsidR="008D6B46" w:rsidRDefault="008D6B46" w:rsidP="008D6B46">
      <w:pPr>
        <w:pStyle w:val="Paragraphedeliste"/>
        <w:numPr>
          <w:ilvl w:val="1"/>
          <w:numId w:val="3"/>
        </w:numPr>
        <w:rPr>
          <w:rFonts w:ascii="Iskoola Pota" w:hAnsi="Iskoola Pota" w:cs="Iskoola Pota"/>
        </w:rPr>
      </w:pPr>
      <w:r>
        <w:rPr>
          <w:rFonts w:ascii="Iskoola Pota" w:hAnsi="Iskoola Pota" w:cs="Iskoola Pota"/>
        </w:rPr>
        <w:t>Futurs prescripteurs</w:t>
      </w:r>
    </w:p>
    <w:p w14:paraId="41B30FDE" w14:textId="0A35408B" w:rsidR="008D6B46" w:rsidRDefault="008D6B46" w:rsidP="008D6B46">
      <w:pPr>
        <w:pStyle w:val="Paragraphedeliste"/>
        <w:numPr>
          <w:ilvl w:val="0"/>
          <w:numId w:val="3"/>
        </w:numPr>
        <w:rPr>
          <w:rFonts w:ascii="Iskoola Pota" w:hAnsi="Iskoola Pota" w:cs="Iskoola Pota"/>
        </w:rPr>
      </w:pPr>
      <w:r>
        <w:rPr>
          <w:rFonts w:ascii="Iskoola Pota" w:hAnsi="Iskoola Pota" w:cs="Iskoola Pota"/>
        </w:rPr>
        <w:t>Démarches en cours</w:t>
      </w:r>
    </w:p>
    <w:p w14:paraId="37F9BCF5" w14:textId="22DECDDE" w:rsidR="008D6B46" w:rsidRDefault="008D6B46" w:rsidP="008D6B46">
      <w:pPr>
        <w:pStyle w:val="Paragraphedeliste"/>
        <w:numPr>
          <w:ilvl w:val="1"/>
          <w:numId w:val="3"/>
        </w:numPr>
        <w:rPr>
          <w:rFonts w:ascii="Iskoola Pota" w:hAnsi="Iskoola Pota" w:cs="Iskoola Pota"/>
        </w:rPr>
      </w:pPr>
      <w:r>
        <w:rPr>
          <w:rFonts w:ascii="Iskoola Pota" w:hAnsi="Iskoola Pota" w:cs="Iskoola Pota"/>
        </w:rPr>
        <w:t>Concours étudiant avec université de Lyon</w:t>
      </w:r>
    </w:p>
    <w:p w14:paraId="485F6240" w14:textId="588C8175" w:rsidR="008D6B46" w:rsidRDefault="008D6B46" w:rsidP="008D6B46">
      <w:pPr>
        <w:pStyle w:val="Paragraphedeliste"/>
        <w:numPr>
          <w:ilvl w:val="0"/>
          <w:numId w:val="3"/>
        </w:numPr>
        <w:rPr>
          <w:rFonts w:ascii="Iskoola Pota" w:hAnsi="Iskoola Pota" w:cs="Iskoola Pota"/>
        </w:rPr>
      </w:pPr>
      <w:r>
        <w:rPr>
          <w:rFonts w:ascii="Iskoola Pota" w:hAnsi="Iskoola Pota" w:cs="Iskoola Pota"/>
        </w:rPr>
        <w:t>Annonce Problématique choisie</w:t>
      </w:r>
    </w:p>
    <w:p w14:paraId="214F4E1B" w14:textId="18856118" w:rsidR="008D6B46" w:rsidRDefault="008D6B46" w:rsidP="008D6B46">
      <w:pPr>
        <w:pStyle w:val="Paragraphedeliste"/>
        <w:numPr>
          <w:ilvl w:val="1"/>
          <w:numId w:val="3"/>
        </w:numPr>
        <w:rPr>
          <w:rFonts w:ascii="Iskoola Pota" w:hAnsi="Iskoola Pota" w:cs="Iskoola Pota"/>
        </w:rPr>
      </w:pPr>
      <w:r>
        <w:rPr>
          <w:rFonts w:ascii="Iskoola Pota" w:hAnsi="Iskoola Pota" w:cs="Iskoola Pota"/>
        </w:rPr>
        <w:t>Comment amener les étudiants, utilisateurs gratuits d’aujourd’hui à prescripteurs de demain ?</w:t>
      </w:r>
    </w:p>
    <w:p w14:paraId="77C884DA" w14:textId="77777777" w:rsidR="008D6B46" w:rsidRDefault="008D6B46" w:rsidP="008D6B46">
      <w:pPr>
        <w:pStyle w:val="Paragraphedeliste"/>
        <w:numPr>
          <w:ilvl w:val="0"/>
          <w:numId w:val="3"/>
        </w:numPr>
        <w:rPr>
          <w:rFonts w:ascii="Iskoola Pota" w:hAnsi="Iskoola Pota" w:cs="Iskoola Pota"/>
        </w:rPr>
      </w:pPr>
      <w:r>
        <w:rPr>
          <w:rFonts w:ascii="Iskoola Pota" w:hAnsi="Iskoola Pota" w:cs="Iskoola Pota"/>
        </w:rPr>
        <w:t>Annonce du plan </w:t>
      </w:r>
    </w:p>
    <w:p w14:paraId="7B30F76B" w14:textId="6218FB2A" w:rsidR="008D6B46" w:rsidRDefault="008D6B46" w:rsidP="008D6B46">
      <w:pPr>
        <w:pStyle w:val="Paragraphedeliste"/>
        <w:numPr>
          <w:ilvl w:val="1"/>
          <w:numId w:val="3"/>
        </w:numPr>
        <w:rPr>
          <w:rFonts w:ascii="Iskoola Pota" w:hAnsi="Iskoola Pota" w:cs="Iskoola Pota"/>
        </w:rPr>
      </w:pPr>
      <w:r>
        <w:rPr>
          <w:rFonts w:ascii="Iskoola Pota" w:hAnsi="Iskoola Pota" w:cs="Iskoola Pota"/>
        </w:rPr>
        <w:t>Revue de littérature</w:t>
      </w:r>
    </w:p>
    <w:p w14:paraId="73686567" w14:textId="10891E15" w:rsidR="008D6B46" w:rsidRPr="008D6B46" w:rsidRDefault="008D6B46" w:rsidP="008D6B46">
      <w:pPr>
        <w:pStyle w:val="Paragraphedeliste"/>
        <w:numPr>
          <w:ilvl w:val="2"/>
          <w:numId w:val="3"/>
        </w:numPr>
        <w:rPr>
          <w:rFonts w:ascii="Iskoola Pota" w:hAnsi="Iskoola Pota" w:cs="Iskoola Pota"/>
        </w:rPr>
      </w:pPr>
      <w:r>
        <w:rPr>
          <w:b/>
          <w:bCs/>
          <w:color w:val="000000"/>
          <w:sz w:val="24"/>
          <w:szCs w:val="24"/>
        </w:rPr>
        <w:t>Créer et renforcer la relation à la marque</w:t>
      </w:r>
    </w:p>
    <w:p w14:paraId="184EECAB" w14:textId="55B3A2DE" w:rsidR="008D6B46" w:rsidRPr="008D6B46" w:rsidRDefault="008D6B46" w:rsidP="008D6B46">
      <w:pPr>
        <w:pStyle w:val="Paragraphedeliste"/>
        <w:numPr>
          <w:ilvl w:val="3"/>
          <w:numId w:val="3"/>
        </w:numPr>
        <w:rPr>
          <w:rFonts w:ascii="Iskoola Pota" w:hAnsi="Iskoola Pota" w:cs="Iskoola Pota"/>
          <w:lang w:val="en-US"/>
        </w:rPr>
      </w:pPr>
      <w:r w:rsidRPr="008D6B46">
        <w:rPr>
          <w:color w:val="000000"/>
          <w:sz w:val="24"/>
          <w:szCs w:val="24"/>
          <w:lang w:val="en-US"/>
        </w:rPr>
        <w:t xml:space="preserve">Brand Quality Relationship - </w:t>
      </w:r>
      <w:proofErr w:type="spellStart"/>
      <w:r w:rsidRPr="008D6B46">
        <w:rPr>
          <w:color w:val="000000"/>
          <w:sz w:val="24"/>
          <w:szCs w:val="24"/>
          <w:lang w:val="en-US"/>
        </w:rPr>
        <w:t>Helme-Guizon</w:t>
      </w:r>
      <w:proofErr w:type="spellEnd"/>
      <w:r w:rsidRPr="008D6B46">
        <w:rPr>
          <w:color w:val="000000"/>
          <w:sz w:val="24"/>
          <w:szCs w:val="24"/>
          <w:lang w:val="en-US"/>
        </w:rPr>
        <w:t xml:space="preserve"> &amp; </w:t>
      </w:r>
      <w:proofErr w:type="spellStart"/>
      <w:r w:rsidRPr="008D6B46">
        <w:rPr>
          <w:color w:val="000000"/>
          <w:sz w:val="24"/>
          <w:szCs w:val="24"/>
          <w:lang w:val="en-US"/>
        </w:rPr>
        <w:t>Magnoni</w:t>
      </w:r>
      <w:proofErr w:type="spellEnd"/>
    </w:p>
    <w:p w14:paraId="06503A02" w14:textId="33473457" w:rsidR="008D6B46" w:rsidRPr="008D6B46" w:rsidRDefault="008D6B46" w:rsidP="008D6B46">
      <w:pPr>
        <w:pStyle w:val="Paragraphedeliste"/>
        <w:numPr>
          <w:ilvl w:val="3"/>
          <w:numId w:val="3"/>
        </w:numPr>
        <w:rPr>
          <w:rFonts w:ascii="Iskoola Pota" w:hAnsi="Iskoola Pota" w:cs="Iskoola Pota"/>
        </w:rPr>
      </w:pPr>
      <w:r>
        <w:t xml:space="preserve"> </w:t>
      </w:r>
      <w:r>
        <w:t>« Le marketing relationnel »</w:t>
      </w:r>
      <w:r>
        <w:t xml:space="preserve">, </w:t>
      </w:r>
      <w:r>
        <w:t>KOTLER Philip, KELLER Kevin et MANCEAU Delphine</w:t>
      </w:r>
    </w:p>
    <w:p w14:paraId="4D3D8149" w14:textId="7F25C9AC" w:rsidR="008D6B46" w:rsidRPr="008D6B46" w:rsidRDefault="008D6B46" w:rsidP="008D6B46">
      <w:pPr>
        <w:pStyle w:val="Paragraphedeliste"/>
        <w:numPr>
          <w:ilvl w:val="3"/>
          <w:numId w:val="3"/>
        </w:numPr>
        <w:rPr>
          <w:rFonts w:ascii="Iskoola Pota" w:hAnsi="Iskoola Pota" w:cs="Iskoola Pota"/>
        </w:rPr>
      </w:pPr>
      <w:r>
        <w:t>« Gestion de la relation client », PEELEN Ed, JALLAT Frédéric, STEVENS Éric et VOLLE Pierre</w:t>
      </w:r>
    </w:p>
    <w:p w14:paraId="4435DB9A" w14:textId="1464C182" w:rsidR="008D6B46" w:rsidRPr="008D6B46" w:rsidRDefault="008D6B46" w:rsidP="008D6B46">
      <w:pPr>
        <w:pStyle w:val="Paragraphedeliste"/>
        <w:numPr>
          <w:ilvl w:val="2"/>
          <w:numId w:val="3"/>
        </w:numPr>
        <w:rPr>
          <w:rFonts w:ascii="Iskoola Pota" w:hAnsi="Iskoola Pota" w:cs="Iskoola Pota"/>
        </w:rPr>
      </w:pPr>
      <w:r>
        <w:rPr>
          <w:b/>
          <w:bCs/>
          <w:color w:val="000000"/>
          <w:sz w:val="24"/>
          <w:szCs w:val="24"/>
        </w:rPr>
        <w:t>Faciliter et récompenser la prescription</w:t>
      </w:r>
    </w:p>
    <w:p w14:paraId="78604721" w14:textId="585A0545" w:rsidR="008D6B46" w:rsidRPr="008D6B46" w:rsidRDefault="008D6B46" w:rsidP="008D6B46">
      <w:pPr>
        <w:pStyle w:val="Paragraphedeliste"/>
        <w:numPr>
          <w:ilvl w:val="3"/>
          <w:numId w:val="3"/>
        </w:numPr>
        <w:rPr>
          <w:rFonts w:ascii="Iskoola Pota" w:hAnsi="Iskoola Pota" w:cs="Iskoola Pota"/>
        </w:rPr>
      </w:pPr>
      <w:r>
        <w:rPr>
          <w:color w:val="000000"/>
          <w:sz w:val="24"/>
          <w:szCs w:val="24"/>
        </w:rPr>
        <w:t>T</w:t>
      </w:r>
      <w:r>
        <w:rPr>
          <w:color w:val="000000"/>
          <w:sz w:val="24"/>
          <w:szCs w:val="24"/>
        </w:rPr>
        <w:t xml:space="preserve">héorie de la motivation intrinsèque / extrinsèque - </w:t>
      </w:r>
      <w:proofErr w:type="spellStart"/>
      <w:r>
        <w:rPr>
          <w:color w:val="000000"/>
          <w:sz w:val="24"/>
          <w:szCs w:val="24"/>
        </w:rPr>
        <w:t>Deci</w:t>
      </w:r>
      <w:proofErr w:type="spellEnd"/>
      <w:r>
        <w:rPr>
          <w:color w:val="000000"/>
          <w:sz w:val="24"/>
          <w:szCs w:val="24"/>
        </w:rPr>
        <w:t xml:space="preserve"> et Ryan</w:t>
      </w:r>
    </w:p>
    <w:p w14:paraId="60AFCACA" w14:textId="6E7C1F95" w:rsidR="008D6B46" w:rsidRPr="008D6B46" w:rsidRDefault="008D6B46" w:rsidP="008D6B46">
      <w:pPr>
        <w:pStyle w:val="Paragraphedeliste"/>
        <w:numPr>
          <w:ilvl w:val="3"/>
          <w:numId w:val="3"/>
        </w:numPr>
        <w:rPr>
          <w:rFonts w:ascii="Iskoola Pota" w:hAnsi="Iskoola Pota" w:cs="Iskoola Pota"/>
        </w:rPr>
      </w:pPr>
      <w:r>
        <w:rPr>
          <w:color w:val="000000"/>
          <w:sz w:val="24"/>
          <w:szCs w:val="24"/>
        </w:rPr>
        <w:t>T</w:t>
      </w:r>
      <w:r>
        <w:rPr>
          <w:color w:val="000000"/>
          <w:sz w:val="24"/>
          <w:szCs w:val="24"/>
        </w:rPr>
        <w:t xml:space="preserve">ravaux sur les leaders d'opinion </w:t>
      </w:r>
      <w:r>
        <w:rPr>
          <w:color w:val="000000"/>
          <w:sz w:val="24"/>
          <w:szCs w:val="24"/>
        </w:rPr>
        <w:t>–</w:t>
      </w:r>
      <w:r>
        <w:rPr>
          <w:color w:val="000000"/>
          <w:sz w:val="24"/>
          <w:szCs w:val="24"/>
        </w:rPr>
        <w:t xml:space="preserve"> </w:t>
      </w:r>
      <w:proofErr w:type="spellStart"/>
      <w:r>
        <w:rPr>
          <w:color w:val="000000"/>
          <w:sz w:val="24"/>
          <w:szCs w:val="24"/>
        </w:rPr>
        <w:t>Vernette</w:t>
      </w:r>
      <w:proofErr w:type="spellEnd"/>
    </w:p>
    <w:p w14:paraId="2AD49755" w14:textId="4DAFC4E5" w:rsidR="008D6B46" w:rsidRPr="008D6B46" w:rsidRDefault="008D6B46" w:rsidP="008D6B46">
      <w:pPr>
        <w:pStyle w:val="Paragraphedeliste"/>
        <w:numPr>
          <w:ilvl w:val="3"/>
          <w:numId w:val="3"/>
        </w:numPr>
        <w:rPr>
          <w:rFonts w:ascii="Iskoola Pota" w:hAnsi="Iskoola Pota" w:cs="Iskoola Pota"/>
        </w:rPr>
      </w:pPr>
      <w:r>
        <w:t>« Management de la fidélisation : De la stratégie aux technologies digitales », MEYER-WAARDEN Lars</w:t>
      </w:r>
    </w:p>
    <w:p w14:paraId="6B21767B" w14:textId="1BC53210" w:rsidR="008D6B46" w:rsidRPr="008D6B46" w:rsidRDefault="008D6B46" w:rsidP="008D6B46">
      <w:pPr>
        <w:pStyle w:val="Paragraphedeliste"/>
        <w:numPr>
          <w:ilvl w:val="3"/>
          <w:numId w:val="3"/>
        </w:numPr>
        <w:rPr>
          <w:rFonts w:ascii="Iskoola Pota" w:hAnsi="Iskoola Pota" w:cs="Iskoola Pota"/>
          <w:lang w:val="en-US"/>
        </w:rPr>
      </w:pPr>
      <w:r w:rsidRPr="008D6B46">
        <w:rPr>
          <w:lang w:val="en-US"/>
        </w:rPr>
        <w:t>« Marketing Business to Business », MALAVAL Philippe, BENAROYA Christophe</w:t>
      </w:r>
      <w:bookmarkStart w:id="0" w:name="_GoBack"/>
      <w:bookmarkEnd w:id="0"/>
    </w:p>
    <w:p w14:paraId="1D8C7A42" w14:textId="5E0788D3" w:rsidR="008D6B46" w:rsidRPr="008D6B46" w:rsidRDefault="008D6B46" w:rsidP="008D6B46">
      <w:pPr>
        <w:pStyle w:val="Paragraphedeliste"/>
        <w:numPr>
          <w:ilvl w:val="1"/>
          <w:numId w:val="3"/>
        </w:numPr>
        <w:rPr>
          <w:rFonts w:ascii="Iskoola Pota" w:hAnsi="Iskoola Pota" w:cs="Iskoola Pota"/>
        </w:rPr>
      </w:pPr>
      <w:r>
        <w:rPr>
          <w:rFonts w:ascii="Iskoola Pota" w:hAnsi="Iskoola Pota" w:cs="Iskoola Pota"/>
        </w:rPr>
        <w:t>Enquête</w:t>
      </w:r>
      <w:r w:rsidRPr="008D6B46">
        <w:rPr>
          <w:rFonts w:ascii="Iskoola Pota" w:hAnsi="Iskoola Pota" w:cs="Iskoola Pota"/>
        </w:rPr>
        <w:br w:type="page"/>
      </w:r>
    </w:p>
    <w:p w14:paraId="2985275D" w14:textId="77777777" w:rsidR="008D6B46" w:rsidRPr="008D6B46" w:rsidRDefault="008D6B46" w:rsidP="008D6B46">
      <w:pPr>
        <w:jc w:val="both"/>
        <w:rPr>
          <w:rFonts w:ascii="Iskoola Pota" w:hAnsi="Iskoola Pota" w:cs="Iskoola Pota"/>
        </w:rPr>
      </w:pPr>
    </w:p>
    <w:sectPr w:rsidR="008D6B46" w:rsidRPr="008D6B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72327"/>
    <w:multiLevelType w:val="hybridMultilevel"/>
    <w:tmpl w:val="6B26F684"/>
    <w:lvl w:ilvl="0" w:tplc="050C0172">
      <w:start w:val="1"/>
      <w:numFmt w:val="upperLetter"/>
      <w:pStyle w:val="Titre2"/>
      <w:lvlText w:val="%1."/>
      <w:lvlJc w:val="lef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1" w15:restartNumberingAfterBreak="0">
    <w:nsid w:val="73857D2D"/>
    <w:multiLevelType w:val="multilevel"/>
    <w:tmpl w:val="E9DE8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D54AF3"/>
    <w:multiLevelType w:val="hybridMultilevel"/>
    <w:tmpl w:val="08D2C698"/>
    <w:lvl w:ilvl="0" w:tplc="2EC8073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D660866"/>
    <w:multiLevelType w:val="hybridMultilevel"/>
    <w:tmpl w:val="5C3865C8"/>
    <w:lvl w:ilvl="0" w:tplc="D53C05D0">
      <w:numFmt w:val="bullet"/>
      <w:lvlText w:val="-"/>
      <w:lvlJc w:val="left"/>
      <w:pPr>
        <w:ind w:left="720" w:hanging="360"/>
      </w:pPr>
      <w:rPr>
        <w:rFonts w:ascii="Iskoola Pota" w:eastAsiaTheme="minorHAnsi" w:hAnsi="Iskoola Pota" w:cs="Iskoola Pot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46"/>
    <w:rsid w:val="008839E6"/>
    <w:rsid w:val="008D6B46"/>
    <w:rsid w:val="00F942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5502"/>
  <w15:chartTrackingRefBased/>
  <w15:docId w15:val="{34ED1E8A-D4AC-4115-99DD-AC28A831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39E6"/>
    <w:pPr>
      <w:keepNext/>
      <w:keepLines/>
      <w:numPr>
        <w:numId w:val="1"/>
      </w:numPr>
      <w:spacing w:before="240" w:after="240" w:line="240" w:lineRule="auto"/>
      <w:ind w:left="714" w:hanging="357"/>
      <w:outlineLvl w:val="0"/>
    </w:pPr>
    <w:rPr>
      <w:rFonts w:ascii="Iskoola Pota" w:eastAsiaTheme="majorEastAsia" w:hAnsi="Iskoola Pota" w:cstheme="majorBidi"/>
      <w:b/>
      <w:color w:val="C00000"/>
      <w:sz w:val="32"/>
      <w:szCs w:val="32"/>
      <w:u w:val="single"/>
    </w:rPr>
  </w:style>
  <w:style w:type="paragraph" w:styleId="Titre2">
    <w:name w:val="heading 2"/>
    <w:basedOn w:val="Normal"/>
    <w:next w:val="Normal"/>
    <w:link w:val="Titre2Car"/>
    <w:uiPriority w:val="9"/>
    <w:semiHidden/>
    <w:unhideWhenUsed/>
    <w:qFormat/>
    <w:rsid w:val="008839E6"/>
    <w:pPr>
      <w:keepNext/>
      <w:keepLines/>
      <w:numPr>
        <w:numId w:val="2"/>
      </w:numPr>
      <w:spacing w:before="120" w:after="120" w:line="240" w:lineRule="auto"/>
      <w:ind w:left="1068"/>
      <w:outlineLvl w:val="1"/>
    </w:pPr>
    <w:rPr>
      <w:rFonts w:ascii="Iskoola Pota" w:eastAsiaTheme="majorEastAsia" w:hAnsi="Iskoola Pota" w:cstheme="majorBidi"/>
      <w:b/>
      <w:color w:val="00B050"/>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39E6"/>
    <w:rPr>
      <w:rFonts w:ascii="Iskoola Pota" w:eastAsiaTheme="majorEastAsia" w:hAnsi="Iskoola Pota" w:cstheme="majorBidi"/>
      <w:b/>
      <w:color w:val="C00000"/>
      <w:sz w:val="32"/>
      <w:szCs w:val="32"/>
      <w:u w:val="single"/>
    </w:rPr>
  </w:style>
  <w:style w:type="character" w:customStyle="1" w:styleId="Titre2Car">
    <w:name w:val="Titre 2 Car"/>
    <w:basedOn w:val="Policepardfaut"/>
    <w:link w:val="Titre2"/>
    <w:uiPriority w:val="9"/>
    <w:semiHidden/>
    <w:rsid w:val="008839E6"/>
    <w:rPr>
      <w:rFonts w:ascii="Iskoola Pota" w:eastAsiaTheme="majorEastAsia" w:hAnsi="Iskoola Pota" w:cstheme="majorBidi"/>
      <w:b/>
      <w:color w:val="00B050"/>
      <w:sz w:val="26"/>
      <w:szCs w:val="26"/>
      <w:u w:val="single"/>
    </w:rPr>
  </w:style>
  <w:style w:type="paragraph" w:styleId="NormalWeb">
    <w:name w:val="Normal (Web)"/>
    <w:basedOn w:val="Normal"/>
    <w:uiPriority w:val="99"/>
    <w:semiHidden/>
    <w:unhideWhenUsed/>
    <w:rsid w:val="008D6B46"/>
    <w:pPr>
      <w:spacing w:after="0" w:line="240" w:lineRule="auto"/>
    </w:pPr>
    <w:rPr>
      <w:rFonts w:ascii="Calibri" w:eastAsiaTheme="minorEastAsia" w:hAnsi="Calibri" w:cs="Calibri"/>
      <w:lang w:eastAsia="fr-FR"/>
    </w:rPr>
  </w:style>
  <w:style w:type="paragraph" w:styleId="Paragraphedeliste">
    <w:name w:val="List Paragraph"/>
    <w:basedOn w:val="Normal"/>
    <w:uiPriority w:val="34"/>
    <w:qFormat/>
    <w:rsid w:val="008D6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2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270</Words>
  <Characters>1488</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Réthoré</dc:creator>
  <cp:keywords/>
  <dc:description/>
  <cp:lastModifiedBy>Sophie Réthoré</cp:lastModifiedBy>
  <cp:revision>1</cp:revision>
  <dcterms:created xsi:type="dcterms:W3CDTF">2020-02-16T14:20:00Z</dcterms:created>
  <dcterms:modified xsi:type="dcterms:W3CDTF">2020-02-16T14:52:00Z</dcterms:modified>
</cp:coreProperties>
</file>