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EDFFB" w14:textId="53ADE39F" w:rsidR="006D6B32" w:rsidRDefault="006D6B32" w:rsidP="006D6B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Segoe UI" w:hAnsi="Segoe UI" w:cs="Segoe UI"/>
          <w:color w:val="1F2328"/>
          <w:shd w:val="clear" w:color="auto" w:fill="FFFFFF"/>
        </w:rPr>
        <w:t>Опишите основные преимущества использования масштабирования методами:</w:t>
      </w:r>
      <w:r>
        <w:rPr>
          <w:rFonts w:ascii="Segoe UI" w:hAnsi="Segoe UI" w:cs="Segoe UI"/>
          <w:color w:val="1F2328"/>
          <w:shd w:val="clear" w:color="auto" w:fill="FFFFFF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br/>
      </w:r>
      <w:r w:rsidR="00DE1D61">
        <w:rPr>
          <w:rFonts w:ascii="Segoe UI" w:hAnsi="Segoe UI" w:cs="Segoe UI"/>
          <w:color w:val="1F2328"/>
          <w:shd w:val="clear" w:color="auto" w:fill="FFFFFF"/>
          <w:lang w:val="en-US"/>
        </w:rPr>
        <w:t>A</w:t>
      </w:r>
      <w:r>
        <w:rPr>
          <w:rFonts w:ascii="Segoe UI" w:hAnsi="Segoe UI" w:cs="Segoe UI"/>
          <w:color w:val="1F2328"/>
          <w:shd w:val="clear" w:color="auto" w:fill="FFFFFF"/>
        </w:rPr>
        <w:t>)</w:t>
      </w:r>
      <w:r w:rsidRPr="006D6B32">
        <w:rPr>
          <w:rFonts w:ascii="Segoe UI" w:hAnsi="Segoe UI" w:cs="Segoe UI"/>
          <w:color w:val="1F2328"/>
        </w:rPr>
        <w:t xml:space="preserve"> </w:t>
      </w:r>
      <w:r w:rsidRPr="006D6B3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активный </w:t>
      </w:r>
      <w:proofErr w:type="spellStart"/>
      <w:r w:rsidRPr="006D6B3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master</w:t>
      </w:r>
      <w:proofErr w:type="spellEnd"/>
      <w:r w:rsidRPr="006D6B3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-сервер и пассивный репликационный </w:t>
      </w:r>
      <w:proofErr w:type="spellStart"/>
      <w:r w:rsidRPr="006D6B3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slave</w:t>
      </w:r>
      <w:proofErr w:type="spellEnd"/>
      <w:r w:rsidRPr="006D6B3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-сервер;</w:t>
      </w:r>
    </w:p>
    <w:p w14:paraId="2F02C988" w14:textId="46589656" w:rsidR="006D6B32" w:rsidRDefault="00F43BDD" w:rsidP="006D6B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1)При использовании активного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master</w:t>
      </w:r>
      <w:r w:rsidRPr="00F43BD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-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сервера и пассивного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slave</w:t>
      </w:r>
      <w:r w:rsidRPr="00F43BD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-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сервера обеспечивается высокая доступность данных. Если основной сервер выйдет из строя его немедленно заменит пассивный сервер что сможет минимизировать время простоя и обеспечить бесперебойную работу системы</w:t>
      </w:r>
    </w:p>
    <w:p w14:paraId="4E1619F4" w14:textId="5EF2233B" w:rsidR="00F43BDD" w:rsidRDefault="00DE1D61" w:rsidP="006D6B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2</w:t>
      </w:r>
      <w:r w:rsidR="00F43BDD" w:rsidRPr="00F43BD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)</w:t>
      </w:r>
      <w:r w:rsidR="00F43BDD" w:rsidRPr="00F43BDD">
        <w:t xml:space="preserve"> </w:t>
      </w:r>
      <w:r w:rsidR="00F43BDD" w:rsidRPr="00F43BD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Безопасное резервное копирование: Пассивный сервер может использоваться для создания резервных копий данных без влияния на производительность основного сервера.</w:t>
      </w:r>
    </w:p>
    <w:p w14:paraId="3FCF67E8" w14:textId="179D7252" w:rsidR="00DE1D61" w:rsidRDefault="00DE1D61" w:rsidP="006D6B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3)План восстановления при ЧС</w:t>
      </w:r>
      <w:r w:rsidRPr="00DE1D6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: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В случае отказа основного сервера данные остаются доступными на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слейв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ноде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, что упрощает процесс восстановления базы данных после сбоя.</w:t>
      </w:r>
    </w:p>
    <w:p w14:paraId="226ABDDF" w14:textId="0F34F32C" w:rsidR="00DE1D61" w:rsidRPr="00DE1D61" w:rsidRDefault="00DE1D61" w:rsidP="006D6B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B</w:t>
      </w:r>
      <w:r w:rsidRPr="00DE1D6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)</w:t>
      </w:r>
      <w:r w:rsidRPr="00DE1D61">
        <w:t xml:space="preserve"> </w:t>
      </w:r>
      <w:proofErr w:type="spellStart"/>
      <w:r w:rsidRPr="00DE1D6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master</w:t>
      </w:r>
      <w:proofErr w:type="spellEnd"/>
      <w:r w:rsidRPr="00DE1D6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-сервер и несколько </w:t>
      </w:r>
      <w:proofErr w:type="spellStart"/>
      <w:r w:rsidRPr="00DE1D6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slave</w:t>
      </w:r>
      <w:proofErr w:type="spellEnd"/>
      <w:r w:rsidRPr="00DE1D6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-серверов;</w:t>
      </w:r>
    </w:p>
    <w:p w14:paraId="0E3767CB" w14:textId="308FF72F" w:rsidR="00DE1D61" w:rsidRPr="00DE1D61" w:rsidRDefault="00337247" w:rsidP="00DE1D6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1</w:t>
      </w:r>
      <w:r w:rsidR="00DE1D6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)Увеличение производительности чтения</w:t>
      </w:r>
      <w:r w:rsidR="00DE1D61" w:rsidRPr="00F43BD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: </w:t>
      </w:r>
      <w:r w:rsidR="00DE1D6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Репликация данных на пассивный сервер позволяет распределить нагрузку между несколькими серверами. Это способствует увеличению производительности чтения, так как </w:t>
      </w:r>
      <w:r w:rsidR="00DE1D61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master</w:t>
      </w:r>
      <w:r w:rsidR="00DE1D61" w:rsidRPr="00F43BD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="00DE1D6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может заниматься записью данных спокойно пока чтением занимается его пассивные </w:t>
      </w:r>
      <w:r w:rsidR="00DE1D61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slave</w:t>
      </w:r>
      <w:r w:rsidR="00DE1D61" w:rsidRPr="00F43BD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="00DE1D6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ноды</w:t>
      </w:r>
      <w:proofErr w:type="spellEnd"/>
    </w:p>
    <w:p w14:paraId="7E958C77" w14:textId="1E556A74" w:rsidR="00DE1D61" w:rsidRDefault="00337247" w:rsidP="00DE1D6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2</w:t>
      </w:r>
      <w:r w:rsidR="00DE1D6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)Масштабируемость</w:t>
      </w:r>
      <w:proofErr w:type="gramStart"/>
      <w:r w:rsidR="00DE1D61" w:rsidRPr="00DE1D6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: </w:t>
      </w:r>
      <w:r w:rsidR="00DE1D6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При</w:t>
      </w:r>
      <w:proofErr w:type="gramEnd"/>
      <w:r w:rsidR="00DE1D6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увеличении нагрузки можно добавлять дополнительные пассивные сервера для распределения нагрузки и обеспечения высокой производительности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20BA5A9C" w14:textId="5F30FE63" w:rsidR="00337247" w:rsidRDefault="00337247" w:rsidP="00DE1D6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3)</w:t>
      </w:r>
      <w:r w:rsidRPr="00337247">
        <w:t xml:space="preserve"> </w:t>
      </w:r>
      <w:r w:rsidRPr="003372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Балансировка нагрузки: Множество </w:t>
      </w:r>
      <w:proofErr w:type="spellStart"/>
      <w:r w:rsidRPr="003372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slave</w:t>
      </w:r>
      <w:proofErr w:type="spellEnd"/>
      <w:r w:rsidRPr="003372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-серверов позволяет распределять нагрузку между ними, что способствует более равномерному использованию ресурсов и улучшает производительность системы в целом.</w:t>
      </w:r>
    </w:p>
    <w:p w14:paraId="7ECF47DD" w14:textId="3586C98A" w:rsidR="00337247" w:rsidRDefault="00337247" w:rsidP="00DE1D6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4) </w:t>
      </w:r>
      <w:r w:rsidRPr="003372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Отдельные функциональные нагрузки: В случае, если требуется обработка различных типов запросов или функций, можно настроить отдельные </w:t>
      </w:r>
      <w:proofErr w:type="spellStart"/>
      <w:r w:rsidRPr="003372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slave</w:t>
      </w:r>
      <w:proofErr w:type="spellEnd"/>
      <w:r w:rsidRPr="003372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-серверы для выполнения определенных задач. Например, один </w:t>
      </w:r>
      <w:proofErr w:type="spellStart"/>
      <w:r w:rsidRPr="003372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slave</w:t>
      </w:r>
      <w:proofErr w:type="spellEnd"/>
      <w:r w:rsidRPr="0033724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-сервер может использоваться для обработки тяжелых аналитических запросов, а другой - для транзакционных операци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й</w:t>
      </w:r>
    </w:p>
    <w:p w14:paraId="66482E9D" w14:textId="394606EE" w:rsidR="00337247" w:rsidRDefault="00DE1063" w:rsidP="00DE1D6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C</w:t>
      </w:r>
      <w:r w:rsidRPr="00DE106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) </w:t>
      </w:r>
      <w:r w:rsidRPr="00DE106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активный сервер со специальным механизмом репликации — </w:t>
      </w:r>
      <w:r w:rsidRPr="00DE1063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distributed</w:t>
      </w:r>
      <w:r w:rsidRPr="00DE106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Pr="00DE1063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replicated</w:t>
      </w:r>
      <w:r w:rsidRPr="00DE106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Pr="00DE1063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block</w:t>
      </w:r>
      <w:r w:rsidRPr="00DE106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Pr="00DE1063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device</w:t>
      </w:r>
      <w:r w:rsidRPr="00DE106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(</w:t>
      </w:r>
      <w:r w:rsidRPr="00DE1063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DRBD</w:t>
      </w:r>
      <w:r w:rsidRPr="00DE106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);</w:t>
      </w:r>
      <w:r w:rsidRPr="00DE106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br/>
      </w:r>
      <w:r w:rsidRPr="00DE106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br/>
      </w:r>
      <w:proofErr w:type="gramStart"/>
      <w:r w:rsidRPr="00DE106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1)</w:t>
      </w:r>
      <w:r w:rsidR="00EC197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DRBD</w:t>
      </w:r>
      <w:proofErr w:type="gramEnd"/>
      <w:r w:rsidR="00EC197B" w:rsidRPr="00EC197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="00EC197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все узлы могут быть настроены как активные. Это позволяет избежать необходимости переключения ролей между </w:t>
      </w:r>
      <w:r w:rsidR="00EC197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master</w:t>
      </w:r>
      <w:r w:rsidR="00EC197B" w:rsidRPr="00EC197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="00EC197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и </w:t>
      </w:r>
      <w:r w:rsidR="00EC197B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slave</w:t>
      </w:r>
      <w:r w:rsidR="00EC197B" w:rsidRPr="00EC197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="00EC197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– серверами в случае сбоя что сокращает время восстановления и упрощает управление системой</w:t>
      </w:r>
    </w:p>
    <w:p w14:paraId="5D2FDEE0" w14:textId="1B0E4033" w:rsidR="00EC197B" w:rsidRDefault="00EC197B" w:rsidP="00DE1D6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lastRenderedPageBreak/>
        <w:t xml:space="preserve">2)В модели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DRBD</w:t>
      </w:r>
      <w:r w:rsidRPr="00EC197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нет явного разделения на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master</w:t>
      </w:r>
      <w:r w:rsidRPr="00EC197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и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slave</w:t>
      </w:r>
      <w:r w:rsidRPr="00EC197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серверы</w:t>
      </w:r>
      <w:r w:rsidRPr="00EC197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.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Каждый узел имеет равные права доступа к данным и может настроен как активный что в свою очередь упрощает архитектуру системы и конфигурацию репликации данных</w:t>
      </w:r>
    </w:p>
    <w:p w14:paraId="7916B9DC" w14:textId="3011EA8A" w:rsidR="00EC197B" w:rsidRPr="00EC197B" w:rsidRDefault="00EC197B" w:rsidP="00DE1D6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3)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DRBD</w:t>
      </w:r>
      <w:r w:rsidRPr="00EC197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работает на уровне блоков</w:t>
      </w:r>
      <w:r w:rsidRPr="00EC197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,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что позволяет минимизировать задержку при передаче данных и обеспечивает лучшую производительность по сравнению с моделью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master</w:t>
      </w:r>
      <w:r w:rsidRPr="00EC197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-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сервер и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slave</w:t>
      </w:r>
      <w:r w:rsidRPr="00EC197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-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сервер</w:t>
      </w:r>
      <w:r w:rsidRPr="00EC197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,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особенно в случае синхронной репликации</w:t>
      </w:r>
    </w:p>
    <w:p w14:paraId="5BA17263" w14:textId="07CD5B1C" w:rsidR="00D44395" w:rsidRDefault="00EC197B">
      <w:r>
        <w:t>4)</w:t>
      </w:r>
      <w:r>
        <w:rPr>
          <w:lang w:val="en-US"/>
        </w:rPr>
        <w:t>DRBD</w:t>
      </w:r>
      <w:r w:rsidRPr="00EC197B">
        <w:t xml:space="preserve"> </w:t>
      </w:r>
      <w:r>
        <w:t xml:space="preserve">в отличии от модели </w:t>
      </w:r>
      <w:r>
        <w:rPr>
          <w:lang w:val="en-US"/>
        </w:rPr>
        <w:t>master</w:t>
      </w:r>
      <w:r w:rsidRPr="00EC197B">
        <w:t>-</w:t>
      </w:r>
      <w:r>
        <w:rPr>
          <w:lang w:val="en-US"/>
        </w:rPr>
        <w:t>slave</w:t>
      </w:r>
      <w:r w:rsidRPr="00EC197B">
        <w:t xml:space="preserve"> </w:t>
      </w:r>
      <w:r>
        <w:t xml:space="preserve">обладает синхронизацией данных в реальном </w:t>
      </w:r>
      <w:proofErr w:type="gramStart"/>
      <w:r>
        <w:t>времени</w:t>
      </w:r>
      <w:proofErr w:type="gramEnd"/>
      <w:r>
        <w:t xml:space="preserve"> когда как в модели </w:t>
      </w:r>
      <w:r>
        <w:rPr>
          <w:lang w:val="en-US"/>
        </w:rPr>
        <w:t>master</w:t>
      </w:r>
      <w:r w:rsidRPr="00EC197B">
        <w:t>-</w:t>
      </w:r>
      <w:r>
        <w:rPr>
          <w:lang w:val="en-US"/>
        </w:rPr>
        <w:t>slave</w:t>
      </w:r>
      <w:r w:rsidRPr="00EC197B">
        <w:t xml:space="preserve"> </w:t>
      </w:r>
      <w:r>
        <w:t>репликация может быть асинхронной</w:t>
      </w:r>
    </w:p>
    <w:p w14:paraId="1234072E" w14:textId="7FE2AB7E" w:rsidR="00EC197B" w:rsidRDefault="00EC197B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D</w:t>
      </w:r>
      <w:r w:rsidRPr="00DE106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)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SAN-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кластер</w:t>
      </w:r>
    </w:p>
    <w:p w14:paraId="01B28226" w14:textId="37EE22F5" w:rsidR="00874ECC" w:rsidRDefault="00874ECC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1)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SAN</w:t>
      </w:r>
      <w:r w:rsidRPr="00874EC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-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кластеры обычно используют высокопроизводительное оборудование, специализированные хранилища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данных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которые обеспечивают высокую производительность ввода-вывода</w:t>
      </w:r>
      <w:r w:rsidRPr="00874EC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6C624C01" w14:textId="496B8056" w:rsidR="00874ECC" w:rsidRDefault="00874ECC">
      <w:p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2)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SAN</w:t>
      </w:r>
      <w:r w:rsidRPr="00874EC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-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Кластеры обычно используют технологии репликации и механизмы отказоустойчивости, такие как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зеркалирование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дисков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RAID</w:t>
      </w:r>
      <w:r w:rsidRPr="00874EC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и технологии кластеризации</w:t>
      </w:r>
    </w:p>
    <w:p w14:paraId="4728AE45" w14:textId="463532BC" w:rsidR="00874ECC" w:rsidRPr="00874ECC" w:rsidRDefault="00874ECC"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3) </w:t>
      </w:r>
      <w:r w:rsidRPr="00874EC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В SAN-кластерах управление хранилищем данных обычно централизовано и может быть легко масштабировано или </w:t>
      </w:r>
      <w:proofErr w:type="spellStart"/>
      <w:r w:rsidRPr="00874EC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администрировано</w:t>
      </w:r>
      <w:proofErr w:type="spellEnd"/>
      <w:r w:rsidRPr="00874EC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с помощью специализированных инструментов. Это может сделать управление данными более удобным и эффективным по сравнению с индивидуальным администрированием серверов и их дисков.</w:t>
      </w:r>
    </w:p>
    <w:sectPr w:rsidR="00874ECC" w:rsidRPr="00874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47E3"/>
    <w:multiLevelType w:val="multilevel"/>
    <w:tmpl w:val="3A24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8A3B29"/>
    <w:multiLevelType w:val="multilevel"/>
    <w:tmpl w:val="BF30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684617">
    <w:abstractNumId w:val="1"/>
  </w:num>
  <w:num w:numId="2" w16cid:durableId="10978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DD"/>
    <w:rsid w:val="00337247"/>
    <w:rsid w:val="006D6B32"/>
    <w:rsid w:val="00874ECC"/>
    <w:rsid w:val="009A0570"/>
    <w:rsid w:val="00AD41DD"/>
    <w:rsid w:val="00D44395"/>
    <w:rsid w:val="00DE1063"/>
    <w:rsid w:val="00DE1D61"/>
    <w:rsid w:val="00EC197B"/>
    <w:rsid w:val="00F4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8097F"/>
  <w15:chartTrackingRefBased/>
  <w15:docId w15:val="{11FDE021-F565-4424-BF73-FC072108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</dc:creator>
  <cp:keywords/>
  <dc:description/>
  <cp:lastModifiedBy>Chur</cp:lastModifiedBy>
  <cp:revision>5</cp:revision>
  <dcterms:created xsi:type="dcterms:W3CDTF">2024-03-23T08:04:00Z</dcterms:created>
  <dcterms:modified xsi:type="dcterms:W3CDTF">2024-03-23T09:24:00Z</dcterms:modified>
</cp:coreProperties>
</file>