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46B09" w14:textId="00B06061" w:rsidR="005570A7" w:rsidRDefault="005570A7" w:rsidP="005570A7">
      <w:pPr>
        <w:pStyle w:val="1"/>
      </w:pPr>
      <w:r>
        <w:rPr>
          <w:rFonts w:hint="eastAsia"/>
        </w:rPr>
        <w:t>S</w:t>
      </w:r>
      <w:r>
        <w:t>pring</w:t>
      </w:r>
    </w:p>
    <w:p w14:paraId="13191C12" w14:textId="5FC7E970" w:rsidR="00F5545B" w:rsidRDefault="00D95E92" w:rsidP="00D95E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Spring的开发步骤：</w:t>
      </w:r>
    </w:p>
    <w:p w14:paraId="2E431D4D" w14:textId="58875E30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导入坐标</w:t>
      </w:r>
    </w:p>
    <w:p w14:paraId="5C352B35" w14:textId="4C57DBE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</w:t>
      </w:r>
      <w:r>
        <w:t>B</w:t>
      </w:r>
      <w:r>
        <w:rPr>
          <w:rFonts w:hint="eastAsia"/>
        </w:rPr>
        <w:t>ean</w:t>
      </w:r>
    </w:p>
    <w:p w14:paraId="695CCA70" w14:textId="7623FABA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创建配置文件application</w:t>
      </w:r>
      <w:r>
        <w:t>Context.xml</w:t>
      </w:r>
    </w:p>
    <w:p w14:paraId="49E0ED37" w14:textId="6260E0A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在配置文件中配置Bean</w:t>
      </w:r>
    </w:p>
    <w:p w14:paraId="3EC35E14" w14:textId="3F60C6D8" w:rsidR="00A9613C" w:rsidRDefault="00D95E92" w:rsidP="00A961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创建application</w:t>
      </w:r>
      <w:r>
        <w:t>Context</w:t>
      </w:r>
      <w:r>
        <w:rPr>
          <w:rFonts w:hint="eastAsia"/>
        </w:rPr>
        <w:t>对象get</w:t>
      </w:r>
      <w:r>
        <w:t>Bean</w:t>
      </w:r>
    </w:p>
    <w:p w14:paraId="7EB93238" w14:textId="4B971F3F" w:rsidR="00A9613C" w:rsidRDefault="00A9613C" w:rsidP="00A9613C">
      <w:pPr>
        <w:pStyle w:val="a7"/>
        <w:numPr>
          <w:ilvl w:val="0"/>
          <w:numId w:val="1"/>
        </w:numPr>
        <w:ind w:firstLineChars="0"/>
      </w:pPr>
      <w:r>
        <w:t>Spring</w:t>
      </w:r>
      <w:r>
        <w:rPr>
          <w:rFonts w:hint="eastAsia"/>
        </w:rPr>
        <w:t>配置文件的配置：</w:t>
      </w:r>
    </w:p>
    <w:p w14:paraId="62E02277" w14:textId="0BFB75A5" w:rsidR="00A9613C" w:rsidRDefault="00A9613C" w:rsidP="00A9613C">
      <w:pPr>
        <w:pStyle w:val="a7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ea</w:t>
      </w:r>
      <w:r>
        <w:t>n</w:t>
      </w:r>
      <w:r>
        <w:rPr>
          <w:rFonts w:hint="eastAsia"/>
        </w:rPr>
        <w:t>标签的基本配置;</w:t>
      </w:r>
      <w:r>
        <w:t xml:space="preserve"> </w:t>
      </w:r>
      <w:r>
        <w:rPr>
          <w:rFonts w:hint="eastAsia"/>
        </w:rPr>
        <w:t>用于配置对象交由</w:t>
      </w:r>
      <w:r w:rsidRPr="00A9613C">
        <w:rPr>
          <w:rFonts w:hint="eastAsia"/>
          <w:b/>
          <w:bCs/>
        </w:rPr>
        <w:t>Spring</w:t>
      </w:r>
      <w:r>
        <w:rPr>
          <w:rFonts w:hint="eastAsia"/>
        </w:rPr>
        <w:t>容器来创建，默认情况下，它调用的是类中的</w:t>
      </w:r>
      <w:r w:rsidRPr="00A9613C">
        <w:rPr>
          <w:rFonts w:hint="eastAsia"/>
          <w:b/>
          <w:bCs/>
        </w:rPr>
        <w:t>无参构造</w:t>
      </w:r>
      <w:r>
        <w:rPr>
          <w:rFonts w:hint="eastAsia"/>
        </w:rPr>
        <w:t>，如果没有无参构造函数，则不能成功。</w:t>
      </w:r>
    </w:p>
    <w:p w14:paraId="602AA5C2" w14:textId="7BB3336E" w:rsidR="00A9613C" w:rsidRDefault="00A9613C" w:rsidP="005570A7">
      <w:pPr>
        <w:pStyle w:val="a7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8A838D5" wp14:editId="471B41AC">
            <wp:extent cx="5274310" cy="422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BE6" w14:textId="4466BDCC" w:rsidR="00A9613C" w:rsidRDefault="00A9613C" w:rsidP="00A9613C">
      <w:pPr>
        <w:pStyle w:val="a7"/>
        <w:ind w:left="840" w:firstLineChars="0" w:firstLine="0"/>
      </w:pPr>
      <w:r>
        <w:rPr>
          <w:rFonts w:hint="eastAsia"/>
        </w:rPr>
        <w:t>基本属性：</w:t>
      </w:r>
    </w:p>
    <w:p w14:paraId="348C262F" w14:textId="0CC5BC3E" w:rsidR="00A9613C" w:rsidRDefault="00A9613C" w:rsidP="00A9613C">
      <w:pPr>
        <w:pStyle w:val="a7"/>
        <w:ind w:left="840" w:firstLineChars="0" w:firstLine="0"/>
      </w:pPr>
      <w:r>
        <w:tab/>
        <w:t>I</w:t>
      </w:r>
      <w:r>
        <w:rPr>
          <w:rFonts w:hint="eastAsia"/>
        </w:rPr>
        <w:t>d</w:t>
      </w:r>
      <w:r>
        <w:t>: Bean</w:t>
      </w:r>
      <w:r>
        <w:rPr>
          <w:rFonts w:hint="eastAsia"/>
        </w:rPr>
        <w:t>实例在Spring容器中的唯一标识</w:t>
      </w:r>
    </w:p>
    <w:p w14:paraId="05F9F459" w14:textId="7E99D8CA" w:rsidR="00A9613C" w:rsidRDefault="00A9613C" w:rsidP="00A9613C">
      <w:pPr>
        <w:pStyle w:val="a7"/>
        <w:ind w:left="840" w:firstLineChars="0" w:firstLine="0"/>
      </w:pPr>
      <w:r>
        <w:tab/>
        <w:t>C</w:t>
      </w:r>
      <w:r>
        <w:rPr>
          <w:rFonts w:hint="eastAsia"/>
        </w:rPr>
        <w:t>lass</w:t>
      </w:r>
      <w:r>
        <w:t>:Bean</w:t>
      </w:r>
      <w:r>
        <w:rPr>
          <w:rFonts w:hint="eastAsia"/>
        </w:rPr>
        <w:t>的全限定名。</w:t>
      </w:r>
    </w:p>
    <w:p w14:paraId="6F1EB0FF" w14:textId="6A347429" w:rsidR="005570A7" w:rsidRDefault="005570A7" w:rsidP="005570A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标签的范围配置:</w:t>
      </w:r>
    </w:p>
    <w:p w14:paraId="0B5E2FD5" w14:textId="2B6A8AAD" w:rsidR="005570A7" w:rsidRDefault="005570A7" w:rsidP="005570A7">
      <w:r>
        <w:rPr>
          <w:noProof/>
        </w:rPr>
        <w:drawing>
          <wp:inline distT="0" distB="0" distL="0" distR="0" wp14:anchorId="75D272CF" wp14:editId="0A03DF1B">
            <wp:extent cx="5274310" cy="1254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E3E4" w14:textId="51E52F46" w:rsidR="005570A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 xml:space="preserve">=’singleton’ </w:t>
      </w:r>
      <w:r>
        <w:rPr>
          <w:rFonts w:hint="eastAsia"/>
        </w:rPr>
        <w:t>时</w:t>
      </w:r>
    </w:p>
    <w:p w14:paraId="7B6E52B5" w14:textId="42FBC352" w:rsidR="00377CC7" w:rsidRDefault="00377CC7" w:rsidP="00377CC7">
      <w:pPr>
        <w:ind w:left="1260"/>
      </w:pPr>
      <w:bookmarkStart w:id="0" w:name="_Hlk65227632"/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的实例化个数：1个</w:t>
      </w:r>
    </w:p>
    <w:p w14:paraId="5267E54F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的实例化时机：当</w:t>
      </w:r>
      <w:r>
        <w:t>Spring</w:t>
      </w:r>
      <w:r>
        <w:rPr>
          <w:rFonts w:hint="eastAsia"/>
        </w:rPr>
        <w:t>的核心配置文件被加载时，实例化配置的Bean实例</w:t>
      </w:r>
    </w:p>
    <w:bookmarkEnd w:id="0"/>
    <w:p w14:paraId="76D4F5C4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的生命周期：</w:t>
      </w:r>
    </w:p>
    <w:p w14:paraId="62E559E3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对象的创建：当应用加载，创建容器时，对象就被创建了</w:t>
      </w:r>
    </w:p>
    <w:p w14:paraId="13B632B5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对象的运行：只要容器在，对象就一直活着</w:t>
      </w:r>
    </w:p>
    <w:p w14:paraId="60536C4B" w14:textId="73187F55" w:rsidR="00377CC7" w:rsidRPr="00377CC7" w:rsidRDefault="00377CC7" w:rsidP="00377CC7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对象的销毁：当应用卸载，销毁容器时，对象就会被销毁</w:t>
      </w:r>
    </w:p>
    <w:p w14:paraId="6CA5E7F7" w14:textId="77E14F90" w:rsidR="00377CC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>=’</w:t>
      </w:r>
      <w:r>
        <w:rPr>
          <w:rFonts w:hint="eastAsia"/>
        </w:rPr>
        <w:t>prototype</w:t>
      </w:r>
      <w:r>
        <w:t xml:space="preserve">’ </w:t>
      </w:r>
      <w:r>
        <w:rPr>
          <w:rFonts w:hint="eastAsia"/>
        </w:rPr>
        <w:t>时</w:t>
      </w:r>
    </w:p>
    <w:p w14:paraId="77EA6B7F" w14:textId="33BF9FDA" w:rsidR="00377CC7" w:rsidRDefault="00377CC7" w:rsidP="00377CC7">
      <w:pPr>
        <w:ind w:firstLineChars="600" w:firstLine="1260"/>
      </w:pPr>
      <w:r>
        <w:t>Bean 的实例化个数：</w:t>
      </w:r>
      <w:r>
        <w:rPr>
          <w:rFonts w:hint="eastAsia"/>
        </w:rPr>
        <w:t>多</w:t>
      </w:r>
      <w:r>
        <w:t>个</w:t>
      </w:r>
    </w:p>
    <w:p w14:paraId="19B63AA1" w14:textId="0E0D9077" w:rsidR="00377CC7" w:rsidRDefault="00377CC7" w:rsidP="00377CC7">
      <w:pPr>
        <w:pStyle w:val="a7"/>
        <w:ind w:left="1260" w:firstLineChars="0" w:firstLine="0"/>
      </w:pPr>
      <w:r>
        <w:t>Bean 的实例化时机：当</w:t>
      </w:r>
      <w:r>
        <w:rPr>
          <w:rFonts w:hint="eastAsia"/>
        </w:rPr>
        <w:t>调用</w:t>
      </w:r>
      <w:r>
        <w:t>getBean()</w:t>
      </w:r>
      <w:r>
        <w:rPr>
          <w:rFonts w:hint="eastAsia"/>
        </w:rPr>
        <w:t>方法时实例话Bean</w:t>
      </w:r>
    </w:p>
    <w:p w14:paraId="396BCF1E" w14:textId="623733FD" w:rsidR="00377CC7" w:rsidRDefault="00377CC7" w:rsidP="00377CC7">
      <w:pPr>
        <w:pStyle w:val="a7"/>
        <w:ind w:left="1260" w:firstLineChars="0" w:firstLine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的生命周期</w:t>
      </w:r>
    </w:p>
    <w:p w14:paraId="78ED0424" w14:textId="1B6E70FA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对象的创建：当使用对象时，创建新的对象的实例</w:t>
      </w:r>
    </w:p>
    <w:p w14:paraId="37C4BEE8" w14:textId="04D0B843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对象的运行：只要对象在使用，对象就一直活着</w:t>
      </w:r>
    </w:p>
    <w:p w14:paraId="7C5820DB" w14:textId="77777777" w:rsidR="000205AA" w:rsidRDefault="00377CC7" w:rsidP="000205A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对象的销毁：当对象长时间不用时，被Java的垃圾回收器回收</w:t>
      </w:r>
    </w:p>
    <w:p w14:paraId="6C26682E" w14:textId="4EAFD4BE" w:rsidR="000205AA" w:rsidRDefault="000205AA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Bean的生命周期配置</w:t>
      </w:r>
    </w:p>
    <w:p w14:paraId="4A814A0D" w14:textId="16BE033F" w:rsidR="004502B3" w:rsidRDefault="004502B3" w:rsidP="004502B3">
      <w:pPr>
        <w:ind w:left="420"/>
      </w:pPr>
      <w:r>
        <w:rPr>
          <w:noProof/>
        </w:rPr>
        <w:lastRenderedPageBreak/>
        <w:drawing>
          <wp:inline distT="0" distB="0" distL="0" distR="0" wp14:anchorId="128F4807" wp14:editId="100F3E6F">
            <wp:extent cx="5274310" cy="865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901" w14:textId="0CF6CCF8" w:rsidR="004502B3" w:rsidRDefault="004502B3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实例化的三种方式</w:t>
      </w:r>
    </w:p>
    <w:p w14:paraId="7321FF43" w14:textId="2F4622EA" w:rsidR="004502B3" w:rsidRDefault="004502B3" w:rsidP="004502B3">
      <w:pPr>
        <w:pStyle w:val="a7"/>
        <w:numPr>
          <w:ilvl w:val="2"/>
          <w:numId w:val="1"/>
        </w:numPr>
        <w:ind w:firstLineChars="0"/>
      </w:pPr>
      <w:r w:rsidRPr="00427B25">
        <w:rPr>
          <w:rFonts w:hint="eastAsia"/>
          <w:b/>
          <w:bCs/>
        </w:rPr>
        <w:t>无参构造方法实例化</w:t>
      </w:r>
      <w:r w:rsidR="00427B25">
        <w:rPr>
          <w:rFonts w:hint="eastAsia"/>
        </w:rPr>
        <w:t>：最常用</w:t>
      </w:r>
    </w:p>
    <w:p w14:paraId="756C0D0B" w14:textId="16F97025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工厂静态方法实例化</w:t>
      </w:r>
      <w:r w:rsidR="00AF7A1A">
        <w:rPr>
          <w:rFonts w:hint="eastAsia"/>
        </w:rPr>
        <w:t>：</w:t>
      </w:r>
    </w:p>
    <w:p w14:paraId="76B2A0CA" w14:textId="387D0827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工厂实例方法实例化</w:t>
      </w:r>
      <w:r w:rsidR="00AF7A1A">
        <w:rPr>
          <w:rFonts w:hint="eastAsia"/>
        </w:rPr>
        <w:t>：必须要先用工厂对象再去调用方法</w:t>
      </w:r>
    </w:p>
    <w:p w14:paraId="2FAE8C39" w14:textId="74046094" w:rsidR="00427B25" w:rsidRDefault="00427B25" w:rsidP="00662AB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6FA1143" wp14:editId="37672F3E">
            <wp:extent cx="5274310" cy="1568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2075" w14:textId="1C30F161" w:rsidR="00377CC7" w:rsidRDefault="001F5690" w:rsidP="001F5690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的依赖注入</w:t>
      </w:r>
    </w:p>
    <w:p w14:paraId="1CA8C9A4" w14:textId="159EC749" w:rsidR="001F5690" w:rsidRDefault="001F5690" w:rsidP="001F5690">
      <w:pPr>
        <w:pStyle w:val="a7"/>
        <w:ind w:left="840" w:firstLineChars="0" w:firstLine="0"/>
      </w:pPr>
      <w:r>
        <w:rPr>
          <w:rFonts w:hint="eastAsia"/>
        </w:rPr>
        <w:t>依赖注入（</w:t>
      </w:r>
      <w:r>
        <w:t>dependency injection）</w:t>
      </w:r>
      <w:r>
        <w:rPr>
          <w:rFonts w:hint="eastAsia"/>
        </w:rPr>
        <w:t>：是spring框架核心I</w:t>
      </w:r>
      <w:r>
        <w:t>OC</w:t>
      </w:r>
      <w:r>
        <w:rPr>
          <w:rFonts w:hint="eastAsia"/>
        </w:rPr>
        <w:t>的具体体现。在编写程序时，通过控制反转，把对象的创建交给Spring，但是代码中不能出现没有依赖的情况。IOC解耦只是降低了他们的依赖关系，但不会消除</w:t>
      </w:r>
    </w:p>
    <w:p w14:paraId="07500747" w14:textId="279FB97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通过构造方法</w:t>
      </w:r>
      <w:r w:rsidR="00662ABA">
        <w:rPr>
          <w:rFonts w:hint="eastAsia"/>
        </w:rPr>
        <w:t>（有参构造）</w:t>
      </w:r>
      <w:r>
        <w:rPr>
          <w:rFonts w:hint="eastAsia"/>
        </w:rPr>
        <w:t>注入</w:t>
      </w:r>
    </w:p>
    <w:p w14:paraId="359C146E" w14:textId="402C9E90" w:rsidR="005E2B95" w:rsidRDefault="005E2B95" w:rsidP="005E2B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919130A" wp14:editId="4D3D3525">
            <wp:extent cx="5274310" cy="918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D727" w14:textId="5D0EC864" w:rsidR="005E2B95" w:rsidRDefault="005E2B95" w:rsidP="005E2B95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A8417" wp14:editId="253A96A6">
            <wp:extent cx="5274310" cy="447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09C" w14:textId="6EB85CD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通过set方法注入</w:t>
      </w:r>
    </w:p>
    <w:p w14:paraId="31CFD797" w14:textId="0F84251E" w:rsidR="001F5690" w:rsidRDefault="00B81414" w:rsidP="005E2B95">
      <w:pPr>
        <w:ind w:left="840" w:firstLine="420"/>
      </w:pPr>
      <w:r>
        <w:rPr>
          <w:noProof/>
        </w:rPr>
        <w:drawing>
          <wp:inline distT="0" distB="0" distL="0" distR="0" wp14:anchorId="2239894A" wp14:editId="78271CAE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B5B2" w14:textId="44EF6C86" w:rsidR="005E2B95" w:rsidRDefault="00B81414" w:rsidP="005E2B95">
      <w:pPr>
        <w:ind w:left="840" w:firstLineChars="200" w:firstLine="420"/>
      </w:pPr>
      <w:r>
        <w:rPr>
          <w:noProof/>
        </w:rPr>
        <w:lastRenderedPageBreak/>
        <w:drawing>
          <wp:inline distT="0" distB="0" distL="0" distR="0" wp14:anchorId="763CB986" wp14:editId="5727B9F3">
            <wp:extent cx="5274310" cy="1244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5FF" w14:textId="38340EAB" w:rsidR="005E2B95" w:rsidRDefault="00DE0F6A" w:rsidP="005E2B95">
      <w:pPr>
        <w:pStyle w:val="a7"/>
        <w:numPr>
          <w:ilvl w:val="1"/>
          <w:numId w:val="1"/>
        </w:numPr>
        <w:ind w:firstLineChars="0"/>
      </w:pPr>
      <w:r>
        <w:t>Bean</w:t>
      </w:r>
      <w:r>
        <w:rPr>
          <w:rFonts w:hint="eastAsia"/>
        </w:rPr>
        <w:t>的依赖注入的数据类型</w:t>
      </w:r>
    </w:p>
    <w:p w14:paraId="2DC71404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普通数据类型</w:t>
      </w:r>
    </w:p>
    <w:p w14:paraId="4957B438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AFA9B7" wp14:editId="780E84E1">
            <wp:extent cx="5274310" cy="1289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AF38" w14:textId="77777777" w:rsidR="00654F28" w:rsidRDefault="00654F28" w:rsidP="00654F28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0C9CCE" wp14:editId="5EE8686B">
            <wp:extent cx="5274310" cy="3674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03E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引用数据类型</w:t>
      </w:r>
    </w:p>
    <w:p w14:paraId="5BAE8FC0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集合数据类型</w:t>
      </w:r>
    </w:p>
    <w:p w14:paraId="52CDA1CC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4FACC0E" wp14:editId="7473003C">
            <wp:extent cx="5274310" cy="5020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0246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DD051D" wp14:editId="0C1A2B8A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58C" w14:textId="0579FE20" w:rsidR="00654F28" w:rsidRDefault="00654F28" w:rsidP="00654F28">
      <w:pPr>
        <w:ind w:left="840" w:firstLineChars="200" w:firstLine="42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305064D" wp14:editId="52CFA884">
            <wp:extent cx="5274310" cy="400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8DC" w14:textId="286D15B2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引入其他配置文件</w:t>
      </w:r>
    </w:p>
    <w:p w14:paraId="7BE6137E" w14:textId="782888AF" w:rsidR="00654F28" w:rsidRDefault="00654F28" w:rsidP="00654F28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10A0BA" wp14:editId="348B4580">
            <wp:extent cx="5274310" cy="678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A418" w14:textId="76E2D3F6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Spring的重点配置</w:t>
      </w:r>
    </w:p>
    <w:p w14:paraId="76EA80F8" w14:textId="2EAE4C71" w:rsidR="00654F28" w:rsidRDefault="00654F28" w:rsidP="00654F2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C1BC302" wp14:editId="0E6398C8">
            <wp:extent cx="5274310" cy="3082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6197" w14:textId="5B367237" w:rsidR="00A1781C" w:rsidRDefault="00A1781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Spring相应的API</w:t>
      </w:r>
    </w:p>
    <w:p w14:paraId="52C884F7" w14:textId="5D6875BA" w:rsidR="00A1781C" w:rsidRDefault="00A1781C" w:rsidP="00A1781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A</w:t>
      </w:r>
      <w:r>
        <w:t>pplicationContext</w:t>
      </w:r>
      <w:r>
        <w:rPr>
          <w:rFonts w:hint="eastAsia"/>
        </w:rPr>
        <w:t>的继承体系</w:t>
      </w:r>
    </w:p>
    <w:p w14:paraId="0B794CFF" w14:textId="56968A10" w:rsidR="00A1781C" w:rsidRDefault="00A1781C" w:rsidP="00A1781C">
      <w:pPr>
        <w:pStyle w:val="a7"/>
        <w:ind w:left="840" w:firstLineChars="0" w:firstLine="0"/>
      </w:pPr>
      <w:r>
        <w:t>A</w:t>
      </w:r>
      <w:r>
        <w:rPr>
          <w:rFonts w:hint="eastAsia"/>
        </w:rPr>
        <w:t>pplicationContext：接口类型。代表应用上下文可以通过其实例活得Spring容器中的Bean对象</w:t>
      </w:r>
    </w:p>
    <w:p w14:paraId="683B64E9" w14:textId="542B63B2" w:rsidR="00A1781C" w:rsidRDefault="00A1781C" w:rsidP="00A1781C">
      <w:pPr>
        <w:rPr>
          <w:rFonts w:hint="eastAsia"/>
        </w:rPr>
      </w:pPr>
      <w:r>
        <w:rPr>
          <w:noProof/>
        </w:rPr>
        <w:drawing>
          <wp:inline distT="0" distB="0" distL="0" distR="0" wp14:anchorId="2F73F9B1" wp14:editId="6C76C518">
            <wp:extent cx="5938834" cy="237744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92" cy="23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42A4" w14:textId="1FE78F2F" w:rsidR="00A1781C" w:rsidRDefault="00A1781C" w:rsidP="00A1781C">
      <w:pPr>
        <w:pStyle w:val="a7"/>
        <w:numPr>
          <w:ilvl w:val="1"/>
          <w:numId w:val="1"/>
        </w:numPr>
        <w:ind w:firstLineChars="0"/>
      </w:pPr>
      <w:r>
        <w:t>A</w:t>
      </w:r>
      <w:r>
        <w:rPr>
          <w:rFonts w:hint="eastAsia"/>
        </w:rPr>
        <w:t>pplicationContext</w:t>
      </w:r>
      <w:r>
        <w:rPr>
          <w:rFonts w:hint="eastAsia"/>
        </w:rPr>
        <w:t>的实现类</w:t>
      </w:r>
    </w:p>
    <w:p w14:paraId="116CBFDD" w14:textId="23742E0B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ClassPathXmlApplicationContext</w:t>
      </w:r>
    </w:p>
    <w:p w14:paraId="3B172D72" w14:textId="18CF9B26" w:rsidR="00653709" w:rsidRDefault="00653709" w:rsidP="00653709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它是从类的根路径下加载配置文件</w:t>
      </w:r>
    </w:p>
    <w:p w14:paraId="08EA5E1C" w14:textId="033732E7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FileSystemXmlApplicationContext</w:t>
      </w:r>
    </w:p>
    <w:p w14:paraId="15AF6213" w14:textId="4D185499" w:rsidR="00653709" w:rsidRDefault="00653709" w:rsidP="00653709">
      <w:pPr>
        <w:pStyle w:val="a7"/>
        <w:ind w:left="840"/>
        <w:rPr>
          <w:rFonts w:hint="eastAsia"/>
        </w:rPr>
      </w:pPr>
      <w:r>
        <w:rPr>
          <w:rFonts w:hint="eastAsia"/>
        </w:rPr>
        <w:t>从磁盘路径上加载配置文件</w:t>
      </w:r>
    </w:p>
    <w:p w14:paraId="77A87C24" w14:textId="6DC35FF0" w:rsidR="00653709" w:rsidRDefault="00653709" w:rsidP="0065370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4475AB" wp14:editId="5B70A998">
            <wp:extent cx="5274310" cy="202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C01" w14:textId="67E27178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AnnotationConfigApplicationContext</w:t>
      </w:r>
    </w:p>
    <w:p w14:paraId="3F78FF51" w14:textId="0B4145EA" w:rsidR="00A1781C" w:rsidRDefault="00653709" w:rsidP="00A1781C">
      <w:pPr>
        <w:pStyle w:val="a7"/>
        <w:numPr>
          <w:ilvl w:val="1"/>
          <w:numId w:val="1"/>
        </w:numPr>
        <w:ind w:firstLineChars="0"/>
      </w:pPr>
      <w:r>
        <w:t>get</w:t>
      </w:r>
      <w:r>
        <w:rPr>
          <w:rFonts w:hint="eastAsia"/>
        </w:rPr>
        <w:t>Bean</w:t>
      </w:r>
      <w:r>
        <w:t>()</w:t>
      </w:r>
      <w:r>
        <w:rPr>
          <w:rFonts w:hint="eastAsia"/>
        </w:rPr>
        <w:t>方法的使用（可以看一下源码）</w:t>
      </w:r>
    </w:p>
    <w:p w14:paraId="4726D3D6" w14:textId="15FF0939" w:rsidR="00653709" w:rsidRDefault="00653709" w:rsidP="00653709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119769" wp14:editId="03F98553">
            <wp:extent cx="5274310" cy="1482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6828" w14:textId="33217BF9" w:rsidR="00A1781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Spring配置数据源</w:t>
      </w:r>
    </w:p>
    <w:p w14:paraId="269DC884" w14:textId="6C5E3C5D" w:rsidR="00DD29BC" w:rsidRDefault="00DD29BC" w:rsidP="00DD29B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数据源（连接池）的作用</w:t>
      </w:r>
    </w:p>
    <w:p w14:paraId="763EB95D" w14:textId="2C5D9194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数据源是为了提高程序性能而出现的</w:t>
      </w:r>
    </w:p>
    <w:p w14:paraId="1CA69A15" w14:textId="4E1F58E8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事先实例化数据源，初始化部分连接资源</w:t>
      </w:r>
    </w:p>
    <w:p w14:paraId="23A2A64F" w14:textId="67B7A2C3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使用连接资源从数据源中获取</w:t>
      </w:r>
    </w:p>
    <w:p w14:paraId="54FB1985" w14:textId="6CFE2C09" w:rsidR="00C8125A" w:rsidRDefault="00DD29BC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使用完毕后将资源归还给数据源</w:t>
      </w:r>
    </w:p>
    <w:p w14:paraId="6DEC4AFB" w14:textId="07D88983" w:rsidR="00C8125A" w:rsidRDefault="00C8125A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常见的数据源（连接池）:</w:t>
      </w:r>
      <w:r>
        <w:t xml:space="preserve"> c3p0 druid  </w:t>
      </w:r>
    </w:p>
    <w:p w14:paraId="19202D66" w14:textId="0316DA41" w:rsidR="00F062E1" w:rsidRDefault="00F062E1" w:rsidP="00F062E1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BF91C8" wp14:editId="53288818">
            <wp:extent cx="5274310" cy="4324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73CC" w14:textId="164E23DD" w:rsidR="00F062E1" w:rsidRDefault="00F062E1" w:rsidP="00C8125A">
      <w:pPr>
        <w:pStyle w:val="a7"/>
        <w:numPr>
          <w:ilvl w:val="2"/>
          <w:numId w:val="1"/>
        </w:numPr>
        <w:ind w:firstLineChars="0"/>
      </w:pPr>
      <w:r>
        <w:t>Jdbc.properties</w:t>
      </w:r>
    </w:p>
    <w:p w14:paraId="4EC29F2A" w14:textId="2C0DF8F2" w:rsidR="00027550" w:rsidRDefault="00027550" w:rsidP="00027550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1430CF" wp14:editId="2E648DE7">
            <wp:extent cx="5274310" cy="1042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13D" w14:textId="5C78D10B" w:rsidR="00C8125A" w:rsidRDefault="00027550" w:rsidP="00F062E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F87DEC" wp14:editId="0A9F24A9">
            <wp:extent cx="5274310" cy="2978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488" w14:textId="77777777" w:rsidR="00F062E1" w:rsidRDefault="00F062E1" w:rsidP="00F062E1">
      <w:pPr>
        <w:rPr>
          <w:rFonts w:hint="eastAsia"/>
        </w:rPr>
      </w:pPr>
    </w:p>
    <w:p w14:paraId="1CB87B48" w14:textId="14841413" w:rsidR="00DD29BC" w:rsidRDefault="00027550" w:rsidP="00DD29BC">
      <w:pPr>
        <w:pStyle w:val="a7"/>
        <w:numPr>
          <w:ilvl w:val="1"/>
          <w:numId w:val="1"/>
        </w:numPr>
        <w:ind w:firstLineChars="0"/>
      </w:pPr>
      <w:r>
        <w:t>Spring</w:t>
      </w:r>
      <w:r>
        <w:rPr>
          <w:rFonts w:hint="eastAsia"/>
        </w:rPr>
        <w:t>配置数据源</w:t>
      </w:r>
    </w:p>
    <w:p w14:paraId="02D3B418" w14:textId="5AC5679D" w:rsidR="00DD29B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Spring注解开发</w:t>
      </w:r>
    </w:p>
    <w:p w14:paraId="6224CEDF" w14:textId="15C14930" w:rsidR="00DD29BC" w:rsidRDefault="00DD29BC" w:rsidP="00A1781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Spring整合Junit</w:t>
      </w:r>
    </w:p>
    <w:sectPr w:rsidR="00DD29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832A2" w14:textId="77777777" w:rsidR="00D927BB" w:rsidRDefault="00D927BB" w:rsidP="00D95E92">
      <w:r>
        <w:separator/>
      </w:r>
    </w:p>
  </w:endnote>
  <w:endnote w:type="continuationSeparator" w:id="0">
    <w:p w14:paraId="3D047501" w14:textId="77777777" w:rsidR="00D927BB" w:rsidRDefault="00D927BB" w:rsidP="00D95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42701" w14:textId="77777777" w:rsidR="00D927BB" w:rsidRDefault="00D927BB" w:rsidP="00D95E92">
      <w:r>
        <w:separator/>
      </w:r>
    </w:p>
  </w:footnote>
  <w:footnote w:type="continuationSeparator" w:id="0">
    <w:p w14:paraId="3F8C59C1" w14:textId="77777777" w:rsidR="00D927BB" w:rsidRDefault="00D927BB" w:rsidP="00D95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3371F"/>
    <w:multiLevelType w:val="hybridMultilevel"/>
    <w:tmpl w:val="A9548B3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411C1A8E"/>
    <w:multiLevelType w:val="hybridMultilevel"/>
    <w:tmpl w:val="D18A3008"/>
    <w:lvl w:ilvl="0" w:tplc="AB7C1E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1A"/>
    <w:rsid w:val="000205AA"/>
    <w:rsid w:val="00027550"/>
    <w:rsid w:val="001F5690"/>
    <w:rsid w:val="00377CC7"/>
    <w:rsid w:val="004133C3"/>
    <w:rsid w:val="00427B25"/>
    <w:rsid w:val="004502B3"/>
    <w:rsid w:val="005570A7"/>
    <w:rsid w:val="0056291A"/>
    <w:rsid w:val="005E2B95"/>
    <w:rsid w:val="00653709"/>
    <w:rsid w:val="00654F28"/>
    <w:rsid w:val="00662ABA"/>
    <w:rsid w:val="00772F9C"/>
    <w:rsid w:val="00A1781C"/>
    <w:rsid w:val="00A9613C"/>
    <w:rsid w:val="00AF7A1A"/>
    <w:rsid w:val="00B81414"/>
    <w:rsid w:val="00C8125A"/>
    <w:rsid w:val="00D927BB"/>
    <w:rsid w:val="00D95E92"/>
    <w:rsid w:val="00DD29BC"/>
    <w:rsid w:val="00DE0F6A"/>
    <w:rsid w:val="00F062E1"/>
    <w:rsid w:val="00F5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3AACD"/>
  <w15:chartTrackingRefBased/>
  <w15:docId w15:val="{FA1BB3F9-2164-4FF0-A349-8811C6B7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5E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5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5E92"/>
    <w:rPr>
      <w:sz w:val="18"/>
      <w:szCs w:val="18"/>
    </w:rPr>
  </w:style>
  <w:style w:type="paragraph" w:styleId="a7">
    <w:name w:val="List Paragraph"/>
    <w:basedOn w:val="a"/>
    <w:uiPriority w:val="34"/>
    <w:qFormat/>
    <w:rsid w:val="00D95E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70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卿 建海</dc:creator>
  <cp:keywords/>
  <dc:description/>
  <cp:lastModifiedBy>卿 建海</cp:lastModifiedBy>
  <cp:revision>19</cp:revision>
  <dcterms:created xsi:type="dcterms:W3CDTF">2021-02-26T01:34:00Z</dcterms:created>
  <dcterms:modified xsi:type="dcterms:W3CDTF">2021-02-26T05:57:00Z</dcterms:modified>
</cp:coreProperties>
</file>