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081D" w:rsidRPr="00532DF1" w:rsidRDefault="004D1154" w:rsidP="00460187">
      <w:pPr>
        <w:pStyle w:val="a3"/>
        <w:spacing w:after="156"/>
        <w:ind w:firstLine="723"/>
        <w:rPr>
          <w:sz w:val="36"/>
          <w:szCs w:val="36"/>
        </w:rPr>
      </w:pPr>
      <w:r w:rsidRPr="00532DF1">
        <w:rPr>
          <w:rFonts w:hint="eastAsia"/>
          <w:sz w:val="36"/>
          <w:szCs w:val="36"/>
        </w:rPr>
        <w:t>云存储架构与关键技术的研究</w:t>
      </w:r>
    </w:p>
    <w:p w:rsidR="00532DF1" w:rsidRDefault="004D1154" w:rsidP="001F32C3">
      <w:pPr>
        <w:spacing w:afterLines="0" w:after="0"/>
        <w:ind w:firstLine="422"/>
        <w:jc w:val="center"/>
        <w:rPr>
          <w:rFonts w:ascii="楷体" w:eastAsia="楷体" w:hAnsi="楷体"/>
        </w:rPr>
      </w:pPr>
      <w:r w:rsidRPr="00A22975">
        <w:rPr>
          <w:rFonts w:ascii="楷体" w:eastAsia="楷体" w:hAnsi="楷体"/>
          <w:b/>
        </w:rPr>
        <w:t>曾文英</w:t>
      </w:r>
      <w:r w:rsidR="0069342F">
        <w:rPr>
          <w:rFonts w:ascii="楷体" w:eastAsia="楷体" w:hAnsi="楷体" w:hint="eastAsia"/>
          <w:vertAlign w:val="superscript"/>
        </w:rPr>
        <w:t>1,2</w:t>
      </w:r>
      <w:r w:rsidR="00A22975" w:rsidRPr="00A22975">
        <w:rPr>
          <w:rFonts w:ascii="楷体" w:eastAsia="楷体" w:hAnsi="楷体" w:hint="eastAsia"/>
          <w:b/>
        </w:rPr>
        <w:t>，</w:t>
      </w:r>
      <w:r w:rsidR="00532DF1" w:rsidRPr="00A22975">
        <w:rPr>
          <w:rFonts w:ascii="楷体" w:eastAsia="楷体" w:hAnsi="楷体" w:hint="eastAsia"/>
          <w:b/>
        </w:rPr>
        <w:t>赵跃龙</w:t>
      </w:r>
      <w:r w:rsidR="0069342F">
        <w:rPr>
          <w:rFonts w:ascii="楷体" w:eastAsia="楷体" w:hAnsi="楷体" w:hint="eastAsia"/>
          <w:vertAlign w:val="superscript"/>
        </w:rPr>
        <w:t>1</w:t>
      </w:r>
      <w:r w:rsidR="00A22975" w:rsidRPr="00A22975">
        <w:rPr>
          <w:rFonts w:ascii="楷体" w:eastAsia="楷体" w:hAnsi="楷体" w:hint="eastAsia"/>
          <w:b/>
        </w:rPr>
        <w:t>，</w:t>
      </w:r>
      <w:r w:rsidR="00532DF1" w:rsidRPr="00A22975">
        <w:rPr>
          <w:rFonts w:ascii="楷体" w:eastAsia="楷体" w:hAnsi="楷体" w:hint="eastAsia"/>
          <w:b/>
        </w:rPr>
        <w:t>宋</w:t>
      </w:r>
      <w:r w:rsidR="00A22975">
        <w:rPr>
          <w:rFonts w:ascii="楷体" w:eastAsia="楷体" w:hAnsi="楷体" w:hint="eastAsia"/>
          <w:b/>
        </w:rPr>
        <w:t xml:space="preserve">  </w:t>
      </w:r>
      <w:r w:rsidR="00532DF1" w:rsidRPr="00A22975">
        <w:rPr>
          <w:rFonts w:ascii="楷体" w:eastAsia="楷体" w:hAnsi="楷体" w:hint="eastAsia"/>
          <w:b/>
        </w:rPr>
        <w:t>威</w:t>
      </w:r>
      <w:r w:rsidR="0069342F">
        <w:rPr>
          <w:rFonts w:ascii="楷体" w:eastAsia="楷体" w:hAnsi="楷体" w:hint="eastAsia"/>
          <w:vertAlign w:val="superscript"/>
        </w:rPr>
        <w:t>1,3</w:t>
      </w:r>
    </w:p>
    <w:p w:rsidR="005E3D7B" w:rsidRPr="00DD4391" w:rsidRDefault="00C84455" w:rsidP="001F32C3">
      <w:pPr>
        <w:spacing w:afterLines="0" w:after="0"/>
        <w:ind w:firstLine="420"/>
        <w:jc w:val="center"/>
        <w:rPr>
          <w:rFonts w:ascii="Times New Roman" w:eastAsia="楷体" w:hAnsi="Times New Roman" w:cs="Times New Roman"/>
        </w:rPr>
      </w:pPr>
      <w:hyperlink r:id="rId9" w:history="1">
        <w:r w:rsidR="005E3D7B" w:rsidRPr="00DD4391">
          <w:rPr>
            <w:rStyle w:val="a8"/>
            <w:rFonts w:ascii="Times New Roman" w:eastAsia="楷体" w:hAnsi="Times New Roman" w:cs="Times New Roman"/>
          </w:rPr>
          <w:t>wyzeng@126.com</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0" w:history="1">
        <w:r w:rsidR="005E3D7B" w:rsidRPr="00DD4391">
          <w:rPr>
            <w:rStyle w:val="a8"/>
            <w:rFonts w:ascii="Times New Roman" w:eastAsia="楷体" w:hAnsi="Times New Roman" w:cs="Times New Roman"/>
          </w:rPr>
          <w:t>ylzhao1@scut.edu.cn</w:t>
        </w:r>
      </w:hyperlink>
      <w:r w:rsidR="005E3D7B" w:rsidRPr="00DD4391">
        <w:rPr>
          <w:rFonts w:ascii="Times New Roman" w:eastAsia="楷体" w:hAnsi="Times New Roman" w:cs="Times New Roman"/>
        </w:rPr>
        <w:tab/>
      </w:r>
      <w:r w:rsidR="005E3D7B" w:rsidRPr="00DD4391">
        <w:rPr>
          <w:rFonts w:ascii="Times New Roman" w:eastAsia="楷体" w:hAnsi="Times New Roman" w:cs="Times New Roman"/>
        </w:rPr>
        <w:tab/>
      </w:r>
      <w:hyperlink r:id="rId11" w:history="1">
        <w:r w:rsidR="005E3D7B" w:rsidRPr="00DD4391">
          <w:rPr>
            <w:rStyle w:val="a8"/>
            <w:rFonts w:ascii="Times New Roman" w:eastAsia="楷体" w:hAnsi="Times New Roman" w:cs="Times New Roman"/>
          </w:rPr>
          <w:t>song.wei@scut.edu.cn</w:t>
        </w:r>
      </w:hyperlink>
    </w:p>
    <w:p w:rsidR="002D6E75" w:rsidRDefault="00F237A8" w:rsidP="001F32C3">
      <w:pPr>
        <w:spacing w:afterLines="0" w:after="0"/>
        <w:ind w:firstLine="320"/>
        <w:jc w:val="center"/>
        <w:rPr>
          <w:rFonts w:asciiTheme="minorEastAsia" w:hAnsiTheme="minorEastAsia"/>
          <w:sz w:val="16"/>
          <w:szCs w:val="15"/>
        </w:rPr>
      </w:pPr>
      <w:r w:rsidRPr="005E3D7B">
        <w:rPr>
          <w:rFonts w:asciiTheme="minorEastAsia" w:hAnsiTheme="minorEastAsia" w:hint="eastAsia"/>
          <w:sz w:val="16"/>
          <w:szCs w:val="15"/>
        </w:rPr>
        <w:t>（</w:t>
      </w:r>
      <w:r w:rsidR="0069342F" w:rsidRPr="005E3D7B">
        <w:rPr>
          <w:rFonts w:asciiTheme="minorEastAsia" w:hAnsiTheme="minorEastAsia" w:hint="eastAsia"/>
          <w:sz w:val="16"/>
          <w:szCs w:val="15"/>
        </w:rPr>
        <w:t>1.</w:t>
      </w:r>
      <w:r w:rsidRPr="005E3D7B">
        <w:rPr>
          <w:rFonts w:asciiTheme="minorEastAsia" w:hAnsiTheme="minorEastAsia" w:hint="eastAsia"/>
          <w:sz w:val="16"/>
          <w:szCs w:val="15"/>
        </w:rPr>
        <w:t>华南理工大学计算机科学与工程学院，中国广州 510640；</w:t>
      </w:r>
      <w:r w:rsidR="0069342F" w:rsidRPr="005E3D7B">
        <w:rPr>
          <w:rFonts w:asciiTheme="minorEastAsia" w:hAnsiTheme="minorEastAsia" w:hint="eastAsia"/>
          <w:sz w:val="16"/>
          <w:szCs w:val="15"/>
        </w:rPr>
        <w:t>2.</w:t>
      </w:r>
      <w:r w:rsidRPr="005E3D7B">
        <w:rPr>
          <w:rFonts w:asciiTheme="minorEastAsia" w:hAnsiTheme="minorEastAsia" w:hint="eastAsia"/>
          <w:sz w:val="16"/>
          <w:szCs w:val="15"/>
        </w:rPr>
        <w:t>广东科学技术职业学院计算机工程与技术学院，</w:t>
      </w:r>
      <w:r w:rsidR="0069342F" w:rsidRPr="005E3D7B">
        <w:rPr>
          <w:rFonts w:asciiTheme="minorEastAsia" w:hAnsiTheme="minorEastAsia" w:hint="eastAsia"/>
          <w:sz w:val="16"/>
          <w:szCs w:val="15"/>
        </w:rPr>
        <w:t>中国珠海 519090；3.广东工业大学计算机学院，中国广州 510640）</w:t>
      </w:r>
    </w:p>
    <w:p w:rsidR="001F32C3" w:rsidRPr="001F32C3" w:rsidRDefault="001F32C3" w:rsidP="001F32C3">
      <w:pPr>
        <w:spacing w:afterLines="0" w:after="0"/>
        <w:ind w:firstLine="320"/>
        <w:jc w:val="center"/>
        <w:rPr>
          <w:rFonts w:asciiTheme="minorEastAsia" w:hAnsiTheme="minorEastAsia"/>
          <w:sz w:val="16"/>
          <w:szCs w:val="15"/>
        </w:rPr>
      </w:pPr>
    </w:p>
    <w:p w:rsidR="002D6E75" w:rsidRPr="0017095D" w:rsidRDefault="002D6E75"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摘</w:t>
      </w:r>
      <w:r w:rsidR="00532DF1" w:rsidRPr="0017095D">
        <w:rPr>
          <w:rFonts w:ascii="黑体" w:eastAsia="黑体" w:hAnsi="黑体" w:hint="eastAsia"/>
          <w:b/>
          <w:sz w:val="15"/>
          <w:szCs w:val="15"/>
        </w:rPr>
        <w:t xml:space="preserve">  </w:t>
      </w:r>
      <w:r w:rsidR="005246DE" w:rsidRPr="0017095D">
        <w:rPr>
          <w:rFonts w:ascii="黑体" w:eastAsia="黑体" w:hAnsi="黑体" w:hint="eastAsia"/>
          <w:b/>
          <w:sz w:val="15"/>
          <w:szCs w:val="15"/>
        </w:rPr>
        <w:t xml:space="preserve"> </w:t>
      </w:r>
      <w:r w:rsidR="00096A14" w:rsidRPr="0017095D">
        <w:rPr>
          <w:rFonts w:ascii="黑体" w:eastAsia="黑体" w:hAnsi="黑体" w:hint="eastAsia"/>
          <w:b/>
          <w:sz w:val="15"/>
          <w:szCs w:val="15"/>
        </w:rPr>
        <w:t xml:space="preserve"> </w:t>
      </w:r>
      <w:r w:rsidRPr="0017095D">
        <w:rPr>
          <w:rFonts w:ascii="黑体" w:eastAsia="黑体" w:hAnsi="黑体" w:hint="eastAsia"/>
          <w:b/>
          <w:sz w:val="15"/>
          <w:szCs w:val="15"/>
        </w:rPr>
        <w:t>要：</w:t>
      </w:r>
      <w:r w:rsidRPr="0017095D">
        <w:rPr>
          <w:rFonts w:ascii="黑体" w:eastAsia="黑体" w:hAnsi="黑体" w:hint="eastAsia"/>
          <w:sz w:val="15"/>
          <w:szCs w:val="15"/>
        </w:rPr>
        <w:t>本文提出了云存储系统的通用架构，分析了各个模块的功能，并</w:t>
      </w:r>
      <w:r w:rsidR="0066469A" w:rsidRPr="0017095D">
        <w:rPr>
          <w:rFonts w:ascii="黑体" w:eastAsia="黑体" w:hAnsi="黑体" w:hint="eastAsia"/>
          <w:sz w:val="15"/>
          <w:szCs w:val="15"/>
        </w:rPr>
        <w:t>讨论了其中的关键技术，等。云存储是一种新</w:t>
      </w:r>
      <w:r w:rsidR="00EE0F84" w:rsidRPr="0017095D">
        <w:rPr>
          <w:rFonts w:ascii="黑体" w:eastAsia="黑体" w:hAnsi="黑体" w:hint="eastAsia"/>
          <w:sz w:val="15"/>
          <w:szCs w:val="15"/>
        </w:rPr>
        <w:t>型</w:t>
      </w:r>
      <w:r w:rsidR="0066469A" w:rsidRPr="0017095D">
        <w:rPr>
          <w:rFonts w:ascii="黑体" w:eastAsia="黑体" w:hAnsi="黑体" w:hint="eastAsia"/>
          <w:sz w:val="15"/>
          <w:szCs w:val="15"/>
        </w:rPr>
        <w:t>的存储服务模式，它由服务提供方通过互联网向客户提供存储空间和数据存储服务，同时客户不需要了解</w:t>
      </w:r>
      <w:r w:rsidR="000D6487" w:rsidRPr="0017095D">
        <w:rPr>
          <w:rFonts w:ascii="黑体" w:eastAsia="黑体" w:hAnsi="黑体" w:hint="eastAsia"/>
          <w:sz w:val="15"/>
          <w:szCs w:val="15"/>
        </w:rPr>
        <w:t>其中的细节、底层结构和机制。</w:t>
      </w:r>
      <w:r w:rsidR="00EE0F84" w:rsidRPr="0017095D">
        <w:rPr>
          <w:rFonts w:ascii="黑体" w:eastAsia="黑体" w:hAnsi="黑体" w:hint="eastAsia"/>
          <w:sz w:val="15"/>
          <w:szCs w:val="15"/>
        </w:rPr>
        <w:t>本文</w:t>
      </w:r>
      <w:r w:rsidR="00F25BFA" w:rsidRPr="0017095D">
        <w:rPr>
          <w:rFonts w:ascii="黑体" w:eastAsia="黑体" w:hAnsi="黑体" w:hint="eastAsia"/>
          <w:sz w:val="15"/>
          <w:szCs w:val="15"/>
        </w:rPr>
        <w:t>推荐的云存储架构是</w:t>
      </w:r>
      <w:r w:rsidR="00D30793" w:rsidRPr="0017095D">
        <w:rPr>
          <w:rFonts w:ascii="黑体" w:eastAsia="黑体" w:hAnsi="黑体" w:hint="eastAsia"/>
          <w:sz w:val="15"/>
          <w:szCs w:val="15"/>
        </w:rPr>
        <w:t>层</w:t>
      </w:r>
      <w:r w:rsidR="00F25BFA" w:rsidRPr="0017095D">
        <w:rPr>
          <w:rFonts w:ascii="黑体" w:eastAsia="黑体" w:hAnsi="黑体" w:hint="eastAsia"/>
          <w:sz w:val="15"/>
          <w:szCs w:val="15"/>
        </w:rPr>
        <w:t>次化的、相互</w:t>
      </w:r>
      <w:r w:rsidR="00D30793" w:rsidRPr="0017095D">
        <w:rPr>
          <w:rFonts w:ascii="黑体" w:eastAsia="黑体" w:hAnsi="黑体" w:hint="eastAsia"/>
          <w:sz w:val="15"/>
          <w:szCs w:val="15"/>
        </w:rPr>
        <w:t>协作</w:t>
      </w:r>
      <w:r w:rsidR="00F25BFA" w:rsidRPr="0017095D">
        <w:rPr>
          <w:rFonts w:ascii="黑体" w:eastAsia="黑体" w:hAnsi="黑体" w:hint="eastAsia"/>
          <w:sz w:val="15"/>
          <w:szCs w:val="15"/>
        </w:rPr>
        <w:t>的</w:t>
      </w:r>
      <w:r w:rsidR="00D30793" w:rsidRPr="0017095D">
        <w:rPr>
          <w:rFonts w:ascii="黑体" w:eastAsia="黑体" w:hAnsi="黑体" w:hint="eastAsia"/>
          <w:sz w:val="15"/>
          <w:szCs w:val="15"/>
        </w:rPr>
        <w:t>，且</w:t>
      </w:r>
      <w:r w:rsidR="00F25BFA" w:rsidRPr="0017095D">
        <w:rPr>
          <w:rFonts w:ascii="黑体" w:eastAsia="黑体" w:hAnsi="黑体" w:hint="eastAsia"/>
          <w:sz w:val="15"/>
          <w:szCs w:val="15"/>
        </w:rPr>
        <w:t>讨</w:t>
      </w:r>
      <w:r w:rsidR="00C14C75" w:rsidRPr="0017095D">
        <w:rPr>
          <w:rFonts w:ascii="黑体" w:eastAsia="黑体" w:hAnsi="黑体" w:hint="eastAsia"/>
          <w:sz w:val="15"/>
          <w:szCs w:val="15"/>
        </w:rPr>
        <w:t>论的关键技术包括部署、存储虚拟化、数据组织、转移和安全性等。运行</w:t>
      </w:r>
      <w:r w:rsidR="00F25BFA" w:rsidRPr="0017095D">
        <w:rPr>
          <w:rFonts w:ascii="黑体" w:eastAsia="黑体" w:hAnsi="黑体" w:hint="eastAsia"/>
          <w:sz w:val="15"/>
          <w:szCs w:val="15"/>
        </w:rPr>
        <w:t>机制包括</w:t>
      </w:r>
      <w:r w:rsidR="00C14C75" w:rsidRPr="0017095D">
        <w:rPr>
          <w:rFonts w:ascii="黑体" w:eastAsia="黑体" w:hAnsi="黑体" w:hint="eastAsia"/>
          <w:sz w:val="15"/>
          <w:szCs w:val="15"/>
        </w:rPr>
        <w:t>生态链、博弈论、蚁群优化、数据生命周期管理、维护和</w:t>
      </w:r>
      <w:r w:rsidR="000F56FE">
        <w:rPr>
          <w:rFonts w:ascii="黑体" w:eastAsia="黑体" w:hAnsi="黑体" w:hint="eastAsia"/>
          <w:sz w:val="15"/>
          <w:szCs w:val="15"/>
        </w:rPr>
        <w:t>更新</w:t>
      </w:r>
      <w:r w:rsidR="00C14C75" w:rsidRPr="0017095D">
        <w:rPr>
          <w:rFonts w:ascii="黑体" w:eastAsia="黑体" w:hAnsi="黑体" w:hint="eastAsia"/>
          <w:sz w:val="15"/>
          <w:szCs w:val="15"/>
        </w:rPr>
        <w:t>，</w:t>
      </w:r>
      <w:r w:rsidR="002A5AF6">
        <w:rPr>
          <w:rFonts w:ascii="黑体" w:eastAsia="黑体" w:hAnsi="黑体" w:hint="eastAsia"/>
          <w:sz w:val="15"/>
          <w:szCs w:val="15"/>
        </w:rPr>
        <w:t>同时也分析了收敛和演变</w:t>
      </w:r>
      <w:r w:rsidR="00EE0F84" w:rsidRPr="0017095D">
        <w:rPr>
          <w:rFonts w:ascii="黑体" w:eastAsia="黑体" w:hAnsi="黑体" w:hint="eastAsia"/>
          <w:sz w:val="15"/>
          <w:szCs w:val="15"/>
        </w:rPr>
        <w:t>机制。</w:t>
      </w:r>
      <w:r w:rsidR="00584A9A" w:rsidRPr="0017095D">
        <w:rPr>
          <w:rFonts w:ascii="黑体" w:eastAsia="黑体" w:hAnsi="黑体" w:hint="eastAsia"/>
          <w:sz w:val="15"/>
          <w:szCs w:val="15"/>
        </w:rPr>
        <w:t>所以本文从总体上阐明了云存储系统，并加入了新的观点。</w:t>
      </w:r>
    </w:p>
    <w:p w:rsidR="009D6320" w:rsidRPr="0017095D"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学科分类：</w:t>
      </w:r>
      <w:r w:rsidR="007C1894">
        <w:rPr>
          <w:rFonts w:ascii="黑体" w:eastAsia="黑体" w:hAnsi="黑体" w:hint="eastAsia"/>
          <w:sz w:val="15"/>
          <w:szCs w:val="15"/>
        </w:rPr>
        <w:t>操作系统；存储管理；分配与收集策略；辅助存储；存储层次；</w:t>
      </w:r>
      <w:r w:rsidRPr="0017095D">
        <w:rPr>
          <w:rFonts w:ascii="黑体" w:eastAsia="黑体" w:hAnsi="黑体" w:hint="eastAsia"/>
          <w:sz w:val="15"/>
          <w:szCs w:val="15"/>
        </w:rPr>
        <w:t>虚拟内存</w:t>
      </w:r>
    </w:p>
    <w:p w:rsidR="009D6320" w:rsidRDefault="009D6320" w:rsidP="001F32C3">
      <w:pPr>
        <w:spacing w:afterLines="0" w:after="0"/>
        <w:ind w:firstLineChars="0" w:firstLine="0"/>
        <w:rPr>
          <w:rFonts w:ascii="黑体" w:eastAsia="黑体" w:hAnsi="黑体"/>
          <w:sz w:val="15"/>
          <w:szCs w:val="15"/>
        </w:rPr>
      </w:pPr>
      <w:r w:rsidRPr="0017095D">
        <w:rPr>
          <w:rFonts w:ascii="黑体" w:eastAsia="黑体" w:hAnsi="黑体" w:hint="eastAsia"/>
          <w:b/>
          <w:sz w:val="15"/>
          <w:szCs w:val="15"/>
        </w:rPr>
        <w:t>一般术语：</w:t>
      </w:r>
      <w:r w:rsidRPr="0017095D">
        <w:rPr>
          <w:rFonts w:ascii="黑体" w:eastAsia="黑体" w:hAnsi="黑体" w:hint="eastAsia"/>
          <w:sz w:val="15"/>
          <w:szCs w:val="15"/>
        </w:rPr>
        <w:t>算法</w:t>
      </w:r>
      <w:r w:rsidR="007C1894">
        <w:rPr>
          <w:rFonts w:ascii="黑体" w:eastAsia="黑体" w:hAnsi="黑体" w:hint="eastAsia"/>
          <w:sz w:val="15"/>
          <w:szCs w:val="15"/>
        </w:rPr>
        <w:t>；</w:t>
      </w:r>
      <w:r w:rsidRPr="0017095D">
        <w:rPr>
          <w:rFonts w:ascii="黑体" w:eastAsia="黑体" w:hAnsi="黑体" w:hint="eastAsia"/>
          <w:sz w:val="15"/>
          <w:szCs w:val="15"/>
        </w:rPr>
        <w:t>管理</w:t>
      </w:r>
      <w:r w:rsidR="007C1894">
        <w:rPr>
          <w:rFonts w:ascii="黑体" w:eastAsia="黑体" w:hAnsi="黑体" w:hint="eastAsia"/>
          <w:sz w:val="15"/>
          <w:szCs w:val="15"/>
        </w:rPr>
        <w:t>；</w:t>
      </w:r>
      <w:r w:rsidRPr="0017095D">
        <w:rPr>
          <w:rFonts w:ascii="黑体" w:eastAsia="黑体" w:hAnsi="黑体" w:hint="eastAsia"/>
          <w:sz w:val="15"/>
          <w:szCs w:val="15"/>
        </w:rPr>
        <w:t>度量</w:t>
      </w:r>
      <w:r w:rsidR="007C1894">
        <w:rPr>
          <w:rFonts w:ascii="黑体" w:eastAsia="黑体" w:hAnsi="黑体" w:hint="eastAsia"/>
          <w:sz w:val="15"/>
          <w:szCs w:val="15"/>
        </w:rPr>
        <w:t>；</w:t>
      </w:r>
      <w:r w:rsidRPr="0017095D">
        <w:rPr>
          <w:rFonts w:ascii="黑体" w:eastAsia="黑体" w:hAnsi="黑体" w:hint="eastAsia"/>
          <w:sz w:val="15"/>
          <w:szCs w:val="15"/>
        </w:rPr>
        <w:t>文档</w:t>
      </w:r>
      <w:r w:rsidR="007C1894">
        <w:rPr>
          <w:rFonts w:ascii="黑体" w:eastAsia="黑体" w:hAnsi="黑体" w:hint="eastAsia"/>
          <w:sz w:val="15"/>
          <w:szCs w:val="15"/>
        </w:rPr>
        <w:t>；</w:t>
      </w:r>
      <w:r w:rsidRPr="0017095D">
        <w:rPr>
          <w:rFonts w:ascii="黑体" w:eastAsia="黑体" w:hAnsi="黑体" w:hint="eastAsia"/>
          <w:sz w:val="15"/>
          <w:szCs w:val="15"/>
        </w:rPr>
        <w:t>性能</w:t>
      </w:r>
      <w:r w:rsidR="007C1894">
        <w:rPr>
          <w:rFonts w:ascii="黑体" w:eastAsia="黑体" w:hAnsi="黑体" w:hint="eastAsia"/>
          <w:sz w:val="15"/>
          <w:szCs w:val="15"/>
        </w:rPr>
        <w:t>；</w:t>
      </w:r>
      <w:r w:rsidRPr="0017095D">
        <w:rPr>
          <w:rFonts w:ascii="黑体" w:eastAsia="黑体" w:hAnsi="黑体" w:hint="eastAsia"/>
          <w:sz w:val="15"/>
          <w:szCs w:val="15"/>
        </w:rPr>
        <w:t>设计</w:t>
      </w:r>
      <w:r w:rsidR="007C1894">
        <w:rPr>
          <w:rFonts w:ascii="黑体" w:eastAsia="黑体" w:hAnsi="黑体" w:hint="eastAsia"/>
          <w:sz w:val="15"/>
          <w:szCs w:val="15"/>
        </w:rPr>
        <w:t>；</w:t>
      </w:r>
      <w:r w:rsidRPr="0017095D">
        <w:rPr>
          <w:rFonts w:ascii="黑体" w:eastAsia="黑体" w:hAnsi="黑体" w:hint="eastAsia"/>
          <w:sz w:val="15"/>
          <w:szCs w:val="15"/>
        </w:rPr>
        <w:t>经济学</w:t>
      </w:r>
      <w:r w:rsidR="007C1894">
        <w:rPr>
          <w:rFonts w:ascii="黑体" w:eastAsia="黑体" w:hAnsi="黑体" w:hint="eastAsia"/>
          <w:sz w:val="15"/>
          <w:szCs w:val="15"/>
        </w:rPr>
        <w:t>；</w:t>
      </w:r>
      <w:r w:rsidRPr="0017095D">
        <w:rPr>
          <w:rFonts w:ascii="黑体" w:eastAsia="黑体" w:hAnsi="黑体" w:hint="eastAsia"/>
          <w:sz w:val="15"/>
          <w:szCs w:val="15"/>
        </w:rPr>
        <w:t>可靠性</w:t>
      </w:r>
      <w:r w:rsidR="007C1894">
        <w:rPr>
          <w:rFonts w:ascii="黑体" w:eastAsia="黑体" w:hAnsi="黑体" w:hint="eastAsia"/>
          <w:sz w:val="15"/>
          <w:szCs w:val="15"/>
        </w:rPr>
        <w:t>；</w:t>
      </w:r>
      <w:r w:rsidRPr="0017095D">
        <w:rPr>
          <w:rFonts w:ascii="黑体" w:eastAsia="黑体" w:hAnsi="黑体" w:hint="eastAsia"/>
          <w:sz w:val="15"/>
          <w:szCs w:val="15"/>
        </w:rPr>
        <w:t>实验</w:t>
      </w:r>
      <w:r w:rsidR="007C1894">
        <w:rPr>
          <w:rFonts w:ascii="黑体" w:eastAsia="黑体" w:hAnsi="黑体" w:hint="eastAsia"/>
          <w:sz w:val="15"/>
          <w:szCs w:val="15"/>
        </w:rPr>
        <w:t>；</w:t>
      </w:r>
      <w:r w:rsidRPr="0017095D">
        <w:rPr>
          <w:rFonts w:ascii="黑体" w:eastAsia="黑体" w:hAnsi="黑体" w:hint="eastAsia"/>
          <w:sz w:val="15"/>
          <w:szCs w:val="15"/>
        </w:rPr>
        <w:t>安全</w:t>
      </w:r>
      <w:r w:rsidR="007C1894">
        <w:rPr>
          <w:rFonts w:ascii="黑体" w:eastAsia="黑体" w:hAnsi="黑体" w:hint="eastAsia"/>
          <w:sz w:val="15"/>
          <w:szCs w:val="15"/>
        </w:rPr>
        <w:t>；</w:t>
      </w:r>
      <w:r w:rsidRPr="0017095D">
        <w:rPr>
          <w:rFonts w:ascii="黑体" w:eastAsia="黑体" w:hAnsi="黑体" w:hint="eastAsia"/>
          <w:sz w:val="15"/>
          <w:szCs w:val="15"/>
        </w:rPr>
        <w:t>人为因素</w:t>
      </w:r>
      <w:r w:rsidR="007C1894">
        <w:rPr>
          <w:rFonts w:ascii="黑体" w:eastAsia="黑体" w:hAnsi="黑体" w:hint="eastAsia"/>
          <w:sz w:val="15"/>
          <w:szCs w:val="15"/>
        </w:rPr>
        <w:t>；</w:t>
      </w:r>
      <w:r w:rsidRPr="0017095D">
        <w:rPr>
          <w:rFonts w:ascii="黑体" w:eastAsia="黑体" w:hAnsi="黑体" w:hint="eastAsia"/>
          <w:sz w:val="15"/>
          <w:szCs w:val="15"/>
        </w:rPr>
        <w:t>标准化</w:t>
      </w:r>
      <w:r w:rsidR="007C1894">
        <w:rPr>
          <w:rFonts w:ascii="黑体" w:eastAsia="黑体" w:hAnsi="黑体" w:hint="eastAsia"/>
          <w:sz w:val="15"/>
          <w:szCs w:val="15"/>
        </w:rPr>
        <w:t>；</w:t>
      </w:r>
      <w:r w:rsidRPr="0017095D">
        <w:rPr>
          <w:rFonts w:ascii="黑体" w:eastAsia="黑体" w:hAnsi="黑体" w:hint="eastAsia"/>
          <w:sz w:val="15"/>
          <w:szCs w:val="15"/>
        </w:rPr>
        <w:t>语言</w:t>
      </w:r>
      <w:r w:rsidR="007C1894">
        <w:rPr>
          <w:rFonts w:ascii="黑体" w:eastAsia="黑体" w:hAnsi="黑体" w:hint="eastAsia"/>
          <w:sz w:val="15"/>
          <w:szCs w:val="15"/>
        </w:rPr>
        <w:t>；</w:t>
      </w:r>
      <w:r w:rsidRPr="0017095D">
        <w:rPr>
          <w:rFonts w:ascii="黑体" w:eastAsia="黑体" w:hAnsi="黑体" w:hint="eastAsia"/>
          <w:sz w:val="15"/>
          <w:szCs w:val="15"/>
        </w:rPr>
        <w:t>理论</w:t>
      </w:r>
      <w:r w:rsidR="007C1894">
        <w:rPr>
          <w:rFonts w:ascii="黑体" w:eastAsia="黑体" w:hAnsi="黑体" w:hint="eastAsia"/>
          <w:sz w:val="15"/>
          <w:szCs w:val="15"/>
        </w:rPr>
        <w:t>；</w:t>
      </w:r>
      <w:r w:rsidRPr="0017095D">
        <w:rPr>
          <w:rFonts w:ascii="黑体" w:eastAsia="黑体" w:hAnsi="黑体" w:hint="eastAsia"/>
          <w:sz w:val="15"/>
          <w:szCs w:val="15"/>
        </w:rPr>
        <w:t>法律方面</w:t>
      </w:r>
      <w:r w:rsidR="007C1894">
        <w:rPr>
          <w:rFonts w:ascii="黑体" w:eastAsia="黑体" w:hAnsi="黑体" w:hint="eastAsia"/>
          <w:sz w:val="15"/>
          <w:szCs w:val="15"/>
        </w:rPr>
        <w:t>；</w:t>
      </w:r>
      <w:r w:rsidRPr="0017095D">
        <w:rPr>
          <w:rFonts w:ascii="黑体" w:eastAsia="黑体" w:hAnsi="黑体" w:hint="eastAsia"/>
          <w:sz w:val="15"/>
          <w:szCs w:val="15"/>
        </w:rPr>
        <w:t>验证</w:t>
      </w:r>
    </w:p>
    <w:p w:rsidR="007C1894" w:rsidRDefault="007C1894" w:rsidP="001F32C3">
      <w:pPr>
        <w:spacing w:afterLines="0" w:after="0"/>
        <w:ind w:firstLineChars="0" w:firstLine="0"/>
        <w:rPr>
          <w:rFonts w:ascii="黑体" w:eastAsia="黑体" w:hAnsi="黑体"/>
          <w:sz w:val="15"/>
          <w:szCs w:val="15"/>
        </w:rPr>
      </w:pPr>
      <w:r w:rsidRPr="007C1894">
        <w:rPr>
          <w:rFonts w:ascii="黑体" w:eastAsia="黑体" w:hAnsi="黑体" w:hint="eastAsia"/>
          <w:b/>
          <w:sz w:val="15"/>
          <w:szCs w:val="15"/>
        </w:rPr>
        <w:t>关键词：</w:t>
      </w:r>
      <w:r>
        <w:rPr>
          <w:rFonts w:ascii="黑体" w:eastAsia="黑体" w:hAnsi="黑体" w:hint="eastAsia"/>
          <w:sz w:val="15"/>
          <w:szCs w:val="15"/>
        </w:rPr>
        <w:t>云存储架构；关键技术；运行机制；</w:t>
      </w:r>
      <w:r w:rsidR="00643AC3">
        <w:rPr>
          <w:rFonts w:ascii="黑体" w:eastAsia="黑体" w:hAnsi="黑体" w:hint="eastAsia"/>
          <w:sz w:val="15"/>
          <w:szCs w:val="15"/>
        </w:rPr>
        <w:t>生态链；博弈论；蚁群优化</w:t>
      </w:r>
    </w:p>
    <w:p w:rsidR="007C1894" w:rsidRPr="007C1894" w:rsidRDefault="007C1894" w:rsidP="001F32C3">
      <w:pPr>
        <w:spacing w:afterLines="0" w:after="0"/>
        <w:ind w:firstLineChars="0" w:firstLine="0"/>
        <w:rPr>
          <w:b/>
          <w:bCs/>
          <w:sz w:val="15"/>
          <w:szCs w:val="15"/>
        </w:rPr>
      </w:pPr>
      <w:r w:rsidRPr="007C1894">
        <w:rPr>
          <w:b/>
          <w:bCs/>
          <w:sz w:val="15"/>
          <w:szCs w:val="15"/>
        </w:rPr>
        <w:t>Keywords</w:t>
      </w:r>
    </w:p>
    <w:p w:rsidR="000113C4" w:rsidRDefault="007C1894" w:rsidP="003264CC">
      <w:pPr>
        <w:spacing w:afterLines="0" w:after="0"/>
        <w:ind w:firstLineChars="0" w:firstLine="0"/>
        <w:rPr>
          <w:sz w:val="15"/>
          <w:szCs w:val="15"/>
        </w:rPr>
      </w:pPr>
      <w:r w:rsidRPr="007C1894">
        <w:rPr>
          <w:sz w:val="15"/>
          <w:szCs w:val="15"/>
        </w:rPr>
        <w:t>Cloud Storage Architecture, Key Technologies, Operation</w:t>
      </w:r>
      <w:r>
        <w:rPr>
          <w:rFonts w:hint="eastAsia"/>
          <w:sz w:val="15"/>
          <w:szCs w:val="15"/>
        </w:rPr>
        <w:t xml:space="preserve"> </w:t>
      </w:r>
      <w:r w:rsidRPr="007C1894">
        <w:rPr>
          <w:sz w:val="15"/>
          <w:szCs w:val="15"/>
        </w:rPr>
        <w:t>Mechanism, Ecology Chain, Game Theory, Ant Colony</w:t>
      </w:r>
      <w:r>
        <w:rPr>
          <w:rFonts w:hint="eastAsia"/>
          <w:sz w:val="15"/>
          <w:szCs w:val="15"/>
        </w:rPr>
        <w:t xml:space="preserve"> </w:t>
      </w:r>
      <w:r w:rsidRPr="007C1894">
        <w:rPr>
          <w:sz w:val="15"/>
          <w:szCs w:val="15"/>
        </w:rPr>
        <w:t>Optimization.</w:t>
      </w:r>
    </w:p>
    <w:p w:rsidR="003264CC" w:rsidRPr="003264CC" w:rsidRDefault="003264CC" w:rsidP="003264CC">
      <w:pPr>
        <w:spacing w:afterLines="0" w:after="0"/>
        <w:ind w:firstLineChars="0" w:firstLine="0"/>
        <w:rPr>
          <w:sz w:val="15"/>
          <w:szCs w:val="15"/>
        </w:rPr>
      </w:pPr>
    </w:p>
    <w:p w:rsidR="00C50EB9" w:rsidRDefault="00C50EB9" w:rsidP="00460187">
      <w:pPr>
        <w:pStyle w:val="a9"/>
        <w:numPr>
          <w:ilvl w:val="0"/>
          <w:numId w:val="1"/>
        </w:numPr>
        <w:spacing w:afterLines="0" w:after="0" w:line="480" w:lineRule="auto"/>
        <w:ind w:left="568" w:hangingChars="202" w:hanging="568"/>
        <w:outlineLvl w:val="0"/>
        <w:rPr>
          <w:b/>
          <w:sz w:val="28"/>
          <w:szCs w:val="28"/>
        </w:rPr>
        <w:sectPr w:rsidR="00C50EB9" w:rsidSect="006525E1">
          <w:pgSz w:w="11906" w:h="16838"/>
          <w:pgMar w:top="1440" w:right="1080" w:bottom="1440" w:left="1080" w:header="851" w:footer="992" w:gutter="0"/>
          <w:cols w:space="425"/>
          <w:docGrid w:type="lines" w:linePitch="312"/>
        </w:sectPr>
      </w:pPr>
    </w:p>
    <w:p w:rsidR="000113C4" w:rsidRDefault="00981F12"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lastRenderedPageBreak/>
        <w:t>概述</w:t>
      </w:r>
    </w:p>
    <w:p w:rsidR="001F32C3" w:rsidRDefault="00002175" w:rsidP="000960B5">
      <w:pPr>
        <w:spacing w:after="156"/>
        <w:ind w:firstLine="420"/>
      </w:pPr>
      <w:r>
        <w:rPr>
          <w:rFonts w:hint="eastAsia"/>
        </w:rPr>
        <w:t>云计算是一种新兴的计算平台与服务模式，</w:t>
      </w:r>
      <w:r w:rsidR="00A55D9C">
        <w:rPr>
          <w:rFonts w:hint="eastAsia"/>
        </w:rPr>
        <w:t>它基于互联网组织并安排服务。</w:t>
      </w:r>
      <w:r w:rsidR="000960B5">
        <w:rPr>
          <w:rFonts w:hint="eastAsia"/>
        </w:rPr>
        <w:t>云存储就是服务之一，它使用基于云计算的远程存储服务器来提供存储资源和服务。云存储可以提供更为廉价且高可靠性和安全性的存储服务。</w:t>
      </w:r>
    </w:p>
    <w:p w:rsidR="00460187" w:rsidRDefault="006F5B2A" w:rsidP="00347F95">
      <w:pPr>
        <w:spacing w:after="156"/>
        <w:ind w:firstLine="420"/>
      </w:pPr>
      <w:r>
        <w:rPr>
          <w:rFonts w:hint="eastAsia"/>
        </w:rPr>
        <w:t>云存储系统是一种协作型存储服务系统，它拥有多台设备，多个应用域和多种服务形式。云存储的发展利益于网络带宽、</w:t>
      </w:r>
      <w:r>
        <w:rPr>
          <w:rFonts w:hint="eastAsia"/>
        </w:rPr>
        <w:t>Web 2.0</w:t>
      </w:r>
      <w:r>
        <w:rPr>
          <w:rFonts w:hint="eastAsia"/>
        </w:rPr>
        <w:t>，存储虚拟化，存储网络，应用存储与服务器及存储设备的集成，集群技术，网格计算，分布式文件系统</w:t>
      </w:r>
      <w:r w:rsidR="00885124">
        <w:rPr>
          <w:rFonts w:hint="eastAsia"/>
        </w:rPr>
        <w:t>，内容分发网络，对等网络，数据压缩，数据加密等技术的发展。</w:t>
      </w:r>
    </w:p>
    <w:p w:rsidR="00215542" w:rsidRPr="001F32C3" w:rsidRDefault="00215542" w:rsidP="008E7EC0">
      <w:pPr>
        <w:spacing w:after="156"/>
        <w:ind w:firstLine="420"/>
      </w:pPr>
      <w:r>
        <w:rPr>
          <w:rFonts w:hint="eastAsia"/>
        </w:rPr>
        <w:t>本文后面的内容按如下安排：第</w:t>
      </w:r>
      <w:r>
        <w:rPr>
          <w:rFonts w:hint="eastAsia"/>
        </w:rPr>
        <w:t>2</w:t>
      </w:r>
      <w:r>
        <w:rPr>
          <w:rFonts w:hint="eastAsia"/>
        </w:rPr>
        <w:t>节介绍相关工作；第</w:t>
      </w:r>
      <w:r>
        <w:rPr>
          <w:rFonts w:hint="eastAsia"/>
        </w:rPr>
        <w:t>3</w:t>
      </w:r>
      <w:r>
        <w:rPr>
          <w:rFonts w:hint="eastAsia"/>
        </w:rPr>
        <w:t>节</w:t>
      </w:r>
      <w:r w:rsidR="0034411E">
        <w:rPr>
          <w:rFonts w:hint="eastAsia"/>
        </w:rPr>
        <w:t>提出云存储的通用架构；</w:t>
      </w:r>
      <w:r w:rsidR="00D12B25">
        <w:rPr>
          <w:rFonts w:hint="eastAsia"/>
        </w:rPr>
        <w:t>第</w:t>
      </w:r>
      <w:r w:rsidR="00D12B25">
        <w:rPr>
          <w:rFonts w:hint="eastAsia"/>
        </w:rPr>
        <w:t>4</w:t>
      </w:r>
      <w:r w:rsidR="00D12B25">
        <w:rPr>
          <w:rFonts w:hint="eastAsia"/>
        </w:rPr>
        <w:t>节讲述构建策略；第</w:t>
      </w:r>
      <w:r w:rsidR="00D12B25">
        <w:rPr>
          <w:rFonts w:hint="eastAsia"/>
        </w:rPr>
        <w:t>5</w:t>
      </w:r>
      <w:r w:rsidR="00D12B25">
        <w:rPr>
          <w:rFonts w:hint="eastAsia"/>
        </w:rPr>
        <w:t>节讨论云存储服务器的关键技术；第</w:t>
      </w:r>
      <w:r w:rsidR="00D12B25">
        <w:rPr>
          <w:rFonts w:hint="eastAsia"/>
        </w:rPr>
        <w:t>6</w:t>
      </w:r>
      <w:r w:rsidR="00D12B25">
        <w:rPr>
          <w:rFonts w:hint="eastAsia"/>
        </w:rPr>
        <w:t>节分析云存储系统的运行机制；第</w:t>
      </w:r>
      <w:r w:rsidR="00D12B25">
        <w:rPr>
          <w:rFonts w:hint="eastAsia"/>
        </w:rPr>
        <w:t>7</w:t>
      </w:r>
      <w:r w:rsidR="00D12B25">
        <w:rPr>
          <w:rFonts w:hint="eastAsia"/>
        </w:rPr>
        <w:t>节做个总结。</w:t>
      </w:r>
    </w:p>
    <w:p w:rsidR="00981F12" w:rsidRDefault="00981F12" w:rsidP="008E7EC0">
      <w:pPr>
        <w:pStyle w:val="a9"/>
        <w:numPr>
          <w:ilvl w:val="0"/>
          <w:numId w:val="1"/>
        </w:numPr>
        <w:spacing w:afterLines="0" w:after="0" w:line="480" w:lineRule="auto"/>
        <w:ind w:left="568" w:hangingChars="202" w:hanging="568"/>
        <w:outlineLvl w:val="0"/>
        <w:rPr>
          <w:b/>
          <w:sz w:val="28"/>
          <w:szCs w:val="28"/>
        </w:rPr>
      </w:pPr>
      <w:r w:rsidRPr="00981F12">
        <w:rPr>
          <w:rFonts w:hint="eastAsia"/>
          <w:b/>
          <w:sz w:val="28"/>
          <w:szCs w:val="28"/>
        </w:rPr>
        <w:t>相关工作</w:t>
      </w:r>
    </w:p>
    <w:p w:rsidR="00C50306" w:rsidRDefault="00BE3C2E" w:rsidP="001301B4">
      <w:pPr>
        <w:spacing w:after="156"/>
        <w:ind w:firstLine="420"/>
      </w:pPr>
      <w:r>
        <w:rPr>
          <w:rFonts w:hint="eastAsia"/>
        </w:rPr>
        <w:t>现在有许多云计算和云存储提供商，如国际商业机器（</w:t>
      </w:r>
      <w:r>
        <w:rPr>
          <w:rFonts w:hint="eastAsia"/>
        </w:rPr>
        <w:t>IBM</w:t>
      </w:r>
      <w:r>
        <w:rPr>
          <w:rFonts w:hint="eastAsia"/>
        </w:rPr>
        <w:t>），谷歌（</w:t>
      </w:r>
      <w:r>
        <w:rPr>
          <w:rFonts w:hint="eastAsia"/>
        </w:rPr>
        <w:t>Google</w:t>
      </w:r>
      <w:r>
        <w:rPr>
          <w:rFonts w:hint="eastAsia"/>
        </w:rPr>
        <w:t>），太阳微系统公司（</w:t>
      </w:r>
      <w:r>
        <w:rPr>
          <w:rFonts w:hint="eastAsia"/>
        </w:rPr>
        <w:t>Sun Microsystems</w:t>
      </w:r>
      <w:r>
        <w:rPr>
          <w:rFonts w:hint="eastAsia"/>
        </w:rPr>
        <w:t>），微软（</w:t>
      </w:r>
      <w:r>
        <w:rPr>
          <w:rFonts w:hint="eastAsia"/>
        </w:rPr>
        <w:t>Microsoft</w:t>
      </w:r>
      <w:r>
        <w:rPr>
          <w:rFonts w:hint="eastAsia"/>
        </w:rPr>
        <w:t>），亚马逊（</w:t>
      </w:r>
      <w:r>
        <w:rPr>
          <w:rFonts w:hint="eastAsia"/>
        </w:rPr>
        <w:t>Amazon</w:t>
      </w:r>
      <w:r>
        <w:rPr>
          <w:rFonts w:hint="eastAsia"/>
        </w:rPr>
        <w:t>），</w:t>
      </w:r>
      <w:r w:rsidR="00873284">
        <w:rPr>
          <w:rFonts w:hint="eastAsia"/>
        </w:rPr>
        <w:t>EMC</w:t>
      </w:r>
      <w:r w:rsidR="00873284">
        <w:rPr>
          <w:rFonts w:hint="eastAsia"/>
        </w:rPr>
        <w:t>，</w:t>
      </w:r>
      <w:r w:rsidR="001301B4">
        <w:rPr>
          <w:rFonts w:hint="eastAsia"/>
        </w:rPr>
        <w:t>NetApp</w:t>
      </w:r>
      <w:r w:rsidR="001301B4">
        <w:rPr>
          <w:rFonts w:hint="eastAsia"/>
        </w:rPr>
        <w:t>，惠普（</w:t>
      </w:r>
      <w:r w:rsidR="001301B4">
        <w:rPr>
          <w:rFonts w:hint="eastAsia"/>
        </w:rPr>
        <w:t>HP</w:t>
      </w:r>
      <w:r w:rsidR="001301B4">
        <w:rPr>
          <w:rFonts w:hint="eastAsia"/>
        </w:rPr>
        <w:t>），</w:t>
      </w:r>
      <w:r w:rsidR="001301B4">
        <w:rPr>
          <w:rFonts w:hint="eastAsia"/>
        </w:rPr>
        <w:t>Nirvanix</w:t>
      </w:r>
      <w:r w:rsidR="001301B4">
        <w:rPr>
          <w:rFonts w:hint="eastAsia"/>
        </w:rPr>
        <w:t>，日立数据系统（</w:t>
      </w:r>
      <w:r w:rsidR="001301B4">
        <w:rPr>
          <w:rFonts w:hint="eastAsia"/>
        </w:rPr>
        <w:t>HDS</w:t>
      </w:r>
      <w:r w:rsidR="001301B4">
        <w:rPr>
          <w:rFonts w:hint="eastAsia"/>
        </w:rPr>
        <w:t>），赛门铁克（</w:t>
      </w:r>
      <w:r w:rsidR="001301B4">
        <w:rPr>
          <w:rFonts w:hint="eastAsia"/>
        </w:rPr>
        <w:t>Symantec</w:t>
      </w:r>
      <w:r w:rsidR="001301B4">
        <w:rPr>
          <w:rFonts w:hint="eastAsia"/>
        </w:rPr>
        <w:t>）等。</w:t>
      </w:r>
    </w:p>
    <w:p w:rsidR="00C50306" w:rsidRPr="00C50306" w:rsidRDefault="0090530D" w:rsidP="00A475FF">
      <w:pPr>
        <w:spacing w:after="156"/>
        <w:ind w:firstLine="420"/>
      </w:pPr>
      <w:r>
        <w:rPr>
          <w:rFonts w:hint="eastAsia"/>
        </w:rPr>
        <w:lastRenderedPageBreak/>
        <w:t>另外也有越来越多的云存储平台，如，</w:t>
      </w:r>
      <w:r w:rsidR="00AD646F">
        <w:rPr>
          <w:rFonts w:hint="eastAsia"/>
        </w:rPr>
        <w:t>HDFS</w:t>
      </w:r>
      <w:r w:rsidR="00AD646F">
        <w:rPr>
          <w:rFonts w:hint="eastAsia"/>
        </w:rPr>
        <w:t>，</w:t>
      </w:r>
      <w:r w:rsidR="00AD646F">
        <w:rPr>
          <w:rFonts w:hint="eastAsia"/>
        </w:rPr>
        <w:t>GFS</w:t>
      </w:r>
      <w:r w:rsidR="00AD646F">
        <w:rPr>
          <w:rFonts w:hint="eastAsia"/>
        </w:rPr>
        <w:t>，</w:t>
      </w:r>
      <w:r w:rsidR="00AD646F">
        <w:rPr>
          <w:rFonts w:hint="eastAsia"/>
        </w:rPr>
        <w:t>Sun Network.com</w:t>
      </w:r>
      <w:r w:rsidR="00AD646F">
        <w:rPr>
          <w:rFonts w:hint="eastAsia"/>
        </w:rPr>
        <w:t>，</w:t>
      </w:r>
      <w:r w:rsidR="00AD646F">
        <w:rPr>
          <w:rFonts w:hint="eastAsia"/>
        </w:rPr>
        <w:t>SkyDrive</w:t>
      </w:r>
      <w:r w:rsidR="00AD646F">
        <w:rPr>
          <w:rFonts w:hint="eastAsia"/>
        </w:rPr>
        <w:t>，</w:t>
      </w:r>
      <w:r w:rsidR="00AD646F">
        <w:rPr>
          <w:rFonts w:hint="eastAsia"/>
        </w:rPr>
        <w:t>Amazon S3</w:t>
      </w:r>
      <w:r w:rsidR="00AD646F">
        <w:rPr>
          <w:rFonts w:hint="eastAsia"/>
        </w:rPr>
        <w:t>，</w:t>
      </w:r>
      <w:r w:rsidR="00AD646F">
        <w:rPr>
          <w:rFonts w:hint="eastAsia"/>
        </w:rPr>
        <w:t>EMC Atoms</w:t>
      </w:r>
      <w:r w:rsidR="00AD646F">
        <w:rPr>
          <w:rFonts w:hint="eastAsia"/>
        </w:rPr>
        <w:t>，</w:t>
      </w:r>
      <w:r w:rsidR="00AD646F">
        <w:rPr>
          <w:rFonts w:hint="eastAsia"/>
        </w:rPr>
        <w:t>Hitachi Content Platform</w:t>
      </w:r>
      <w:r w:rsidR="00AD646F">
        <w:rPr>
          <w:rFonts w:hint="eastAsia"/>
        </w:rPr>
        <w:t>，</w:t>
      </w:r>
      <w:r w:rsidR="00AD646F">
        <w:rPr>
          <w:rFonts w:hint="eastAsia"/>
        </w:rPr>
        <w:t>FileStore</w:t>
      </w:r>
      <w:r w:rsidR="00AD646F">
        <w:rPr>
          <w:rFonts w:hint="eastAsia"/>
        </w:rPr>
        <w:t>，</w:t>
      </w:r>
      <w:r w:rsidR="00A475FF">
        <w:rPr>
          <w:rFonts w:hint="eastAsia"/>
        </w:rPr>
        <w:t>和</w:t>
      </w:r>
      <w:r w:rsidR="00A475FF">
        <w:rPr>
          <w:rFonts w:hint="eastAsia"/>
        </w:rPr>
        <w:t>KFS</w:t>
      </w:r>
      <w:r w:rsidR="00A475FF">
        <w:rPr>
          <w:rFonts w:hint="eastAsia"/>
        </w:rPr>
        <w:t>等。</w:t>
      </w:r>
    </w:p>
    <w:p w:rsidR="00331DAE" w:rsidRDefault="008F7FAD" w:rsidP="00C50306">
      <w:pPr>
        <w:spacing w:after="156"/>
        <w:ind w:firstLine="420"/>
      </w:pPr>
      <w:r>
        <w:rPr>
          <w:rFonts w:hint="eastAsia"/>
        </w:rPr>
        <w:t>存储网络行业协会（</w:t>
      </w:r>
      <w:r>
        <w:rPr>
          <w:rFonts w:hint="eastAsia"/>
        </w:rPr>
        <w:t>SNIA</w:t>
      </w:r>
      <w:r>
        <w:rPr>
          <w:rFonts w:hint="eastAsia"/>
        </w:rPr>
        <w:t>）</w:t>
      </w:r>
      <w:r w:rsidR="0054084C">
        <w:rPr>
          <w:rFonts w:hint="eastAsia"/>
        </w:rPr>
        <w:t>提议云存储首创方（</w:t>
      </w:r>
      <w:r w:rsidR="0054084C">
        <w:rPr>
          <w:rFonts w:hint="eastAsia"/>
        </w:rPr>
        <w:t>CSI</w:t>
      </w:r>
      <w:r w:rsidR="0054084C">
        <w:rPr>
          <w:rFonts w:hint="eastAsia"/>
        </w:rPr>
        <w:t>）将云数据管理接口（</w:t>
      </w:r>
      <w:r w:rsidR="0054084C">
        <w:rPr>
          <w:rFonts w:hint="eastAsia"/>
        </w:rPr>
        <w:t>CDMI</w:t>
      </w:r>
      <w:r w:rsidR="0054084C">
        <w:rPr>
          <w:rFonts w:hint="eastAsia"/>
        </w:rPr>
        <w:t>）</w:t>
      </w:r>
      <w:r w:rsidR="00015C52">
        <w:rPr>
          <w:rFonts w:hint="eastAsia"/>
        </w:rPr>
        <w:t>标准采纳为云服务标准。</w:t>
      </w:r>
    </w:p>
    <w:p w:rsidR="006B4938" w:rsidRPr="00694279" w:rsidRDefault="00694279" w:rsidP="006B4938">
      <w:pPr>
        <w:spacing w:after="156"/>
        <w:ind w:firstLine="420"/>
      </w:pPr>
      <w:r w:rsidRPr="00694279">
        <w:t>Yunhong Gu</w:t>
      </w:r>
      <w:r w:rsidR="00C92973">
        <w:rPr>
          <w:rFonts w:hint="eastAsia"/>
        </w:rPr>
        <w:t>等人拟议的文献</w:t>
      </w:r>
      <w:r w:rsidR="001579E6">
        <w:fldChar w:fldCharType="begin"/>
      </w:r>
      <w:r w:rsidR="001579E6">
        <w:instrText xml:space="preserve"> REF _Ref318018501 \n \h </w:instrText>
      </w:r>
      <w:r w:rsidR="001579E6">
        <w:fldChar w:fldCharType="separate"/>
      </w:r>
      <w:r w:rsidR="001579E6">
        <w:t xml:space="preserve">[1] </w:t>
      </w:r>
      <w:r w:rsidR="001579E6">
        <w:fldChar w:fldCharType="end"/>
      </w:r>
      <w:r w:rsidR="006B4938">
        <w:rPr>
          <w:rFonts w:hint="eastAsia"/>
        </w:rPr>
        <w:t>允许用户像使用本地磁盘文件一样地与建立在大规模分布式节点上的大量数据集打交道。用户不必在多个节点中去定位数据，管理数据，也不必向系统中添加新的节点或删除已有节点。</w:t>
      </w:r>
    </w:p>
    <w:p w:rsidR="00694279" w:rsidRDefault="00006922" w:rsidP="00620792">
      <w:pPr>
        <w:spacing w:after="156"/>
        <w:ind w:firstLine="420"/>
      </w:pPr>
      <w:r>
        <w:rPr>
          <w:rFonts w:hint="eastAsia"/>
        </w:rPr>
        <w:t>文献</w:t>
      </w:r>
      <w:r>
        <w:fldChar w:fldCharType="begin"/>
      </w:r>
      <w:r>
        <w:instrText xml:space="preserve"> </w:instrText>
      </w:r>
      <w:r>
        <w:rPr>
          <w:rFonts w:hint="eastAsia"/>
        </w:rPr>
        <w:instrText>REF _Ref318018981 \n \h</w:instrText>
      </w:r>
      <w:r>
        <w:instrText xml:space="preserve"> </w:instrText>
      </w:r>
      <w:r>
        <w:fldChar w:fldCharType="separate"/>
      </w:r>
      <w:r>
        <w:t xml:space="preserve">[2] </w:t>
      </w:r>
      <w:r>
        <w:fldChar w:fldCharType="end"/>
      </w:r>
      <w:r>
        <w:rPr>
          <w:rFonts w:hint="eastAsia"/>
        </w:rPr>
        <w:t>介绍了</w:t>
      </w:r>
      <w:r>
        <w:rPr>
          <w:rFonts w:hint="eastAsia"/>
        </w:rPr>
        <w:t>MetaCDN</w:t>
      </w:r>
      <w:r>
        <w:rPr>
          <w:rFonts w:hint="eastAsia"/>
        </w:rPr>
        <w:t>，</w:t>
      </w:r>
      <w:r w:rsidR="004B706D">
        <w:rPr>
          <w:rFonts w:hint="eastAsia"/>
        </w:rPr>
        <w:t>一个利用“存储云”资源来创建</w:t>
      </w:r>
      <w:r w:rsidR="003F64EE">
        <w:rPr>
          <w:rFonts w:hint="eastAsia"/>
        </w:rPr>
        <w:t>能为内容创建人员提供廉价且高性能的内容分发网络（</w:t>
      </w:r>
      <w:r w:rsidR="003F64EE">
        <w:rPr>
          <w:rFonts w:hint="eastAsia"/>
        </w:rPr>
        <w:t>CDN</w:t>
      </w:r>
      <w:r w:rsidR="003F64EE">
        <w:rPr>
          <w:rFonts w:hint="eastAsia"/>
        </w:rPr>
        <w:t>）的集成重叠网的系统。</w:t>
      </w:r>
      <w:r w:rsidR="00D62B7C">
        <w:rPr>
          <w:rFonts w:hint="eastAsia"/>
        </w:rPr>
        <w:t>MetaCDN</w:t>
      </w:r>
      <w:r w:rsidR="00D62B7C">
        <w:rPr>
          <w:rFonts w:hint="eastAsia"/>
        </w:rPr>
        <w:t>可以通过依据服务质量、覆盖范围及预算以智能地匹配和替换用户的内容到一个或多个存储供应商来去除处理多个存储供应商的复杂性。</w:t>
      </w:r>
      <w:r w:rsidR="00620792" w:rsidRPr="00620792">
        <w:t>MetaCDN</w:t>
      </w:r>
      <w:r w:rsidR="007A40E9">
        <w:rPr>
          <w:rFonts w:hint="eastAsia"/>
        </w:rPr>
        <w:t>提供一个单独统一的命名空间使得内容创建人员及消费者驾驭多个“存储云”的性能及覆盖范围工作变得琐碎，统一命名空间也使得它更容易集成到原始网站，且对终端用户来说更为透明。</w:t>
      </w:r>
    </w:p>
    <w:p w:rsidR="00E66652" w:rsidRDefault="00B81B88" w:rsidP="00E66652">
      <w:pPr>
        <w:spacing w:after="156"/>
        <w:ind w:firstLine="420"/>
      </w:pPr>
      <w:r>
        <w:rPr>
          <w:rFonts w:hint="eastAsia"/>
        </w:rPr>
        <w:t>文献</w:t>
      </w:r>
      <w:r>
        <w:fldChar w:fldCharType="begin"/>
      </w:r>
      <w:r>
        <w:instrText xml:space="preserve"> </w:instrText>
      </w:r>
      <w:r>
        <w:rPr>
          <w:rFonts w:hint="eastAsia"/>
        </w:rPr>
        <w:instrText>REF _Ref318023421 \n \h</w:instrText>
      </w:r>
      <w:r>
        <w:instrText xml:space="preserve"> </w:instrText>
      </w:r>
      <w:r>
        <w:fldChar w:fldCharType="separate"/>
      </w:r>
      <w:r>
        <w:t xml:space="preserve">[3] </w:t>
      </w:r>
      <w:r>
        <w:fldChar w:fldCharType="end"/>
      </w:r>
      <w:r w:rsidR="00036769">
        <w:rPr>
          <w:rFonts w:hint="eastAsia"/>
        </w:rPr>
        <w:t>提出了一种在广域网之上及时存储转移机制，在存储的分布式转移方面具有参考价值。</w:t>
      </w:r>
    </w:p>
    <w:p w:rsidR="00272BDD" w:rsidRDefault="004A12B5" w:rsidP="00272BDD">
      <w:pPr>
        <w:spacing w:after="156"/>
        <w:ind w:firstLine="420"/>
      </w:pPr>
      <w:r>
        <w:rPr>
          <w:rFonts w:hint="eastAsia"/>
        </w:rPr>
        <w:lastRenderedPageBreak/>
        <w:t>云计算与云存储的飞速发展将产生云资源市场，并带来云服务选择的挑战，文献</w:t>
      </w:r>
      <w:r>
        <w:fldChar w:fldCharType="begin"/>
      </w:r>
      <w:r>
        <w:instrText xml:space="preserve"> </w:instrText>
      </w:r>
      <w:r>
        <w:rPr>
          <w:rFonts w:hint="eastAsia"/>
        </w:rPr>
        <w:instrText>REF _Ref318024830 \n \h</w:instrText>
      </w:r>
      <w:r>
        <w:instrText xml:space="preserve"> </w:instrText>
      </w:r>
      <w:r>
        <w:fldChar w:fldCharType="separate"/>
      </w:r>
      <w:r>
        <w:t xml:space="preserve">[4] </w:t>
      </w:r>
      <w:r>
        <w:fldChar w:fldCharType="end"/>
      </w:r>
      <w:r>
        <w:rPr>
          <w:rFonts w:hint="eastAsia"/>
        </w:rPr>
        <w:t>提出过一些这个方面相关的算法。</w:t>
      </w:r>
      <w:r>
        <w:rPr>
          <w:rFonts w:hint="eastAsia"/>
        </w:rPr>
        <w:t>Ying Zhan</w:t>
      </w:r>
      <w:r>
        <w:rPr>
          <w:rFonts w:hint="eastAsia"/>
        </w:rPr>
        <w:t>等</w:t>
      </w:r>
      <w:r>
        <w:fldChar w:fldCharType="begin"/>
      </w:r>
      <w:r>
        <w:instrText xml:space="preserve"> </w:instrText>
      </w:r>
      <w:r>
        <w:rPr>
          <w:rFonts w:hint="eastAsia"/>
        </w:rPr>
        <w:instrText>REF _Ref318024958 \n \h</w:instrText>
      </w:r>
      <w:r>
        <w:instrText xml:space="preserve"> </w:instrText>
      </w:r>
      <w:r>
        <w:fldChar w:fldCharType="separate"/>
      </w:r>
      <w:r>
        <w:t xml:space="preserve">[5] </w:t>
      </w:r>
      <w:r>
        <w:fldChar w:fldCharType="end"/>
      </w:r>
      <w:r>
        <w:rPr>
          <w:rFonts w:hint="eastAsia"/>
        </w:rPr>
        <w:t>提出的云存储管理技术</w:t>
      </w:r>
      <w:r w:rsidR="009319B8">
        <w:rPr>
          <w:rFonts w:hint="eastAsia"/>
        </w:rPr>
        <w:t>也是个值得关注的紧要问题。</w:t>
      </w:r>
    </w:p>
    <w:p w:rsidR="003E5838" w:rsidRDefault="003E5838" w:rsidP="003E5838">
      <w:pPr>
        <w:spacing w:after="156"/>
        <w:ind w:firstLine="420"/>
      </w:pPr>
      <w:r w:rsidRPr="003E5838">
        <w:t xml:space="preserve">Albert Greenberg </w:t>
      </w:r>
      <w:r w:rsidR="00C50FFD">
        <w:rPr>
          <w:rFonts w:hint="eastAsia"/>
        </w:rPr>
        <w:t>等人</w:t>
      </w:r>
      <w:r w:rsidR="00C50FFD">
        <w:fldChar w:fldCharType="begin"/>
      </w:r>
      <w:r w:rsidR="00C50FFD">
        <w:instrText xml:space="preserve"> </w:instrText>
      </w:r>
      <w:r w:rsidR="00C50FFD">
        <w:rPr>
          <w:rFonts w:hint="eastAsia"/>
        </w:rPr>
        <w:instrText>REF _Ref318025665 \n \h</w:instrText>
      </w:r>
      <w:r w:rsidR="00C50FFD">
        <w:instrText xml:space="preserve"> </w:instrText>
      </w:r>
      <w:r w:rsidR="00C50FFD">
        <w:fldChar w:fldCharType="separate"/>
      </w:r>
      <w:r w:rsidR="00C50FFD">
        <w:t xml:space="preserve">[9] </w:t>
      </w:r>
      <w:r w:rsidR="00C50FFD">
        <w:fldChar w:fldCharType="end"/>
      </w:r>
      <w:r w:rsidR="004857B7">
        <w:rPr>
          <w:rFonts w:hint="eastAsia"/>
        </w:rPr>
        <w:t>讨论了数据中心的云服务的费用，包括服务器（</w:t>
      </w:r>
      <w:r w:rsidR="004857B7">
        <w:rPr>
          <w:rFonts w:hint="eastAsia"/>
        </w:rPr>
        <w:t>45%</w:t>
      </w:r>
      <w:r w:rsidR="004857B7">
        <w:rPr>
          <w:rFonts w:hint="eastAsia"/>
        </w:rPr>
        <w:t>），基础设施（</w:t>
      </w:r>
      <w:r w:rsidR="004857B7">
        <w:rPr>
          <w:rFonts w:hint="eastAsia"/>
        </w:rPr>
        <w:t>25%</w:t>
      </w:r>
      <w:r w:rsidR="004857B7">
        <w:rPr>
          <w:rFonts w:hint="eastAsia"/>
        </w:rPr>
        <w:t>）</w:t>
      </w:r>
      <w:r w:rsidR="008D74CB">
        <w:rPr>
          <w:rFonts w:hint="eastAsia"/>
        </w:rPr>
        <w:t>，电源（</w:t>
      </w:r>
      <w:r w:rsidR="008D74CB">
        <w:rPr>
          <w:rFonts w:hint="eastAsia"/>
        </w:rPr>
        <w:t>15%</w:t>
      </w:r>
      <w:r w:rsidR="008D74CB">
        <w:rPr>
          <w:rFonts w:hint="eastAsia"/>
        </w:rPr>
        <w:t>）和网络（</w:t>
      </w:r>
      <w:r w:rsidR="008D74CB">
        <w:rPr>
          <w:rFonts w:hint="eastAsia"/>
        </w:rPr>
        <w:t>15%</w:t>
      </w:r>
      <w:r w:rsidR="008D74CB">
        <w:rPr>
          <w:rFonts w:hint="eastAsia"/>
        </w:rPr>
        <w:t>）。所有的资源要根据用途从资源池中动态地分配出来以适应需求和费用。</w:t>
      </w:r>
      <w:r w:rsidR="007063D1">
        <w:rPr>
          <w:rFonts w:hint="eastAsia"/>
        </w:rPr>
        <w:t>为了减少花费且提高灵活性</w:t>
      </w:r>
      <w:r w:rsidR="002613FD">
        <w:rPr>
          <w:rFonts w:hint="eastAsia"/>
        </w:rPr>
        <w:t>，所采取的策略有位置无关寻址，</w:t>
      </w:r>
      <w:r w:rsidR="005E5539">
        <w:rPr>
          <w:rFonts w:hint="eastAsia"/>
        </w:rPr>
        <w:t>统一带宽和延迟和安全与性能隔离等。</w:t>
      </w:r>
      <w:r w:rsidR="00272F7B">
        <w:rPr>
          <w:rFonts w:hint="eastAsia"/>
        </w:rPr>
        <w:t>用于资源消耗塑型的市场机制</w:t>
      </w:r>
      <w:r w:rsidR="002D2FCF">
        <w:rPr>
          <w:rFonts w:hint="eastAsia"/>
        </w:rPr>
        <w:t>被采纳来提高效率</w:t>
      </w:r>
      <w:r w:rsidR="00635E2B">
        <w:rPr>
          <w:rFonts w:hint="eastAsia"/>
        </w:rPr>
        <w:t>，同时地理多样化数据中心也被用来提高点对点性能和可靠性。这些想法也可做为云存储的参考。</w:t>
      </w:r>
    </w:p>
    <w:p w:rsidR="00820F49" w:rsidRDefault="00662F12" w:rsidP="00820F49">
      <w:pPr>
        <w:spacing w:after="156"/>
        <w:ind w:firstLine="420"/>
      </w:pPr>
      <w:r>
        <w:rPr>
          <w:rFonts w:hint="eastAsia"/>
        </w:rPr>
        <w:t>在</w:t>
      </w:r>
      <w:r>
        <w:rPr>
          <w:rFonts w:hint="eastAsia"/>
        </w:rPr>
        <w:t>2009</w:t>
      </w:r>
      <w:r>
        <w:rPr>
          <w:rFonts w:hint="eastAsia"/>
        </w:rPr>
        <w:t>年的存储峰会</w:t>
      </w:r>
      <w:r>
        <w:fldChar w:fldCharType="begin"/>
      </w:r>
      <w:r>
        <w:instrText xml:space="preserve"> </w:instrText>
      </w:r>
      <w:r>
        <w:rPr>
          <w:rFonts w:hint="eastAsia"/>
        </w:rPr>
        <w:instrText>REF _Ref318032707 \n \h</w:instrText>
      </w:r>
      <w:r>
        <w:instrText xml:space="preserve"> </w:instrText>
      </w:r>
      <w:r>
        <w:fldChar w:fldCharType="separate"/>
      </w:r>
      <w:r>
        <w:t xml:space="preserve">[10] </w:t>
      </w:r>
      <w:r>
        <w:fldChar w:fldCharType="end"/>
      </w:r>
      <w:r>
        <w:rPr>
          <w:rFonts w:hint="eastAsia"/>
        </w:rPr>
        <w:t>中，许多人认为关于云的主题已经引起了众多信息技术的教授，开发人员，</w:t>
      </w:r>
      <w:r w:rsidR="000977CD">
        <w:rPr>
          <w:rFonts w:hint="eastAsia"/>
        </w:rPr>
        <w:t>市场人员，出版社和分析专家们的注意，诸如</w:t>
      </w:r>
      <w:r>
        <w:rPr>
          <w:rFonts w:hint="eastAsia"/>
        </w:rPr>
        <w:t>云计算，云服务或者云存储</w:t>
      </w:r>
      <w:r w:rsidR="00B06399">
        <w:rPr>
          <w:rFonts w:hint="eastAsia"/>
        </w:rPr>
        <w:t>，这里</w:t>
      </w:r>
      <w:r>
        <w:rPr>
          <w:rFonts w:hint="eastAsia"/>
        </w:rPr>
        <w:t>仅仅</w:t>
      </w:r>
      <w:r w:rsidR="00C22E85">
        <w:rPr>
          <w:rFonts w:hint="eastAsia"/>
        </w:rPr>
        <w:t>列出</w:t>
      </w:r>
      <w:r>
        <w:rPr>
          <w:rFonts w:hint="eastAsia"/>
        </w:rPr>
        <w:t>不同变体</w:t>
      </w:r>
      <w:r w:rsidR="00BC2516">
        <w:rPr>
          <w:rFonts w:hint="eastAsia"/>
        </w:rPr>
        <w:t>。</w:t>
      </w:r>
    </w:p>
    <w:p w:rsidR="00314F1E" w:rsidRPr="00314F1E" w:rsidRDefault="000F5BFC" w:rsidP="00314F1E">
      <w:pPr>
        <w:spacing w:after="156"/>
        <w:ind w:firstLine="420"/>
      </w:pPr>
      <w:r>
        <w:rPr>
          <w:rFonts w:hint="eastAsia"/>
        </w:rPr>
        <w:t>云存储产生了一些新的应用类型，包括面向服务的体系架构，基于网络虚拟化的低成本、能</w:t>
      </w:r>
      <w:r w:rsidR="000249CD">
        <w:rPr>
          <w:rFonts w:hint="eastAsia"/>
        </w:rPr>
        <w:t>通过单一命名空间</w:t>
      </w:r>
      <w:r>
        <w:rPr>
          <w:rFonts w:hint="eastAsia"/>
        </w:rPr>
        <w:t>提供随时随地访问、大量数据存储</w:t>
      </w:r>
      <w:r w:rsidR="000249CD">
        <w:rPr>
          <w:rFonts w:hint="eastAsia"/>
        </w:rPr>
        <w:t>，共享和协作的</w:t>
      </w:r>
      <w:r>
        <w:rPr>
          <w:rFonts w:hint="eastAsia"/>
        </w:rPr>
        <w:t>网络服务应用程序接口及统一服务接口</w:t>
      </w:r>
      <w:r w:rsidR="000249CD">
        <w:rPr>
          <w:rFonts w:hint="eastAsia"/>
        </w:rPr>
        <w:t>，等。</w:t>
      </w:r>
    </w:p>
    <w:p w:rsidR="00314F1E" w:rsidRPr="00314F1E" w:rsidRDefault="00001CB7" w:rsidP="00314F1E">
      <w:pPr>
        <w:spacing w:after="156"/>
        <w:ind w:firstLine="420"/>
      </w:pPr>
      <w:r>
        <w:rPr>
          <w:rFonts w:hint="eastAsia"/>
        </w:rPr>
        <w:t>目前云计算和云存储还没有全球标准的规格说明和通用架构</w:t>
      </w:r>
      <w:r w:rsidR="00AF1A70">
        <w:rPr>
          <w:rFonts w:hint="eastAsia"/>
        </w:rPr>
        <w:t>。本文将分析云存储的需求，提出架构，并分析其中的关键技术。</w:t>
      </w:r>
    </w:p>
    <w:p w:rsidR="00314F1E" w:rsidRPr="00314F1E" w:rsidRDefault="0010750C" w:rsidP="00314F1E">
      <w:pPr>
        <w:spacing w:after="156"/>
        <w:ind w:firstLine="420"/>
      </w:pPr>
      <w:r>
        <w:rPr>
          <w:rFonts w:hint="eastAsia"/>
        </w:rPr>
        <w:t>主要想法是通过集成并提高当前的架构、分布式模式、应用域等来构建一个低成本、容错性好、可靠、可扩展、高性能</w:t>
      </w:r>
      <w:r w:rsidR="009A3B82">
        <w:rPr>
          <w:rFonts w:hint="eastAsia"/>
        </w:rPr>
        <w:t>、公平的云存储联盟系统。</w:t>
      </w:r>
    </w:p>
    <w:p w:rsidR="00314F1E" w:rsidRDefault="00CE76DE" w:rsidP="00314F1E">
      <w:pPr>
        <w:spacing w:after="156"/>
        <w:ind w:firstLine="420"/>
      </w:pPr>
      <w:r>
        <w:rPr>
          <w:rFonts w:hint="eastAsia"/>
        </w:rPr>
        <w:t>本文创造性地利用了生态链、服务市场、博弈论、蚁群优化的概念，并讨论了一些关键技术点。</w:t>
      </w:r>
    </w:p>
    <w:p w:rsidR="00EB56DC" w:rsidRDefault="00EB56DC" w:rsidP="00460187">
      <w:pPr>
        <w:pStyle w:val="a9"/>
        <w:numPr>
          <w:ilvl w:val="0"/>
          <w:numId w:val="1"/>
        </w:numPr>
        <w:spacing w:afterLines="0" w:after="0" w:line="480" w:lineRule="auto"/>
        <w:ind w:left="568" w:hangingChars="202" w:hanging="568"/>
        <w:outlineLvl w:val="0"/>
        <w:rPr>
          <w:rFonts w:hint="eastAsia"/>
          <w:b/>
          <w:sz w:val="28"/>
          <w:szCs w:val="28"/>
        </w:rPr>
      </w:pPr>
      <w:r>
        <w:rPr>
          <w:rFonts w:hint="eastAsia"/>
          <w:b/>
          <w:sz w:val="28"/>
          <w:szCs w:val="28"/>
        </w:rPr>
        <w:t>云存储架构</w:t>
      </w:r>
    </w:p>
    <w:p w:rsidR="000C1C31" w:rsidRPr="000C1C31" w:rsidRDefault="00AF0DA5" w:rsidP="000C1C31">
      <w:pPr>
        <w:spacing w:after="156"/>
        <w:ind w:firstLine="420"/>
      </w:pPr>
      <w:r>
        <w:rPr>
          <w:rFonts w:hint="eastAsia"/>
        </w:rPr>
        <w:t>不同的云存储服务平台上有许多云存储架构制式。它们通常复杂且互不相容。</w:t>
      </w:r>
      <w:r w:rsidR="003437ED">
        <w:rPr>
          <w:rFonts w:hint="eastAsia"/>
        </w:rPr>
        <w:t>我们提出一种分层的普遍的云存储架构。</w:t>
      </w:r>
      <w:r w:rsidR="00EB4EA1">
        <w:rPr>
          <w:rFonts w:hint="eastAsia"/>
        </w:rPr>
        <w:t>而</w:t>
      </w:r>
      <w:r w:rsidR="003437ED">
        <w:rPr>
          <w:rFonts w:hint="eastAsia"/>
        </w:rPr>
        <w:t>云存储是基于云计算的一种服务类型。</w:t>
      </w:r>
    </w:p>
    <w:p w:rsidR="00EB56DC" w:rsidRP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需求分析</w:t>
      </w:r>
    </w:p>
    <w:p w:rsidR="00EB56DC" w:rsidRDefault="00EB56DC" w:rsidP="00460187">
      <w:pPr>
        <w:pStyle w:val="a9"/>
        <w:numPr>
          <w:ilvl w:val="1"/>
          <w:numId w:val="1"/>
        </w:numPr>
        <w:spacing w:after="156"/>
        <w:ind w:left="651" w:hangingChars="270" w:hanging="651"/>
        <w:outlineLvl w:val="1"/>
        <w:rPr>
          <w:b/>
          <w:sz w:val="24"/>
          <w:szCs w:val="24"/>
        </w:rPr>
      </w:pPr>
      <w:r w:rsidRPr="00EB56DC">
        <w:rPr>
          <w:rFonts w:hint="eastAsia"/>
          <w:b/>
          <w:sz w:val="24"/>
          <w:szCs w:val="24"/>
        </w:rPr>
        <w:t>云存储架构</w:t>
      </w:r>
    </w:p>
    <w:p w:rsidR="00EB56DC" w:rsidRDefault="00EB56DC" w:rsidP="00460187">
      <w:pPr>
        <w:pStyle w:val="a9"/>
        <w:numPr>
          <w:ilvl w:val="1"/>
          <w:numId w:val="1"/>
        </w:numPr>
        <w:spacing w:after="156"/>
        <w:ind w:left="651" w:hangingChars="270" w:hanging="651"/>
        <w:outlineLvl w:val="1"/>
        <w:rPr>
          <w:b/>
          <w:sz w:val="24"/>
          <w:szCs w:val="24"/>
        </w:rPr>
      </w:pPr>
      <w:r>
        <w:rPr>
          <w:rFonts w:hint="eastAsia"/>
          <w:b/>
          <w:sz w:val="24"/>
          <w:szCs w:val="24"/>
        </w:rPr>
        <w:lastRenderedPageBreak/>
        <w:t>模块功能</w:t>
      </w:r>
    </w:p>
    <w:p w:rsidR="00EB56DC" w:rsidRDefault="00204940" w:rsidP="00460187">
      <w:pPr>
        <w:pStyle w:val="a9"/>
        <w:numPr>
          <w:ilvl w:val="0"/>
          <w:numId w:val="1"/>
        </w:numPr>
        <w:spacing w:afterLines="0" w:after="0" w:line="480" w:lineRule="auto"/>
        <w:ind w:left="568" w:hangingChars="202" w:hanging="568"/>
        <w:outlineLvl w:val="0"/>
        <w:rPr>
          <w:b/>
          <w:sz w:val="28"/>
          <w:szCs w:val="28"/>
        </w:rPr>
      </w:pPr>
      <w:r w:rsidRPr="00204940">
        <w:rPr>
          <w:rFonts w:hint="eastAsia"/>
          <w:b/>
          <w:sz w:val="28"/>
          <w:szCs w:val="28"/>
        </w:rPr>
        <w:t>构建策略</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云存储服务的关键技术</w:t>
      </w:r>
    </w:p>
    <w:p w:rsidR="00572BDC" w:rsidRDefault="00572BDC" w:rsidP="00460187">
      <w:pPr>
        <w:pStyle w:val="a9"/>
        <w:numPr>
          <w:ilvl w:val="1"/>
          <w:numId w:val="1"/>
        </w:numPr>
        <w:spacing w:after="156"/>
        <w:ind w:left="651" w:hangingChars="270" w:hanging="651"/>
        <w:outlineLvl w:val="1"/>
        <w:rPr>
          <w:b/>
          <w:sz w:val="24"/>
          <w:szCs w:val="28"/>
        </w:rPr>
      </w:pPr>
      <w:r w:rsidRPr="00572BDC">
        <w:rPr>
          <w:rFonts w:hint="eastAsia"/>
          <w:b/>
          <w:sz w:val="24"/>
          <w:szCs w:val="28"/>
        </w:rPr>
        <w:t>云存储部署</w:t>
      </w:r>
    </w:p>
    <w:p w:rsidR="00572BDC" w:rsidRPr="008269C1" w:rsidRDefault="00572BDC" w:rsidP="00460187">
      <w:pPr>
        <w:pStyle w:val="a9"/>
        <w:numPr>
          <w:ilvl w:val="2"/>
          <w:numId w:val="1"/>
        </w:numPr>
        <w:spacing w:after="156"/>
        <w:ind w:firstLineChars="0"/>
        <w:rPr>
          <w:i/>
          <w:szCs w:val="21"/>
        </w:rPr>
      </w:pPr>
      <w:r w:rsidRPr="008269C1">
        <w:rPr>
          <w:rFonts w:hint="eastAsia"/>
          <w:i/>
          <w:szCs w:val="21"/>
        </w:rPr>
        <w:t>需求与基础</w:t>
      </w:r>
    </w:p>
    <w:p w:rsidR="008269C1" w:rsidRDefault="008269C1" w:rsidP="00460187">
      <w:pPr>
        <w:pStyle w:val="a9"/>
        <w:numPr>
          <w:ilvl w:val="2"/>
          <w:numId w:val="1"/>
        </w:numPr>
        <w:spacing w:after="156"/>
        <w:ind w:firstLineChars="0"/>
        <w:rPr>
          <w:i/>
          <w:szCs w:val="21"/>
        </w:rPr>
      </w:pPr>
      <w:r w:rsidRPr="008269C1">
        <w:rPr>
          <w:rFonts w:hint="eastAsia"/>
          <w:i/>
          <w:szCs w:val="21"/>
        </w:rPr>
        <w:t>存储资源重定向</w:t>
      </w:r>
    </w:p>
    <w:p w:rsidR="003D0ABA" w:rsidRPr="008269C1" w:rsidRDefault="003D0ABA" w:rsidP="00460187">
      <w:pPr>
        <w:pStyle w:val="a9"/>
        <w:numPr>
          <w:ilvl w:val="2"/>
          <w:numId w:val="1"/>
        </w:numPr>
        <w:spacing w:after="156"/>
        <w:ind w:firstLineChars="0"/>
        <w:rPr>
          <w:i/>
          <w:szCs w:val="21"/>
        </w:rPr>
      </w:pPr>
      <w:r>
        <w:rPr>
          <w:rFonts w:hint="eastAsia"/>
          <w:i/>
          <w:szCs w:val="21"/>
        </w:rPr>
        <w:t>优化与演变</w:t>
      </w:r>
    </w:p>
    <w:p w:rsidR="00572BDC" w:rsidRDefault="00572BDC" w:rsidP="00460187">
      <w:pPr>
        <w:pStyle w:val="a9"/>
        <w:numPr>
          <w:ilvl w:val="1"/>
          <w:numId w:val="1"/>
        </w:numPr>
        <w:spacing w:after="156"/>
        <w:ind w:left="651" w:hangingChars="270" w:hanging="651"/>
        <w:outlineLvl w:val="1"/>
        <w:rPr>
          <w:b/>
          <w:sz w:val="24"/>
          <w:szCs w:val="28"/>
        </w:rPr>
      </w:pPr>
      <w:r>
        <w:rPr>
          <w:rFonts w:hint="eastAsia"/>
          <w:b/>
          <w:sz w:val="24"/>
          <w:szCs w:val="28"/>
        </w:rPr>
        <w:t>云存储虚拟化与可用性</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云存储数据组织</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数据转移与负载均衡</w:t>
      </w:r>
    </w:p>
    <w:p w:rsidR="003569E3"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数据</w:t>
      </w:r>
      <w:r w:rsidR="00B91251">
        <w:rPr>
          <w:rFonts w:hint="eastAsia"/>
          <w:b/>
          <w:sz w:val="24"/>
          <w:szCs w:val="28"/>
        </w:rPr>
        <w:t>去</w:t>
      </w:r>
      <w:r>
        <w:rPr>
          <w:rFonts w:hint="eastAsia"/>
          <w:b/>
          <w:sz w:val="24"/>
          <w:szCs w:val="28"/>
        </w:rPr>
        <w:t>冗余</w:t>
      </w:r>
    </w:p>
    <w:p w:rsidR="003569E3" w:rsidRPr="00572BDC" w:rsidRDefault="003569E3" w:rsidP="00460187">
      <w:pPr>
        <w:pStyle w:val="a9"/>
        <w:numPr>
          <w:ilvl w:val="1"/>
          <w:numId w:val="1"/>
        </w:numPr>
        <w:spacing w:after="156"/>
        <w:ind w:left="651" w:hangingChars="270" w:hanging="651"/>
        <w:outlineLvl w:val="1"/>
        <w:rPr>
          <w:b/>
          <w:sz w:val="24"/>
          <w:szCs w:val="28"/>
        </w:rPr>
      </w:pPr>
      <w:r>
        <w:rPr>
          <w:rFonts w:hint="eastAsia"/>
          <w:b/>
          <w:sz w:val="24"/>
          <w:szCs w:val="28"/>
        </w:rPr>
        <w:t>存储安全</w:t>
      </w:r>
    </w:p>
    <w:p w:rsidR="00572BDC" w:rsidRDefault="00572BDC"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运行机制</w:t>
      </w:r>
    </w:p>
    <w:p w:rsidR="00D0551A" w:rsidRPr="00E9386C" w:rsidRDefault="00E9386C" w:rsidP="00460187">
      <w:pPr>
        <w:pStyle w:val="a9"/>
        <w:numPr>
          <w:ilvl w:val="1"/>
          <w:numId w:val="1"/>
        </w:numPr>
        <w:spacing w:after="156"/>
        <w:ind w:firstLineChars="0"/>
        <w:rPr>
          <w:b/>
          <w:sz w:val="28"/>
          <w:szCs w:val="28"/>
        </w:rPr>
      </w:pPr>
      <w:r>
        <w:rPr>
          <w:rFonts w:hint="eastAsia"/>
          <w:b/>
          <w:sz w:val="24"/>
          <w:szCs w:val="28"/>
        </w:rPr>
        <w:t>云存储生态链</w:t>
      </w:r>
    </w:p>
    <w:p w:rsidR="00E9386C" w:rsidRPr="00E9386C" w:rsidRDefault="00E9386C" w:rsidP="00460187">
      <w:pPr>
        <w:pStyle w:val="a9"/>
        <w:numPr>
          <w:ilvl w:val="1"/>
          <w:numId w:val="1"/>
        </w:numPr>
        <w:spacing w:after="156"/>
        <w:ind w:firstLineChars="0"/>
        <w:rPr>
          <w:b/>
          <w:sz w:val="28"/>
          <w:szCs w:val="28"/>
        </w:rPr>
      </w:pPr>
      <w:r>
        <w:rPr>
          <w:rFonts w:hint="eastAsia"/>
          <w:b/>
          <w:sz w:val="24"/>
          <w:szCs w:val="28"/>
        </w:rPr>
        <w:t>云存储中的博弈论</w:t>
      </w:r>
    </w:p>
    <w:p w:rsidR="00E9386C" w:rsidRPr="00E9386C" w:rsidRDefault="00E9386C" w:rsidP="00460187">
      <w:pPr>
        <w:pStyle w:val="a9"/>
        <w:numPr>
          <w:ilvl w:val="1"/>
          <w:numId w:val="1"/>
        </w:numPr>
        <w:spacing w:after="156"/>
        <w:ind w:firstLineChars="0"/>
        <w:rPr>
          <w:b/>
          <w:sz w:val="28"/>
          <w:szCs w:val="28"/>
        </w:rPr>
      </w:pPr>
      <w:r>
        <w:rPr>
          <w:rFonts w:hint="eastAsia"/>
          <w:b/>
          <w:sz w:val="24"/>
          <w:szCs w:val="28"/>
        </w:rPr>
        <w:t>蚁群优化</w:t>
      </w:r>
    </w:p>
    <w:p w:rsidR="00E9386C" w:rsidRPr="00FA26F1" w:rsidRDefault="00661EAA" w:rsidP="00460187">
      <w:pPr>
        <w:pStyle w:val="a9"/>
        <w:numPr>
          <w:ilvl w:val="1"/>
          <w:numId w:val="1"/>
        </w:numPr>
        <w:spacing w:after="156"/>
        <w:ind w:firstLineChars="0"/>
        <w:rPr>
          <w:b/>
          <w:sz w:val="28"/>
          <w:szCs w:val="28"/>
        </w:rPr>
      </w:pPr>
      <w:r>
        <w:rPr>
          <w:rFonts w:hint="eastAsia"/>
          <w:b/>
          <w:sz w:val="24"/>
          <w:szCs w:val="28"/>
        </w:rPr>
        <w:t>数据生命周期管理</w:t>
      </w:r>
    </w:p>
    <w:p w:rsidR="00FA26F1" w:rsidRPr="00CE4F96" w:rsidRDefault="00FA26F1" w:rsidP="00460187">
      <w:pPr>
        <w:pStyle w:val="a9"/>
        <w:numPr>
          <w:ilvl w:val="1"/>
          <w:numId w:val="1"/>
        </w:numPr>
        <w:spacing w:after="156"/>
        <w:ind w:firstLineChars="0"/>
        <w:rPr>
          <w:b/>
          <w:sz w:val="28"/>
          <w:szCs w:val="28"/>
        </w:rPr>
      </w:pPr>
      <w:r>
        <w:rPr>
          <w:rFonts w:hint="eastAsia"/>
          <w:b/>
          <w:sz w:val="24"/>
          <w:szCs w:val="28"/>
        </w:rPr>
        <w:t>维护与更新机制</w:t>
      </w:r>
    </w:p>
    <w:p w:rsidR="00CE4F96" w:rsidRPr="003D4540" w:rsidRDefault="002A5AF6" w:rsidP="00460187">
      <w:pPr>
        <w:pStyle w:val="a9"/>
        <w:numPr>
          <w:ilvl w:val="1"/>
          <w:numId w:val="1"/>
        </w:numPr>
        <w:spacing w:after="156"/>
        <w:ind w:firstLineChars="0"/>
        <w:rPr>
          <w:b/>
          <w:sz w:val="28"/>
          <w:szCs w:val="28"/>
        </w:rPr>
      </w:pPr>
      <w:r>
        <w:rPr>
          <w:rFonts w:hint="eastAsia"/>
          <w:b/>
          <w:sz w:val="24"/>
          <w:szCs w:val="28"/>
        </w:rPr>
        <w:t>存储收敛与演变</w:t>
      </w:r>
    </w:p>
    <w:p w:rsidR="003D4540" w:rsidRDefault="003A66CA" w:rsidP="00460187">
      <w:pPr>
        <w:pStyle w:val="a9"/>
        <w:numPr>
          <w:ilvl w:val="0"/>
          <w:numId w:val="1"/>
        </w:numPr>
        <w:spacing w:afterLines="0" w:after="0" w:line="480" w:lineRule="auto"/>
        <w:ind w:left="568" w:hangingChars="202" w:hanging="568"/>
        <w:outlineLvl w:val="0"/>
        <w:rPr>
          <w:rFonts w:hint="eastAsia"/>
          <w:b/>
          <w:sz w:val="28"/>
          <w:szCs w:val="28"/>
        </w:rPr>
      </w:pPr>
      <w:r>
        <w:rPr>
          <w:rFonts w:hint="eastAsia"/>
          <w:b/>
          <w:sz w:val="28"/>
          <w:szCs w:val="28"/>
        </w:rPr>
        <w:t>总结</w:t>
      </w:r>
    </w:p>
    <w:p w:rsidR="003F5B48" w:rsidRPr="003F5B48" w:rsidRDefault="003F5B48" w:rsidP="003F5B48">
      <w:pPr>
        <w:spacing w:after="156"/>
        <w:ind w:firstLine="420"/>
      </w:pPr>
      <w:r>
        <w:t>The paper proposes the architecture of the cloud storage, and</w:t>
      </w:r>
      <w:r>
        <w:rPr>
          <w:rFonts w:hint="eastAsia"/>
        </w:rPr>
        <w:t xml:space="preserve"> </w:t>
      </w:r>
      <w:r>
        <w:t>discusses the related key technologies. Although the applications</w:t>
      </w:r>
      <w:r>
        <w:rPr>
          <w:rFonts w:hint="eastAsia"/>
        </w:rPr>
        <w:t xml:space="preserve"> </w:t>
      </w:r>
      <w:r>
        <w:t>of cloud storage have been developed practically and rapidly, the</w:t>
      </w:r>
      <w:r>
        <w:rPr>
          <w:rFonts w:hint="eastAsia"/>
        </w:rPr>
        <w:t xml:space="preserve"> </w:t>
      </w:r>
      <w:r>
        <w:t>integration and operation mechanism in business and commerce</w:t>
      </w:r>
      <w:r>
        <w:rPr>
          <w:rFonts w:hint="eastAsia"/>
        </w:rPr>
        <w:t xml:space="preserve"> </w:t>
      </w:r>
      <w:r>
        <w:t>should still need unified specifications and standards. The paper</w:t>
      </w:r>
      <w:r>
        <w:rPr>
          <w:rFonts w:hint="eastAsia"/>
        </w:rPr>
        <w:t xml:space="preserve"> </w:t>
      </w:r>
      <w:r>
        <w:t>proposes layer architecture of cloud storage, discusses the</w:t>
      </w:r>
      <w:r>
        <w:rPr>
          <w:rFonts w:hint="eastAsia"/>
        </w:rPr>
        <w:t xml:space="preserve"> </w:t>
      </w:r>
      <w:r>
        <w:t>deployment, virtualization and availability, data organization, data</w:t>
      </w:r>
      <w:r>
        <w:rPr>
          <w:rFonts w:hint="eastAsia"/>
        </w:rPr>
        <w:t xml:space="preserve"> </w:t>
      </w:r>
      <w:r>
        <w:t>migration and load balance, redundant data deletion, storage</w:t>
      </w:r>
      <w:r>
        <w:rPr>
          <w:rFonts w:hint="eastAsia"/>
        </w:rPr>
        <w:t xml:space="preserve"> </w:t>
      </w:r>
      <w:r>
        <w:t>security, etc. In the operation mechanism, ecology chain, game</w:t>
      </w:r>
      <w:r>
        <w:rPr>
          <w:rFonts w:hint="eastAsia"/>
        </w:rPr>
        <w:t xml:space="preserve"> </w:t>
      </w:r>
      <w:r>
        <w:t xml:space="preserve">theory, ant colony optimization and storage resource </w:t>
      </w:r>
      <w:r>
        <w:lastRenderedPageBreak/>
        <w:t>convergence</w:t>
      </w:r>
      <w:r>
        <w:rPr>
          <w:rFonts w:hint="eastAsia"/>
        </w:rPr>
        <w:t xml:space="preserve"> </w:t>
      </w:r>
      <w:r>
        <w:t>and evolution mechanisms are presented which deserve future</w:t>
      </w:r>
      <w:r>
        <w:rPr>
          <w:rFonts w:hint="eastAsia"/>
        </w:rPr>
        <w:t xml:space="preserve"> </w:t>
      </w:r>
      <w:r>
        <w:t>deep research.</w:t>
      </w:r>
    </w:p>
    <w:p w:rsidR="00182C8B" w:rsidRDefault="00182C8B" w:rsidP="00460187">
      <w:pPr>
        <w:pStyle w:val="a9"/>
        <w:numPr>
          <w:ilvl w:val="0"/>
          <w:numId w:val="1"/>
        </w:numPr>
        <w:spacing w:afterLines="0" w:after="0" w:line="480" w:lineRule="auto"/>
        <w:ind w:left="568" w:hangingChars="202" w:hanging="568"/>
        <w:outlineLvl w:val="0"/>
        <w:rPr>
          <w:rFonts w:hint="eastAsia"/>
          <w:b/>
          <w:sz w:val="28"/>
          <w:szCs w:val="28"/>
        </w:rPr>
      </w:pPr>
      <w:r>
        <w:rPr>
          <w:rFonts w:hint="eastAsia"/>
          <w:b/>
          <w:sz w:val="28"/>
          <w:szCs w:val="28"/>
        </w:rPr>
        <w:t>致谢</w:t>
      </w:r>
    </w:p>
    <w:p w:rsidR="00FD23D8" w:rsidRPr="00FD23D8" w:rsidRDefault="00FD23D8" w:rsidP="00FD23D8">
      <w:pPr>
        <w:spacing w:after="156"/>
        <w:ind w:firstLine="420"/>
      </w:pPr>
      <w:r>
        <w:t>This work is supported in part by the National Natural Science</w:t>
      </w:r>
      <w:r w:rsidR="0061369F">
        <w:rPr>
          <w:rFonts w:hint="eastAsia"/>
        </w:rPr>
        <w:t xml:space="preserve"> </w:t>
      </w:r>
      <w:r>
        <w:t>Foundation of China under grant 60573145, Hunan Natural</w:t>
      </w:r>
      <w:r w:rsidR="0061369F">
        <w:rPr>
          <w:rFonts w:hint="eastAsia"/>
        </w:rPr>
        <w:t xml:space="preserve"> </w:t>
      </w:r>
      <w:r>
        <w:t>Science Foundation under grant 05JJ30120, Guangzhou Science,</w:t>
      </w:r>
      <w:r w:rsidR="0061369F">
        <w:rPr>
          <w:rFonts w:hint="eastAsia"/>
        </w:rPr>
        <w:t xml:space="preserve"> </w:t>
      </w:r>
      <w:r>
        <w:t>Technology Project under grant 2007J1-C0401, and Research</w:t>
      </w:r>
      <w:r w:rsidR="0061369F">
        <w:rPr>
          <w:rFonts w:hint="eastAsia"/>
        </w:rPr>
        <w:t xml:space="preserve"> </w:t>
      </w:r>
      <w:r>
        <w:t>Fund for the Doctoral Program of Higher Education of China</w:t>
      </w:r>
      <w:r w:rsidR="0061369F">
        <w:rPr>
          <w:rFonts w:hint="eastAsia"/>
        </w:rPr>
        <w:t xml:space="preserve"> </w:t>
      </w:r>
      <w:bookmarkStart w:id="0" w:name="_GoBack"/>
      <w:bookmarkEnd w:id="0"/>
      <w:r>
        <w:t>grant 200805610019.</w:t>
      </w:r>
    </w:p>
    <w:p w:rsidR="00D44A16" w:rsidRDefault="00D44A16" w:rsidP="00460187">
      <w:pPr>
        <w:pStyle w:val="a9"/>
        <w:numPr>
          <w:ilvl w:val="0"/>
          <w:numId w:val="1"/>
        </w:numPr>
        <w:spacing w:afterLines="0" w:after="0" w:line="480" w:lineRule="auto"/>
        <w:ind w:left="568" w:hangingChars="202" w:hanging="568"/>
        <w:outlineLvl w:val="0"/>
        <w:rPr>
          <w:b/>
          <w:sz w:val="28"/>
          <w:szCs w:val="28"/>
        </w:rPr>
      </w:pPr>
      <w:r>
        <w:rPr>
          <w:rFonts w:hint="eastAsia"/>
          <w:b/>
          <w:sz w:val="28"/>
          <w:szCs w:val="28"/>
        </w:rPr>
        <w:t>参考文献</w:t>
      </w:r>
    </w:p>
    <w:p w:rsidR="000A3C15" w:rsidRPr="000A3C15" w:rsidRDefault="000A3C15" w:rsidP="000A3C15">
      <w:pPr>
        <w:pStyle w:val="a9"/>
        <w:numPr>
          <w:ilvl w:val="0"/>
          <w:numId w:val="2"/>
        </w:numPr>
        <w:spacing w:after="156"/>
        <w:ind w:firstLineChars="0"/>
        <w:jc w:val="left"/>
        <w:rPr>
          <w:rFonts w:ascii="Times New Roman" w:hAnsi="Times New Roman" w:cs="Times New Roman"/>
          <w:sz w:val="18"/>
        </w:rPr>
      </w:pPr>
      <w:bookmarkStart w:id="1" w:name="_Ref318018501"/>
      <w:r w:rsidRPr="000A3C15">
        <w:rPr>
          <w:rFonts w:ascii="Times New Roman" w:hAnsi="Times New Roman" w:cs="Times New Roman"/>
          <w:sz w:val="18"/>
        </w:rPr>
        <w:t>Yunhong Gu, Robert L. 2009. Grossman. Sector: A high performance wide area community data storage and sharing system. Future Generation Computer Systems, 20 May 2009.</w:t>
      </w:r>
      <w:bookmarkEnd w:id="1"/>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2" w:name="_Ref318018981"/>
      <w:r w:rsidRPr="003E0625">
        <w:rPr>
          <w:rFonts w:ascii="Times New Roman" w:hAnsi="Times New Roman" w:cs="Times New Roman"/>
          <w:sz w:val="18"/>
        </w:rPr>
        <w:t>James Broberg, Rajkumar Buyya, Zahir Tari. 2009.</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MetaCDN: Harnessing ‘Storage Clouds’ for high</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performance content delivery. Journal of Network and</w:t>
      </w:r>
      <w:r w:rsidR="003E0625">
        <w:rPr>
          <w:rFonts w:ascii="Times New Roman" w:hAnsi="Times New Roman" w:cs="Times New Roman" w:hint="eastAsia"/>
          <w:sz w:val="18"/>
        </w:rPr>
        <w:t xml:space="preserve"> </w:t>
      </w:r>
      <w:r w:rsidRPr="003E0625">
        <w:rPr>
          <w:rFonts w:ascii="Times New Roman" w:hAnsi="Times New Roman" w:cs="Times New Roman"/>
          <w:sz w:val="18"/>
        </w:rPr>
        <w:t>Computer Applications 32 (2009), 1012–1022.</w:t>
      </w:r>
      <w:bookmarkEnd w:id="2"/>
    </w:p>
    <w:p w:rsidR="000A3C15" w:rsidRPr="003E0625" w:rsidRDefault="000A3C15" w:rsidP="003E0625">
      <w:pPr>
        <w:pStyle w:val="a9"/>
        <w:numPr>
          <w:ilvl w:val="0"/>
          <w:numId w:val="2"/>
        </w:numPr>
        <w:spacing w:after="156"/>
        <w:ind w:firstLineChars="0"/>
        <w:jc w:val="left"/>
        <w:rPr>
          <w:rFonts w:ascii="Times New Roman" w:hAnsi="Times New Roman" w:cs="Times New Roman"/>
          <w:sz w:val="18"/>
        </w:rPr>
      </w:pPr>
      <w:bookmarkStart w:id="3" w:name="_Ref318023421"/>
      <w:r w:rsidRPr="003E0625">
        <w:rPr>
          <w:rFonts w:ascii="Times New Roman" w:hAnsi="Times New Roman" w:cs="Times New Roman"/>
          <w:sz w:val="18"/>
        </w:rPr>
        <w:t>Takahiro Hirofuchi, Hidemoto Nakada, Hirotaka Ogawa,</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Satoshi Itoh, Satoshi Sekiguchi. 2009. A live storage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migration mechanism over wan and its performance</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evaluation. Proceedings of the 3rd international workshop on</w:t>
      </w:r>
      <w:r w:rsidR="003E0625" w:rsidRPr="003E0625">
        <w:rPr>
          <w:rFonts w:ascii="Times New Roman" w:hAnsi="Times New Roman" w:cs="Times New Roman" w:hint="eastAsia"/>
          <w:sz w:val="18"/>
        </w:rPr>
        <w:t xml:space="preserve"> </w:t>
      </w:r>
      <w:r w:rsidRPr="003E0625">
        <w:rPr>
          <w:rFonts w:ascii="Times New Roman" w:hAnsi="Times New Roman" w:cs="Times New Roman"/>
          <w:sz w:val="18"/>
        </w:rPr>
        <w:t>Virtualization technologies indistributed computing,</w:t>
      </w:r>
      <w:r w:rsidR="003E0625">
        <w:rPr>
          <w:rFonts w:ascii="Times New Roman" w:hAnsi="Times New Roman" w:cs="Times New Roman" w:hint="eastAsia"/>
          <w:sz w:val="18"/>
        </w:rPr>
        <w:t xml:space="preserve"> </w:t>
      </w:r>
      <w:r w:rsidRPr="003E0625">
        <w:rPr>
          <w:rFonts w:ascii="Times New Roman" w:hAnsi="Times New Roman" w:cs="Times New Roman"/>
          <w:sz w:val="18"/>
        </w:rPr>
        <w:t>Barcelona, Spain, 2009, 67-74.</w:t>
      </w:r>
      <w:bookmarkEnd w:id="3"/>
    </w:p>
    <w:p w:rsidR="000A3C15" w:rsidRPr="00133F5A" w:rsidRDefault="000A3C15" w:rsidP="00133F5A">
      <w:pPr>
        <w:pStyle w:val="a9"/>
        <w:numPr>
          <w:ilvl w:val="0"/>
          <w:numId w:val="2"/>
        </w:numPr>
        <w:spacing w:after="156"/>
        <w:ind w:firstLineChars="0"/>
        <w:jc w:val="left"/>
        <w:rPr>
          <w:rFonts w:ascii="Times New Roman" w:hAnsi="Times New Roman" w:cs="Times New Roman"/>
          <w:sz w:val="18"/>
        </w:rPr>
      </w:pPr>
      <w:bookmarkStart w:id="4" w:name="_Ref318024830"/>
      <w:r w:rsidRPr="00133F5A">
        <w:rPr>
          <w:rFonts w:ascii="Times New Roman" w:hAnsi="Times New Roman" w:cs="Times New Roman"/>
          <w:sz w:val="18"/>
        </w:rPr>
        <w:t>Wenying Zeng, Yuelong Zhao, Junwei Zeng. 2009. Cloud</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service and service selection algorithm research.GEC '09: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Proceedings of the first ACM/SIGEVO Summit on Genetic</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and Evolutionary Computation, Shanghai, China, June 2009,</w:t>
      </w:r>
      <w:r w:rsidR="00133F5A" w:rsidRPr="00133F5A">
        <w:rPr>
          <w:rFonts w:ascii="Times New Roman" w:hAnsi="Times New Roman" w:cs="Times New Roman" w:hint="eastAsia"/>
          <w:sz w:val="18"/>
        </w:rPr>
        <w:t xml:space="preserve"> </w:t>
      </w:r>
      <w:r w:rsidRPr="00133F5A">
        <w:rPr>
          <w:rFonts w:ascii="Times New Roman" w:hAnsi="Times New Roman" w:cs="Times New Roman"/>
          <w:sz w:val="18"/>
        </w:rPr>
        <w:t>1045-1048.</w:t>
      </w:r>
      <w:bookmarkEnd w:id="4"/>
    </w:p>
    <w:p w:rsidR="000A3C15" w:rsidRPr="0045210C" w:rsidRDefault="000A3C15" w:rsidP="0045210C">
      <w:pPr>
        <w:pStyle w:val="a9"/>
        <w:numPr>
          <w:ilvl w:val="0"/>
          <w:numId w:val="2"/>
        </w:numPr>
        <w:spacing w:after="156"/>
        <w:ind w:firstLineChars="0"/>
        <w:jc w:val="left"/>
        <w:rPr>
          <w:rFonts w:ascii="Times New Roman" w:hAnsi="Times New Roman" w:cs="Times New Roman"/>
          <w:sz w:val="18"/>
        </w:rPr>
      </w:pPr>
      <w:bookmarkStart w:id="5" w:name="_Ref318024958"/>
      <w:r w:rsidRPr="0045210C">
        <w:rPr>
          <w:rFonts w:ascii="Times New Roman" w:hAnsi="Times New Roman" w:cs="Times New Roman"/>
          <w:sz w:val="18"/>
        </w:rPr>
        <w:t>Ying Zhan, Yong Sun. 2009. Cloud Storage Management</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Technology. Second International Conference on</w:t>
      </w:r>
      <w:r w:rsidR="0045210C" w:rsidRPr="0045210C">
        <w:rPr>
          <w:rFonts w:ascii="Times New Roman" w:hAnsi="Times New Roman" w:cs="Times New Roman" w:hint="eastAsia"/>
          <w:sz w:val="18"/>
        </w:rPr>
        <w:t xml:space="preserve"> </w:t>
      </w:r>
      <w:r w:rsidRPr="0045210C">
        <w:rPr>
          <w:rFonts w:ascii="Times New Roman" w:hAnsi="Times New Roman" w:cs="Times New Roman"/>
          <w:sz w:val="18"/>
        </w:rPr>
        <w:t>Information and Computing Science. Manchester, England,</w:t>
      </w:r>
      <w:r w:rsidR="0045210C">
        <w:rPr>
          <w:rFonts w:ascii="Times New Roman" w:hAnsi="Times New Roman" w:cs="Times New Roman" w:hint="eastAsia"/>
          <w:sz w:val="18"/>
        </w:rPr>
        <w:t xml:space="preserve"> </w:t>
      </w:r>
      <w:r w:rsidRPr="0045210C">
        <w:rPr>
          <w:rFonts w:ascii="Times New Roman" w:hAnsi="Times New Roman" w:cs="Times New Roman"/>
          <w:sz w:val="18"/>
        </w:rPr>
        <w:t>UK, May 21-May 22, 2009, icic, vol. 1, 309-311.</w:t>
      </w:r>
      <w:bookmarkEnd w:id="5"/>
    </w:p>
    <w:p w:rsidR="000A3C15" w:rsidRPr="003E58A8" w:rsidRDefault="000A3C15" w:rsidP="003E58A8">
      <w:pPr>
        <w:pStyle w:val="a9"/>
        <w:numPr>
          <w:ilvl w:val="0"/>
          <w:numId w:val="2"/>
        </w:numPr>
        <w:spacing w:after="156"/>
        <w:ind w:firstLineChars="0"/>
        <w:jc w:val="left"/>
        <w:rPr>
          <w:rFonts w:ascii="Times New Roman" w:hAnsi="Times New Roman" w:cs="Times New Roman"/>
          <w:sz w:val="18"/>
        </w:rPr>
      </w:pPr>
      <w:r w:rsidRPr="003E58A8">
        <w:rPr>
          <w:rFonts w:ascii="Times New Roman" w:hAnsi="Times New Roman" w:cs="Times New Roman"/>
          <w:sz w:val="18"/>
        </w:rPr>
        <w:t>Henry Newman. 2009. Why people don’t like to use cloud storage? http://www.cnw.com.cn/storage-Technology/htm2009/20091013_183980_2.shtml, 2009-10-13.</w:t>
      </w:r>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r w:rsidRPr="006D0566">
        <w:rPr>
          <w:rFonts w:ascii="Times New Roman" w:hAnsi="Times New Roman" w:cs="Times New Roman"/>
          <w:sz w:val="18"/>
        </w:rPr>
        <w:lastRenderedPageBreak/>
        <w:t>FalconStor Software, Inc. 2009. Demystifying Data Reduplication: Choosing the Best Solution. http://www.ipexpo.co.uk/content/download/20646/353747/file/DemystifyingDataDedupe_WP.pdf, White Paper, 2009-10-14, 1-4.</w:t>
      </w:r>
    </w:p>
    <w:p w:rsidR="000A3C15" w:rsidRPr="006D0566" w:rsidRDefault="000A3C15" w:rsidP="006D0566">
      <w:pPr>
        <w:pStyle w:val="a9"/>
        <w:numPr>
          <w:ilvl w:val="0"/>
          <w:numId w:val="2"/>
        </w:numPr>
        <w:spacing w:after="156"/>
        <w:ind w:firstLineChars="0"/>
        <w:jc w:val="left"/>
        <w:rPr>
          <w:rFonts w:ascii="Times New Roman" w:hAnsi="Times New Roman" w:cs="Times New Roman"/>
          <w:sz w:val="18"/>
        </w:rPr>
      </w:pPr>
      <w:r w:rsidRPr="006D0566">
        <w:rPr>
          <w:rFonts w:ascii="Times New Roman" w:hAnsi="Times New Roman" w:cs="Times New Roman"/>
          <w:sz w:val="18"/>
        </w:rPr>
        <w:t>Mark W. Storer Kevin Greenan Darrell D. E. Long Ethan L.</w:t>
      </w:r>
      <w:r w:rsidR="006D0566" w:rsidRPr="006D0566">
        <w:rPr>
          <w:rFonts w:ascii="Times New Roman" w:hAnsi="Times New Roman" w:cs="Times New Roman" w:hint="eastAsia"/>
          <w:sz w:val="18"/>
        </w:rPr>
        <w:t xml:space="preserve"> </w:t>
      </w:r>
      <w:r w:rsidRPr="006D0566">
        <w:rPr>
          <w:rFonts w:ascii="Times New Roman" w:hAnsi="Times New Roman" w:cs="Times New Roman"/>
          <w:sz w:val="18"/>
        </w:rPr>
        <w:t>Miller. 2008. Secure Data Deduplication. StorageSS’08,</w:t>
      </w:r>
      <w:r w:rsidR="006D0566">
        <w:rPr>
          <w:rFonts w:ascii="Times New Roman" w:hAnsi="Times New Roman" w:cs="Times New Roman" w:hint="eastAsia"/>
          <w:sz w:val="18"/>
        </w:rPr>
        <w:t xml:space="preserve"> </w:t>
      </w:r>
      <w:r w:rsidRPr="006D0566">
        <w:rPr>
          <w:rFonts w:ascii="Times New Roman" w:hAnsi="Times New Roman" w:cs="Times New Roman"/>
          <w:sz w:val="18"/>
        </w:rPr>
        <w:t>October 31, 2008, Fairfax, Virginia, USA. 2008, 1-10.</w:t>
      </w:r>
    </w:p>
    <w:p w:rsidR="000A3C15" w:rsidRPr="00F60F93" w:rsidRDefault="000A3C15" w:rsidP="00F60F93">
      <w:pPr>
        <w:pStyle w:val="a9"/>
        <w:numPr>
          <w:ilvl w:val="0"/>
          <w:numId w:val="2"/>
        </w:numPr>
        <w:spacing w:after="156"/>
        <w:ind w:firstLineChars="0"/>
        <w:jc w:val="left"/>
        <w:rPr>
          <w:rFonts w:ascii="Times New Roman" w:hAnsi="Times New Roman" w:cs="Times New Roman"/>
          <w:sz w:val="18"/>
        </w:rPr>
      </w:pPr>
      <w:bookmarkStart w:id="6" w:name="_Ref318025665"/>
      <w:r w:rsidRPr="00F60F93">
        <w:rPr>
          <w:rFonts w:ascii="Times New Roman" w:hAnsi="Times New Roman" w:cs="Times New Roman"/>
          <w:sz w:val="18"/>
        </w:rPr>
        <w:t>Albert Greenberg, James Hamilton, David A. Maltz, Parveen</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Patel. 2009. The Cost of a Cloud: Research Problems in Data</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Center Networks. ACM SIGCOMM Computer</w:t>
      </w:r>
      <w:r w:rsidR="00F60F93" w:rsidRPr="00F60F93">
        <w:rPr>
          <w:rFonts w:ascii="Times New Roman" w:hAnsi="Times New Roman" w:cs="Times New Roman" w:hint="eastAsia"/>
          <w:sz w:val="18"/>
        </w:rPr>
        <w:t xml:space="preserve"> </w:t>
      </w:r>
      <w:r w:rsidRPr="00F60F93">
        <w:rPr>
          <w:rFonts w:ascii="Times New Roman" w:hAnsi="Times New Roman" w:cs="Times New Roman"/>
          <w:sz w:val="18"/>
        </w:rPr>
        <w:t>Communication Review, Volume 39, Number 1, January</w:t>
      </w:r>
      <w:r w:rsidR="00F60F93">
        <w:rPr>
          <w:rFonts w:ascii="Times New Roman" w:hAnsi="Times New Roman" w:cs="Times New Roman" w:hint="eastAsia"/>
          <w:sz w:val="18"/>
        </w:rPr>
        <w:t xml:space="preserve"> </w:t>
      </w:r>
      <w:r w:rsidRPr="00F60F93">
        <w:rPr>
          <w:rFonts w:ascii="Times New Roman" w:hAnsi="Times New Roman" w:cs="Times New Roman"/>
          <w:sz w:val="18"/>
        </w:rPr>
        <w:t>2009:68-73.</w:t>
      </w:r>
      <w:bookmarkEnd w:id="6"/>
    </w:p>
    <w:p w:rsidR="000A3C15" w:rsidRPr="00C9149C" w:rsidRDefault="000A3C15" w:rsidP="00C9149C">
      <w:pPr>
        <w:pStyle w:val="a9"/>
        <w:numPr>
          <w:ilvl w:val="0"/>
          <w:numId w:val="2"/>
        </w:numPr>
        <w:spacing w:after="156"/>
        <w:ind w:firstLineChars="0"/>
        <w:jc w:val="left"/>
        <w:rPr>
          <w:rFonts w:ascii="Times New Roman" w:hAnsi="Times New Roman" w:cs="Times New Roman"/>
          <w:sz w:val="18"/>
        </w:rPr>
      </w:pPr>
      <w:bookmarkStart w:id="7" w:name="_Ref318032707"/>
      <w:r w:rsidRPr="00C9149C">
        <w:rPr>
          <w:rFonts w:ascii="Times New Roman" w:hAnsi="Times New Roman" w:cs="Times New Roman"/>
          <w:sz w:val="18"/>
        </w:rPr>
        <w:t>SNIA CLOUD Storage Summit. 2009. http://www.snia.org/events/wintersymp2009/cloud/, Held at the WINTER SYMPO</w:t>
      </w:r>
      <w:r w:rsidR="00C9149C">
        <w:rPr>
          <w:rFonts w:ascii="Times New Roman" w:hAnsi="Times New Roman" w:cs="Times New Roman" w:hint="eastAsia"/>
          <w:sz w:val="18"/>
        </w:rPr>
        <w:t xml:space="preserve"> </w:t>
      </w:r>
      <w:r w:rsidRPr="00C9149C">
        <w:rPr>
          <w:rFonts w:ascii="Times New Roman" w:hAnsi="Times New Roman" w:cs="Times New Roman"/>
          <w:sz w:val="18"/>
        </w:rPr>
        <w:t>SIUM 2009.</w:t>
      </w:r>
      <w:bookmarkEnd w:id="7"/>
    </w:p>
    <w:p w:rsidR="000A3C15" w:rsidRPr="006174D7" w:rsidRDefault="000A3C15" w:rsidP="006174D7">
      <w:pPr>
        <w:pStyle w:val="a9"/>
        <w:numPr>
          <w:ilvl w:val="0"/>
          <w:numId w:val="2"/>
        </w:numPr>
        <w:spacing w:after="156"/>
        <w:ind w:firstLineChars="0"/>
        <w:jc w:val="left"/>
        <w:rPr>
          <w:rFonts w:ascii="Times New Roman" w:hAnsi="Times New Roman" w:cs="Times New Roman"/>
          <w:sz w:val="18"/>
        </w:rPr>
      </w:pPr>
      <w:r w:rsidRPr="006174D7">
        <w:rPr>
          <w:rFonts w:ascii="Times New Roman" w:hAnsi="Times New Roman" w:cs="Times New Roman"/>
          <w:sz w:val="18"/>
        </w:rPr>
        <w:t>Steve Lesem. 2009. Cloud Storage and The Innovator's</w:t>
      </w:r>
      <w:r w:rsidR="00C9149C" w:rsidRPr="006174D7">
        <w:rPr>
          <w:rFonts w:ascii="Times New Roman" w:hAnsi="Times New Roman" w:cs="Times New Roman" w:hint="eastAsia"/>
          <w:sz w:val="18"/>
        </w:rPr>
        <w:t xml:space="preserve"> </w:t>
      </w:r>
      <w:r w:rsidRPr="006174D7">
        <w:rPr>
          <w:rFonts w:ascii="Times New Roman" w:hAnsi="Times New Roman" w:cs="Times New Roman"/>
          <w:sz w:val="18"/>
        </w:rPr>
        <w:t>Dilemma. http://cloudstoragestrategy.com/cloud-ecosystem/,</w:t>
      </w:r>
      <w:r w:rsidR="006174D7">
        <w:rPr>
          <w:rFonts w:ascii="Times New Roman" w:hAnsi="Times New Roman" w:cs="Times New Roman" w:hint="eastAsia"/>
          <w:sz w:val="18"/>
        </w:rPr>
        <w:t xml:space="preserve"> </w:t>
      </w:r>
      <w:r w:rsidRPr="006174D7">
        <w:rPr>
          <w:rFonts w:ascii="Times New Roman" w:hAnsi="Times New Roman" w:cs="Times New Roman"/>
          <w:sz w:val="18"/>
        </w:rPr>
        <w:t>July 19, 2009.</w:t>
      </w:r>
    </w:p>
    <w:p w:rsidR="000A3C15" w:rsidRPr="00001DF2" w:rsidRDefault="000A3C15" w:rsidP="00001DF2">
      <w:pPr>
        <w:pStyle w:val="a9"/>
        <w:numPr>
          <w:ilvl w:val="0"/>
          <w:numId w:val="2"/>
        </w:numPr>
        <w:spacing w:after="156"/>
        <w:ind w:firstLineChars="0"/>
        <w:jc w:val="left"/>
        <w:rPr>
          <w:rFonts w:ascii="Times New Roman" w:hAnsi="Times New Roman" w:cs="Times New Roman"/>
          <w:sz w:val="18"/>
        </w:rPr>
      </w:pPr>
      <w:r w:rsidRPr="00001DF2">
        <w:rPr>
          <w:rFonts w:ascii="Times New Roman" w:hAnsi="Times New Roman" w:cs="Times New Roman"/>
          <w:sz w:val="18"/>
        </w:rPr>
        <w:t>Soft Layer Technologies. 2009. CloudLayer™ Storage.</w:t>
      </w:r>
      <w:r w:rsidR="00001DF2">
        <w:rPr>
          <w:rFonts w:ascii="Times New Roman" w:hAnsi="Times New Roman" w:cs="Times New Roman" w:hint="eastAsia"/>
          <w:sz w:val="18"/>
        </w:rPr>
        <w:t xml:space="preserve"> </w:t>
      </w:r>
      <w:r w:rsidRPr="00001DF2">
        <w:rPr>
          <w:rFonts w:ascii="Times New Roman" w:hAnsi="Times New Roman" w:cs="Times New Roman"/>
          <w:sz w:val="18"/>
        </w:rPr>
        <w:t>http://softlayer.com/cloudlayer_storage.html, 2009-10-15.</w:t>
      </w:r>
    </w:p>
    <w:p w:rsidR="00C92973" w:rsidRPr="00001DF2" w:rsidRDefault="000A3C15" w:rsidP="00001DF2">
      <w:pPr>
        <w:pStyle w:val="a9"/>
        <w:numPr>
          <w:ilvl w:val="0"/>
          <w:numId w:val="2"/>
        </w:numPr>
        <w:spacing w:after="156"/>
        <w:ind w:firstLineChars="0"/>
        <w:jc w:val="left"/>
        <w:rPr>
          <w:rFonts w:ascii="Times New Roman" w:hAnsi="Times New Roman" w:cs="Times New Roman"/>
          <w:sz w:val="18"/>
        </w:rPr>
      </w:pPr>
      <w:r w:rsidRPr="00001DF2">
        <w:rPr>
          <w:rFonts w:ascii="Times New Roman" w:hAnsi="Times New Roman" w:cs="Times New Roman"/>
          <w:sz w:val="18"/>
        </w:rPr>
        <w:t>Sun Microsystems, Inc. 2009. Introduction to Cloud Computing architecture. http://www.sun.com/featured-articles/CloudComputing.pdf, White Paper, 1st Edition, June 2009:1-32.</w:t>
      </w:r>
    </w:p>
    <w:sectPr w:rsidR="00C92973" w:rsidRPr="00001DF2" w:rsidSect="006525E1">
      <w:type w:val="continuous"/>
      <w:pgSz w:w="11906" w:h="16838"/>
      <w:pgMar w:top="1440" w:right="1080" w:bottom="1440" w:left="1080" w:header="851" w:footer="992"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455" w:rsidRDefault="00C84455" w:rsidP="00460187">
      <w:pPr>
        <w:spacing w:after="120"/>
        <w:ind w:firstLine="420"/>
      </w:pPr>
      <w:r>
        <w:separator/>
      </w:r>
    </w:p>
  </w:endnote>
  <w:endnote w:type="continuationSeparator" w:id="0">
    <w:p w:rsidR="00C84455" w:rsidRDefault="00C84455" w:rsidP="00460187">
      <w:pPr>
        <w:spacing w:after="120"/>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AFB6B8CE-CAE9-4641-9EA3-B058ACA87EBC}"/>
    <w:embedBold r:id="rId2" w:subsetted="1" w:fontKey="{7E74F145-F994-4C27-B134-7AF4F786350D}"/>
  </w:font>
  <w:font w:name="Calibri">
    <w:panose1 w:val="020F0502020204030204"/>
    <w:charset w:val="00"/>
    <w:family w:val="swiss"/>
    <w:pitch w:val="variable"/>
    <w:sig w:usb0="E10002FF" w:usb1="4000ACFF" w:usb2="00000009" w:usb3="00000000" w:csb0="0000019F" w:csb1="00000000"/>
    <w:embedRegular r:id="rId3" w:fontKey="{997C8CA8-1605-4F78-9353-D58D275C8332}"/>
    <w:embedBold r:id="rId4" w:fontKey="{55F2A9F1-5C90-42AD-9D64-DD79ABCA0E21}"/>
    <w:embedItalic r:id="rId5" w:fontKey="{5D2B0F77-1EA3-4CBD-8AB2-1DB13C0A5AE6}"/>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embedRegular r:id="rId6" w:subsetted="1" w:fontKey="{164FB2C7-DFED-4BDA-827A-2D5C475BB46B}"/>
    <w:embedBold r:id="rId7" w:subsetted="1" w:fontKey="{CE024547-4DDE-4FBF-AF2E-EC90D6AD2D38}"/>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455" w:rsidRDefault="00C84455" w:rsidP="00460187">
      <w:pPr>
        <w:spacing w:after="120"/>
        <w:ind w:firstLine="420"/>
      </w:pPr>
      <w:r>
        <w:separator/>
      </w:r>
    </w:p>
  </w:footnote>
  <w:footnote w:type="continuationSeparator" w:id="0">
    <w:p w:rsidR="00C84455" w:rsidRDefault="00C84455" w:rsidP="00460187">
      <w:pPr>
        <w:spacing w:after="120"/>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embedTrueTypeFonts/>
  <w:saveSubset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CA4"/>
    <w:rsid w:val="00001CB7"/>
    <w:rsid w:val="00001DF2"/>
    <w:rsid w:val="00002175"/>
    <w:rsid w:val="00006922"/>
    <w:rsid w:val="000113C4"/>
    <w:rsid w:val="000155FB"/>
    <w:rsid w:val="00015C52"/>
    <w:rsid w:val="00017784"/>
    <w:rsid w:val="000249CD"/>
    <w:rsid w:val="000335DF"/>
    <w:rsid w:val="00036769"/>
    <w:rsid w:val="000960B5"/>
    <w:rsid w:val="00096A14"/>
    <w:rsid w:val="000977CD"/>
    <w:rsid w:val="000A3C15"/>
    <w:rsid w:val="000B10A6"/>
    <w:rsid w:val="000C1C31"/>
    <w:rsid w:val="000D0133"/>
    <w:rsid w:val="000D3C0C"/>
    <w:rsid w:val="000D6487"/>
    <w:rsid w:val="000E6CA4"/>
    <w:rsid w:val="000F56FE"/>
    <w:rsid w:val="000F5BFC"/>
    <w:rsid w:val="00103092"/>
    <w:rsid w:val="0010750C"/>
    <w:rsid w:val="0012034D"/>
    <w:rsid w:val="001301B4"/>
    <w:rsid w:val="001325AD"/>
    <w:rsid w:val="00133F5A"/>
    <w:rsid w:val="001579E6"/>
    <w:rsid w:val="0017095D"/>
    <w:rsid w:val="00182C8B"/>
    <w:rsid w:val="00187531"/>
    <w:rsid w:val="001F32C3"/>
    <w:rsid w:val="00204940"/>
    <w:rsid w:val="00215542"/>
    <w:rsid w:val="002613FD"/>
    <w:rsid w:val="00272BDD"/>
    <w:rsid w:val="00272F7B"/>
    <w:rsid w:val="002A5AF6"/>
    <w:rsid w:val="002D1E17"/>
    <w:rsid w:val="002D2FCF"/>
    <w:rsid w:val="002D6E75"/>
    <w:rsid w:val="00314F1E"/>
    <w:rsid w:val="0031727B"/>
    <w:rsid w:val="003264CC"/>
    <w:rsid w:val="00331DAE"/>
    <w:rsid w:val="003437ED"/>
    <w:rsid w:val="0034411E"/>
    <w:rsid w:val="0034520C"/>
    <w:rsid w:val="00347F95"/>
    <w:rsid w:val="003569E3"/>
    <w:rsid w:val="003A66CA"/>
    <w:rsid w:val="003B1CA2"/>
    <w:rsid w:val="003D0ABA"/>
    <w:rsid w:val="003D4540"/>
    <w:rsid w:val="003E0625"/>
    <w:rsid w:val="003E5838"/>
    <w:rsid w:val="003E58A8"/>
    <w:rsid w:val="003E6326"/>
    <w:rsid w:val="003F5B48"/>
    <w:rsid w:val="003F64EE"/>
    <w:rsid w:val="0045210C"/>
    <w:rsid w:val="00460187"/>
    <w:rsid w:val="0048388B"/>
    <w:rsid w:val="00485350"/>
    <w:rsid w:val="004857B7"/>
    <w:rsid w:val="004878D4"/>
    <w:rsid w:val="004A12B5"/>
    <w:rsid w:val="004B706D"/>
    <w:rsid w:val="004D1154"/>
    <w:rsid w:val="005246DE"/>
    <w:rsid w:val="00532DF1"/>
    <w:rsid w:val="0054084C"/>
    <w:rsid w:val="00572BDC"/>
    <w:rsid w:val="00584A9A"/>
    <w:rsid w:val="00585321"/>
    <w:rsid w:val="005B5144"/>
    <w:rsid w:val="005E3D7B"/>
    <w:rsid w:val="005E5539"/>
    <w:rsid w:val="0061369F"/>
    <w:rsid w:val="006174D7"/>
    <w:rsid w:val="00620792"/>
    <w:rsid w:val="00635E2B"/>
    <w:rsid w:val="00643833"/>
    <w:rsid w:val="00643AC3"/>
    <w:rsid w:val="006525E1"/>
    <w:rsid w:val="00656E04"/>
    <w:rsid w:val="00660D4B"/>
    <w:rsid w:val="00661EAA"/>
    <w:rsid w:val="00662F12"/>
    <w:rsid w:val="0066469A"/>
    <w:rsid w:val="0069342F"/>
    <w:rsid w:val="00694279"/>
    <w:rsid w:val="006B4938"/>
    <w:rsid w:val="006D0566"/>
    <w:rsid w:val="006F5B2A"/>
    <w:rsid w:val="007063D1"/>
    <w:rsid w:val="00757CF0"/>
    <w:rsid w:val="007A40E9"/>
    <w:rsid w:val="007C1894"/>
    <w:rsid w:val="00820F49"/>
    <w:rsid w:val="008269C1"/>
    <w:rsid w:val="0086785A"/>
    <w:rsid w:val="00873284"/>
    <w:rsid w:val="00885124"/>
    <w:rsid w:val="008D74CB"/>
    <w:rsid w:val="008E7EC0"/>
    <w:rsid w:val="008F7FAD"/>
    <w:rsid w:val="0090530D"/>
    <w:rsid w:val="009141E9"/>
    <w:rsid w:val="0092523B"/>
    <w:rsid w:val="00931835"/>
    <w:rsid w:val="009319B8"/>
    <w:rsid w:val="00981F12"/>
    <w:rsid w:val="009A3B82"/>
    <w:rsid w:val="009B14D9"/>
    <w:rsid w:val="009B1718"/>
    <w:rsid w:val="009D6320"/>
    <w:rsid w:val="00A057E2"/>
    <w:rsid w:val="00A17C4D"/>
    <w:rsid w:val="00A22975"/>
    <w:rsid w:val="00A475FF"/>
    <w:rsid w:val="00A54139"/>
    <w:rsid w:val="00A55D9C"/>
    <w:rsid w:val="00A81B51"/>
    <w:rsid w:val="00A93061"/>
    <w:rsid w:val="00AD5942"/>
    <w:rsid w:val="00AD646F"/>
    <w:rsid w:val="00AF0DA5"/>
    <w:rsid w:val="00AF1A70"/>
    <w:rsid w:val="00B06399"/>
    <w:rsid w:val="00B40BFC"/>
    <w:rsid w:val="00B40C9D"/>
    <w:rsid w:val="00B81B88"/>
    <w:rsid w:val="00B91251"/>
    <w:rsid w:val="00BA4F1A"/>
    <w:rsid w:val="00BC2516"/>
    <w:rsid w:val="00BD7B94"/>
    <w:rsid w:val="00BE3C2E"/>
    <w:rsid w:val="00C14C75"/>
    <w:rsid w:val="00C22E85"/>
    <w:rsid w:val="00C50306"/>
    <w:rsid w:val="00C50EB9"/>
    <w:rsid w:val="00C50FFD"/>
    <w:rsid w:val="00C572F1"/>
    <w:rsid w:val="00C84455"/>
    <w:rsid w:val="00C870AD"/>
    <w:rsid w:val="00C9149C"/>
    <w:rsid w:val="00C92973"/>
    <w:rsid w:val="00CE4F96"/>
    <w:rsid w:val="00CE76DE"/>
    <w:rsid w:val="00D0551A"/>
    <w:rsid w:val="00D12B25"/>
    <w:rsid w:val="00D30793"/>
    <w:rsid w:val="00D44A16"/>
    <w:rsid w:val="00D52857"/>
    <w:rsid w:val="00D62B7C"/>
    <w:rsid w:val="00D70C43"/>
    <w:rsid w:val="00DC05A3"/>
    <w:rsid w:val="00DD4391"/>
    <w:rsid w:val="00E27679"/>
    <w:rsid w:val="00E66652"/>
    <w:rsid w:val="00E9386C"/>
    <w:rsid w:val="00EB4EA1"/>
    <w:rsid w:val="00EB56DC"/>
    <w:rsid w:val="00EE0F84"/>
    <w:rsid w:val="00F237A8"/>
    <w:rsid w:val="00F25BFA"/>
    <w:rsid w:val="00F60F93"/>
    <w:rsid w:val="00FA26F1"/>
    <w:rsid w:val="00FD23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0187"/>
    <w:pPr>
      <w:widowControl w:val="0"/>
      <w:spacing w:afterLines="50" w:after="50"/>
      <w:ind w:firstLineChars="200" w:firstLine="20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4D115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D1154"/>
    <w:rPr>
      <w:rFonts w:asciiTheme="majorHAnsi" w:eastAsia="宋体" w:hAnsiTheme="majorHAnsi" w:cstheme="majorBidi"/>
      <w:b/>
      <w:bCs/>
      <w:sz w:val="32"/>
      <w:szCs w:val="32"/>
    </w:rPr>
  </w:style>
  <w:style w:type="paragraph" w:styleId="a4">
    <w:name w:val="endnote text"/>
    <w:basedOn w:val="a"/>
    <w:link w:val="Char0"/>
    <w:uiPriority w:val="99"/>
    <w:semiHidden/>
    <w:unhideWhenUsed/>
    <w:rsid w:val="004D1154"/>
    <w:pPr>
      <w:snapToGrid w:val="0"/>
      <w:jc w:val="left"/>
    </w:pPr>
  </w:style>
  <w:style w:type="character" w:customStyle="1" w:styleId="Char0">
    <w:name w:val="尾注文本 Char"/>
    <w:basedOn w:val="a0"/>
    <w:link w:val="a4"/>
    <w:uiPriority w:val="99"/>
    <w:semiHidden/>
    <w:rsid w:val="004D1154"/>
  </w:style>
  <w:style w:type="character" w:styleId="a5">
    <w:name w:val="endnote reference"/>
    <w:basedOn w:val="a0"/>
    <w:uiPriority w:val="99"/>
    <w:semiHidden/>
    <w:unhideWhenUsed/>
    <w:rsid w:val="004D1154"/>
    <w:rPr>
      <w:vertAlign w:val="superscript"/>
    </w:rPr>
  </w:style>
  <w:style w:type="paragraph" w:styleId="a6">
    <w:name w:val="footnote text"/>
    <w:basedOn w:val="a"/>
    <w:link w:val="Char1"/>
    <w:uiPriority w:val="99"/>
    <w:semiHidden/>
    <w:unhideWhenUsed/>
    <w:rsid w:val="004D1154"/>
    <w:pPr>
      <w:snapToGrid w:val="0"/>
      <w:jc w:val="left"/>
    </w:pPr>
    <w:rPr>
      <w:sz w:val="18"/>
      <w:szCs w:val="18"/>
    </w:rPr>
  </w:style>
  <w:style w:type="character" w:customStyle="1" w:styleId="Char1">
    <w:name w:val="脚注文本 Char"/>
    <w:basedOn w:val="a0"/>
    <w:link w:val="a6"/>
    <w:uiPriority w:val="99"/>
    <w:semiHidden/>
    <w:rsid w:val="004D1154"/>
    <w:rPr>
      <w:sz w:val="18"/>
      <w:szCs w:val="18"/>
    </w:rPr>
  </w:style>
  <w:style w:type="character" w:styleId="a7">
    <w:name w:val="footnote reference"/>
    <w:basedOn w:val="a0"/>
    <w:uiPriority w:val="99"/>
    <w:semiHidden/>
    <w:unhideWhenUsed/>
    <w:rsid w:val="004D1154"/>
    <w:rPr>
      <w:vertAlign w:val="superscript"/>
    </w:rPr>
  </w:style>
  <w:style w:type="character" w:styleId="a8">
    <w:name w:val="Hyperlink"/>
    <w:basedOn w:val="a0"/>
    <w:uiPriority w:val="99"/>
    <w:unhideWhenUsed/>
    <w:rsid w:val="005E3D7B"/>
    <w:rPr>
      <w:color w:val="0000FF" w:themeColor="hyperlink"/>
      <w:u w:val="single"/>
    </w:rPr>
  </w:style>
  <w:style w:type="paragraph" w:styleId="a9">
    <w:name w:val="List Paragraph"/>
    <w:basedOn w:val="a"/>
    <w:uiPriority w:val="34"/>
    <w:qFormat/>
    <w:rsid w:val="00981F12"/>
    <w:pPr>
      <w:ind w:firstLine="420"/>
    </w:pPr>
  </w:style>
  <w:style w:type="paragraph" w:styleId="aa">
    <w:name w:val="Balloon Text"/>
    <w:basedOn w:val="a"/>
    <w:link w:val="Char2"/>
    <w:uiPriority w:val="99"/>
    <w:semiHidden/>
    <w:unhideWhenUsed/>
    <w:rsid w:val="000A3C15"/>
    <w:pPr>
      <w:spacing w:after="0"/>
    </w:pPr>
    <w:rPr>
      <w:sz w:val="18"/>
      <w:szCs w:val="18"/>
    </w:rPr>
  </w:style>
  <w:style w:type="character" w:customStyle="1" w:styleId="Char2">
    <w:name w:val="批注框文本 Char"/>
    <w:basedOn w:val="a0"/>
    <w:link w:val="aa"/>
    <w:uiPriority w:val="99"/>
    <w:semiHidden/>
    <w:rsid w:val="000A3C1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ong.wei@scut.edu.cn" TargetMode="External"/><Relationship Id="rId5" Type="http://schemas.openxmlformats.org/officeDocument/2006/relationships/settings" Target="settings.xml"/><Relationship Id="rId10" Type="http://schemas.openxmlformats.org/officeDocument/2006/relationships/hyperlink" Target="mailto:ylzhao1@scut.edu.cn" TargetMode="External"/><Relationship Id="rId4" Type="http://schemas.microsoft.com/office/2007/relationships/stylesWithEffects" Target="stylesWithEffects.xml"/><Relationship Id="rId9" Type="http://schemas.openxmlformats.org/officeDocument/2006/relationships/hyperlink" Target="mailto:wyzeng@126.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077DC5D7-B8BF-42E5-8311-B006D800B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3</Pages>
  <Words>946</Words>
  <Characters>5394</Characters>
  <Application>Microsoft Office Word</Application>
  <DocSecurity>0</DocSecurity>
  <Lines>44</Lines>
  <Paragraphs>12</Paragraphs>
  <ScaleCrop>false</ScaleCrop>
  <Company>zheda</Company>
  <LinksUpToDate>false</LinksUpToDate>
  <CharactersWithSpaces>6328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ricky</cp:lastModifiedBy>
  <cp:revision>134</cp:revision>
  <cp:lastPrinted>2012-02-25T07:03:00Z</cp:lastPrinted>
  <dcterms:created xsi:type="dcterms:W3CDTF">2012-02-25T05:02:00Z</dcterms:created>
  <dcterms:modified xsi:type="dcterms:W3CDTF">2012-02-27T16:23:00Z</dcterms:modified>
</cp:coreProperties>
</file>