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0A2F" w14:textId="6279E753" w:rsidR="0097345F" w:rsidRPr="00F81943" w:rsidRDefault="0097345F" w:rsidP="0097345F">
      <w:pPr>
        <w:rPr>
          <w:b/>
          <w:bCs/>
          <w:u w:val="single"/>
        </w:rPr>
      </w:pPr>
      <w:r w:rsidRPr="00F81943">
        <w:rPr>
          <w:b/>
          <w:bCs/>
          <w:u w:val="single"/>
        </w:rPr>
        <w:t>Below are the simple end-to-end steps</w:t>
      </w:r>
    </w:p>
    <w:p w14:paraId="47325443" w14:textId="77777777" w:rsidR="0097345F" w:rsidRPr="00F81943" w:rsidRDefault="0097345F" w:rsidP="0097345F">
      <w:pPr>
        <w:rPr>
          <w:b/>
          <w:bCs/>
        </w:rPr>
      </w:pPr>
      <w:r w:rsidRPr="00F81943">
        <w:rPr>
          <w:b/>
          <w:bCs/>
        </w:rPr>
        <w:t>Borrower Inquiry Process</w:t>
      </w:r>
    </w:p>
    <w:p w14:paraId="70D7681A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Open the Customer Correspondence Tracker (CCT).</w:t>
      </w:r>
    </w:p>
    <w:p w14:paraId="12C19E84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Go to Worklist &gt; Servicing Worklist.</w:t>
      </w:r>
    </w:p>
    <w:p w14:paraId="28EAE52D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Retrieve the worklist or export it to Excel.</w:t>
      </w:r>
    </w:p>
    <w:p w14:paraId="5666C42A" w14:textId="791E58FB" w:rsidR="0097345F" w:rsidRPr="00F81943" w:rsidRDefault="0097345F" w:rsidP="0097345F">
      <w:pPr>
        <w:numPr>
          <w:ilvl w:val="0"/>
          <w:numId w:val="1"/>
        </w:numPr>
      </w:pPr>
      <w:r w:rsidRPr="00F81943">
        <w:t>Work the inquiries from oldest to newest</w:t>
      </w:r>
    </w:p>
    <w:p w14:paraId="3F8070C6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Open the loan in CCT.</w:t>
      </w:r>
    </w:p>
    <w:p w14:paraId="3D733CE3" w14:textId="11F0C4AB" w:rsidR="0097345F" w:rsidRPr="00F81943" w:rsidRDefault="0097345F" w:rsidP="0097345F">
      <w:pPr>
        <w:numPr>
          <w:ilvl w:val="0"/>
          <w:numId w:val="1"/>
        </w:numPr>
      </w:pPr>
      <w:r w:rsidRPr="00F81943">
        <w:t xml:space="preserve">Locate the inquiry under Prior Correspondence with the method listed as </w:t>
      </w:r>
      <w:r w:rsidR="0070220E" w:rsidRPr="00F81943">
        <w:t>email</w:t>
      </w:r>
      <w:r w:rsidRPr="00F81943">
        <w:t>.</w:t>
      </w:r>
    </w:p>
    <w:p w14:paraId="08F3ABF5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Click the relevant CCID number.</w:t>
      </w:r>
    </w:p>
    <w:p w14:paraId="0718812B" w14:textId="2C8BB1C7" w:rsidR="0097345F" w:rsidRPr="00F81943" w:rsidRDefault="0097345F" w:rsidP="0097345F">
      <w:pPr>
        <w:numPr>
          <w:ilvl w:val="0"/>
          <w:numId w:val="1"/>
        </w:numPr>
      </w:pPr>
      <w:r w:rsidRPr="00F81943">
        <w:t>Review the borrower’s inquiry displayed at the top of the page</w:t>
      </w:r>
    </w:p>
    <w:p w14:paraId="521FF3B6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If there are multiple email CCIDs, confirm that they are assigned to the same agent.</w:t>
      </w:r>
    </w:p>
    <w:p w14:paraId="2ED56396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Contact a supervisor if the email CCIDs are assigned to different agents.</w:t>
      </w:r>
    </w:p>
    <w:p w14:paraId="4B5A3C7F" w14:textId="7622854D" w:rsidR="0097345F" w:rsidRPr="00F81943" w:rsidRDefault="0097345F" w:rsidP="0097345F">
      <w:pPr>
        <w:numPr>
          <w:ilvl w:val="0"/>
          <w:numId w:val="1"/>
        </w:numPr>
      </w:pPr>
      <w:r w:rsidRPr="00F81943">
        <w:t xml:space="preserve">If a Chat, Call, or Credit Reporting CCID is assigned to an inquiry agent, contact a manager for reassignment. </w:t>
      </w:r>
    </w:p>
    <w:p w14:paraId="5FCFA728" w14:textId="3C8E9BCD" w:rsidR="0097345F" w:rsidRPr="00F81943" w:rsidRDefault="0097345F" w:rsidP="0097345F">
      <w:pPr>
        <w:numPr>
          <w:ilvl w:val="0"/>
          <w:numId w:val="1"/>
        </w:numPr>
      </w:pPr>
      <w:r w:rsidRPr="00F81943">
        <w:t>Review the selected Class and Sub-class</w:t>
      </w:r>
      <w:r w:rsidR="00F81943" w:rsidRPr="00F81943">
        <w:t xml:space="preserve"> basis the borrower inquiry</w:t>
      </w:r>
    </w:p>
    <w:p w14:paraId="3C4C8D43" w14:textId="512E86EA" w:rsidR="0097345F" w:rsidRPr="00F81943" w:rsidRDefault="0097345F" w:rsidP="0097345F">
      <w:pPr>
        <w:numPr>
          <w:ilvl w:val="0"/>
          <w:numId w:val="1"/>
        </w:numPr>
      </w:pPr>
      <w:r w:rsidRPr="00F81943">
        <w:t xml:space="preserve">If the classification is incorrect, edit and update </w:t>
      </w:r>
      <w:r w:rsidR="0070220E" w:rsidRPr="00F81943">
        <w:t>it basis</w:t>
      </w:r>
      <w:r w:rsidRPr="00F81943">
        <w:t xml:space="preserve"> the Inquiry</w:t>
      </w:r>
    </w:p>
    <w:p w14:paraId="5FD4141C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Determine whether the borrower’s request is an inquiry or a dispute.</w:t>
      </w:r>
    </w:p>
    <w:p w14:paraId="66146F07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If it is a dispute and is not over 20 days old, transfer it to the Disputes team.</w:t>
      </w:r>
    </w:p>
    <w:p w14:paraId="38F45F39" w14:textId="4DF29948" w:rsidR="0097345F" w:rsidRPr="00F81943" w:rsidRDefault="0097345F" w:rsidP="0097345F">
      <w:pPr>
        <w:numPr>
          <w:ilvl w:val="0"/>
          <w:numId w:val="1"/>
        </w:numPr>
      </w:pPr>
      <w:r w:rsidRPr="00F81943">
        <w:t xml:space="preserve">If the dispute is over 20 days old, do not transfer it. Work the dispute within the Inquiry team. </w:t>
      </w:r>
    </w:p>
    <w:p w14:paraId="11F5D4F8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Open the applicable supporting systems:</w:t>
      </w:r>
    </w:p>
    <w:p w14:paraId="251720EA" w14:textId="25EED4D9" w:rsidR="0097345F" w:rsidRPr="00F81943" w:rsidRDefault="0097345F" w:rsidP="0097345F">
      <w:pPr>
        <w:numPr>
          <w:ilvl w:val="1"/>
          <w:numId w:val="1"/>
        </w:numPr>
      </w:pPr>
      <w:r w:rsidRPr="00F81943">
        <w:t>ILS (Integrated Loan Servicing)</w:t>
      </w:r>
    </w:p>
    <w:p w14:paraId="03566F0D" w14:textId="0106A3AF" w:rsidR="0097345F" w:rsidRPr="00F81943" w:rsidRDefault="0097345F" w:rsidP="0097345F">
      <w:pPr>
        <w:numPr>
          <w:ilvl w:val="1"/>
          <w:numId w:val="1"/>
        </w:numPr>
      </w:pPr>
      <w:r w:rsidRPr="00F81943">
        <w:t xml:space="preserve">Letter Template </w:t>
      </w:r>
    </w:p>
    <w:p w14:paraId="25EF087C" w14:textId="78D2C960" w:rsidR="0097345F" w:rsidRPr="00F81943" w:rsidRDefault="0097345F" w:rsidP="0097345F">
      <w:pPr>
        <w:numPr>
          <w:ilvl w:val="1"/>
          <w:numId w:val="1"/>
        </w:numPr>
      </w:pPr>
      <w:r w:rsidRPr="00F81943">
        <w:t xml:space="preserve">Customer Service Portal (CSP) </w:t>
      </w:r>
    </w:p>
    <w:p w14:paraId="76C7C286" w14:textId="576C61CF" w:rsidR="0097345F" w:rsidRPr="00F81943" w:rsidRDefault="0097345F" w:rsidP="0097345F">
      <w:pPr>
        <w:numPr>
          <w:ilvl w:val="1"/>
          <w:numId w:val="1"/>
        </w:numPr>
      </w:pPr>
      <w:r w:rsidRPr="00F81943">
        <w:t>Accellion</w:t>
      </w:r>
    </w:p>
    <w:p w14:paraId="5E2550D1" w14:textId="76C23222" w:rsidR="0097345F" w:rsidRPr="00F81943" w:rsidRDefault="0097345F" w:rsidP="0097345F">
      <w:pPr>
        <w:numPr>
          <w:ilvl w:val="1"/>
          <w:numId w:val="1"/>
        </w:numPr>
      </w:pPr>
      <w:r w:rsidRPr="00F81943">
        <w:t xml:space="preserve">OneNote </w:t>
      </w:r>
    </w:p>
    <w:p w14:paraId="589A3E9C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Research the borrower’s concern using the available systems.</w:t>
      </w:r>
    </w:p>
    <w:p w14:paraId="3060DAF6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lastRenderedPageBreak/>
        <w:t>Review the loan status, loan notes, and other relevant information.</w:t>
      </w:r>
    </w:p>
    <w:p w14:paraId="0EBCE59D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Refer to OneNote for scenario-specific research instructions, response templates, and Task IDs.</w:t>
      </w:r>
    </w:p>
    <w:p w14:paraId="7FC16E21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Check whether an ILS task is already open.</w:t>
      </w:r>
    </w:p>
    <w:p w14:paraId="3AAAEDBC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If a task is open, record the task information in CCT.</w:t>
      </w:r>
    </w:p>
    <w:p w14:paraId="4A6F27FA" w14:textId="201CDC5D" w:rsidR="0097345F" w:rsidRPr="00F81943" w:rsidRDefault="0097345F" w:rsidP="0097345F">
      <w:pPr>
        <w:numPr>
          <w:ilvl w:val="0"/>
          <w:numId w:val="1"/>
        </w:numPr>
      </w:pPr>
      <w:r w:rsidRPr="00F81943">
        <w:t xml:space="preserve">If required, open a new task in ILS using </w:t>
      </w:r>
      <w:r w:rsidR="0070220E" w:rsidRPr="00F81943">
        <w:t>CTRL + K .</w:t>
      </w:r>
    </w:p>
    <w:p w14:paraId="255D8421" w14:textId="4CF14213" w:rsidR="0097345F" w:rsidRPr="00F81943" w:rsidRDefault="0097345F" w:rsidP="0097345F">
      <w:pPr>
        <w:numPr>
          <w:ilvl w:val="0"/>
          <w:numId w:val="1"/>
        </w:numPr>
      </w:pPr>
      <w:r w:rsidRPr="00F81943">
        <w:t>Escalate the matter to another department when necessary</w:t>
      </w:r>
    </w:p>
    <w:p w14:paraId="0FA2A575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Determine whether the inquiry can be resolved immediately.</w:t>
      </w:r>
    </w:p>
    <w:p w14:paraId="6DB22735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If the issue is pending an escalation response or ILS task completion:</w:t>
      </w:r>
    </w:p>
    <w:p w14:paraId="669714D0" w14:textId="77777777" w:rsidR="0097345F" w:rsidRPr="00F81943" w:rsidRDefault="0097345F" w:rsidP="0097345F">
      <w:pPr>
        <w:numPr>
          <w:ilvl w:val="1"/>
          <w:numId w:val="1"/>
        </w:numPr>
      </w:pPr>
      <w:r w:rsidRPr="00F81943">
        <w:t>Update the CCT status.</w:t>
      </w:r>
    </w:p>
    <w:p w14:paraId="4D065371" w14:textId="77777777" w:rsidR="0097345F" w:rsidRPr="00F81943" w:rsidRDefault="0097345F" w:rsidP="0097345F">
      <w:pPr>
        <w:numPr>
          <w:ilvl w:val="1"/>
          <w:numId w:val="1"/>
        </w:numPr>
      </w:pPr>
      <w:r w:rsidRPr="00F81943">
        <w:t>Add the relevant comments.</w:t>
      </w:r>
    </w:p>
    <w:p w14:paraId="06BBF4C4" w14:textId="77777777" w:rsidR="0097345F" w:rsidRPr="00F81943" w:rsidRDefault="0097345F" w:rsidP="0097345F">
      <w:pPr>
        <w:numPr>
          <w:ilvl w:val="1"/>
          <w:numId w:val="1"/>
        </w:numPr>
      </w:pPr>
      <w:r w:rsidRPr="00F81943">
        <w:t>Move to the next inquiry.</w:t>
      </w:r>
    </w:p>
    <w:p w14:paraId="73A9A717" w14:textId="248EA6E9" w:rsidR="0097345F" w:rsidRPr="00F81943" w:rsidRDefault="0097345F" w:rsidP="0097345F">
      <w:pPr>
        <w:numPr>
          <w:ilvl w:val="0"/>
          <w:numId w:val="1"/>
        </w:numPr>
      </w:pPr>
      <w:r w:rsidRPr="00F81943">
        <w:t xml:space="preserve">If the issue is resolved, proceed with the borrower’s response. </w:t>
      </w:r>
    </w:p>
    <w:p w14:paraId="4E7C1DC8" w14:textId="5848D18B" w:rsidR="0097345F" w:rsidRPr="00F81943" w:rsidRDefault="0097345F" w:rsidP="0097345F">
      <w:pPr>
        <w:numPr>
          <w:ilvl w:val="0"/>
          <w:numId w:val="1"/>
        </w:numPr>
      </w:pPr>
      <w:r w:rsidRPr="00F81943">
        <w:t xml:space="preserve">Open </w:t>
      </w:r>
      <w:r w:rsidR="0070220E" w:rsidRPr="00F81943">
        <w:t>Kite works</w:t>
      </w:r>
      <w:r w:rsidRPr="00F81943">
        <w:t xml:space="preserve"> (</w:t>
      </w:r>
      <w:r w:rsidR="0070220E" w:rsidRPr="00F81943">
        <w:t>Accellion)</w:t>
      </w:r>
      <w:r w:rsidRPr="00F81943">
        <w:t xml:space="preserve"> to prepare the borrower’s response.</w:t>
      </w:r>
    </w:p>
    <w:p w14:paraId="0A8F6863" w14:textId="580CC50B" w:rsidR="0097345F" w:rsidRPr="00F81943" w:rsidRDefault="0097345F" w:rsidP="0097345F">
      <w:pPr>
        <w:numPr>
          <w:ilvl w:val="0"/>
          <w:numId w:val="1"/>
        </w:numPr>
      </w:pPr>
      <w:r w:rsidRPr="00F81943">
        <w:t xml:space="preserve">Use the correct </w:t>
      </w:r>
      <w:r w:rsidR="0070220E" w:rsidRPr="00F81943">
        <w:t>Kite works</w:t>
      </w:r>
      <w:r w:rsidRPr="00F81943">
        <w:t xml:space="preserve"> login based on the applicable client.</w:t>
      </w:r>
    </w:p>
    <w:p w14:paraId="3AA45291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Obtain the borrower’s email address from ILS or the Customer Service Portal.</w:t>
      </w:r>
    </w:p>
    <w:p w14:paraId="4D004BC8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Use the appropriate response template from OneNote.</w:t>
      </w:r>
    </w:p>
    <w:p w14:paraId="1F681FF5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Prepare a detailed response addressing all borrower concerns.</w:t>
      </w:r>
    </w:p>
    <w:p w14:paraId="789ECDD8" w14:textId="79D1C454" w:rsidR="0097345F" w:rsidRPr="00F81943" w:rsidRDefault="0097345F" w:rsidP="0097345F">
      <w:pPr>
        <w:numPr>
          <w:ilvl w:val="0"/>
          <w:numId w:val="1"/>
        </w:numPr>
      </w:pPr>
      <w:r w:rsidRPr="00F81943">
        <w:t>Review the Letter Template report for any required state disclosures.</w:t>
      </w:r>
    </w:p>
    <w:p w14:paraId="7F4BE17C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Attach all required supporting documents.</w:t>
      </w:r>
    </w:p>
    <w:p w14:paraId="1D16425E" w14:textId="7F65C2D9" w:rsidR="0097345F" w:rsidRPr="00F81943" w:rsidRDefault="0097345F" w:rsidP="0097345F">
      <w:pPr>
        <w:numPr>
          <w:ilvl w:val="0"/>
          <w:numId w:val="1"/>
        </w:numPr>
      </w:pPr>
      <w:r w:rsidRPr="00F81943">
        <w:t xml:space="preserve">Send the response to the borrower. </w:t>
      </w:r>
    </w:p>
    <w:p w14:paraId="79FCCE69" w14:textId="2118A02D" w:rsidR="0097345F" w:rsidRPr="00F81943" w:rsidRDefault="0097345F" w:rsidP="0097345F">
      <w:pPr>
        <w:numPr>
          <w:ilvl w:val="0"/>
          <w:numId w:val="1"/>
        </w:numPr>
      </w:pPr>
      <w:r w:rsidRPr="00F81943">
        <w:t>Index the response in OnBase</w:t>
      </w:r>
    </w:p>
    <w:p w14:paraId="312B3CF4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Print the documents using the Hyland Software Virtual Printer.</w:t>
      </w:r>
    </w:p>
    <w:p w14:paraId="62CE380D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Select the appropriate Document Type and Correspondence Type.</w:t>
      </w:r>
    </w:p>
    <w:p w14:paraId="1C493BA4" w14:textId="5A3B0249" w:rsidR="0097345F" w:rsidRPr="00F81943" w:rsidRDefault="0097345F" w:rsidP="0097345F">
      <w:pPr>
        <w:numPr>
          <w:ilvl w:val="0"/>
          <w:numId w:val="1"/>
        </w:numPr>
      </w:pPr>
      <w:r w:rsidRPr="00F81943">
        <w:t>Enter the loan number in the Sherman ID field</w:t>
      </w:r>
      <w:r w:rsidR="0070220E" w:rsidRPr="00F81943">
        <w:t xml:space="preserve"> and CCID in CCID field.</w:t>
      </w:r>
    </w:p>
    <w:p w14:paraId="4081D227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Select Import.</w:t>
      </w:r>
    </w:p>
    <w:p w14:paraId="62ABF0DD" w14:textId="02EA3A5E" w:rsidR="0097345F" w:rsidRPr="00F81943" w:rsidRDefault="0097345F" w:rsidP="0097345F">
      <w:pPr>
        <w:numPr>
          <w:ilvl w:val="0"/>
          <w:numId w:val="1"/>
        </w:numPr>
      </w:pPr>
      <w:r w:rsidRPr="00F81943">
        <w:lastRenderedPageBreak/>
        <w:t>Combine documents into one PDF when they should be indexed together</w:t>
      </w:r>
      <w:r w:rsidR="0070220E" w:rsidRPr="00F81943">
        <w:t xml:space="preserve"> if any attachment is sent to the homeowner along with the response.</w:t>
      </w:r>
    </w:p>
    <w:p w14:paraId="40E0BE87" w14:textId="6498811B" w:rsidR="0097345F" w:rsidRPr="00F81943" w:rsidRDefault="0070220E" w:rsidP="0097345F">
      <w:pPr>
        <w:numPr>
          <w:ilvl w:val="0"/>
          <w:numId w:val="1"/>
        </w:numPr>
      </w:pPr>
      <w:r w:rsidRPr="00F81943">
        <w:t>Close the Loan in the CCT.</w:t>
      </w:r>
    </w:p>
    <w:p w14:paraId="08FA27B3" w14:textId="57E5688B" w:rsidR="0097345F" w:rsidRPr="00F81943" w:rsidRDefault="0097345F" w:rsidP="0097345F">
      <w:pPr>
        <w:numPr>
          <w:ilvl w:val="0"/>
          <w:numId w:val="1"/>
        </w:numPr>
      </w:pPr>
      <w:r w:rsidRPr="00F81943">
        <w:t>Add the final comment in ILS</w:t>
      </w:r>
      <w:r w:rsidR="0070220E" w:rsidRPr="00F81943">
        <w:t>.</w:t>
      </w:r>
    </w:p>
    <w:p w14:paraId="7FD1ABA8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Select Standout Comment as the Note/Record Type.</w:t>
      </w:r>
    </w:p>
    <w:p w14:paraId="29B33DA0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Select Servicing as the Department.</w:t>
      </w:r>
    </w:p>
    <w:p w14:paraId="00050B4F" w14:textId="72ED666C" w:rsidR="0097345F" w:rsidRPr="00F81943" w:rsidRDefault="0097345F" w:rsidP="0097345F">
      <w:pPr>
        <w:numPr>
          <w:ilvl w:val="0"/>
          <w:numId w:val="1"/>
        </w:numPr>
      </w:pPr>
      <w:r w:rsidRPr="00F81943">
        <w:t xml:space="preserve">If a final email response </w:t>
      </w:r>
      <w:r w:rsidR="0070220E" w:rsidRPr="00F81943">
        <w:t>is</w:t>
      </w:r>
      <w:r w:rsidRPr="00F81943">
        <w:t xml:space="preserve"> sent, select INQ Email Reply.</w:t>
      </w:r>
    </w:p>
    <w:p w14:paraId="5C8F813B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Use the applicable final-response comment template from OneNote.</w:t>
      </w:r>
    </w:p>
    <w:p w14:paraId="085DA2BC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Record the email address where the final response was sent.</w:t>
      </w:r>
    </w:p>
    <w:p w14:paraId="0B38AFA9" w14:textId="77777777" w:rsidR="0097345F" w:rsidRPr="00F81943" w:rsidRDefault="0097345F" w:rsidP="0097345F">
      <w:pPr>
        <w:numPr>
          <w:ilvl w:val="0"/>
          <w:numId w:val="1"/>
        </w:numPr>
      </w:pPr>
      <w:r w:rsidRPr="00F81943">
        <w:t>Note that tracking was updated.</w:t>
      </w:r>
    </w:p>
    <w:p w14:paraId="581DC018" w14:textId="37C43208" w:rsidR="0097345F" w:rsidRPr="00F81943" w:rsidRDefault="0097345F" w:rsidP="0097345F">
      <w:pPr>
        <w:rPr>
          <w:b/>
          <w:bCs/>
          <w:u w:val="single"/>
        </w:rPr>
      </w:pPr>
      <w:r w:rsidRPr="00F81943">
        <w:rPr>
          <w:b/>
          <w:bCs/>
          <w:u w:val="single"/>
        </w:rPr>
        <w:t>Simple Process Summary</w:t>
      </w:r>
      <w:r w:rsidR="00241C31">
        <w:rPr>
          <w:b/>
          <w:bCs/>
          <w:u w:val="single"/>
        </w:rPr>
        <w:t>:</w:t>
      </w:r>
    </w:p>
    <w:p w14:paraId="085F4119" w14:textId="77777777" w:rsidR="0097345F" w:rsidRPr="00F81943" w:rsidRDefault="0097345F" w:rsidP="0097345F">
      <w:r w:rsidRPr="00F81943">
        <w:t>Receive inquiry → Open and review CCID → Validate assignment and category → Research the loan → Open task or escalate if needed → Prepare and send the final response → Upload documents to OnBase → Update CCT → Update ILS/Salesforce → Close the inquiry.</w:t>
      </w:r>
    </w:p>
    <w:p w14:paraId="4689DE27" w14:textId="77777777" w:rsidR="00B559F1" w:rsidRPr="00F81943" w:rsidRDefault="00B559F1"/>
    <w:sectPr w:rsidR="00B559F1" w:rsidRPr="00F81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702C"/>
    <w:multiLevelType w:val="multilevel"/>
    <w:tmpl w:val="220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52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5F"/>
    <w:rsid w:val="001F31F5"/>
    <w:rsid w:val="00241C31"/>
    <w:rsid w:val="006C10A7"/>
    <w:rsid w:val="0070220E"/>
    <w:rsid w:val="008136D0"/>
    <w:rsid w:val="0097345F"/>
    <w:rsid w:val="00B559F1"/>
    <w:rsid w:val="00CE0931"/>
    <w:rsid w:val="00E979D4"/>
    <w:rsid w:val="00F8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8A22"/>
  <w15:chartTrackingRefBased/>
  <w15:docId w15:val="{348901B9-24E7-4553-A699-8C7546E7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4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Bashir Ahmad Ganai</dc:creator>
  <cp:keywords/>
  <dc:description/>
  <cp:lastModifiedBy>Bashir Ahmad Ganai</cp:lastModifiedBy>
  <cp:revision>4</cp:revision>
  <dcterms:created xsi:type="dcterms:W3CDTF">2026-09-02T21:46:00Z</dcterms:created>
  <dcterms:modified xsi:type="dcterms:W3CDTF">2026-09-08T18:53:00Z</dcterms:modified>
</cp:coreProperties>
</file>