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A44FF" w14:textId="30DBD551" w:rsidR="00B61B4C" w:rsidRDefault="00B61B4C">
      <w:pPr>
        <w:rPr>
          <w:rFonts w:ascii="Arial" w:hAnsi="Arial" w:cs="Arial"/>
          <w:b/>
          <w:bCs/>
          <w:sz w:val="24"/>
          <w:szCs w:val="24"/>
        </w:rPr>
      </w:pPr>
      <w:r w:rsidRPr="00B61B4C">
        <w:rPr>
          <w:rFonts w:ascii="Arial" w:hAnsi="Arial" w:cs="Arial"/>
          <w:b/>
          <w:bCs/>
          <w:sz w:val="24"/>
          <w:szCs w:val="24"/>
        </w:rPr>
        <w:t>Sequence Diagram</w:t>
      </w:r>
      <w:r>
        <w:rPr>
          <w:rFonts w:ascii="Arial" w:hAnsi="Arial" w:cs="Arial"/>
          <w:b/>
          <w:bCs/>
          <w:sz w:val="24"/>
          <w:szCs w:val="24"/>
        </w:rPr>
        <w:t xml:space="preserve"> for Task 6</w:t>
      </w:r>
    </w:p>
    <w:p w14:paraId="7C934217" w14:textId="0011B6D2" w:rsidR="00B61B4C" w:rsidRDefault="00E3703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9F3B14" wp14:editId="687AA75C">
            <wp:extent cx="5731510" cy="4288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401F" w14:textId="77777777" w:rsidR="00B61B4C" w:rsidRPr="00B61B4C" w:rsidRDefault="00B61B4C">
      <w:pPr>
        <w:rPr>
          <w:rFonts w:ascii="Arial" w:hAnsi="Arial" w:cs="Arial"/>
          <w:b/>
          <w:bCs/>
          <w:sz w:val="24"/>
          <w:szCs w:val="24"/>
        </w:rPr>
      </w:pPr>
    </w:p>
    <w:sectPr w:rsidR="00B61B4C" w:rsidRPr="00B61B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4C"/>
    <w:rsid w:val="00B61B4C"/>
    <w:rsid w:val="00E3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14DE"/>
  <w15:chartTrackingRefBased/>
  <w15:docId w15:val="{B1DBC7D8-3A0F-4790-BAB6-5F91BFCC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MIANG HOW MATTHEW</dc:creator>
  <cp:keywords/>
  <dc:description/>
  <cp:lastModifiedBy>LIM MIANG HOW MATTHEW</cp:lastModifiedBy>
  <cp:revision>2</cp:revision>
  <dcterms:created xsi:type="dcterms:W3CDTF">2021-01-08T07:34:00Z</dcterms:created>
  <dcterms:modified xsi:type="dcterms:W3CDTF">2021-01-08T09:56:00Z</dcterms:modified>
</cp:coreProperties>
</file>